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886" w:rsidRDefault="00331886" w:rsidP="00331886">
      <w:pPr>
        <w:rPr>
          <w:noProof/>
          <w:lang w:eastAsia="en-AU"/>
        </w:rPr>
      </w:pPr>
    </w:p>
    <w:p w:rsidR="00331886" w:rsidRDefault="00331886" w:rsidP="00331886">
      <w:pPr>
        <w:rPr>
          <w:sz w:val="28"/>
        </w:rPr>
      </w:pPr>
      <w:r>
        <w:rPr>
          <w:noProof/>
          <w:lang w:eastAsia="en-AU"/>
        </w:rPr>
        <w:drawing>
          <wp:inline distT="0" distB="0" distL="0" distR="0" wp14:anchorId="55FF5F8E" wp14:editId="41019DFB">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0F6F6A" w:rsidRDefault="000F6F6A" w:rsidP="00331886">
      <w:pPr>
        <w:pStyle w:val="MadeunderText"/>
        <w:rPr>
          <w:b/>
          <w:sz w:val="40"/>
          <w:szCs w:val="20"/>
        </w:rPr>
      </w:pPr>
      <w:r w:rsidRPr="000F6F6A">
        <w:rPr>
          <w:b/>
          <w:sz w:val="40"/>
          <w:szCs w:val="20"/>
        </w:rPr>
        <w:t>Migration (LIN 19/219: Occupations for Subclass 494 Visas) Instrument 2019</w:t>
      </w:r>
    </w:p>
    <w:p w:rsidR="00331886" w:rsidRPr="00BC3AE3" w:rsidRDefault="00331886" w:rsidP="00331886">
      <w:pPr>
        <w:pStyle w:val="MadeunderText"/>
      </w:pPr>
      <w:proofErr w:type="gramStart"/>
      <w:r w:rsidRPr="00BC3AE3">
        <w:t>made</w:t>
      </w:r>
      <w:proofErr w:type="gramEnd"/>
      <w:r w:rsidRPr="00BC3AE3">
        <w:t xml:space="preserve"> under</w:t>
      </w:r>
      <w:r w:rsidR="00CA23CC">
        <w:t xml:space="preserve"> </w:t>
      </w:r>
      <w:r w:rsidR="000F6F6A">
        <w:t xml:space="preserve">subregulation 2.72C(11) of the </w:t>
      </w:r>
    </w:p>
    <w:p w:rsidR="00331886" w:rsidRPr="00CA23CC" w:rsidRDefault="00CA23CC" w:rsidP="00331886">
      <w:pPr>
        <w:pStyle w:val="CompiledMadeUnder"/>
        <w:spacing w:before="240"/>
        <w:rPr>
          <w:i w:val="0"/>
        </w:rPr>
      </w:pPr>
      <w:r>
        <w:t xml:space="preserve">Migration </w:t>
      </w:r>
      <w:r w:rsidR="00C153C0">
        <w:t>Regulations 1994</w:t>
      </w:r>
    </w:p>
    <w:p w:rsidR="00331886" w:rsidRPr="003E7949" w:rsidRDefault="00331886" w:rsidP="00331886">
      <w:pPr>
        <w:spacing w:before="1000"/>
        <w:ind w:left="3600" w:hanging="3600"/>
        <w:rPr>
          <w:rFonts w:cs="Arial"/>
          <w:sz w:val="24"/>
          <w:szCs w:val="24"/>
        </w:rPr>
      </w:pPr>
      <w:r w:rsidRPr="00042EA7">
        <w:rPr>
          <w:rFonts w:cs="Arial"/>
          <w:b/>
          <w:sz w:val="32"/>
          <w:szCs w:val="32"/>
        </w:rPr>
        <w:t>Compilation No.</w:t>
      </w:r>
      <w:r>
        <w:rPr>
          <w:rFonts w:cs="Arial"/>
          <w:b/>
          <w:sz w:val="32"/>
          <w:szCs w:val="32"/>
        </w:rPr>
        <w:t> </w:t>
      </w:r>
      <w:r w:rsidR="00BE77BF">
        <w:rPr>
          <w:rFonts w:cs="Arial"/>
          <w:b/>
          <w:sz w:val="32"/>
          <w:szCs w:val="32"/>
        </w:rPr>
        <w:t>3</w:t>
      </w:r>
      <w:r w:rsidRPr="00DB1E94">
        <w:rPr>
          <w:rFonts w:cs="Arial"/>
          <w:color w:val="FF0000"/>
          <w:sz w:val="24"/>
          <w:szCs w:val="24"/>
        </w:rPr>
        <w:tab/>
      </w:r>
    </w:p>
    <w:p w:rsidR="00331886" w:rsidRPr="00CA23CC" w:rsidRDefault="00331886" w:rsidP="00331886">
      <w:pPr>
        <w:spacing w:before="480"/>
        <w:ind w:left="3600" w:hanging="3600"/>
        <w:rPr>
          <w:rFonts w:cs="Arial"/>
          <w:sz w:val="24"/>
        </w:rPr>
      </w:pPr>
      <w:r w:rsidRPr="00CA23CC">
        <w:rPr>
          <w:rFonts w:cs="Arial"/>
          <w:b/>
          <w:sz w:val="24"/>
        </w:rPr>
        <w:t>Compilation date:</w:t>
      </w:r>
      <w:r w:rsidRPr="00CA23CC">
        <w:rPr>
          <w:rFonts w:cs="Arial"/>
          <w:sz w:val="24"/>
        </w:rPr>
        <w:tab/>
      </w:r>
      <w:r w:rsidR="0039604F">
        <w:rPr>
          <w:rFonts w:cs="Arial"/>
          <w:sz w:val="24"/>
        </w:rPr>
        <w:t>14</w:t>
      </w:r>
      <w:r w:rsidR="00CA23CC" w:rsidRPr="00CA23CC">
        <w:rPr>
          <w:rFonts w:cs="Arial"/>
          <w:sz w:val="24"/>
        </w:rPr>
        <w:t xml:space="preserve"> December 2024</w:t>
      </w:r>
    </w:p>
    <w:p w:rsidR="00331886" w:rsidRPr="00EE1683" w:rsidRDefault="00AB6386" w:rsidP="00AD2B46">
      <w:pPr>
        <w:spacing w:before="240" w:after="240"/>
        <w:ind w:left="3600" w:hanging="3600"/>
        <w:rPr>
          <w:rFonts w:cs="Arial"/>
          <w:sz w:val="24"/>
        </w:rPr>
      </w:pPr>
      <w:r>
        <w:rPr>
          <w:rFonts w:cs="Arial"/>
          <w:b/>
          <w:sz w:val="24"/>
        </w:rPr>
        <w:t>Includes amendments</w:t>
      </w:r>
      <w:r w:rsidR="00331886" w:rsidRPr="00642BE4">
        <w:rPr>
          <w:rFonts w:cs="Arial"/>
          <w:b/>
          <w:sz w:val="24"/>
        </w:rPr>
        <w:t>:</w:t>
      </w:r>
      <w:r w:rsidR="00331886" w:rsidRPr="008C1DFD">
        <w:rPr>
          <w:rFonts w:cs="Arial"/>
          <w:sz w:val="24"/>
        </w:rPr>
        <w:tab/>
      </w:r>
      <w:r w:rsidR="000F6F6A" w:rsidRPr="000F6F6A">
        <w:rPr>
          <w:rFonts w:cs="Arial"/>
          <w:i/>
          <w:sz w:val="24"/>
        </w:rPr>
        <w:t xml:space="preserve">Migration Amendment (Relevant Assessing Authorities and Other Matters) Instrument 2024 </w:t>
      </w:r>
      <w:r w:rsidR="0087731B" w:rsidRPr="00EC36FE">
        <w:rPr>
          <w:rFonts w:cs="Arial"/>
          <w:sz w:val="24"/>
        </w:rPr>
        <w:t>(</w:t>
      </w:r>
      <w:r w:rsidR="000F6F6A" w:rsidRPr="000F6F6A">
        <w:rPr>
          <w:rFonts w:cs="Arial"/>
          <w:sz w:val="24"/>
        </w:rPr>
        <w:t>F2024L01675</w:t>
      </w:r>
      <w:r w:rsidR="0087731B" w:rsidRPr="00EC36FE">
        <w:rPr>
          <w:rFonts w:cs="Arial"/>
          <w:sz w:val="24"/>
        </w:rPr>
        <w:t>)</w:t>
      </w:r>
    </w:p>
    <w:p w:rsidR="00331886" w:rsidRPr="00C27148" w:rsidRDefault="00331886" w:rsidP="00331886">
      <w:pPr>
        <w:pageBreakBefore/>
        <w:rPr>
          <w:rFonts w:cs="Arial"/>
          <w:b/>
          <w:sz w:val="32"/>
          <w:szCs w:val="32"/>
        </w:rPr>
      </w:pPr>
      <w:r w:rsidRPr="00C27148">
        <w:rPr>
          <w:rFonts w:cs="Arial"/>
          <w:b/>
          <w:sz w:val="32"/>
          <w:szCs w:val="32"/>
        </w:rPr>
        <w:lastRenderedPageBreak/>
        <w:t>About this compilation</w:t>
      </w:r>
    </w:p>
    <w:p w:rsidR="00331886" w:rsidRPr="00042EA7" w:rsidRDefault="00331886" w:rsidP="00331886">
      <w:pPr>
        <w:spacing w:before="240"/>
        <w:rPr>
          <w:rFonts w:cs="Arial"/>
        </w:rPr>
      </w:pPr>
      <w:r w:rsidRPr="00042EA7">
        <w:rPr>
          <w:rFonts w:cs="Arial"/>
          <w:b/>
          <w:szCs w:val="22"/>
        </w:rPr>
        <w:t>This compilation</w:t>
      </w:r>
    </w:p>
    <w:p w:rsidR="00331886" w:rsidRPr="00CA23CC" w:rsidRDefault="007E39F0" w:rsidP="00331886">
      <w:pPr>
        <w:spacing w:before="120" w:after="120"/>
        <w:rPr>
          <w:rFonts w:cs="Arial"/>
          <w:szCs w:val="22"/>
        </w:rPr>
      </w:pPr>
      <w:r w:rsidRPr="00DA25EC">
        <w:rPr>
          <w:rFonts w:cs="Arial"/>
          <w:szCs w:val="22"/>
        </w:rPr>
        <w:t xml:space="preserve">This is a compilation of the </w:t>
      </w:r>
      <w:r w:rsidR="000F6F6A" w:rsidRPr="000F6F6A">
        <w:rPr>
          <w:rFonts w:cs="Arial"/>
          <w:i/>
          <w:szCs w:val="22"/>
        </w:rPr>
        <w:t>Migration (LIN 19/219: Occupations for Subclass 494 Visas) Instrument 2019</w:t>
      </w:r>
      <w:r w:rsidR="000F6F6A">
        <w:rPr>
          <w:rFonts w:cs="Arial"/>
          <w:i/>
          <w:szCs w:val="22"/>
        </w:rPr>
        <w:t xml:space="preserve"> </w:t>
      </w:r>
      <w:r w:rsidRPr="00DA25EC">
        <w:rPr>
          <w:rFonts w:cs="Arial"/>
          <w:szCs w:val="22"/>
        </w:rPr>
        <w:t xml:space="preserve">that shows the text of the law as amended and in force on </w:t>
      </w:r>
      <w:r w:rsidR="0039604F">
        <w:rPr>
          <w:rFonts w:cs="Arial"/>
          <w:szCs w:val="22"/>
        </w:rPr>
        <w:t>14</w:t>
      </w:r>
      <w:r>
        <w:rPr>
          <w:rFonts w:cs="Arial"/>
          <w:szCs w:val="22"/>
        </w:rPr>
        <w:t xml:space="preserve"> December 2024</w:t>
      </w:r>
      <w:r w:rsidRPr="00CA23CC">
        <w:rPr>
          <w:rFonts w:cs="Arial"/>
          <w:szCs w:val="22"/>
        </w:rPr>
        <w:t xml:space="preserve"> </w:t>
      </w:r>
      <w:r w:rsidR="00331886" w:rsidRPr="00CA23CC">
        <w:rPr>
          <w:rFonts w:cs="Arial"/>
          <w:szCs w:val="22"/>
        </w:rPr>
        <w:t xml:space="preserve">(the </w:t>
      </w:r>
      <w:r w:rsidR="00331886" w:rsidRPr="00CA23CC">
        <w:rPr>
          <w:rFonts w:cs="Arial"/>
          <w:b/>
          <w:i/>
          <w:szCs w:val="22"/>
        </w:rPr>
        <w:t>compilation date</w:t>
      </w:r>
      <w:r w:rsidR="00331886" w:rsidRPr="00CA23CC">
        <w:rPr>
          <w:rFonts w:cs="Arial"/>
          <w:szCs w:val="22"/>
        </w:rPr>
        <w:t>).</w:t>
      </w:r>
    </w:p>
    <w:p w:rsidR="00331886" w:rsidRPr="00042EA7" w:rsidRDefault="00331886" w:rsidP="00331886">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rsidR="00331886" w:rsidRPr="00042EA7" w:rsidRDefault="00331886" w:rsidP="00331886">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rsidR="00331886" w:rsidRPr="00042EA7" w:rsidRDefault="00331886" w:rsidP="00331886">
      <w:pPr>
        <w:spacing w:after="120"/>
        <w:rPr>
          <w:rFonts w:cs="Arial"/>
          <w:szCs w:val="22"/>
        </w:rPr>
      </w:pPr>
      <w:r w:rsidRPr="00042EA7">
        <w:rPr>
          <w:rFonts w:cs="Arial"/>
          <w:szCs w:val="22"/>
        </w:rPr>
        <w:t xml:space="preserve">The effect of </w:t>
      </w:r>
      <w:proofErr w:type="spellStart"/>
      <w:r w:rsidRPr="00042EA7">
        <w:rPr>
          <w:rFonts w:cs="Arial"/>
          <w:szCs w:val="22"/>
        </w:rPr>
        <w:t>uncommenced</w:t>
      </w:r>
      <w:proofErr w:type="spellEnd"/>
      <w:r w:rsidRPr="00042EA7">
        <w:rPr>
          <w:rFonts w:cs="Arial"/>
          <w:szCs w:val="22"/>
        </w:rPr>
        <w:t xml:space="preserve"> amendments is not shown in the text of the compiled law. Any </w:t>
      </w:r>
      <w:proofErr w:type="spellStart"/>
      <w:r w:rsidRPr="00042EA7">
        <w:rPr>
          <w:rFonts w:cs="Arial"/>
          <w:szCs w:val="22"/>
        </w:rPr>
        <w:t>uncommenced</w:t>
      </w:r>
      <w:proofErr w:type="spellEnd"/>
      <w:r w:rsidRPr="00042EA7">
        <w:rPr>
          <w:rFonts w:cs="Arial"/>
          <w:szCs w:val="22"/>
        </w:rPr>
        <w:t xml:space="preserve"> amendments affecting the law are accessible on </w:t>
      </w:r>
      <w:r>
        <w:rPr>
          <w:rFonts w:cs="Arial"/>
          <w:szCs w:val="22"/>
        </w:rPr>
        <w:t>the Register</w:t>
      </w:r>
      <w:r w:rsidRPr="00042EA7">
        <w:rPr>
          <w:rFonts w:cs="Arial"/>
          <w:szCs w:val="22"/>
        </w:rPr>
        <w:t xml:space="preserve"> (www.</w:t>
      </w:r>
      <w:r>
        <w:rPr>
          <w:rFonts w:cs="Arial"/>
          <w:szCs w:val="22"/>
        </w:rPr>
        <w:t>legislation</w:t>
      </w:r>
      <w:r w:rsidRPr="00042EA7">
        <w:rPr>
          <w:rFonts w:cs="Arial"/>
          <w:szCs w:val="22"/>
        </w:rPr>
        <w:t xml:space="preserve">.gov.au). The details of amendments made up to, but not commenced at, the compilation date are underlined in the endnotes. For more information on any </w:t>
      </w:r>
      <w:proofErr w:type="spellStart"/>
      <w:r w:rsidRPr="00042EA7">
        <w:rPr>
          <w:rFonts w:cs="Arial"/>
          <w:szCs w:val="22"/>
        </w:rPr>
        <w:t>uncommenced</w:t>
      </w:r>
      <w:proofErr w:type="spellEnd"/>
      <w:r w:rsidRPr="00042EA7">
        <w:rPr>
          <w:rFonts w:cs="Arial"/>
          <w:szCs w:val="22"/>
        </w:rPr>
        <w:t xml:space="preserve"> amendments, see the </w:t>
      </w:r>
      <w:r>
        <w:rPr>
          <w:rFonts w:cs="Arial"/>
          <w:szCs w:val="22"/>
        </w:rPr>
        <w:t>Register</w:t>
      </w:r>
      <w:r w:rsidRPr="00042EA7">
        <w:rPr>
          <w:rFonts w:cs="Arial"/>
          <w:szCs w:val="22"/>
        </w:rPr>
        <w:t xml:space="preserve"> for the compiled law.</w:t>
      </w:r>
    </w:p>
    <w:p w:rsidR="00331886" w:rsidRPr="00042EA7" w:rsidRDefault="00331886" w:rsidP="00331886">
      <w:pPr>
        <w:spacing w:before="120" w:after="120"/>
        <w:rPr>
          <w:rFonts w:cs="Arial"/>
          <w:b/>
          <w:szCs w:val="22"/>
        </w:rPr>
      </w:pPr>
      <w:r w:rsidRPr="00042EA7">
        <w:rPr>
          <w:rFonts w:cs="Arial"/>
          <w:b/>
          <w:szCs w:val="22"/>
        </w:rPr>
        <w:t>Application, saving and transitional provisions for provisions and amendments</w:t>
      </w:r>
    </w:p>
    <w:p w:rsidR="00331886" w:rsidRPr="00042EA7" w:rsidRDefault="00331886" w:rsidP="00331886">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rsidR="00331886" w:rsidRPr="00042EA7" w:rsidRDefault="00331886" w:rsidP="00331886">
      <w:pPr>
        <w:spacing w:before="120" w:after="120"/>
        <w:rPr>
          <w:rFonts w:cs="Arial"/>
          <w:b/>
          <w:szCs w:val="22"/>
        </w:rPr>
      </w:pPr>
      <w:r w:rsidRPr="00042EA7">
        <w:rPr>
          <w:rFonts w:cs="Arial"/>
          <w:b/>
          <w:szCs w:val="22"/>
        </w:rPr>
        <w:t>Modifications</w:t>
      </w:r>
    </w:p>
    <w:p w:rsidR="00331886" w:rsidRPr="00042EA7" w:rsidRDefault="00331886" w:rsidP="00331886">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w:t>
      </w:r>
      <w:r>
        <w:rPr>
          <w:rFonts w:cs="Arial"/>
          <w:szCs w:val="22"/>
        </w:rPr>
        <w:t>Register</w:t>
      </w:r>
      <w:r w:rsidRPr="00042EA7">
        <w:rPr>
          <w:rFonts w:cs="Arial"/>
          <w:szCs w:val="22"/>
        </w:rPr>
        <w:t xml:space="preserve"> for the compiled law.</w:t>
      </w:r>
    </w:p>
    <w:p w:rsidR="00331886" w:rsidRPr="00042EA7" w:rsidRDefault="00331886" w:rsidP="00331886">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rsidR="00331886" w:rsidRPr="00BC57F4" w:rsidRDefault="00331886" w:rsidP="00331886">
      <w:pPr>
        <w:spacing w:after="120"/>
        <w:rPr>
          <w:rFonts w:cs="Arial"/>
        </w:rPr>
      </w:pPr>
      <w:r w:rsidRPr="00042EA7">
        <w:rPr>
          <w:rFonts w:cs="Arial"/>
          <w:szCs w:val="22"/>
        </w:rPr>
        <w:t>If a provision of the compiled law has been repealed in accordance with a provision of the law, details are included in the endnotes.</w:t>
      </w:r>
    </w:p>
    <w:p w:rsidR="00331886" w:rsidRPr="00ED79B6" w:rsidRDefault="00331886" w:rsidP="00331886">
      <w:pPr>
        <w:pStyle w:val="Header"/>
        <w:tabs>
          <w:tab w:val="clear" w:pos="4150"/>
          <w:tab w:val="clear" w:pos="8307"/>
        </w:tabs>
      </w:pPr>
      <w:r w:rsidRPr="00ED79B6">
        <w:rPr>
          <w:rStyle w:val="CharChapNo"/>
        </w:rPr>
        <w:t xml:space="preserve"> </w:t>
      </w:r>
      <w:r w:rsidRPr="00ED79B6">
        <w:rPr>
          <w:rStyle w:val="CharChapText"/>
        </w:rPr>
        <w:t xml:space="preserve"> </w:t>
      </w:r>
    </w:p>
    <w:p w:rsidR="00331886" w:rsidRPr="00ED79B6" w:rsidRDefault="00331886" w:rsidP="00331886">
      <w:pPr>
        <w:pStyle w:val="Header"/>
        <w:tabs>
          <w:tab w:val="clear" w:pos="4150"/>
          <w:tab w:val="clear" w:pos="8307"/>
        </w:tabs>
      </w:pPr>
      <w:r w:rsidRPr="00ED79B6">
        <w:rPr>
          <w:rStyle w:val="CharPartNo"/>
        </w:rPr>
        <w:t xml:space="preserve"> </w:t>
      </w:r>
      <w:r w:rsidRPr="00ED79B6">
        <w:rPr>
          <w:rStyle w:val="CharPartText"/>
        </w:rPr>
        <w:t xml:space="preserve"> </w:t>
      </w:r>
    </w:p>
    <w:p w:rsidR="00331886" w:rsidRPr="00ED79B6" w:rsidRDefault="00331886" w:rsidP="00331886">
      <w:pPr>
        <w:pStyle w:val="Header"/>
        <w:tabs>
          <w:tab w:val="clear" w:pos="4150"/>
          <w:tab w:val="clear" w:pos="8307"/>
        </w:tabs>
      </w:pPr>
      <w:r w:rsidRPr="00ED79B6">
        <w:rPr>
          <w:rStyle w:val="CharDivNo"/>
        </w:rPr>
        <w:t xml:space="preserve"> </w:t>
      </w:r>
      <w:r w:rsidRPr="00ED79B6">
        <w:rPr>
          <w:rStyle w:val="CharDivText"/>
        </w:rPr>
        <w:t xml:space="preserve"> </w:t>
      </w:r>
    </w:p>
    <w:p w:rsidR="00331886" w:rsidRDefault="00331886" w:rsidP="00331886">
      <w:pPr>
        <w:sectPr w:rsidR="00331886" w:rsidSect="00331886">
          <w:headerReference w:type="even" r:id="rId9"/>
          <w:headerReference w:type="default" r:id="rId10"/>
          <w:footerReference w:type="even" r:id="rId11"/>
          <w:footerReference w:type="default" r:id="rId12"/>
          <w:headerReference w:type="first" r:id="rId13"/>
          <w:footerReference w:type="first" r:id="rId14"/>
          <w:type w:val="continuous"/>
          <w:pgSz w:w="11907" w:h="16839"/>
          <w:pgMar w:top="1440" w:right="1797" w:bottom="1440" w:left="1797" w:header="720" w:footer="3402" w:gutter="0"/>
          <w:cols w:space="708"/>
          <w:titlePg/>
          <w:docGrid w:linePitch="360"/>
        </w:sectPr>
      </w:pPr>
    </w:p>
    <w:p w:rsidR="005A16C7" w:rsidRPr="00671DFE" w:rsidRDefault="00331886" w:rsidP="00331886">
      <w:pPr>
        <w:outlineLvl w:val="0"/>
        <w:rPr>
          <w:rFonts w:cs="Arial"/>
          <w:color w:val="FF0000"/>
          <w:sz w:val="24"/>
        </w:rPr>
      </w:pPr>
      <w:bookmarkStart w:id="0" w:name="_Toc184729868"/>
      <w:r w:rsidRPr="007A1328">
        <w:rPr>
          <w:sz w:val="36"/>
        </w:rPr>
        <w:lastRenderedPageBreak/>
        <w:t>Contents</w:t>
      </w:r>
      <w:bookmarkEnd w:id="0"/>
      <w:r w:rsidRPr="00F562AE">
        <w:rPr>
          <w:rFonts w:cs="Arial"/>
          <w:color w:val="FF0000"/>
          <w:sz w:val="24"/>
        </w:rPr>
        <w:t xml:space="preserve"> </w:t>
      </w:r>
    </w:p>
    <w:p w:rsidR="00331886" w:rsidRDefault="00331886" w:rsidP="00331886"/>
    <w:p w:rsidR="00521166" w:rsidRDefault="00156D99">
      <w:pPr>
        <w:pStyle w:val="TOC5"/>
        <w:tabs>
          <w:tab w:val="right" w:leader="dot" w:pos="8303"/>
        </w:tabs>
        <w:rPr>
          <w:rFonts w:asciiTheme="minorHAnsi" w:eastAsiaTheme="minorEastAsia" w:hAnsiTheme="minorHAnsi" w:cstheme="minorBidi"/>
          <w:noProof/>
          <w:sz w:val="22"/>
          <w:szCs w:val="22"/>
        </w:rPr>
      </w:pPr>
      <w:r>
        <w:rPr>
          <w:b/>
        </w:rPr>
        <w:fldChar w:fldCharType="begin"/>
      </w:r>
      <w:r>
        <w:instrText xml:space="preserve"> TOC  \* MERGEFORMAT </w:instrText>
      </w:r>
      <w:r>
        <w:rPr>
          <w:b/>
        </w:rPr>
        <w:fldChar w:fldCharType="separate"/>
      </w:r>
      <w:r w:rsidR="00521166">
        <w:rPr>
          <w:noProof/>
        </w:rPr>
        <w:t>1  Name</w:t>
      </w:r>
      <w:r w:rsidR="00521166">
        <w:rPr>
          <w:noProof/>
        </w:rPr>
        <w:tab/>
      </w:r>
      <w:r w:rsidR="00521166">
        <w:rPr>
          <w:noProof/>
        </w:rPr>
        <w:fldChar w:fldCharType="begin"/>
      </w:r>
      <w:r w:rsidR="00521166">
        <w:rPr>
          <w:noProof/>
        </w:rPr>
        <w:instrText xml:space="preserve"> PAGEREF _Toc187325760 \h </w:instrText>
      </w:r>
      <w:r w:rsidR="00521166">
        <w:rPr>
          <w:noProof/>
        </w:rPr>
      </w:r>
      <w:r w:rsidR="00521166">
        <w:rPr>
          <w:noProof/>
        </w:rPr>
        <w:fldChar w:fldCharType="separate"/>
      </w:r>
      <w:r w:rsidR="00521166">
        <w:rPr>
          <w:noProof/>
        </w:rPr>
        <w:t>1</w:t>
      </w:r>
      <w:r w:rsidR="00521166">
        <w:rPr>
          <w:noProof/>
        </w:rPr>
        <w:fldChar w:fldCharType="end"/>
      </w:r>
    </w:p>
    <w:p w:rsidR="00521166" w:rsidRDefault="00521166">
      <w:pPr>
        <w:pStyle w:val="TOC5"/>
        <w:tabs>
          <w:tab w:val="right" w:leader="dot" w:pos="8303"/>
        </w:tabs>
        <w:rPr>
          <w:rFonts w:asciiTheme="minorHAnsi" w:eastAsiaTheme="minorEastAsia" w:hAnsiTheme="minorHAnsi" w:cstheme="minorBidi"/>
          <w:noProof/>
          <w:sz w:val="22"/>
          <w:szCs w:val="22"/>
        </w:rPr>
      </w:pPr>
      <w:r>
        <w:rPr>
          <w:noProof/>
        </w:rPr>
        <w:t>3  Authority</w:t>
      </w:r>
      <w:r>
        <w:rPr>
          <w:noProof/>
        </w:rPr>
        <w:tab/>
      </w:r>
      <w:r>
        <w:rPr>
          <w:noProof/>
        </w:rPr>
        <w:fldChar w:fldCharType="begin"/>
      </w:r>
      <w:r>
        <w:rPr>
          <w:noProof/>
        </w:rPr>
        <w:instrText xml:space="preserve"> PAGEREF _Toc187325761 \h </w:instrText>
      </w:r>
      <w:r>
        <w:rPr>
          <w:noProof/>
        </w:rPr>
      </w:r>
      <w:r>
        <w:rPr>
          <w:noProof/>
        </w:rPr>
        <w:fldChar w:fldCharType="separate"/>
      </w:r>
      <w:r>
        <w:rPr>
          <w:noProof/>
        </w:rPr>
        <w:t>1</w:t>
      </w:r>
      <w:r>
        <w:rPr>
          <w:noProof/>
        </w:rPr>
        <w:fldChar w:fldCharType="end"/>
      </w:r>
    </w:p>
    <w:p w:rsidR="00521166" w:rsidRDefault="00521166">
      <w:pPr>
        <w:pStyle w:val="TOC5"/>
        <w:tabs>
          <w:tab w:val="right" w:leader="dot" w:pos="8303"/>
        </w:tabs>
        <w:rPr>
          <w:rFonts w:asciiTheme="minorHAnsi" w:eastAsiaTheme="minorEastAsia" w:hAnsiTheme="minorHAnsi" w:cstheme="minorBidi"/>
          <w:noProof/>
          <w:sz w:val="22"/>
          <w:szCs w:val="22"/>
        </w:rPr>
      </w:pPr>
      <w:r>
        <w:rPr>
          <w:noProof/>
        </w:rPr>
        <w:t>4  Definitions</w:t>
      </w:r>
      <w:r>
        <w:rPr>
          <w:noProof/>
        </w:rPr>
        <w:tab/>
      </w:r>
      <w:r>
        <w:rPr>
          <w:noProof/>
        </w:rPr>
        <w:fldChar w:fldCharType="begin"/>
      </w:r>
      <w:r>
        <w:rPr>
          <w:noProof/>
        </w:rPr>
        <w:instrText xml:space="preserve"> PAGEREF _Toc187325762 \h </w:instrText>
      </w:r>
      <w:r>
        <w:rPr>
          <w:noProof/>
        </w:rPr>
      </w:r>
      <w:r>
        <w:rPr>
          <w:noProof/>
        </w:rPr>
        <w:fldChar w:fldCharType="separate"/>
      </w:r>
      <w:r>
        <w:rPr>
          <w:noProof/>
        </w:rPr>
        <w:t>1</w:t>
      </w:r>
      <w:r>
        <w:rPr>
          <w:noProof/>
        </w:rPr>
        <w:fldChar w:fldCharType="end"/>
      </w:r>
    </w:p>
    <w:p w:rsidR="00521166" w:rsidRDefault="00521166">
      <w:pPr>
        <w:pStyle w:val="TOC5"/>
        <w:tabs>
          <w:tab w:val="right" w:leader="dot" w:pos="8303"/>
        </w:tabs>
        <w:rPr>
          <w:rFonts w:asciiTheme="minorHAnsi" w:eastAsiaTheme="minorEastAsia" w:hAnsiTheme="minorHAnsi" w:cstheme="minorBidi"/>
          <w:noProof/>
          <w:sz w:val="22"/>
          <w:szCs w:val="22"/>
        </w:rPr>
      </w:pPr>
      <w:r>
        <w:rPr>
          <w:noProof/>
        </w:rPr>
        <w:t>5  Specification of occupations</w:t>
      </w:r>
      <w:r>
        <w:rPr>
          <w:noProof/>
        </w:rPr>
        <w:tab/>
      </w:r>
      <w:r>
        <w:rPr>
          <w:noProof/>
        </w:rPr>
        <w:fldChar w:fldCharType="begin"/>
      </w:r>
      <w:r>
        <w:rPr>
          <w:noProof/>
        </w:rPr>
        <w:instrText xml:space="preserve"> PAGEREF _Toc187325763 \h </w:instrText>
      </w:r>
      <w:r>
        <w:rPr>
          <w:noProof/>
        </w:rPr>
      </w:r>
      <w:r>
        <w:rPr>
          <w:noProof/>
        </w:rPr>
        <w:fldChar w:fldCharType="separate"/>
      </w:r>
      <w:r>
        <w:rPr>
          <w:noProof/>
        </w:rPr>
        <w:t>2</w:t>
      </w:r>
      <w:r>
        <w:rPr>
          <w:noProof/>
        </w:rPr>
        <w:fldChar w:fldCharType="end"/>
      </w:r>
    </w:p>
    <w:p w:rsidR="00521166" w:rsidRDefault="00521166">
      <w:pPr>
        <w:pStyle w:val="TOC5"/>
        <w:tabs>
          <w:tab w:val="right" w:leader="dot" w:pos="8303"/>
        </w:tabs>
        <w:rPr>
          <w:rFonts w:asciiTheme="minorHAnsi" w:eastAsiaTheme="minorEastAsia" w:hAnsiTheme="minorHAnsi" w:cstheme="minorBidi"/>
          <w:noProof/>
          <w:sz w:val="22"/>
          <w:szCs w:val="22"/>
        </w:rPr>
      </w:pPr>
      <w:r>
        <w:rPr>
          <w:noProof/>
        </w:rPr>
        <w:t>6  Medium and Long</w:t>
      </w:r>
      <w:r>
        <w:rPr>
          <w:noProof/>
        </w:rPr>
        <w:noBreakHyphen/>
        <w:t>term Strategic Skills List</w:t>
      </w:r>
      <w:r>
        <w:rPr>
          <w:noProof/>
        </w:rPr>
        <w:tab/>
      </w:r>
      <w:r>
        <w:rPr>
          <w:noProof/>
        </w:rPr>
        <w:fldChar w:fldCharType="begin"/>
      </w:r>
      <w:r>
        <w:rPr>
          <w:noProof/>
        </w:rPr>
        <w:instrText xml:space="preserve"> PAGEREF _Toc187325764 \h </w:instrText>
      </w:r>
      <w:r>
        <w:rPr>
          <w:noProof/>
        </w:rPr>
      </w:r>
      <w:r>
        <w:rPr>
          <w:noProof/>
        </w:rPr>
        <w:fldChar w:fldCharType="separate"/>
      </w:r>
      <w:r>
        <w:rPr>
          <w:noProof/>
        </w:rPr>
        <w:t>2</w:t>
      </w:r>
      <w:r>
        <w:rPr>
          <w:noProof/>
        </w:rPr>
        <w:fldChar w:fldCharType="end"/>
      </w:r>
    </w:p>
    <w:p w:rsidR="00521166" w:rsidRDefault="00521166">
      <w:pPr>
        <w:pStyle w:val="TOC5"/>
        <w:tabs>
          <w:tab w:val="right" w:leader="dot" w:pos="8303"/>
        </w:tabs>
        <w:rPr>
          <w:rFonts w:asciiTheme="minorHAnsi" w:eastAsiaTheme="minorEastAsia" w:hAnsiTheme="minorHAnsi" w:cstheme="minorBidi"/>
          <w:noProof/>
          <w:sz w:val="22"/>
          <w:szCs w:val="22"/>
        </w:rPr>
      </w:pPr>
      <w:r>
        <w:rPr>
          <w:noProof/>
        </w:rPr>
        <w:t>7  Regional Occupation List</w:t>
      </w:r>
      <w:r>
        <w:rPr>
          <w:noProof/>
        </w:rPr>
        <w:tab/>
      </w:r>
      <w:r>
        <w:rPr>
          <w:noProof/>
        </w:rPr>
        <w:fldChar w:fldCharType="begin"/>
      </w:r>
      <w:r>
        <w:rPr>
          <w:noProof/>
        </w:rPr>
        <w:instrText xml:space="preserve"> PAGEREF _Toc187325765 \h </w:instrText>
      </w:r>
      <w:r>
        <w:rPr>
          <w:noProof/>
        </w:rPr>
      </w:r>
      <w:r>
        <w:rPr>
          <w:noProof/>
        </w:rPr>
        <w:fldChar w:fldCharType="separate"/>
      </w:r>
      <w:r>
        <w:rPr>
          <w:noProof/>
        </w:rPr>
        <w:t>8</w:t>
      </w:r>
      <w:r>
        <w:rPr>
          <w:noProof/>
        </w:rPr>
        <w:fldChar w:fldCharType="end"/>
      </w:r>
    </w:p>
    <w:p w:rsidR="00521166" w:rsidRDefault="00521166">
      <w:pPr>
        <w:pStyle w:val="TOC5"/>
        <w:tabs>
          <w:tab w:val="right" w:leader="dot" w:pos="8303"/>
        </w:tabs>
        <w:rPr>
          <w:rFonts w:asciiTheme="minorHAnsi" w:eastAsiaTheme="minorEastAsia" w:hAnsiTheme="minorHAnsi" w:cstheme="minorBidi"/>
          <w:noProof/>
          <w:sz w:val="22"/>
          <w:szCs w:val="22"/>
        </w:rPr>
      </w:pPr>
      <w:r>
        <w:rPr>
          <w:noProof/>
        </w:rPr>
        <w:t>8  Amendments made by LIN 20/274</w:t>
      </w:r>
      <w:r>
        <w:rPr>
          <w:noProof/>
        </w:rPr>
        <w:tab/>
      </w:r>
      <w:r>
        <w:rPr>
          <w:noProof/>
        </w:rPr>
        <w:fldChar w:fldCharType="begin"/>
      </w:r>
      <w:r>
        <w:rPr>
          <w:noProof/>
        </w:rPr>
        <w:instrText xml:space="preserve"> PAGEREF _Toc187325766 \h </w:instrText>
      </w:r>
      <w:r>
        <w:rPr>
          <w:noProof/>
        </w:rPr>
      </w:r>
      <w:r>
        <w:rPr>
          <w:noProof/>
        </w:rPr>
        <w:fldChar w:fldCharType="separate"/>
      </w:r>
      <w:r>
        <w:rPr>
          <w:noProof/>
        </w:rPr>
        <w:t>21</w:t>
      </w:r>
      <w:r>
        <w:rPr>
          <w:noProof/>
        </w:rPr>
        <w:fldChar w:fldCharType="end"/>
      </w:r>
    </w:p>
    <w:p w:rsidR="00521166" w:rsidRDefault="00521166">
      <w:pPr>
        <w:pStyle w:val="TOC5"/>
        <w:tabs>
          <w:tab w:val="right" w:leader="dot" w:pos="8303"/>
        </w:tabs>
        <w:rPr>
          <w:rFonts w:asciiTheme="minorHAnsi" w:eastAsiaTheme="minorEastAsia" w:hAnsiTheme="minorHAnsi" w:cstheme="minorBidi"/>
          <w:noProof/>
          <w:sz w:val="22"/>
          <w:szCs w:val="22"/>
        </w:rPr>
      </w:pPr>
      <w:r>
        <w:rPr>
          <w:noProof/>
        </w:rPr>
        <w:t>9  Amendments made by LIN 23/067</w:t>
      </w:r>
      <w:r>
        <w:rPr>
          <w:noProof/>
        </w:rPr>
        <w:tab/>
      </w:r>
      <w:r>
        <w:rPr>
          <w:noProof/>
        </w:rPr>
        <w:fldChar w:fldCharType="begin"/>
      </w:r>
      <w:r>
        <w:rPr>
          <w:noProof/>
        </w:rPr>
        <w:instrText xml:space="preserve"> PAGEREF _Toc187325767 \h </w:instrText>
      </w:r>
      <w:r>
        <w:rPr>
          <w:noProof/>
        </w:rPr>
      </w:r>
      <w:r>
        <w:rPr>
          <w:noProof/>
        </w:rPr>
        <w:fldChar w:fldCharType="separate"/>
      </w:r>
      <w:r>
        <w:rPr>
          <w:noProof/>
        </w:rPr>
        <w:t>21</w:t>
      </w:r>
      <w:r>
        <w:rPr>
          <w:noProof/>
        </w:rPr>
        <w:fldChar w:fldCharType="end"/>
      </w:r>
    </w:p>
    <w:p w:rsidR="00521166" w:rsidRDefault="00521166">
      <w:pPr>
        <w:pStyle w:val="TOC2"/>
        <w:rPr>
          <w:rFonts w:asciiTheme="minorHAnsi" w:eastAsiaTheme="minorEastAsia" w:hAnsiTheme="minorHAnsi" w:cstheme="minorBidi"/>
          <w:b w:val="0"/>
          <w:sz w:val="22"/>
          <w:szCs w:val="22"/>
        </w:rPr>
      </w:pPr>
      <w:r>
        <w:t>Endnotes</w:t>
      </w:r>
      <w:r>
        <w:tab/>
      </w:r>
      <w:r>
        <w:fldChar w:fldCharType="begin"/>
      </w:r>
      <w:r>
        <w:instrText xml:space="preserve"> PAGEREF _Toc187325768 \h </w:instrText>
      </w:r>
      <w:r>
        <w:fldChar w:fldCharType="separate"/>
      </w:r>
      <w:r>
        <w:t>22</w:t>
      </w:r>
      <w:r>
        <w:fldChar w:fldCharType="end"/>
      </w:r>
    </w:p>
    <w:p w:rsidR="00521166" w:rsidRDefault="00521166">
      <w:pPr>
        <w:pStyle w:val="TOC3"/>
        <w:rPr>
          <w:rFonts w:asciiTheme="minorHAnsi" w:eastAsiaTheme="minorEastAsia" w:hAnsiTheme="minorHAnsi" w:cstheme="minorBidi"/>
          <w:sz w:val="22"/>
          <w:szCs w:val="22"/>
        </w:rPr>
      </w:pPr>
      <w:r>
        <w:t>Endnote 1—About the endnotes</w:t>
      </w:r>
      <w:r>
        <w:tab/>
      </w:r>
      <w:r>
        <w:fldChar w:fldCharType="begin"/>
      </w:r>
      <w:r>
        <w:instrText xml:space="preserve"> PAGEREF _Toc187325769 \h </w:instrText>
      </w:r>
      <w:r>
        <w:fldChar w:fldCharType="separate"/>
      </w:r>
      <w:r>
        <w:t>22</w:t>
      </w:r>
      <w:r>
        <w:fldChar w:fldCharType="end"/>
      </w:r>
    </w:p>
    <w:p w:rsidR="00521166" w:rsidRDefault="00521166">
      <w:pPr>
        <w:pStyle w:val="TOC3"/>
        <w:rPr>
          <w:rFonts w:asciiTheme="minorHAnsi" w:eastAsiaTheme="minorEastAsia" w:hAnsiTheme="minorHAnsi" w:cstheme="minorBidi"/>
          <w:sz w:val="22"/>
          <w:szCs w:val="22"/>
        </w:rPr>
      </w:pPr>
      <w:r>
        <w:t>Endnote 2—Abbreviation key</w:t>
      </w:r>
      <w:r>
        <w:tab/>
      </w:r>
      <w:r>
        <w:fldChar w:fldCharType="begin"/>
      </w:r>
      <w:r>
        <w:instrText xml:space="preserve"> PAGEREF _Toc187325770 \h </w:instrText>
      </w:r>
      <w:r>
        <w:fldChar w:fldCharType="separate"/>
      </w:r>
      <w:r>
        <w:t>23</w:t>
      </w:r>
      <w:r>
        <w:fldChar w:fldCharType="end"/>
      </w:r>
    </w:p>
    <w:p w:rsidR="00521166" w:rsidRDefault="00521166">
      <w:pPr>
        <w:pStyle w:val="TOC3"/>
        <w:rPr>
          <w:rFonts w:asciiTheme="minorHAnsi" w:eastAsiaTheme="minorEastAsia" w:hAnsiTheme="minorHAnsi" w:cstheme="minorBidi"/>
          <w:sz w:val="22"/>
          <w:szCs w:val="22"/>
        </w:rPr>
      </w:pPr>
      <w:r>
        <w:t>Endnote 3—Legislation history</w:t>
      </w:r>
      <w:r>
        <w:tab/>
      </w:r>
      <w:r>
        <w:fldChar w:fldCharType="begin"/>
      </w:r>
      <w:r>
        <w:instrText xml:space="preserve"> PAGEREF _Toc187325771 \h </w:instrText>
      </w:r>
      <w:r>
        <w:fldChar w:fldCharType="separate"/>
      </w:r>
      <w:r>
        <w:t>24</w:t>
      </w:r>
      <w:r>
        <w:fldChar w:fldCharType="end"/>
      </w:r>
    </w:p>
    <w:p w:rsidR="00521166" w:rsidRDefault="00521166">
      <w:pPr>
        <w:pStyle w:val="TOC3"/>
        <w:rPr>
          <w:rFonts w:asciiTheme="minorHAnsi" w:eastAsiaTheme="minorEastAsia" w:hAnsiTheme="minorHAnsi" w:cstheme="minorBidi"/>
          <w:sz w:val="22"/>
          <w:szCs w:val="22"/>
        </w:rPr>
      </w:pPr>
      <w:r>
        <w:t>Endnote 4—Amendment history</w:t>
      </w:r>
      <w:r>
        <w:tab/>
      </w:r>
      <w:r>
        <w:fldChar w:fldCharType="begin"/>
      </w:r>
      <w:r>
        <w:instrText xml:space="preserve"> PAGEREF _Toc187325772 \h </w:instrText>
      </w:r>
      <w:r>
        <w:fldChar w:fldCharType="separate"/>
      </w:r>
      <w:r>
        <w:t>25</w:t>
      </w:r>
      <w:r>
        <w:fldChar w:fldCharType="end"/>
      </w:r>
    </w:p>
    <w:p w:rsidR="00331886" w:rsidRPr="00164D8F" w:rsidRDefault="00156D99" w:rsidP="00671DFE">
      <w:pPr>
        <w:pStyle w:val="TOC2"/>
        <w:sectPr w:rsidR="00331886" w:rsidRPr="00164D8F" w:rsidSect="00436157">
          <w:headerReference w:type="even" r:id="rId15"/>
          <w:headerReference w:type="default" r:id="rId16"/>
          <w:footerReference w:type="even" r:id="rId17"/>
          <w:footerReference w:type="default" r:id="rId18"/>
          <w:headerReference w:type="first" r:id="rId19"/>
          <w:pgSz w:w="11907" w:h="16839"/>
          <w:pgMar w:top="2378" w:right="1797" w:bottom="1440" w:left="1797" w:header="720" w:footer="709" w:gutter="0"/>
          <w:pgNumType w:fmt="lowerRoman" w:start="1"/>
          <w:cols w:space="708"/>
          <w:docGrid w:linePitch="360"/>
        </w:sectPr>
      </w:pPr>
      <w:r>
        <w:fldChar w:fldCharType="end"/>
      </w:r>
    </w:p>
    <w:p w:rsidR="00CA23CC" w:rsidRPr="00CA23CC" w:rsidRDefault="00CA23CC" w:rsidP="00B7262D">
      <w:pPr>
        <w:pStyle w:val="ActHead5"/>
      </w:pPr>
      <w:bookmarkStart w:id="1" w:name="_Toc506988636"/>
      <w:bookmarkStart w:id="2" w:name="_Toc187325760"/>
      <w:proofErr w:type="gramStart"/>
      <w:r w:rsidRPr="00CA23CC">
        <w:lastRenderedPageBreak/>
        <w:t>1  Name</w:t>
      </w:r>
      <w:bookmarkEnd w:id="1"/>
      <w:bookmarkEnd w:id="2"/>
      <w:proofErr w:type="gramEnd"/>
    </w:p>
    <w:p w:rsidR="007E39F0" w:rsidRPr="00057460" w:rsidRDefault="007E39F0" w:rsidP="007E39F0">
      <w:pPr>
        <w:pStyle w:val="subsection"/>
      </w:pPr>
      <w:bookmarkStart w:id="3" w:name="_Toc506988638"/>
      <w:r w:rsidRPr="00057460">
        <w:tab/>
        <w:t>(1)</w:t>
      </w:r>
      <w:r w:rsidRPr="00057460">
        <w:tab/>
      </w:r>
      <w:r w:rsidR="000F6F6A">
        <w:t>This instrument is the </w:t>
      </w:r>
      <w:r w:rsidR="000F6F6A">
        <w:rPr>
          <w:i/>
        </w:rPr>
        <w:t>Migration (LIN 19/219: Occupations for Subclass 494 Visas) Instrument 2019</w:t>
      </w:r>
      <w:r w:rsidR="000F6F6A">
        <w:t>.</w:t>
      </w:r>
    </w:p>
    <w:p w:rsidR="007E39F0" w:rsidRPr="00057460" w:rsidRDefault="007E39F0" w:rsidP="007E39F0">
      <w:pPr>
        <w:pStyle w:val="subsection"/>
      </w:pPr>
      <w:r w:rsidRPr="00057460">
        <w:tab/>
        <w:t>(2)</w:t>
      </w:r>
      <w:r w:rsidRPr="00057460">
        <w:tab/>
      </w:r>
      <w:r w:rsidR="000F6F6A">
        <w:t>This instrument may be cited as LIN 19/219</w:t>
      </w:r>
      <w:r w:rsidRPr="00057460">
        <w:t>.</w:t>
      </w:r>
    </w:p>
    <w:p w:rsidR="00CA23CC" w:rsidRPr="00CA23CC" w:rsidRDefault="00CA23CC" w:rsidP="00B7262D">
      <w:pPr>
        <w:pStyle w:val="ActHead5"/>
      </w:pPr>
      <w:bookmarkStart w:id="4" w:name="_Toc187325761"/>
      <w:proofErr w:type="gramStart"/>
      <w:r w:rsidRPr="00CA23CC">
        <w:t>3  Authority</w:t>
      </w:r>
      <w:bookmarkEnd w:id="3"/>
      <w:bookmarkEnd w:id="4"/>
      <w:proofErr w:type="gramEnd"/>
    </w:p>
    <w:p w:rsidR="007E39F0" w:rsidRPr="00057460" w:rsidRDefault="007E39F0" w:rsidP="007E39F0">
      <w:pPr>
        <w:pStyle w:val="subsection"/>
      </w:pPr>
      <w:bookmarkStart w:id="5" w:name="_Toc506988639"/>
      <w:r w:rsidRPr="00057460">
        <w:tab/>
      </w:r>
      <w:r w:rsidRPr="00057460">
        <w:tab/>
        <w:t xml:space="preserve">This instrument is made under </w:t>
      </w:r>
      <w:r w:rsidR="000F6F6A">
        <w:t xml:space="preserve">subregulation </w:t>
      </w:r>
      <w:proofErr w:type="gramStart"/>
      <w:r w:rsidR="000F6F6A">
        <w:t>2.72C(</w:t>
      </w:r>
      <w:proofErr w:type="gramEnd"/>
      <w:r w:rsidR="000F6F6A">
        <w:t>11)</w:t>
      </w:r>
      <w:r w:rsidRPr="00057460">
        <w:t xml:space="preserve"> of the </w:t>
      </w:r>
      <w:r w:rsidRPr="00057460">
        <w:rPr>
          <w:i/>
        </w:rPr>
        <w:t>Migration Regulations 1994</w:t>
      </w:r>
      <w:r w:rsidR="000F6F6A">
        <w:t>.</w:t>
      </w:r>
    </w:p>
    <w:p w:rsidR="007E39F0" w:rsidRPr="00440554" w:rsidRDefault="007E39F0" w:rsidP="000F6F6A">
      <w:pPr>
        <w:pStyle w:val="paragraph"/>
      </w:pPr>
      <w:r w:rsidRPr="00057460">
        <w:tab/>
      </w:r>
    </w:p>
    <w:p w:rsidR="00CA23CC" w:rsidRPr="00CA23CC" w:rsidRDefault="00CA23CC" w:rsidP="00B7262D">
      <w:pPr>
        <w:pStyle w:val="ActHead5"/>
      </w:pPr>
      <w:bookmarkStart w:id="6" w:name="_Toc187325762"/>
      <w:proofErr w:type="gramStart"/>
      <w:r w:rsidRPr="00CA23CC">
        <w:t>4  Definitions</w:t>
      </w:r>
      <w:bookmarkEnd w:id="5"/>
      <w:bookmarkEnd w:id="6"/>
      <w:proofErr w:type="gramEnd"/>
    </w:p>
    <w:p w:rsidR="007E39F0" w:rsidRDefault="00CA23CC" w:rsidP="007E39F0">
      <w:pPr>
        <w:pStyle w:val="notetext"/>
      </w:pPr>
      <w:r w:rsidRPr="00CA23CC">
        <w:t xml:space="preserve"> </w:t>
      </w:r>
      <w:r w:rsidR="007E39F0" w:rsidRPr="00057460">
        <w:t>Note:</w:t>
      </w:r>
      <w:r w:rsidR="007E39F0" w:rsidRPr="00057460">
        <w:tab/>
        <w:t xml:space="preserve">A number of expressions used in this instrument are defined in the Regulations, including </w:t>
      </w:r>
      <w:r w:rsidR="000F6F6A">
        <w:t xml:space="preserve">the following: </w:t>
      </w:r>
    </w:p>
    <w:p w:rsidR="000F6F6A" w:rsidRDefault="000F6F6A" w:rsidP="000F6F6A">
      <w:pPr>
        <w:pStyle w:val="notepara"/>
      </w:pPr>
      <w:r>
        <w:t>(a)</w:t>
      </w:r>
      <w:r>
        <w:tab/>
        <w:t>ANZSCO;</w:t>
      </w:r>
    </w:p>
    <w:p w:rsidR="000F6F6A" w:rsidRDefault="000F6F6A" w:rsidP="000F6F6A">
      <w:pPr>
        <w:pStyle w:val="notepara"/>
      </w:pPr>
      <w:r>
        <w:t>(b)</w:t>
      </w:r>
      <w:r>
        <w:tab/>
        <w:t>Australian permanent resident.</w:t>
      </w:r>
    </w:p>
    <w:p w:rsidR="007E39F0" w:rsidRPr="00057460" w:rsidRDefault="007E39F0" w:rsidP="007E39F0">
      <w:pPr>
        <w:pStyle w:val="subsection"/>
      </w:pPr>
      <w:r w:rsidRPr="00057460">
        <w:tab/>
      </w:r>
      <w:r w:rsidRPr="00057460">
        <w:tab/>
        <w:t>In this instrument:</w:t>
      </w:r>
    </w:p>
    <w:p w:rsidR="007E39F0" w:rsidRPr="00057460" w:rsidRDefault="007E39F0" w:rsidP="007E39F0">
      <w:pPr>
        <w:pStyle w:val="Definition"/>
      </w:pPr>
      <w:r w:rsidRPr="00057460">
        <w:rPr>
          <w:b/>
          <w:i/>
        </w:rPr>
        <w:t>Medium and Long</w:t>
      </w:r>
      <w:r>
        <w:rPr>
          <w:b/>
          <w:i/>
        </w:rPr>
        <w:noBreakHyphen/>
      </w:r>
      <w:r w:rsidRPr="00057460">
        <w:rPr>
          <w:b/>
          <w:i/>
        </w:rPr>
        <w:t>term Strategic Skills List</w:t>
      </w:r>
      <w:r w:rsidRPr="00057460">
        <w:t xml:space="preserve">: see </w:t>
      </w:r>
      <w:r w:rsidR="000F6F6A">
        <w:t>section 6</w:t>
      </w:r>
      <w:r w:rsidRPr="00057460">
        <w:t>.</w:t>
      </w:r>
    </w:p>
    <w:p w:rsidR="000F6F6A" w:rsidRDefault="007E39F0" w:rsidP="007E39F0">
      <w:pPr>
        <w:pStyle w:val="Definition"/>
      </w:pPr>
      <w:proofErr w:type="gramStart"/>
      <w:r w:rsidRPr="00057460">
        <w:rPr>
          <w:b/>
          <w:i/>
          <w:iCs/>
        </w:rPr>
        <w:t>nec</w:t>
      </w:r>
      <w:proofErr w:type="gramEnd"/>
      <w:r w:rsidRPr="00057460">
        <w:t xml:space="preserve"> </w:t>
      </w:r>
      <w:r w:rsidR="000F6F6A">
        <w:t>(short for not elsewhere classified), in relation to an occupation, has the same meaning as in ANZSCO.</w:t>
      </w:r>
    </w:p>
    <w:p w:rsidR="007E39F0" w:rsidRPr="00057460" w:rsidRDefault="000F6F6A" w:rsidP="007E39F0">
      <w:pPr>
        <w:pStyle w:val="Definition"/>
      </w:pPr>
      <w:proofErr w:type="gramStart"/>
      <w:r>
        <w:rPr>
          <w:b/>
          <w:i/>
          <w:iCs/>
        </w:rPr>
        <w:t>nominee</w:t>
      </w:r>
      <w:proofErr w:type="gramEnd"/>
      <w:r>
        <w:rPr>
          <w:iCs/>
        </w:rPr>
        <w:t xml:space="preserve">, </w:t>
      </w:r>
      <w:r>
        <w:t>in relation to a nomination to which regulation 2.73B of the Regulations applies, means the nominee mentioned in that regulation.</w:t>
      </w:r>
    </w:p>
    <w:p w:rsidR="007E39F0" w:rsidRPr="00057460" w:rsidRDefault="007E39F0" w:rsidP="007E39F0">
      <w:pPr>
        <w:pStyle w:val="Definition"/>
      </w:pPr>
      <w:r w:rsidRPr="00057460">
        <w:rPr>
          <w:b/>
          <w:i/>
        </w:rPr>
        <w:t>Regional Occupation List</w:t>
      </w:r>
      <w:r w:rsidRPr="00057460">
        <w:t xml:space="preserve">: see </w:t>
      </w:r>
      <w:r w:rsidR="000F6F6A">
        <w:t>section 7.</w:t>
      </w:r>
    </w:p>
    <w:p w:rsidR="007E39F0" w:rsidRPr="00057460" w:rsidRDefault="007E39F0" w:rsidP="007E39F0">
      <w:pPr>
        <w:pStyle w:val="Definition"/>
      </w:pPr>
      <w:r w:rsidRPr="00057460">
        <w:rPr>
          <w:b/>
          <w:i/>
        </w:rPr>
        <w:t>Regulations</w:t>
      </w:r>
      <w:r w:rsidRPr="00057460">
        <w:t xml:space="preserve"> means the </w:t>
      </w:r>
      <w:r w:rsidRPr="00057460">
        <w:rPr>
          <w:i/>
        </w:rPr>
        <w:t>Migration Regulations 1994</w:t>
      </w:r>
      <w:r w:rsidRPr="00057460">
        <w:t>.</w:t>
      </w:r>
    </w:p>
    <w:p w:rsidR="007E39F0" w:rsidRPr="00057460" w:rsidRDefault="007E39F0" w:rsidP="007E39F0">
      <w:pPr>
        <w:pStyle w:val="Definition"/>
      </w:pPr>
      <w:bookmarkStart w:id="7" w:name="_GoBack"/>
      <w:bookmarkEnd w:id="7"/>
      <w:proofErr w:type="gramStart"/>
      <w:r w:rsidRPr="00057460">
        <w:rPr>
          <w:b/>
          <w:i/>
        </w:rPr>
        <w:t>university</w:t>
      </w:r>
      <w:proofErr w:type="gramEnd"/>
      <w:r w:rsidRPr="00057460">
        <w:rPr>
          <w:b/>
          <w:i/>
        </w:rPr>
        <w:t xml:space="preserve"> lecturer</w:t>
      </w:r>
      <w:r w:rsidRPr="00057460">
        <w:t xml:space="preserve"> includes the following:</w:t>
      </w:r>
    </w:p>
    <w:p w:rsidR="007E39F0" w:rsidRPr="00057460" w:rsidRDefault="007E39F0" w:rsidP="007E39F0">
      <w:pPr>
        <w:pStyle w:val="paragraph"/>
      </w:pPr>
      <w:r w:rsidRPr="00057460">
        <w:tab/>
        <w:t>(a)</w:t>
      </w:r>
      <w:r w:rsidRPr="00057460">
        <w:tab/>
      </w:r>
      <w:proofErr w:type="gramStart"/>
      <w:r w:rsidRPr="00057460">
        <w:t>a</w:t>
      </w:r>
      <w:proofErr w:type="gramEnd"/>
      <w:r w:rsidRPr="00057460">
        <w:t xml:space="preserve"> research associate in a university;</w:t>
      </w:r>
    </w:p>
    <w:p w:rsidR="007E39F0" w:rsidRPr="00057460" w:rsidRDefault="007E39F0" w:rsidP="007E39F0">
      <w:pPr>
        <w:pStyle w:val="paragraph"/>
      </w:pPr>
      <w:r w:rsidRPr="00057460">
        <w:tab/>
        <w:t>(b)</w:t>
      </w:r>
      <w:r w:rsidRPr="00057460">
        <w:tab/>
      </w:r>
      <w:proofErr w:type="gramStart"/>
      <w:r w:rsidRPr="00057460">
        <w:t>a</w:t>
      </w:r>
      <w:proofErr w:type="gramEnd"/>
      <w:r w:rsidRPr="00057460">
        <w:t xml:space="preserve"> research fellow in a university.</w:t>
      </w:r>
    </w:p>
    <w:p w:rsidR="00CA23CC" w:rsidRPr="00CA23CC" w:rsidRDefault="00CA23CC" w:rsidP="007E39F0">
      <w:pPr>
        <w:pStyle w:val="notetext"/>
      </w:pPr>
      <w:r w:rsidRPr="00CA23CC">
        <w:br w:type="page"/>
      </w:r>
    </w:p>
    <w:p w:rsidR="007E39F0" w:rsidRPr="007E39F0" w:rsidRDefault="000F6F6A" w:rsidP="000F6F6A">
      <w:pPr>
        <w:pStyle w:val="ActHead5"/>
      </w:pPr>
      <w:bookmarkStart w:id="8" w:name="_Toc187325763"/>
      <w:bookmarkStart w:id="9" w:name="_Toc25304695"/>
      <w:proofErr w:type="gramStart"/>
      <w:r>
        <w:lastRenderedPageBreak/>
        <w:t>5</w:t>
      </w:r>
      <w:r w:rsidR="007E39F0" w:rsidRPr="007E39F0">
        <w:t xml:space="preserve">  Specification</w:t>
      </w:r>
      <w:proofErr w:type="gramEnd"/>
      <w:r w:rsidR="007E39F0" w:rsidRPr="007E39F0">
        <w:t xml:space="preserve"> of occupations</w:t>
      </w:r>
      <w:bookmarkEnd w:id="8"/>
      <w:r w:rsidR="007E39F0" w:rsidRPr="007E39F0">
        <w:t xml:space="preserve"> </w:t>
      </w:r>
      <w:bookmarkEnd w:id="9"/>
    </w:p>
    <w:p w:rsidR="007E39F0" w:rsidRDefault="007E39F0" w:rsidP="00C16E96">
      <w:pPr>
        <w:pStyle w:val="subsection"/>
      </w:pPr>
      <w:r w:rsidRPr="007E39F0">
        <w:tab/>
        <w:t>(1)</w:t>
      </w:r>
      <w:r w:rsidRPr="007E39F0">
        <w:tab/>
      </w:r>
      <w:r w:rsidR="000F6F6A" w:rsidRPr="000F6F6A">
        <w:t xml:space="preserve">For the purposes of subregulation </w:t>
      </w:r>
      <w:proofErr w:type="gramStart"/>
      <w:r w:rsidR="000F6F6A" w:rsidRPr="000F6F6A">
        <w:t>2.72C(</w:t>
      </w:r>
      <w:proofErr w:type="gramEnd"/>
      <w:r w:rsidR="000F6F6A" w:rsidRPr="000F6F6A">
        <w:t>11) of the Regulations:</w:t>
      </w:r>
    </w:p>
    <w:p w:rsidR="000F6F6A" w:rsidRDefault="000F6F6A" w:rsidP="000F6F6A">
      <w:pPr>
        <w:pStyle w:val="paragraph"/>
      </w:pPr>
      <w:r w:rsidRPr="007E39F0">
        <w:tab/>
        <w:t>(a)</w:t>
      </w:r>
      <w:r w:rsidRPr="007E39F0">
        <w:tab/>
      </w:r>
      <w:proofErr w:type="gramStart"/>
      <w:r w:rsidRPr="000F6F6A">
        <w:t>an</w:t>
      </w:r>
      <w:proofErr w:type="gramEnd"/>
      <w:r w:rsidRPr="000F6F6A">
        <w:t xml:space="preserve"> occupation listed in column 1 of</w:t>
      </w:r>
      <w:r w:rsidR="00675BD9">
        <w:t xml:space="preserve"> an item of the Medium and Long-</w:t>
      </w:r>
      <w:r w:rsidRPr="000F6F6A">
        <w:t>term Strategic Skills List or the Regional Occupation List is specified; and</w:t>
      </w:r>
    </w:p>
    <w:p w:rsidR="000F6F6A" w:rsidRPr="000F6F6A" w:rsidRDefault="000F6F6A" w:rsidP="000F6F6A">
      <w:pPr>
        <w:pStyle w:val="paragraph"/>
      </w:pPr>
      <w:r w:rsidRPr="007E39F0">
        <w:tab/>
        <w:t>(</w:t>
      </w:r>
      <w:r>
        <w:t>b</w:t>
      </w:r>
      <w:r w:rsidRPr="007E39F0">
        <w:t>)</w:t>
      </w:r>
      <w:r w:rsidRPr="007E39F0">
        <w:tab/>
      </w:r>
      <w:proofErr w:type="gramStart"/>
      <w:r w:rsidRPr="000F6F6A">
        <w:t>the</w:t>
      </w:r>
      <w:proofErr w:type="gramEnd"/>
      <w:r w:rsidRPr="000F6F6A">
        <w:t xml:space="preserve"> ANZSCO code listed in column 2 of the item is specified for the occupation; and</w:t>
      </w:r>
    </w:p>
    <w:p w:rsidR="00ED082D" w:rsidRDefault="00ED082D" w:rsidP="00ED082D">
      <w:pPr>
        <w:pStyle w:val="paragraph"/>
        <w:rPr>
          <w:lang w:val="en-US"/>
        </w:rPr>
      </w:pPr>
      <w:bookmarkStart w:id="10" w:name="_Toc25304696"/>
      <w:r>
        <w:tab/>
        <w:t>(c)</w:t>
      </w:r>
      <w:r>
        <w:tab/>
      </w:r>
      <w:proofErr w:type="gramStart"/>
      <w:r>
        <w:t>subject</w:t>
      </w:r>
      <w:proofErr w:type="gramEnd"/>
      <w:r>
        <w:t xml:space="preserve"> to subsections 6(2) and 7(2), the occupation applies to a nominee if the tasks of the occupation that are to be performed by the nominee correspond to the tasks set out in that ANZSCO code.</w:t>
      </w:r>
    </w:p>
    <w:p w:rsidR="007E39F0" w:rsidRPr="007E39F0" w:rsidRDefault="000F6F6A" w:rsidP="004760E8">
      <w:pPr>
        <w:pStyle w:val="ActHead5"/>
      </w:pPr>
      <w:bookmarkStart w:id="11" w:name="_Toc187325764"/>
      <w:proofErr w:type="gramStart"/>
      <w:r>
        <w:t>6</w:t>
      </w:r>
      <w:r w:rsidR="007E39F0" w:rsidRPr="007E39F0">
        <w:t xml:space="preserve">  Medium</w:t>
      </w:r>
      <w:proofErr w:type="gramEnd"/>
      <w:r w:rsidR="007E39F0" w:rsidRPr="007E39F0">
        <w:t xml:space="preserve"> and Long</w:t>
      </w:r>
      <w:r w:rsidR="007E39F0" w:rsidRPr="007E39F0">
        <w:noBreakHyphen/>
        <w:t>term Strategic Skills List</w:t>
      </w:r>
      <w:bookmarkEnd w:id="10"/>
      <w:bookmarkEnd w:id="11"/>
    </w:p>
    <w:p w:rsidR="007E39F0" w:rsidRPr="007E39F0" w:rsidRDefault="000F6F6A" w:rsidP="00C16E96">
      <w:pPr>
        <w:pStyle w:val="subsection"/>
      </w:pPr>
      <w:r>
        <w:tab/>
      </w:r>
      <w:r w:rsidR="00ED082D" w:rsidRPr="007E39F0">
        <w:t>(1)</w:t>
      </w:r>
      <w:r w:rsidR="00ED082D" w:rsidRPr="007E39F0">
        <w:tab/>
      </w:r>
      <w:r w:rsidR="007E39F0" w:rsidRPr="007E39F0">
        <w:t xml:space="preserve">The following table </w:t>
      </w:r>
      <w:r>
        <w:t>is</w:t>
      </w:r>
      <w:r w:rsidR="007E39F0" w:rsidRPr="007E39F0">
        <w:t xml:space="preserve"> the Medium and Long</w:t>
      </w:r>
      <w:r w:rsidR="007E39F0" w:rsidRPr="007E39F0">
        <w:noBreakHyphen/>
        <w:t>term Strategic Skills List.</w:t>
      </w:r>
    </w:p>
    <w:p w:rsidR="007E39F0" w:rsidRPr="007E39F0" w:rsidRDefault="007E39F0" w:rsidP="007E39F0">
      <w:pPr>
        <w:spacing w:before="60" w:line="240" w:lineRule="atLeast"/>
        <w:rPr>
          <w:rFonts w:eastAsia="Times New Roman" w:cs="Times New Roman"/>
          <w:sz w:val="20"/>
          <w:lang w:eastAsia="en-AU"/>
        </w:rPr>
      </w:pPr>
    </w:p>
    <w:tbl>
      <w:tblPr>
        <w:tblW w:w="5000" w:type="pct"/>
        <w:tblCellMar>
          <w:left w:w="0" w:type="dxa"/>
          <w:right w:w="0" w:type="dxa"/>
        </w:tblCellMar>
        <w:tblLook w:val="04A0" w:firstRow="1" w:lastRow="0" w:firstColumn="1" w:lastColumn="0" w:noHBand="0" w:noVBand="1"/>
      </w:tblPr>
      <w:tblGrid>
        <w:gridCol w:w="748"/>
        <w:gridCol w:w="5653"/>
        <w:gridCol w:w="1912"/>
      </w:tblGrid>
      <w:tr w:rsidR="00C00CC9" w:rsidRPr="00C00CC9" w:rsidTr="00C00CC9">
        <w:trPr>
          <w:tblHeader/>
        </w:trPr>
        <w:tc>
          <w:tcPr>
            <w:tcW w:w="5000" w:type="pct"/>
            <w:gridSpan w:val="3"/>
            <w:tcBorders>
              <w:top w:val="single" w:sz="12" w:space="0" w:color="auto"/>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b/>
                <w:lang w:val="en-US"/>
              </w:rPr>
            </w:pPr>
            <w:bookmarkStart w:id="12" w:name="_Toc25304697"/>
            <w:r w:rsidRPr="00C00CC9">
              <w:rPr>
                <w:b/>
              </w:rPr>
              <w:t>Medium and Long</w:t>
            </w:r>
            <w:r w:rsidRPr="00C00CC9">
              <w:rPr>
                <w:b/>
              </w:rPr>
              <w:noBreakHyphen/>
              <w:t>term Strategic Skills List</w:t>
            </w:r>
          </w:p>
        </w:tc>
      </w:tr>
      <w:tr w:rsidR="00C00CC9" w:rsidRPr="00C00CC9" w:rsidTr="00ED082D">
        <w:trPr>
          <w:tblHeader/>
        </w:trPr>
        <w:tc>
          <w:tcPr>
            <w:tcW w:w="450" w:type="pct"/>
            <w:tcBorders>
              <w:top w:val="nil"/>
              <w:left w:val="nil"/>
              <w:bottom w:val="single" w:sz="12" w:space="0" w:color="auto"/>
              <w:right w:val="nil"/>
            </w:tcBorders>
            <w:tcMar>
              <w:top w:w="0" w:type="dxa"/>
              <w:left w:w="108" w:type="dxa"/>
              <w:bottom w:w="0" w:type="dxa"/>
              <w:right w:w="108" w:type="dxa"/>
            </w:tcMar>
            <w:hideMark/>
          </w:tcPr>
          <w:p w:rsidR="00C00CC9" w:rsidRPr="00C00CC9" w:rsidRDefault="00C00CC9" w:rsidP="00C00CC9">
            <w:pPr>
              <w:pStyle w:val="Tabletext"/>
              <w:rPr>
                <w:b/>
                <w:lang w:val="en-US"/>
              </w:rPr>
            </w:pPr>
            <w:r w:rsidRPr="00C00CC9">
              <w:rPr>
                <w:b/>
              </w:rPr>
              <w:t>Item</w:t>
            </w:r>
          </w:p>
        </w:tc>
        <w:tc>
          <w:tcPr>
            <w:tcW w:w="3400" w:type="pct"/>
            <w:tcBorders>
              <w:top w:val="nil"/>
              <w:left w:val="nil"/>
              <w:bottom w:val="single" w:sz="12" w:space="0" w:color="auto"/>
              <w:right w:val="nil"/>
            </w:tcBorders>
            <w:tcMar>
              <w:top w:w="0" w:type="dxa"/>
              <w:left w:w="108" w:type="dxa"/>
              <w:bottom w:w="0" w:type="dxa"/>
              <w:right w:w="108" w:type="dxa"/>
            </w:tcMar>
            <w:hideMark/>
          </w:tcPr>
          <w:p w:rsidR="00C00CC9" w:rsidRPr="00C00CC9" w:rsidRDefault="00C00CC9" w:rsidP="00C00CC9">
            <w:pPr>
              <w:pStyle w:val="Tabletext"/>
              <w:rPr>
                <w:b/>
                <w:lang w:val="en-US"/>
              </w:rPr>
            </w:pPr>
            <w:r w:rsidRPr="00C00CC9">
              <w:rPr>
                <w:b/>
              </w:rPr>
              <w:t>Column 1</w:t>
            </w:r>
          </w:p>
          <w:p w:rsidR="00C00CC9" w:rsidRPr="00C00CC9" w:rsidRDefault="00C00CC9" w:rsidP="00C00CC9">
            <w:pPr>
              <w:pStyle w:val="Tabletext"/>
              <w:rPr>
                <w:b/>
                <w:lang w:val="en-US"/>
              </w:rPr>
            </w:pPr>
            <w:r w:rsidRPr="00C00CC9">
              <w:rPr>
                <w:b/>
              </w:rPr>
              <w:t>Occupation</w:t>
            </w:r>
          </w:p>
        </w:tc>
        <w:tc>
          <w:tcPr>
            <w:tcW w:w="1150" w:type="pct"/>
            <w:tcBorders>
              <w:top w:val="nil"/>
              <w:left w:val="nil"/>
              <w:bottom w:val="single" w:sz="12" w:space="0" w:color="auto"/>
              <w:right w:val="nil"/>
            </w:tcBorders>
            <w:tcMar>
              <w:top w:w="0" w:type="dxa"/>
              <w:left w:w="108" w:type="dxa"/>
              <w:bottom w:w="0" w:type="dxa"/>
              <w:right w:w="108" w:type="dxa"/>
            </w:tcMar>
            <w:hideMark/>
          </w:tcPr>
          <w:p w:rsidR="00C00CC9" w:rsidRPr="00C00CC9" w:rsidRDefault="00C00CC9" w:rsidP="00C00CC9">
            <w:pPr>
              <w:pStyle w:val="Tabletext"/>
              <w:rPr>
                <w:b/>
                <w:lang w:val="en-US"/>
              </w:rPr>
            </w:pPr>
            <w:r w:rsidRPr="00C00CC9">
              <w:rPr>
                <w:b/>
              </w:rPr>
              <w:t>Column 2</w:t>
            </w:r>
          </w:p>
          <w:p w:rsidR="00C00CC9" w:rsidRPr="00C00CC9" w:rsidRDefault="00C00CC9" w:rsidP="00C00CC9">
            <w:pPr>
              <w:pStyle w:val="Tabletext"/>
              <w:rPr>
                <w:b/>
                <w:lang w:val="en-US"/>
              </w:rPr>
            </w:pPr>
            <w:r w:rsidRPr="00C00CC9">
              <w:rPr>
                <w:b/>
              </w:rPr>
              <w:t>ANZSCO code</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chief executive or managing director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111111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corporate general manager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111211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construction project manager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133111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engineering manager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133211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child care centre manager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134111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nursing clinical director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134212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primary health organisation manager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134213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welfare centre manager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134214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faculty head</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134411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chief information officer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135111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arts administrator or manager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139911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environmental manager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139912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dancer or choreographer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211112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music director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211212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musician (instrumental)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211213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artistic director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212111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accountant (general)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221111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management accountant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221112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taxation accountant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221113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external auditor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221213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internal auditor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221214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actuary</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224111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statistician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224113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lastRenderedPageBreak/>
              <w:t>24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economist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224311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land economist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224511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valuer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224512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management consultant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224711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architect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232111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landscape architect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232112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surveyor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232212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cartographer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232213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other spatial scientist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232214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chemical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materials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civil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geotechnical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quantity surveyor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structural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233214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transport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233215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electrical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electronics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233411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industrial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233511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mechanical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233512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production or plant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233513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mining engineer (excluding petroleum)</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233611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petroleum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233612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aeronautical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233911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agricultural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233912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biomedical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233913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engineering technologist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233914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environmental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233915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naval architect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233916</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engineering professionals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233999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agricultural consultant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agricultural scientist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forester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234113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chemist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58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food technologist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lastRenderedPageBreak/>
              <w:t>59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environmental consultant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234312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environmental research scientist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234313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environmental scientists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234399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geophysicist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234412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hydrogeologist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234413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life scientist (general)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234511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biochemist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234513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biotechnologist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234514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botanist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234515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marine biologist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234516</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69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microbiologist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234517</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zoologist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234518</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life scientists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234599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medical laboratory scientist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234611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veterinarian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234711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conservator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234911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metallurgist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234912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meteorologist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234913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physicist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234914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natural and physical science professionals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234999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79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early childhood (pre</w:t>
            </w:r>
            <w:r w:rsidRPr="00C00CC9">
              <w:noBreakHyphen/>
              <w:t>primary school) teacher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241111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secondary school teacher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241411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special needs teacher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241511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teacher of the hearing impaired</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241512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teacher of the sight impaired</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241513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special education teachers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241599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university lecturer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242111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medical diagnostic radiographer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251211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medical radiation therapist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251212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nuclear medicine technologist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251213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89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sonographer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251214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optometrist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251411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proofErr w:type="spellStart"/>
            <w:r w:rsidRPr="00C00CC9">
              <w:t>orthotist</w:t>
            </w:r>
            <w:proofErr w:type="spellEnd"/>
            <w:r w:rsidRPr="00C00CC9">
              <w:t xml:space="preserve"> or </w:t>
            </w:r>
            <w:proofErr w:type="spellStart"/>
            <w:r w:rsidRPr="00C00CC9">
              <w:t>prosthetist</w:t>
            </w:r>
            <w:proofErr w:type="spellEnd"/>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251912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chiropractor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252111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osteopath</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252112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lastRenderedPageBreak/>
              <w:t>94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occupational therapist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252411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physiotherapist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252511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podiatrist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252611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audiologist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252711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speech pathologist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252712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99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general practitioner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specialist physician (general medicine)</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cardiologist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clinical haematologist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medical oncologist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endocrinologist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gastroenterologist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253316</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intensive care specialist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253317</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neurologist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253318</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paediatrician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253321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109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renal medicine specialist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253322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rheumatologist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253323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thoracic medicine specialist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253324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specialist physicians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253399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psychiatrist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253411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surgeon (general)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cardiothoracic surgeon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neurosurgeon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orthopaedic surgeon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proofErr w:type="spellStart"/>
            <w:r w:rsidRPr="00C00CC9">
              <w:t>otorhinolaryngologist</w:t>
            </w:r>
            <w:proofErr w:type="spellEnd"/>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119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paediatric surgeon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253516</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plastic and reconstructive surgeon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253517</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urologist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253518</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vascular surgeon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253521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dermatologist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253911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emergency medicine specialist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253912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obstetrician and gynaecologist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253913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ophthalmologist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253914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pathologist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253915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128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diagnostic and interventional radiologist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253917</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lastRenderedPageBreak/>
              <w:t>129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radiation oncologist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253918</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medical practitioners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253999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midwife</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nurse practitioner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(aged care)</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(child and family health)</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(community health)</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(critical care and emergency)</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(developmental disability)</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254416</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(disability and rehabilitation)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254417</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139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(medical)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254418</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(medical practice)</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254421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(mental health)</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254422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(perioperative)</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254423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(surgical)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254424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 (paediatrics)</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254425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registered nurses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254499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ICT business analyst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261111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systems analyst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261112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multimedia specialist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261211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149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analyst programmer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261311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developer programmer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261312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software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261313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software and applications programmers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261399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ICT security specialist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262112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computer network and systems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263111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telecommunications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263311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telecommunications network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263312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barrister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271111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solicitor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271311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159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clinical psychologist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272311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educational psychologist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272312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organisational psychologist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272313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psychologists (nec)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272399</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social worker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272511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lastRenderedPageBreak/>
              <w:t>164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civil engineering draftsperson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312211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civil engineering technician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312212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electrical engineering draftsperson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312311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electrical engineering technician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312312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radio communications technician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313211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169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telecommunications field engineer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313212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telecommunications network planner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313213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telecommunications technical officer or technologist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313214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automotive electrician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321111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motor mechanic (general)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321211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diesel motor mechanic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321212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motorcycle mechanic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321213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small engine mechanic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321214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proofErr w:type="spellStart"/>
            <w:r w:rsidRPr="00C00CC9">
              <w:t>sheetmetal</w:t>
            </w:r>
            <w:proofErr w:type="spellEnd"/>
            <w:r w:rsidRPr="00C00CC9">
              <w:t xml:space="preserve"> trades worker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322211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metal fabricator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322311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179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pressure welder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322312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welder (first class)</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322313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fitter (general)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323211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fitter and turner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323212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fitter</w:t>
            </w:r>
            <w:r w:rsidRPr="00C00CC9">
              <w:noBreakHyphen/>
              <w:t>welder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323213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metal machinist (first class)</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323214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locksmith</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323313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proofErr w:type="spellStart"/>
            <w:r w:rsidRPr="00C00CC9">
              <w:t>panelbeater</w:t>
            </w:r>
            <w:proofErr w:type="spellEnd"/>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324111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bricklayer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331111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stonemason</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331112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189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carpenter and joiner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331211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carpenter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331212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joiner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331213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painting trades worker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332211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glazier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333111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fibrous plasterer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333211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solid plasterer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333212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wall and floor tiler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333411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plumber (general)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334111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198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airconditioning and mechanical services plumber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334112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lastRenderedPageBreak/>
              <w:t>199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drainer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334113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gasfitter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334114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roof plumber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334115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electrician (general)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341111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electrician (special class)</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341112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lift mechanic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341113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airconditioning and refrigeration mechanic</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342111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206</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technical cable jointer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342212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207</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electronic equipment trades worker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342313</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208</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electronic instrument trades worker (general)</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342314</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209</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electronic instrument trades worker (special class)</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342315</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210</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chef</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351311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211</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horse trainer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361112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212</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cabinetmaker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394111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213</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boat builder and repairer</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399111</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214</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shipwright</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399112</w:t>
            </w:r>
          </w:p>
        </w:tc>
      </w:tr>
      <w:tr w:rsidR="00C00CC9" w:rsidRPr="00C00CC9" w:rsidTr="00ED082D">
        <w:tc>
          <w:tcPr>
            <w:tcW w:w="4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215</w:t>
            </w:r>
          </w:p>
        </w:tc>
        <w:tc>
          <w:tcPr>
            <w:tcW w:w="340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tennis coach</w:t>
            </w:r>
          </w:p>
        </w:tc>
        <w:tc>
          <w:tcPr>
            <w:tcW w:w="1150" w:type="pct"/>
            <w:tcBorders>
              <w:top w:val="nil"/>
              <w:left w:val="nil"/>
              <w:bottom w:val="single" w:sz="8"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452316</w:t>
            </w:r>
          </w:p>
        </w:tc>
      </w:tr>
      <w:tr w:rsidR="00C00CC9" w:rsidRPr="00C00CC9" w:rsidTr="00ED082D">
        <w:tc>
          <w:tcPr>
            <w:tcW w:w="450" w:type="pct"/>
            <w:tcBorders>
              <w:top w:val="nil"/>
              <w:left w:val="nil"/>
              <w:bottom w:val="single" w:sz="12"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216</w:t>
            </w:r>
          </w:p>
        </w:tc>
        <w:tc>
          <w:tcPr>
            <w:tcW w:w="3400" w:type="pct"/>
            <w:tcBorders>
              <w:top w:val="nil"/>
              <w:left w:val="nil"/>
              <w:bottom w:val="single" w:sz="12"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footballer</w:t>
            </w:r>
          </w:p>
        </w:tc>
        <w:tc>
          <w:tcPr>
            <w:tcW w:w="1150" w:type="pct"/>
            <w:tcBorders>
              <w:top w:val="nil"/>
              <w:left w:val="nil"/>
              <w:bottom w:val="single" w:sz="12" w:space="0" w:color="auto"/>
              <w:right w:val="nil"/>
            </w:tcBorders>
            <w:tcMar>
              <w:top w:w="0" w:type="dxa"/>
              <w:left w:w="108" w:type="dxa"/>
              <w:bottom w:w="0" w:type="dxa"/>
              <w:right w:w="108" w:type="dxa"/>
            </w:tcMar>
            <w:hideMark/>
          </w:tcPr>
          <w:p w:rsidR="00C00CC9" w:rsidRPr="00C00CC9" w:rsidRDefault="00C00CC9" w:rsidP="00C00CC9">
            <w:pPr>
              <w:pStyle w:val="Tabletext"/>
              <w:rPr>
                <w:lang w:val="en-US"/>
              </w:rPr>
            </w:pPr>
            <w:r w:rsidRPr="00C00CC9">
              <w:t>452411</w:t>
            </w:r>
          </w:p>
        </w:tc>
      </w:tr>
    </w:tbl>
    <w:p w:rsidR="00ED082D" w:rsidRDefault="00ED082D" w:rsidP="00ED082D">
      <w:pPr>
        <w:pStyle w:val="subsection"/>
      </w:pPr>
      <w:bookmarkStart w:id="13" w:name="_Toc25304698"/>
      <w:bookmarkEnd w:id="12"/>
      <w:r>
        <w:tab/>
        <w:t>(2)</w:t>
      </w:r>
      <w:r>
        <w:tab/>
        <w:t xml:space="preserve">For the purposes of subregulation </w:t>
      </w:r>
      <w:proofErr w:type="gramStart"/>
      <w:r>
        <w:t>2.72C(</w:t>
      </w:r>
      <w:proofErr w:type="gramEnd"/>
      <w:r>
        <w:t>11) of the Regulations:</w:t>
      </w:r>
    </w:p>
    <w:p w:rsidR="00ED082D" w:rsidRDefault="00ED082D" w:rsidP="00ED082D">
      <w:pPr>
        <w:pStyle w:val="paragraph"/>
        <w:rPr>
          <w:rStyle w:val="CharSectno"/>
        </w:rPr>
      </w:pPr>
      <w:r>
        <w:tab/>
        <w:t>(a)</w:t>
      </w:r>
      <w:r>
        <w:tab/>
      </w:r>
      <w:proofErr w:type="gramStart"/>
      <w:r>
        <w:t>for</w:t>
      </w:r>
      <w:proofErr w:type="gramEnd"/>
      <w:r>
        <w:rPr>
          <w:szCs w:val="22"/>
        </w:rPr>
        <w:t xml:space="preserve"> item 13 of the table in subsection (1), the occupation does not apply to the nominee if the position in which the nominee is to work is an exotic dancer.</w:t>
      </w:r>
    </w:p>
    <w:p w:rsidR="00032C2E" w:rsidRPr="00057460" w:rsidRDefault="00ED082D" w:rsidP="00032C2E">
      <w:pPr>
        <w:pStyle w:val="ActHead5"/>
      </w:pPr>
      <w:bookmarkStart w:id="14" w:name="_Toc187325765"/>
      <w:proofErr w:type="gramStart"/>
      <w:r>
        <w:rPr>
          <w:rStyle w:val="CharSectno"/>
        </w:rPr>
        <w:t>7</w:t>
      </w:r>
      <w:r w:rsidR="00032C2E" w:rsidRPr="00057460">
        <w:t xml:space="preserve">  Regional</w:t>
      </w:r>
      <w:proofErr w:type="gramEnd"/>
      <w:r w:rsidR="00032C2E" w:rsidRPr="00057460">
        <w:t xml:space="preserve"> Occupation List</w:t>
      </w:r>
      <w:bookmarkEnd w:id="13"/>
      <w:bookmarkEnd w:id="14"/>
    </w:p>
    <w:p w:rsidR="00032C2E" w:rsidRDefault="00C00CC9" w:rsidP="00032C2E">
      <w:pPr>
        <w:pStyle w:val="subsection"/>
      </w:pPr>
      <w:r>
        <w:tab/>
      </w:r>
      <w:r w:rsidR="00ED082D" w:rsidRPr="007E39F0">
        <w:t>(1)</w:t>
      </w:r>
      <w:r w:rsidR="00ED082D" w:rsidRPr="007E39F0">
        <w:tab/>
      </w:r>
      <w:r w:rsidR="00032C2E" w:rsidRPr="00057460">
        <w:t xml:space="preserve">The following table </w:t>
      </w:r>
      <w:r>
        <w:t>is</w:t>
      </w:r>
      <w:r w:rsidR="00032C2E" w:rsidRPr="00057460">
        <w:t xml:space="preserve"> the </w:t>
      </w:r>
      <w:r w:rsidR="00032C2E" w:rsidRPr="00C00CC9">
        <w:rPr>
          <w:b/>
          <w:i/>
        </w:rPr>
        <w:t>Regional Occupation List</w:t>
      </w:r>
      <w:r w:rsidR="00032C2E" w:rsidRPr="00057460">
        <w:t>.</w:t>
      </w:r>
    </w:p>
    <w:p w:rsidR="0091687A" w:rsidRDefault="0091687A" w:rsidP="00032C2E">
      <w:pPr>
        <w:pStyle w:val="subsection"/>
      </w:pPr>
    </w:p>
    <w:tbl>
      <w:tblPr>
        <w:tblW w:w="5000" w:type="pct"/>
        <w:tblCellMar>
          <w:left w:w="0" w:type="dxa"/>
          <w:right w:w="0" w:type="dxa"/>
        </w:tblCellMar>
        <w:tblLook w:val="04A0" w:firstRow="1" w:lastRow="0" w:firstColumn="1" w:lastColumn="0" w:noHBand="0" w:noVBand="1"/>
      </w:tblPr>
      <w:tblGrid>
        <w:gridCol w:w="748"/>
        <w:gridCol w:w="5736"/>
        <w:gridCol w:w="1829"/>
      </w:tblGrid>
      <w:tr w:rsidR="0091687A" w:rsidRPr="0091687A" w:rsidTr="0091687A">
        <w:trPr>
          <w:tblHeader/>
        </w:trPr>
        <w:tc>
          <w:tcPr>
            <w:tcW w:w="5000" w:type="pct"/>
            <w:gridSpan w:val="3"/>
            <w:tcBorders>
              <w:top w:val="single" w:sz="12" w:space="0" w:color="auto"/>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b/>
                <w:lang w:val="en-US"/>
              </w:rPr>
            </w:pPr>
            <w:r w:rsidRPr="0091687A">
              <w:rPr>
                <w:b/>
              </w:rPr>
              <w:t>Regional Occupation List</w:t>
            </w:r>
          </w:p>
        </w:tc>
      </w:tr>
      <w:tr w:rsidR="0091687A" w:rsidRPr="0091687A" w:rsidTr="0091687A">
        <w:trPr>
          <w:tblHeader/>
        </w:trPr>
        <w:tc>
          <w:tcPr>
            <w:tcW w:w="450" w:type="pct"/>
            <w:tcBorders>
              <w:top w:val="nil"/>
              <w:left w:val="nil"/>
              <w:bottom w:val="single" w:sz="12" w:space="0" w:color="auto"/>
              <w:right w:val="nil"/>
            </w:tcBorders>
            <w:tcMar>
              <w:top w:w="0" w:type="dxa"/>
              <w:left w:w="108" w:type="dxa"/>
              <w:bottom w:w="0" w:type="dxa"/>
              <w:right w:w="108" w:type="dxa"/>
            </w:tcMar>
            <w:hideMark/>
          </w:tcPr>
          <w:p w:rsidR="0091687A" w:rsidRPr="0091687A" w:rsidRDefault="0091687A" w:rsidP="0091687A">
            <w:pPr>
              <w:pStyle w:val="Tabletext"/>
              <w:rPr>
                <w:b/>
                <w:lang w:val="en-US"/>
              </w:rPr>
            </w:pPr>
            <w:r w:rsidRPr="0091687A">
              <w:rPr>
                <w:b/>
              </w:rPr>
              <w:t>Item</w:t>
            </w:r>
          </w:p>
        </w:tc>
        <w:tc>
          <w:tcPr>
            <w:tcW w:w="3450" w:type="pct"/>
            <w:tcBorders>
              <w:top w:val="nil"/>
              <w:left w:val="nil"/>
              <w:bottom w:val="single" w:sz="12" w:space="0" w:color="auto"/>
              <w:right w:val="nil"/>
            </w:tcBorders>
            <w:tcMar>
              <w:top w:w="0" w:type="dxa"/>
              <w:left w:w="108" w:type="dxa"/>
              <w:bottom w:w="0" w:type="dxa"/>
              <w:right w:w="108" w:type="dxa"/>
            </w:tcMar>
            <w:hideMark/>
          </w:tcPr>
          <w:p w:rsidR="0091687A" w:rsidRPr="0091687A" w:rsidRDefault="0091687A" w:rsidP="0091687A">
            <w:pPr>
              <w:pStyle w:val="Tabletext"/>
              <w:rPr>
                <w:b/>
                <w:lang w:val="en-US"/>
              </w:rPr>
            </w:pPr>
            <w:r w:rsidRPr="0091687A">
              <w:rPr>
                <w:b/>
              </w:rPr>
              <w:t>Column 1</w:t>
            </w:r>
          </w:p>
          <w:p w:rsidR="0091687A" w:rsidRPr="0091687A" w:rsidRDefault="0091687A" w:rsidP="0091687A">
            <w:pPr>
              <w:pStyle w:val="Tabletext"/>
              <w:rPr>
                <w:b/>
                <w:lang w:val="en-US"/>
              </w:rPr>
            </w:pPr>
            <w:r w:rsidRPr="0091687A">
              <w:rPr>
                <w:b/>
              </w:rPr>
              <w:t>Occupation</w:t>
            </w:r>
          </w:p>
        </w:tc>
        <w:tc>
          <w:tcPr>
            <w:tcW w:w="1000" w:type="pct"/>
            <w:tcBorders>
              <w:top w:val="nil"/>
              <w:left w:val="nil"/>
              <w:bottom w:val="single" w:sz="12" w:space="0" w:color="auto"/>
              <w:right w:val="nil"/>
            </w:tcBorders>
            <w:tcMar>
              <w:top w:w="0" w:type="dxa"/>
              <w:left w:w="108" w:type="dxa"/>
              <w:bottom w:w="0" w:type="dxa"/>
              <w:right w:w="108" w:type="dxa"/>
            </w:tcMar>
            <w:hideMark/>
          </w:tcPr>
          <w:p w:rsidR="0091687A" w:rsidRPr="0091687A" w:rsidRDefault="0091687A" w:rsidP="0091687A">
            <w:pPr>
              <w:pStyle w:val="Tabletext"/>
              <w:rPr>
                <w:b/>
                <w:lang w:val="en-US"/>
              </w:rPr>
            </w:pPr>
            <w:r w:rsidRPr="0091687A">
              <w:rPr>
                <w:b/>
              </w:rPr>
              <w:t>Column 2</w:t>
            </w:r>
          </w:p>
          <w:p w:rsidR="0091687A" w:rsidRPr="0091687A" w:rsidRDefault="0091687A" w:rsidP="0091687A">
            <w:pPr>
              <w:pStyle w:val="Tabletext"/>
              <w:rPr>
                <w:b/>
                <w:lang w:val="en-US"/>
              </w:rPr>
            </w:pPr>
            <w:r w:rsidRPr="0091687A">
              <w:rPr>
                <w:b/>
              </w:rPr>
              <w:t>ANZSCO code</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aquaculture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cotton grower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flower grower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fruit or nut grower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grain, oilseed or pasture grower (</w:t>
            </w:r>
            <w:proofErr w:type="spellStart"/>
            <w:r w:rsidRPr="0091687A">
              <w:t>Aus</w:t>
            </w:r>
            <w:proofErr w:type="spellEnd"/>
            <w:r w:rsidRPr="0091687A">
              <w:t>) / field crop grower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grape grower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mixed crop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sugar cane grower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121217</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turf grower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121218</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vegetable grower (</w:t>
            </w:r>
            <w:proofErr w:type="spellStart"/>
            <w:r w:rsidRPr="0091687A">
              <w:t>Aus</w:t>
            </w:r>
            <w:proofErr w:type="spellEnd"/>
            <w:r w:rsidRPr="0091687A">
              <w:t>) / market gardener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121221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crop farmers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apiarist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beef cattle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dairy cattle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deer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goat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horse breeder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mixed livestock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121317</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pig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121318</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poultry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121321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sheep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121322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livestock farmers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121399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mixed crop and livestock farmer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sales and marketing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131112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advertising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131113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public relations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131114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corporate services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finance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human resource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policy and planning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132411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research and development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132511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project builder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importer or exporter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wholesaler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manufacturer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production manager (forestry)</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133511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production manager (manufacturing)</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133512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production manager (mining)</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133513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supply and distribution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133611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procurement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133612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medical administrator (</w:t>
            </w:r>
            <w:proofErr w:type="spellStart"/>
            <w:r w:rsidRPr="0091687A">
              <w:t>Aus</w:t>
            </w:r>
            <w:proofErr w:type="spellEnd"/>
            <w:r w:rsidRPr="0091687A">
              <w:t>) / medical superintendent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134211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42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health and welfare services managers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134299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school principal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134311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regional education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134412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education managers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134499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project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135112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managers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135199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laboratory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139913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quality assurance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139914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sports administrator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139915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specialist managers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139999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cafe or restaurant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caravan park and camping ground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hotel or motel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licensed club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141411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bed and breakfast operator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141911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retirement village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141912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accommodation and hospitality managers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141999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retail manager (general)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antique dealer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betting agency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142113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hair or beauty salon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142114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post office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142115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travel agency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142116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amusement centre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fitness centre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sports centre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call or contact centre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customer service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conference and event organiser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fleet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railway station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transport company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149413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boarding kennel or cattery operator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149911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cinema or theatre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149912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facilities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149913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77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financial institution branch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149914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equipment hire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149915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79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hospitality, retail and service managers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149999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entertainer or variety artist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actors, dancers and other entertainers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211199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composer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singer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music professionals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photographer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painter (visual arts)</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potter or ceramic artist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89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sculptor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211413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visual arts and crafts professionals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211499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media producer (excluding video)</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radio presenter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television presenter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author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book or script editor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art director (film, television or stage)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director (film, television, radio or stage)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director of photography</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99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film and video editor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program director (television or radio)</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stage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technical director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212317</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video producer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212318</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film, television, radio and stage directors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212399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copywriter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newspaper or periodical editor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print journalist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212413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radio journalist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212414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109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technical writer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212415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television journalist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212416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journalists and other writers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212499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112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company secretary</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corporate treasurer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221212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commodities trader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finance broker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insurance broker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financial brokers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222199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financial market dealer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119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futures trader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stockbroking dealer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financial dealers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financial investment adviser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financial investment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human resource adviser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223111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recruitment consultant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223112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workplace relations adviser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223113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trainer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223211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training and development professional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223311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129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mathematician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archivist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gallery or museum curator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health information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records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policy analyst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librarian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224611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organisation and methods analyst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224712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electorate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224911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liaison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224912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139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migration agent (</w:t>
            </w:r>
            <w:proofErr w:type="spellStart"/>
            <w:r w:rsidRPr="0091687A">
              <w:t>Aus</w:t>
            </w:r>
            <w:proofErr w:type="spellEnd"/>
            <w:r w:rsidRPr="0091687A">
              <w:t>) / immigration consultant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224913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patents examiner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224914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information and organisation professionals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224999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advertising specialist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market research analyst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marketing specialist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account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business development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147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sales representative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public relations professional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149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sales representative (industrial products)</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sales representative (medical and pharmaceutical products)</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technical sales representatives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225499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aeroplane pilot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flying instructor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helicopter pilot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air transport professionals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231199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master fisher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ship’s engineer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ship’s master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159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ship’s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marine surveyor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231215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marine transport professionals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fashion designer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industrial designer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jewellery designer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232313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graphic designer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illustrator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multimedia designer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232413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web designer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232414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169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interior designer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232511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urban and regional planner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232611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wine maker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234213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conservation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234311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park ranger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234314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geologist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234411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exercise physiologist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234915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primary school teacher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241213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middle school teacher (</w:t>
            </w:r>
            <w:proofErr w:type="spellStart"/>
            <w:r w:rsidRPr="0091687A">
              <w:t>Aus</w:t>
            </w:r>
            <w:proofErr w:type="spellEnd"/>
            <w:r w:rsidRPr="0091687A">
              <w:t>) / intermediate school teacher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university tutor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179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vocational education teacher (</w:t>
            </w:r>
            <w:proofErr w:type="spellStart"/>
            <w:r w:rsidRPr="0091687A">
              <w:t>Aus</w:t>
            </w:r>
            <w:proofErr w:type="spellEnd"/>
            <w:r w:rsidRPr="0091687A">
              <w:t>) / polytechnic teacher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education adviser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education reviewer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182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art teacher (private tuition)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dance teacher (private tuition)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drama teacher (private tuition)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music teacher (private tuition)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private tutors and teachers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teacher of English to speakers of other languages</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dietitian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189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nutritionist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environmental health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occupational health and safety adviser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orthoptist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hospital pharmacist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251511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industrial pharmacist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251512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retail pharmacist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251513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health promotion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251911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health diagnostic and promotion professionals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251999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acupuncturist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199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homoeopath</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252212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naturopath</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252213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traditional Chinese medicine practitioner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252214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complementary health therapists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252299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dental specialist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dentist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252312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resident medical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253112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anaesthetist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253211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nurse educator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254211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nurse researcher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254212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209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nurse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254311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web developer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261212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software tester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261314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database administrator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systems administrator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262113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network administrator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263112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network analyst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263113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quality assurance engineer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263211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217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support engineer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263212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systems test engineer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263213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219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support and test engineers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263299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intellectual property lawyer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271214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judicial and other legal professionals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271299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careers counsellor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drug and alcohol counsellor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family and marriage counsellor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rehabilitation counsellor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student counsellor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272115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counsellors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272199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psychotherapist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272314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229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historian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interpreter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translator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272413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archaeologist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272414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social professionals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272499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community arts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272611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recreation officer (</w:t>
            </w:r>
            <w:proofErr w:type="spellStart"/>
            <w:r w:rsidRPr="0091687A">
              <w:t>Aus</w:t>
            </w:r>
            <w:proofErr w:type="spellEnd"/>
            <w:r w:rsidRPr="0091687A">
              <w:t>) / recreation coordinator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272612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welfare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272613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agricultural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anaesthetic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239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cardiac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medical laboratory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operating theatre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pharmacy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311215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pathology collector (</w:t>
            </w:r>
            <w:proofErr w:type="spellStart"/>
            <w:r w:rsidRPr="0091687A">
              <w:t>Aus</w:t>
            </w:r>
            <w:proofErr w:type="spellEnd"/>
            <w:r w:rsidRPr="0091687A">
              <w:t>) / phlebotomist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311216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medical technicians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fisheries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meat inspector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quarantine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311313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primary products inspectors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311399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249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chemistry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earth science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life science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311413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252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school laboratory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311414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hydrographer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311415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science technicians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311499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architectural draftsperson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building associate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building inspector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construction estimator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259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plumbing inspector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312115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surveying or spatial science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312116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architectural, building and surveying technicians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312199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electronic engineering draftsperson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electronic engineering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mechanical engineering draftsperson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312511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mechanical engineering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312512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safety inspector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312611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maintenance planner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312911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metallurgical or materials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312912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269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mine deputy</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312913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building and engineering technicians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312999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hardware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313111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customer support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313112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web administrator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313113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ICT support technicians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313199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blacksmith</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electroplater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farrier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322113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metal casting trades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322114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279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metal polisher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322115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aircraft maintenance engineer (avionics)</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aircraft maintenance engineer (mechanical)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aircraft maintenance engineer (structures)</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textile, clothing and footwear mechanic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323215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metal fitters and machinists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engraver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gunsmith</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287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precision instrument maker and repairer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323314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saw doctor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323315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289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watch and clock maker and repairer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323316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engineering patternmaker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toolmaker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vehicle body builder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324211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vehicle trimmer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324212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vehicle painter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324311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floor finisher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roof tiler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333311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electrical linesworker (</w:t>
            </w:r>
            <w:proofErr w:type="spellStart"/>
            <w:r w:rsidRPr="0091687A">
              <w:t>Aus</w:t>
            </w:r>
            <w:proofErr w:type="spellEnd"/>
            <w:r w:rsidRPr="0091687A">
              <w:t>) / electrical line mechanic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business machine mechanic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299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communications operator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342312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proofErr w:type="spellStart"/>
            <w:r w:rsidRPr="0091687A">
              <w:t>cabler</w:t>
            </w:r>
            <w:proofErr w:type="spellEnd"/>
            <w:r w:rsidRPr="0091687A">
              <w:t xml:space="preserve"> (data and telecommunications)</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342411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telecommunications cable jointer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342412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telecommunications linesworker (</w:t>
            </w:r>
            <w:proofErr w:type="spellStart"/>
            <w:r w:rsidRPr="0091687A">
              <w:t>Aus</w:t>
            </w:r>
            <w:proofErr w:type="spellEnd"/>
            <w:r w:rsidRPr="0091687A">
              <w:t>) / telecommunications line mechanic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342413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telecommunications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342414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proofErr w:type="spellStart"/>
            <w:r w:rsidRPr="0091687A">
              <w:t>pastrycook</w:t>
            </w:r>
            <w:proofErr w:type="spellEnd"/>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351112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butcher or smallgoods maker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cook</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351411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dog handler or trainer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309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pet groomer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361113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zookeeper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361114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kennel hand</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361115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animal attendants and trainers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361199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shearer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veterinary nurse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florist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gardener (general)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arborist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362212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landscape gardener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362213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319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greenkeeper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nurseryperson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362411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hairdresser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322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print finisher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screen printer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graphic pre</w:t>
            </w:r>
            <w:r w:rsidRPr="0091687A">
              <w:noBreakHyphen/>
              <w:t>press trades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printing machinist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small offset printer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392312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canvas goods fabricator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leather goods maker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329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sail maker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shoemaker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apparel cutter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clothing patternmaker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dressmaker or tailor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clothing trades workers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upholsterer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furniture finisher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394211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picture framer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394212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wood machinist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394213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339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wood turner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394214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wood machinists and other wood trades workers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394299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chemical plant operator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gas or petroleum operator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power generation plant operator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gallery or museum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library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jeweller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broadcast transmitter operator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399511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camera operator (film, television or video)</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399512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349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light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399513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makeup artist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399514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musical instrument maker or repairer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399515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sound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399516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television equipment operator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399517</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performing arts technicians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399599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proofErr w:type="spellStart"/>
            <w:r w:rsidRPr="0091687A">
              <w:t>signwriter</w:t>
            </w:r>
            <w:proofErr w:type="spellEnd"/>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399611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diver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357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interior decorator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optical dispenser (</w:t>
            </w:r>
            <w:proofErr w:type="spellStart"/>
            <w:r w:rsidRPr="0091687A">
              <w:t>Aus</w:t>
            </w:r>
            <w:proofErr w:type="spellEnd"/>
            <w:r w:rsidRPr="0091687A">
              <w:t>) / dispensing optician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359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optical mechanic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photographer’s assistant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plastics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wool classer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399917</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fire protection equipment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399918</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technicians and trades workers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399999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ambulance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intensive care ambulance paramedic (</w:t>
            </w:r>
            <w:proofErr w:type="spellStart"/>
            <w:r w:rsidRPr="0091687A">
              <w:t>Aus</w:t>
            </w:r>
            <w:proofErr w:type="spellEnd"/>
            <w:r w:rsidRPr="0091687A">
              <w:t>) / ambulance paramedic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dental hygienist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 xml:space="preserve">dental </w:t>
            </w:r>
            <w:proofErr w:type="spellStart"/>
            <w:r w:rsidRPr="0091687A">
              <w:t>prosthetist</w:t>
            </w:r>
            <w:proofErr w:type="spellEnd"/>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369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dental technician</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dental therapist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diversional therapist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enrolled nurse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mothercraft nurse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Aboriginal and Torres Strait Islander health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411511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massage therapist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411611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community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411711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disabilities services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411712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family support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411713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379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residential care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411715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youth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411716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child care worker (group leaders only)</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hotel service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431411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emergency service worker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441211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security consultant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442216</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driving instructor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funeral director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451311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funeral workers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451399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flight attendant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451711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389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travel attendants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451799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first aid trainer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451815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diving instructor (open water)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392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gymnastics coach or instructor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horse riding coach or instructor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proofErr w:type="spellStart"/>
            <w:r w:rsidRPr="0091687A">
              <w:t>snowsport</w:t>
            </w:r>
            <w:proofErr w:type="spellEnd"/>
            <w:r w:rsidRPr="0091687A">
              <w:t xml:space="preserve"> instructor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swimming coach or instructor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other sports coach or instructor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452317</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dog or horse racing official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452318</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sports development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452321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399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sports umpire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452322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other sports official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452323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golfer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452412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jockey</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452413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lifeguard</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452414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sportspersons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452499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contract administrator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511111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program or project administrator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511112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office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512111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health practice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512211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409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practice managers (nec)</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512299</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personal assistant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521111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secretary (general)</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521211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legal secretary</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521212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call or contact centre team leader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541111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conveyancer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legal executive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clerk of court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court bailiff or sheriff (</w:t>
            </w:r>
            <w:proofErr w:type="spellStart"/>
            <w:r w:rsidRPr="0091687A">
              <w:t>Aus</w:t>
            </w:r>
            <w:proofErr w:type="spellEnd"/>
            <w:r w:rsidRPr="0091687A">
              <w:t>) / court collections officer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599212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court orderly (</w:t>
            </w:r>
            <w:proofErr w:type="spellStart"/>
            <w:r w:rsidRPr="0091687A">
              <w:t>Aus</w:t>
            </w:r>
            <w:proofErr w:type="spellEnd"/>
            <w:r w:rsidRPr="0091687A">
              <w:t>) / court registry officer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599213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419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law clerk</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599214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trust officer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599215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insurance investigator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599611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insurance loss adjuster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599612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insurance risk surveyor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599613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424</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clinical coder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599915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425</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auctioneer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611111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426</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stock and station agent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611112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lastRenderedPageBreak/>
              <w:t>427</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insurance agent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611211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428</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business broker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612111</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429</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property manager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612112</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430</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real estate agency principal (</w:t>
            </w:r>
            <w:proofErr w:type="spellStart"/>
            <w:r w:rsidRPr="0091687A">
              <w:t>Aus</w:t>
            </w:r>
            <w:proofErr w:type="spellEnd"/>
            <w:r w:rsidRPr="0091687A">
              <w:t>) / real estate agency licensee (NZ)</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612113</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431</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real estate agent</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612114</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432</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real estate representative</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612115</w:t>
            </w:r>
          </w:p>
        </w:tc>
      </w:tr>
      <w:tr w:rsidR="0091687A" w:rsidRPr="0091687A" w:rsidTr="0091687A">
        <w:tc>
          <w:tcPr>
            <w:tcW w:w="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433</w:t>
            </w:r>
          </w:p>
        </w:tc>
        <w:tc>
          <w:tcPr>
            <w:tcW w:w="345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retail buyer</w:t>
            </w:r>
          </w:p>
        </w:tc>
        <w:tc>
          <w:tcPr>
            <w:tcW w:w="1000" w:type="pct"/>
            <w:tcBorders>
              <w:top w:val="nil"/>
              <w:left w:val="nil"/>
              <w:bottom w:val="single" w:sz="8"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639211</w:t>
            </w:r>
          </w:p>
        </w:tc>
      </w:tr>
      <w:tr w:rsidR="0091687A" w:rsidRPr="0091687A" w:rsidTr="0091687A">
        <w:tc>
          <w:tcPr>
            <w:tcW w:w="450" w:type="pct"/>
            <w:tcBorders>
              <w:top w:val="nil"/>
              <w:left w:val="nil"/>
              <w:bottom w:val="single" w:sz="12"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434</w:t>
            </w:r>
          </w:p>
        </w:tc>
        <w:tc>
          <w:tcPr>
            <w:tcW w:w="3450" w:type="pct"/>
            <w:tcBorders>
              <w:top w:val="nil"/>
              <w:left w:val="nil"/>
              <w:bottom w:val="single" w:sz="12"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wool buyer</w:t>
            </w:r>
          </w:p>
        </w:tc>
        <w:tc>
          <w:tcPr>
            <w:tcW w:w="1000" w:type="pct"/>
            <w:tcBorders>
              <w:top w:val="nil"/>
              <w:left w:val="nil"/>
              <w:bottom w:val="single" w:sz="12" w:space="0" w:color="auto"/>
              <w:right w:val="nil"/>
            </w:tcBorders>
            <w:tcMar>
              <w:top w:w="0" w:type="dxa"/>
              <w:left w:w="108" w:type="dxa"/>
              <w:bottom w:w="0" w:type="dxa"/>
              <w:right w:w="108" w:type="dxa"/>
            </w:tcMar>
            <w:hideMark/>
          </w:tcPr>
          <w:p w:rsidR="0091687A" w:rsidRPr="0091687A" w:rsidRDefault="0091687A" w:rsidP="0091687A">
            <w:pPr>
              <w:pStyle w:val="Tabletext"/>
              <w:rPr>
                <w:lang w:val="en-US"/>
              </w:rPr>
            </w:pPr>
            <w:r w:rsidRPr="0091687A">
              <w:t>639212</w:t>
            </w:r>
          </w:p>
        </w:tc>
      </w:tr>
    </w:tbl>
    <w:p w:rsidR="0091687A" w:rsidRDefault="0091687A" w:rsidP="0091687A">
      <w:pPr>
        <w:pStyle w:val="notetext"/>
      </w:pPr>
      <w:r>
        <w:t>Note:</w:t>
      </w:r>
      <w:r>
        <w:tab/>
      </w:r>
      <w:r w:rsidRPr="0091687A">
        <w:t>A small number of occupations are known by different titles in Australia and New Zealand. In these cases, ANZSCO uses a dual title, which notes the country specific titles, to describe the occupations, e.g. “grain, oilseed or pasture grower (</w:t>
      </w:r>
      <w:proofErr w:type="spellStart"/>
      <w:r w:rsidRPr="0091687A">
        <w:t>Aus</w:t>
      </w:r>
      <w:proofErr w:type="spellEnd"/>
      <w:r w:rsidRPr="0091687A">
        <w:t>) / field crop grower (NZ)”. These dual titles have been used in column 1 of the table in this section for consistency with ANZSCO.</w:t>
      </w:r>
    </w:p>
    <w:p w:rsidR="00ED082D" w:rsidRDefault="00ED082D" w:rsidP="00ED082D">
      <w:pPr>
        <w:pStyle w:val="subsection"/>
        <w:rPr>
          <w:lang w:val="en-US"/>
        </w:rPr>
      </w:pPr>
      <w:r>
        <w:tab/>
        <w:t>(2)</w:t>
      </w:r>
      <w:r>
        <w:tab/>
        <w:t xml:space="preserve">For the purposes of subregulation </w:t>
      </w:r>
      <w:proofErr w:type="gramStart"/>
      <w:r>
        <w:t>2.72C(</w:t>
      </w:r>
      <w:proofErr w:type="gramEnd"/>
      <w:r>
        <w:t>11) of the Regulations:</w:t>
      </w:r>
    </w:p>
    <w:p w:rsidR="00ED082D" w:rsidRDefault="00ED082D" w:rsidP="00ED082D">
      <w:pPr>
        <w:pStyle w:val="paragraph"/>
      </w:pPr>
      <w:r>
        <w:tab/>
        <w:t>(a)</w:t>
      </w:r>
      <w:r>
        <w:tab/>
      </w:r>
      <w:proofErr w:type="gramStart"/>
      <w:r>
        <w:t>for</w:t>
      </w:r>
      <w:proofErr w:type="gramEnd"/>
      <w:r>
        <w:t xml:space="preserve"> item 79 of the table in subsection (1), the occupation does not apply to the nominee if the position in which the nominee is to work is a brothel keeper.</w:t>
      </w:r>
    </w:p>
    <w:p w:rsidR="0091687A" w:rsidRPr="00057460" w:rsidRDefault="00ED082D" w:rsidP="0091687A">
      <w:pPr>
        <w:pStyle w:val="ActHead5"/>
      </w:pPr>
      <w:bookmarkStart w:id="15" w:name="_Toc187325766"/>
      <w:proofErr w:type="gramStart"/>
      <w:r>
        <w:rPr>
          <w:rStyle w:val="CharSectno"/>
        </w:rPr>
        <w:t>8</w:t>
      </w:r>
      <w:r w:rsidR="0091687A" w:rsidRPr="00057460">
        <w:t xml:space="preserve">  </w:t>
      </w:r>
      <w:r w:rsidR="0091687A" w:rsidRPr="0091687A">
        <w:t>Amendments</w:t>
      </w:r>
      <w:proofErr w:type="gramEnd"/>
      <w:r w:rsidR="0091687A" w:rsidRPr="0091687A">
        <w:t xml:space="preserve"> made by LIN 20/274</w:t>
      </w:r>
      <w:bookmarkEnd w:id="15"/>
    </w:p>
    <w:p w:rsidR="0091687A" w:rsidRDefault="0091687A" w:rsidP="0091687A">
      <w:pPr>
        <w:pStyle w:val="subsection"/>
      </w:pPr>
      <w:r>
        <w:tab/>
      </w:r>
      <w:r w:rsidRPr="00057460">
        <w:tab/>
      </w:r>
      <w:r w:rsidRPr="00C033EA">
        <w:t>The amendments of this instrument made by Schedule 1 to the </w:t>
      </w:r>
      <w:r w:rsidRPr="00C033EA">
        <w:rPr>
          <w:i/>
          <w:iCs/>
        </w:rPr>
        <w:t>Migration Legislation Amendment (Health Workforce Certificates Measures No. 2) Instrument (LIN 20/274) 2020</w:t>
      </w:r>
      <w:r w:rsidRPr="00C033EA">
        <w:t> apply in relation to a nomination made on or after the commencement of that Schedule.</w:t>
      </w:r>
    </w:p>
    <w:p w:rsidR="0091687A" w:rsidRPr="0091687A" w:rsidRDefault="00ED082D" w:rsidP="0091687A">
      <w:pPr>
        <w:pStyle w:val="ActHead5"/>
      </w:pPr>
      <w:bookmarkStart w:id="16" w:name="_Toc187325767"/>
      <w:proofErr w:type="gramStart"/>
      <w:r>
        <w:rPr>
          <w:rStyle w:val="CharSectno"/>
        </w:rPr>
        <w:t>9</w:t>
      </w:r>
      <w:r w:rsidR="0091687A" w:rsidRPr="00057460">
        <w:t xml:space="preserve">  </w:t>
      </w:r>
      <w:r w:rsidR="0091687A">
        <w:t>Amendments</w:t>
      </w:r>
      <w:proofErr w:type="gramEnd"/>
      <w:r w:rsidR="0091687A">
        <w:t xml:space="preserve"> made by LIN 23/067</w:t>
      </w:r>
      <w:bookmarkEnd w:id="16"/>
    </w:p>
    <w:p w:rsidR="0091687A" w:rsidRDefault="0091687A" w:rsidP="0091687A">
      <w:pPr>
        <w:pStyle w:val="subsection"/>
        <w:rPr>
          <w:lang w:val="en-US"/>
        </w:rPr>
      </w:pPr>
      <w:r>
        <w:rPr>
          <w:lang w:val="en-US"/>
        </w:rPr>
        <w:tab/>
      </w:r>
      <w:r>
        <w:rPr>
          <w:lang w:val="en-US"/>
        </w:rPr>
        <w:tab/>
        <w:t xml:space="preserve">Despite section 8, the amendments to this instrument made by Schedule 1 to the </w:t>
      </w:r>
      <w:r w:rsidRPr="004A4065">
        <w:rPr>
          <w:i/>
          <w:lang w:val="en-US"/>
        </w:rPr>
        <w:t>Migration (Removal of health workforce certificate requirements) Amendment Instrument (LIN 23/067) 2023 (No. 2)</w:t>
      </w:r>
      <w:r>
        <w:rPr>
          <w:lang w:val="en-US"/>
        </w:rPr>
        <w:t xml:space="preserve"> apply in relation to a nomination made, but not yet finally determined, upon commencement of that Schedule.</w:t>
      </w:r>
    </w:p>
    <w:p w:rsidR="0091687A" w:rsidRDefault="0091687A" w:rsidP="00331886">
      <w:pPr>
        <w:sectPr w:rsidR="0091687A" w:rsidSect="00CA23CC">
          <w:headerReference w:type="even" r:id="rId20"/>
          <w:headerReference w:type="default" r:id="rId21"/>
          <w:footerReference w:type="even" r:id="rId22"/>
          <w:footerReference w:type="default" r:id="rId23"/>
          <w:headerReference w:type="first" r:id="rId24"/>
          <w:pgSz w:w="11907" w:h="16839"/>
          <w:pgMar w:top="2376" w:right="1797" w:bottom="1440" w:left="1797" w:header="720" w:footer="709" w:gutter="0"/>
          <w:pgNumType w:start="1"/>
          <w:cols w:space="708"/>
          <w:docGrid w:linePitch="360"/>
        </w:sectPr>
      </w:pPr>
    </w:p>
    <w:p w:rsidR="00331886" w:rsidRPr="001778F8" w:rsidRDefault="00331886" w:rsidP="00331886">
      <w:pPr>
        <w:pStyle w:val="ENotesHeading1"/>
      </w:pPr>
      <w:bookmarkStart w:id="17" w:name="_Toc184729871"/>
      <w:bookmarkStart w:id="18" w:name="_Toc187325768"/>
      <w:r>
        <w:lastRenderedPageBreak/>
        <w:t>Endnotes</w:t>
      </w:r>
      <w:bookmarkEnd w:id="17"/>
      <w:bookmarkEnd w:id="18"/>
    </w:p>
    <w:p w:rsidR="00331886" w:rsidRPr="00BC57F4" w:rsidRDefault="00331886" w:rsidP="00331886">
      <w:pPr>
        <w:pStyle w:val="ENotesHeading2"/>
        <w:spacing w:line="240" w:lineRule="auto"/>
      </w:pPr>
      <w:bookmarkStart w:id="19" w:name="_Toc184729872"/>
      <w:bookmarkStart w:id="20" w:name="_Toc187325769"/>
      <w:r w:rsidRPr="00BC57F4">
        <w:t>Endnote 1—</w:t>
      </w:r>
      <w:proofErr w:type="gramStart"/>
      <w:r w:rsidRPr="00BC57F4">
        <w:t>About</w:t>
      </w:r>
      <w:proofErr w:type="gramEnd"/>
      <w:r w:rsidRPr="00BC57F4">
        <w:t xml:space="preserve"> the endnotes</w:t>
      </w:r>
      <w:bookmarkEnd w:id="19"/>
      <w:bookmarkEnd w:id="20"/>
    </w:p>
    <w:p w:rsidR="00331886" w:rsidRPr="00042EA7" w:rsidRDefault="00331886" w:rsidP="00331886">
      <w:pPr>
        <w:spacing w:after="120"/>
      </w:pPr>
      <w:r w:rsidRPr="00042EA7">
        <w:t>The endnotes provide information about this compilation and the compiled law.</w:t>
      </w:r>
    </w:p>
    <w:p w:rsidR="00331886" w:rsidRPr="00042EA7" w:rsidRDefault="00331886" w:rsidP="00331886">
      <w:pPr>
        <w:spacing w:after="120"/>
      </w:pPr>
      <w:r w:rsidRPr="00042EA7">
        <w:t>The following endnotes are included in every compilation:</w:t>
      </w:r>
    </w:p>
    <w:p w:rsidR="00331886" w:rsidRPr="00042EA7" w:rsidRDefault="00331886" w:rsidP="00331886">
      <w:r w:rsidRPr="00042EA7">
        <w:t>Endnote 1—</w:t>
      </w:r>
      <w:proofErr w:type="gramStart"/>
      <w:r w:rsidRPr="00042EA7">
        <w:t>About</w:t>
      </w:r>
      <w:proofErr w:type="gramEnd"/>
      <w:r w:rsidRPr="00042EA7">
        <w:t xml:space="preserve"> the endnotes</w:t>
      </w:r>
    </w:p>
    <w:p w:rsidR="00331886" w:rsidRPr="00042EA7" w:rsidRDefault="00331886" w:rsidP="00331886">
      <w:r w:rsidRPr="00042EA7">
        <w:t>Endnote 2—Abbreviation key</w:t>
      </w:r>
    </w:p>
    <w:p w:rsidR="00331886" w:rsidRPr="00042EA7" w:rsidRDefault="00331886" w:rsidP="00331886">
      <w:r w:rsidRPr="00042EA7">
        <w:t>Endnote 3—Legislation history</w:t>
      </w:r>
    </w:p>
    <w:p w:rsidR="00331886" w:rsidRPr="00042EA7" w:rsidRDefault="00331886" w:rsidP="00331886">
      <w:pPr>
        <w:spacing w:after="120"/>
      </w:pPr>
      <w:r w:rsidRPr="00042EA7">
        <w:t>Endnote 4—Amendment history</w:t>
      </w:r>
    </w:p>
    <w:p w:rsidR="00331886" w:rsidRPr="00042EA7" w:rsidRDefault="00331886" w:rsidP="00331886">
      <w:r w:rsidRPr="00042EA7">
        <w:rPr>
          <w:b/>
        </w:rPr>
        <w:t>Abbreviation key—Endnote 2</w:t>
      </w:r>
    </w:p>
    <w:p w:rsidR="00331886" w:rsidRPr="00042EA7" w:rsidRDefault="00331886" w:rsidP="00331886">
      <w:pPr>
        <w:spacing w:after="120"/>
      </w:pPr>
      <w:r w:rsidRPr="00042EA7">
        <w:t>The abbreviation key sets out abbreviations that may be used in the endnotes.</w:t>
      </w:r>
    </w:p>
    <w:p w:rsidR="00331886" w:rsidRPr="00042EA7" w:rsidRDefault="00331886" w:rsidP="00331886">
      <w:pPr>
        <w:rPr>
          <w:b/>
        </w:rPr>
      </w:pPr>
      <w:r w:rsidRPr="00042EA7">
        <w:rPr>
          <w:b/>
        </w:rPr>
        <w:t>Legislation history and amendment history—Endnotes 3 and 4</w:t>
      </w:r>
    </w:p>
    <w:p w:rsidR="00331886" w:rsidRPr="00042EA7" w:rsidRDefault="00331886" w:rsidP="00331886">
      <w:pPr>
        <w:spacing w:after="120"/>
      </w:pPr>
      <w:r w:rsidRPr="00042EA7">
        <w:t>Amending laws are annotated in the legislation history and amendment history.</w:t>
      </w:r>
    </w:p>
    <w:p w:rsidR="00331886" w:rsidRPr="00042EA7" w:rsidRDefault="00331886" w:rsidP="00331886">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331886" w:rsidRPr="00042EA7" w:rsidRDefault="00331886" w:rsidP="00331886">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331886" w:rsidRPr="00042EA7" w:rsidRDefault="00331886" w:rsidP="00331886">
      <w:pPr>
        <w:keepNext/>
      </w:pPr>
      <w:proofErr w:type="spellStart"/>
      <w:r w:rsidRPr="00042EA7">
        <w:rPr>
          <w:b/>
        </w:rPr>
        <w:t>Misdescribed</w:t>
      </w:r>
      <w:proofErr w:type="spellEnd"/>
      <w:r w:rsidRPr="00042EA7">
        <w:rPr>
          <w:b/>
        </w:rPr>
        <w:t xml:space="preserve"> amendments</w:t>
      </w:r>
    </w:p>
    <w:p w:rsidR="00331886" w:rsidRPr="00042EA7" w:rsidRDefault="008C6FDD" w:rsidP="00331886">
      <w:pPr>
        <w:spacing w:after="120"/>
      </w:pPr>
      <w:r>
        <w:t xml:space="preserve">A </w:t>
      </w:r>
      <w:proofErr w:type="spellStart"/>
      <w:r>
        <w:t>misdescribed</w:t>
      </w:r>
      <w:proofErr w:type="spellEnd"/>
      <w:r>
        <w:t xml:space="preserve"> amendment is an amendment that does not accurately describe how an amendment is to be made. If, despite the </w:t>
      </w:r>
      <w:proofErr w:type="spellStart"/>
      <w:r>
        <w:t>misdescription</w:t>
      </w:r>
      <w:proofErr w:type="spellEnd"/>
      <w:r>
        <w:t xml:space="preserve">, the amendment can be given effect as intended, then the </w:t>
      </w:r>
      <w:proofErr w:type="spellStart"/>
      <w:r>
        <w:t>misdescribed</w:t>
      </w:r>
      <w:proofErr w:type="spellEnd"/>
      <w:r>
        <w:t xml:space="preserve"> amendment can be incorporated through an editorial change made under section 15V of the </w:t>
      </w:r>
      <w:r w:rsidRPr="00FB13B4">
        <w:rPr>
          <w:i/>
        </w:rPr>
        <w:t>Legislation Act 2003</w:t>
      </w:r>
      <w:r>
        <w:t>.</w:t>
      </w:r>
    </w:p>
    <w:p w:rsidR="00331886" w:rsidRPr="00C337CB" w:rsidRDefault="008C6FDD" w:rsidP="00331886">
      <w:pPr>
        <w:spacing w:before="120"/>
      </w:pPr>
      <w:r>
        <w:t xml:space="preserve">If a </w:t>
      </w:r>
      <w:proofErr w:type="spellStart"/>
      <w:r>
        <w:t>misdescribed</w:t>
      </w:r>
      <w:proofErr w:type="spellEnd"/>
      <w:r>
        <w:t xml:space="preserve"> amendment cannot be given effect as intended, the amendment is not incorporated and “(md not </w:t>
      </w:r>
      <w:proofErr w:type="spellStart"/>
      <w:r>
        <w:t>incorp</w:t>
      </w:r>
      <w:proofErr w:type="spellEnd"/>
      <w:r>
        <w:t>)” is added to the amendment history.</w:t>
      </w:r>
    </w:p>
    <w:p w:rsidR="00331886" w:rsidRPr="00164D8F" w:rsidRDefault="00331886" w:rsidP="00331886"/>
    <w:p w:rsidR="00331886" w:rsidRDefault="00331886" w:rsidP="00331886">
      <w:pPr>
        <w:pStyle w:val="ENotesHeading2"/>
        <w:pageBreakBefore/>
        <w:outlineLvl w:val="9"/>
      </w:pPr>
      <w:bookmarkStart w:id="21" w:name="_Toc187325770"/>
      <w:r w:rsidRPr="00BC57F4">
        <w:lastRenderedPageBreak/>
        <w:t>Endnote 2—Abbreviation key</w:t>
      </w:r>
      <w:bookmarkEnd w:id="21"/>
    </w:p>
    <w:p w:rsidR="00331886" w:rsidRPr="00164D8F" w:rsidRDefault="00331886" w:rsidP="00331886">
      <w:pPr>
        <w:pStyle w:val="Tabletext"/>
      </w:pPr>
    </w:p>
    <w:tbl>
      <w:tblPr>
        <w:tblW w:w="5000" w:type="pct"/>
        <w:tblLook w:val="0000" w:firstRow="0" w:lastRow="0" w:firstColumn="0" w:lastColumn="0" w:noHBand="0" w:noVBand="0"/>
      </w:tblPr>
      <w:tblGrid>
        <w:gridCol w:w="4454"/>
        <w:gridCol w:w="3859"/>
      </w:tblGrid>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ad = added or inserted</w:t>
            </w:r>
          </w:p>
        </w:tc>
        <w:tc>
          <w:tcPr>
            <w:tcW w:w="2321" w:type="pct"/>
            <w:shd w:val="clear" w:color="auto" w:fill="auto"/>
          </w:tcPr>
          <w:p w:rsidR="00331886" w:rsidRPr="00164D8F" w:rsidRDefault="00D56161" w:rsidP="007E39F0">
            <w:pPr>
              <w:spacing w:before="60"/>
              <w:ind w:left="34"/>
              <w:rPr>
                <w:sz w:val="20"/>
              </w:rPr>
            </w:pPr>
            <w:proofErr w:type="spellStart"/>
            <w:r w:rsidRPr="00164D8F">
              <w:rPr>
                <w:sz w:val="20"/>
              </w:rPr>
              <w:t>orig</w:t>
            </w:r>
            <w:proofErr w:type="spellEnd"/>
            <w:r w:rsidRPr="00164D8F">
              <w:rPr>
                <w:sz w:val="20"/>
              </w:rPr>
              <w:t xml:space="preserve"> = original</w:t>
            </w:r>
          </w:p>
        </w:tc>
      </w:tr>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am = amended</w:t>
            </w:r>
          </w:p>
        </w:tc>
        <w:tc>
          <w:tcPr>
            <w:tcW w:w="2321" w:type="pct"/>
            <w:shd w:val="clear" w:color="auto" w:fill="auto"/>
          </w:tcPr>
          <w:p w:rsidR="00331886" w:rsidRPr="00164D8F" w:rsidRDefault="00D56161" w:rsidP="007E39F0">
            <w:pPr>
              <w:spacing w:before="60"/>
              <w:ind w:left="34"/>
              <w:rPr>
                <w:sz w:val="20"/>
              </w:rPr>
            </w:pPr>
            <w:r w:rsidRPr="00164D8F">
              <w:rPr>
                <w:sz w:val="20"/>
              </w:rPr>
              <w:t>par = paragraph(s)/subparagraph(s)</w:t>
            </w:r>
          </w:p>
        </w:tc>
      </w:tr>
      <w:tr w:rsidR="00331886" w:rsidRPr="00164D8F" w:rsidTr="007E39F0">
        <w:tc>
          <w:tcPr>
            <w:tcW w:w="2679" w:type="pct"/>
            <w:shd w:val="clear" w:color="auto" w:fill="auto"/>
          </w:tcPr>
          <w:p w:rsidR="00331886" w:rsidRPr="00164D8F" w:rsidRDefault="00331886" w:rsidP="007E39F0">
            <w:pPr>
              <w:spacing w:before="60"/>
              <w:ind w:left="34"/>
              <w:rPr>
                <w:sz w:val="20"/>
              </w:rPr>
            </w:pPr>
            <w:proofErr w:type="spellStart"/>
            <w:r w:rsidRPr="00164D8F">
              <w:rPr>
                <w:sz w:val="20"/>
              </w:rPr>
              <w:t>amdt</w:t>
            </w:r>
            <w:proofErr w:type="spellEnd"/>
            <w:r w:rsidRPr="00164D8F">
              <w:rPr>
                <w:sz w:val="20"/>
              </w:rPr>
              <w:t xml:space="preserve"> = amendment</w:t>
            </w:r>
          </w:p>
        </w:tc>
        <w:tc>
          <w:tcPr>
            <w:tcW w:w="2321" w:type="pct"/>
            <w:shd w:val="clear" w:color="auto" w:fill="auto"/>
          </w:tcPr>
          <w:p w:rsidR="00331886" w:rsidRPr="00164D8F" w:rsidRDefault="00D56161" w:rsidP="00D56161">
            <w:pPr>
              <w:ind w:left="34" w:firstLine="249"/>
              <w:rPr>
                <w:sz w:val="20"/>
              </w:rPr>
            </w:pPr>
            <w:r w:rsidRPr="00164D8F">
              <w:rPr>
                <w:sz w:val="20"/>
              </w:rPr>
              <w:t>/sub</w:t>
            </w:r>
            <w:r>
              <w:rPr>
                <w:sz w:val="20"/>
              </w:rPr>
              <w:noBreakHyphen/>
            </w:r>
            <w:r w:rsidRPr="00164D8F">
              <w:rPr>
                <w:sz w:val="20"/>
              </w:rPr>
              <w:t>subparagraph(s)</w:t>
            </w:r>
          </w:p>
        </w:tc>
      </w:tr>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c = clause(s)</w:t>
            </w:r>
          </w:p>
        </w:tc>
        <w:tc>
          <w:tcPr>
            <w:tcW w:w="2321" w:type="pct"/>
            <w:shd w:val="clear" w:color="auto" w:fill="auto"/>
          </w:tcPr>
          <w:p w:rsidR="00331886" w:rsidRPr="00164D8F" w:rsidRDefault="00D56161" w:rsidP="007E39F0">
            <w:pPr>
              <w:spacing w:before="60"/>
              <w:ind w:left="34"/>
              <w:rPr>
                <w:sz w:val="20"/>
              </w:rPr>
            </w:pPr>
            <w:proofErr w:type="spellStart"/>
            <w:r w:rsidRPr="00164D8F">
              <w:rPr>
                <w:sz w:val="20"/>
              </w:rPr>
              <w:t>pres</w:t>
            </w:r>
            <w:proofErr w:type="spellEnd"/>
            <w:r w:rsidRPr="00164D8F">
              <w:rPr>
                <w:sz w:val="20"/>
              </w:rPr>
              <w:t xml:space="preserve"> = present</w:t>
            </w:r>
          </w:p>
        </w:tc>
      </w:tr>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C[x] = Compilation No. x</w:t>
            </w:r>
          </w:p>
        </w:tc>
        <w:tc>
          <w:tcPr>
            <w:tcW w:w="2321" w:type="pct"/>
            <w:shd w:val="clear" w:color="auto" w:fill="auto"/>
          </w:tcPr>
          <w:p w:rsidR="00331886" w:rsidRPr="00164D8F" w:rsidRDefault="00D56161" w:rsidP="00D56161">
            <w:pPr>
              <w:spacing w:before="60"/>
              <w:ind w:left="34"/>
              <w:rPr>
                <w:sz w:val="20"/>
              </w:rPr>
            </w:pPr>
            <w:proofErr w:type="spellStart"/>
            <w:r w:rsidRPr="00164D8F">
              <w:rPr>
                <w:sz w:val="20"/>
              </w:rPr>
              <w:t>prev</w:t>
            </w:r>
            <w:proofErr w:type="spellEnd"/>
            <w:r w:rsidRPr="00164D8F">
              <w:rPr>
                <w:sz w:val="20"/>
              </w:rPr>
              <w:t xml:space="preserve"> = previous</w:t>
            </w:r>
          </w:p>
        </w:tc>
      </w:tr>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Ch = Chapter(s)</w:t>
            </w:r>
          </w:p>
        </w:tc>
        <w:tc>
          <w:tcPr>
            <w:tcW w:w="2321" w:type="pct"/>
            <w:shd w:val="clear" w:color="auto" w:fill="auto"/>
          </w:tcPr>
          <w:p w:rsidR="00331886" w:rsidRPr="00164D8F" w:rsidRDefault="00D56161" w:rsidP="007E39F0">
            <w:pPr>
              <w:spacing w:before="60"/>
              <w:ind w:left="34"/>
              <w:rPr>
                <w:sz w:val="20"/>
              </w:rPr>
            </w:pPr>
            <w:r w:rsidRPr="00164D8F">
              <w:rPr>
                <w:sz w:val="20"/>
              </w:rPr>
              <w:t>(</w:t>
            </w:r>
            <w:proofErr w:type="spellStart"/>
            <w:proofErr w:type="gramStart"/>
            <w:r w:rsidRPr="00164D8F">
              <w:rPr>
                <w:sz w:val="20"/>
              </w:rPr>
              <w:t>prev</w:t>
            </w:r>
            <w:proofErr w:type="spellEnd"/>
            <w:proofErr w:type="gramEnd"/>
            <w:r w:rsidRPr="00164D8F">
              <w:rPr>
                <w:sz w:val="20"/>
              </w:rPr>
              <w:t>…) = previously</w:t>
            </w:r>
          </w:p>
        </w:tc>
      </w:tr>
      <w:tr w:rsidR="00331886" w:rsidRPr="00164D8F" w:rsidTr="007E39F0">
        <w:tc>
          <w:tcPr>
            <w:tcW w:w="2679" w:type="pct"/>
            <w:shd w:val="clear" w:color="auto" w:fill="auto"/>
          </w:tcPr>
          <w:p w:rsidR="00331886" w:rsidRPr="00164D8F" w:rsidRDefault="00331886" w:rsidP="007E39F0">
            <w:pPr>
              <w:spacing w:before="60"/>
              <w:ind w:left="34"/>
              <w:rPr>
                <w:sz w:val="20"/>
              </w:rPr>
            </w:pPr>
            <w:proofErr w:type="spellStart"/>
            <w:r w:rsidRPr="00164D8F">
              <w:rPr>
                <w:sz w:val="20"/>
              </w:rPr>
              <w:t>def</w:t>
            </w:r>
            <w:proofErr w:type="spellEnd"/>
            <w:r w:rsidRPr="00164D8F">
              <w:rPr>
                <w:sz w:val="20"/>
              </w:rPr>
              <w:t xml:space="preserve"> = definition(s)</w:t>
            </w:r>
          </w:p>
        </w:tc>
        <w:tc>
          <w:tcPr>
            <w:tcW w:w="2321" w:type="pct"/>
            <w:shd w:val="clear" w:color="auto" w:fill="auto"/>
          </w:tcPr>
          <w:p w:rsidR="00331886" w:rsidRPr="00164D8F" w:rsidRDefault="00D56161" w:rsidP="007E39F0">
            <w:pPr>
              <w:spacing w:before="60"/>
              <w:ind w:left="34"/>
              <w:rPr>
                <w:sz w:val="20"/>
              </w:rPr>
            </w:pPr>
            <w:r w:rsidRPr="00164D8F">
              <w:rPr>
                <w:sz w:val="20"/>
              </w:rPr>
              <w:t>Pt = Part(s)</w:t>
            </w:r>
          </w:p>
        </w:tc>
      </w:tr>
      <w:tr w:rsidR="00331886" w:rsidRPr="00164D8F" w:rsidTr="007E39F0">
        <w:tc>
          <w:tcPr>
            <w:tcW w:w="2679" w:type="pct"/>
            <w:shd w:val="clear" w:color="auto" w:fill="auto"/>
          </w:tcPr>
          <w:p w:rsidR="00331886" w:rsidRPr="00164D8F" w:rsidRDefault="00331886" w:rsidP="007E39F0">
            <w:pPr>
              <w:spacing w:before="60"/>
              <w:ind w:left="34"/>
              <w:rPr>
                <w:sz w:val="20"/>
              </w:rPr>
            </w:pPr>
            <w:proofErr w:type="spellStart"/>
            <w:r w:rsidRPr="00164D8F">
              <w:rPr>
                <w:sz w:val="20"/>
              </w:rPr>
              <w:t>Dict</w:t>
            </w:r>
            <w:proofErr w:type="spellEnd"/>
            <w:r w:rsidRPr="00164D8F">
              <w:rPr>
                <w:sz w:val="20"/>
              </w:rPr>
              <w:t xml:space="preserve"> = Dictionary</w:t>
            </w:r>
          </w:p>
        </w:tc>
        <w:tc>
          <w:tcPr>
            <w:tcW w:w="2321" w:type="pct"/>
            <w:shd w:val="clear" w:color="auto" w:fill="auto"/>
          </w:tcPr>
          <w:p w:rsidR="00331886" w:rsidRPr="00164D8F" w:rsidRDefault="00D56161" w:rsidP="007E39F0">
            <w:pPr>
              <w:spacing w:before="60"/>
              <w:ind w:left="34"/>
              <w:rPr>
                <w:sz w:val="20"/>
              </w:rPr>
            </w:pPr>
            <w:r w:rsidRPr="00164D8F">
              <w:rPr>
                <w:sz w:val="20"/>
              </w:rPr>
              <w:t>r = regulation(s)/rule(s)</w:t>
            </w:r>
          </w:p>
        </w:tc>
      </w:tr>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disallowed = disallowed by Parliament</w:t>
            </w:r>
          </w:p>
        </w:tc>
        <w:tc>
          <w:tcPr>
            <w:tcW w:w="2321" w:type="pct"/>
            <w:shd w:val="clear" w:color="auto" w:fill="auto"/>
          </w:tcPr>
          <w:p w:rsidR="00331886" w:rsidRPr="00164D8F" w:rsidRDefault="00D56161" w:rsidP="007E39F0">
            <w:pPr>
              <w:spacing w:before="60"/>
              <w:ind w:left="34"/>
              <w:rPr>
                <w:sz w:val="20"/>
              </w:rPr>
            </w:pPr>
            <w:proofErr w:type="spellStart"/>
            <w:r w:rsidRPr="00164D8F">
              <w:rPr>
                <w:sz w:val="20"/>
              </w:rPr>
              <w:t>reloc</w:t>
            </w:r>
            <w:proofErr w:type="spellEnd"/>
            <w:r w:rsidRPr="00164D8F">
              <w:rPr>
                <w:sz w:val="20"/>
              </w:rPr>
              <w:t xml:space="preserve"> = relocated</w:t>
            </w:r>
          </w:p>
        </w:tc>
      </w:tr>
      <w:tr w:rsidR="00331886" w:rsidRPr="00164D8F" w:rsidTr="007E39F0">
        <w:tc>
          <w:tcPr>
            <w:tcW w:w="2679" w:type="pct"/>
            <w:shd w:val="clear" w:color="auto" w:fill="auto"/>
          </w:tcPr>
          <w:p w:rsidR="00331886" w:rsidRPr="00164D8F" w:rsidRDefault="00331886" w:rsidP="007E39F0">
            <w:pPr>
              <w:spacing w:before="60"/>
              <w:ind w:left="34"/>
              <w:rPr>
                <w:sz w:val="20"/>
              </w:rPr>
            </w:pPr>
            <w:proofErr w:type="spellStart"/>
            <w:r w:rsidRPr="00164D8F">
              <w:rPr>
                <w:sz w:val="20"/>
              </w:rPr>
              <w:t>Div</w:t>
            </w:r>
            <w:proofErr w:type="spellEnd"/>
            <w:r w:rsidRPr="00164D8F">
              <w:rPr>
                <w:sz w:val="20"/>
              </w:rPr>
              <w:t xml:space="preserve"> = Division(s)</w:t>
            </w:r>
          </w:p>
        </w:tc>
        <w:tc>
          <w:tcPr>
            <w:tcW w:w="2321" w:type="pct"/>
            <w:shd w:val="clear" w:color="auto" w:fill="auto"/>
          </w:tcPr>
          <w:p w:rsidR="00331886" w:rsidRPr="00164D8F" w:rsidRDefault="00D56161" w:rsidP="007E39F0">
            <w:pPr>
              <w:spacing w:before="60"/>
              <w:ind w:left="34"/>
              <w:rPr>
                <w:sz w:val="20"/>
              </w:rPr>
            </w:pPr>
            <w:proofErr w:type="spellStart"/>
            <w:r w:rsidRPr="00164D8F">
              <w:rPr>
                <w:sz w:val="20"/>
              </w:rPr>
              <w:t>renum</w:t>
            </w:r>
            <w:proofErr w:type="spellEnd"/>
            <w:r w:rsidRPr="00164D8F">
              <w:rPr>
                <w:sz w:val="20"/>
              </w:rPr>
              <w:t xml:space="preserve"> = renumbered</w:t>
            </w:r>
          </w:p>
        </w:tc>
      </w:tr>
      <w:tr w:rsidR="00331886" w:rsidRPr="00164D8F" w:rsidTr="007E39F0">
        <w:tc>
          <w:tcPr>
            <w:tcW w:w="2679" w:type="pct"/>
            <w:shd w:val="clear" w:color="auto" w:fill="auto"/>
          </w:tcPr>
          <w:p w:rsidR="00331886" w:rsidRPr="00164D8F" w:rsidRDefault="00331886" w:rsidP="007E39F0">
            <w:pPr>
              <w:spacing w:before="60"/>
              <w:ind w:left="34"/>
              <w:rPr>
                <w:sz w:val="20"/>
              </w:rPr>
            </w:pPr>
            <w:proofErr w:type="spellStart"/>
            <w:r w:rsidRPr="00164D8F">
              <w:rPr>
                <w:sz w:val="20"/>
              </w:rPr>
              <w:t>exp</w:t>
            </w:r>
            <w:proofErr w:type="spellEnd"/>
            <w:r w:rsidRPr="00164D8F">
              <w:rPr>
                <w:sz w:val="20"/>
              </w:rPr>
              <w:t xml:space="preserve"> = expires/expired or ceases/ceased to have</w:t>
            </w:r>
          </w:p>
        </w:tc>
        <w:tc>
          <w:tcPr>
            <w:tcW w:w="2321" w:type="pct"/>
            <w:shd w:val="clear" w:color="auto" w:fill="auto"/>
          </w:tcPr>
          <w:p w:rsidR="00331886" w:rsidRPr="00164D8F" w:rsidRDefault="00D56161" w:rsidP="007E39F0">
            <w:pPr>
              <w:spacing w:before="60"/>
              <w:ind w:left="34"/>
              <w:rPr>
                <w:sz w:val="20"/>
              </w:rPr>
            </w:pPr>
            <w:r w:rsidRPr="00164D8F">
              <w:rPr>
                <w:sz w:val="20"/>
              </w:rPr>
              <w:t>rep = repealed</w:t>
            </w:r>
          </w:p>
        </w:tc>
      </w:tr>
      <w:tr w:rsidR="00331886" w:rsidRPr="00164D8F" w:rsidTr="007E39F0">
        <w:tc>
          <w:tcPr>
            <w:tcW w:w="2679" w:type="pct"/>
            <w:shd w:val="clear" w:color="auto" w:fill="auto"/>
          </w:tcPr>
          <w:p w:rsidR="00331886" w:rsidRPr="00164D8F" w:rsidRDefault="00331886" w:rsidP="007E39F0">
            <w:pPr>
              <w:ind w:left="34" w:firstLine="250"/>
              <w:rPr>
                <w:sz w:val="20"/>
              </w:rPr>
            </w:pPr>
            <w:r w:rsidRPr="00164D8F">
              <w:rPr>
                <w:sz w:val="20"/>
              </w:rPr>
              <w:t>effect</w:t>
            </w:r>
          </w:p>
        </w:tc>
        <w:tc>
          <w:tcPr>
            <w:tcW w:w="2321" w:type="pct"/>
            <w:shd w:val="clear" w:color="auto" w:fill="auto"/>
          </w:tcPr>
          <w:p w:rsidR="00331886" w:rsidRPr="00164D8F" w:rsidRDefault="00D56161" w:rsidP="007E39F0">
            <w:pPr>
              <w:spacing w:before="60"/>
              <w:ind w:left="34"/>
              <w:rPr>
                <w:sz w:val="20"/>
              </w:rPr>
            </w:pPr>
            <w:proofErr w:type="spellStart"/>
            <w:r w:rsidRPr="00164D8F">
              <w:rPr>
                <w:sz w:val="20"/>
              </w:rPr>
              <w:t>rs</w:t>
            </w:r>
            <w:proofErr w:type="spellEnd"/>
            <w:r w:rsidRPr="00164D8F">
              <w:rPr>
                <w:sz w:val="20"/>
              </w:rPr>
              <w:t xml:space="preserve"> = repealed and substituted</w:t>
            </w:r>
          </w:p>
        </w:tc>
      </w:tr>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F = Federal Register of Legislation</w:t>
            </w:r>
          </w:p>
        </w:tc>
        <w:tc>
          <w:tcPr>
            <w:tcW w:w="2321" w:type="pct"/>
            <w:shd w:val="clear" w:color="auto" w:fill="auto"/>
          </w:tcPr>
          <w:p w:rsidR="00331886" w:rsidRPr="00164D8F" w:rsidRDefault="00D56161" w:rsidP="007E39F0">
            <w:pPr>
              <w:spacing w:before="60"/>
              <w:ind w:left="34"/>
              <w:rPr>
                <w:sz w:val="20"/>
              </w:rPr>
            </w:pPr>
            <w:r w:rsidRPr="00164D8F">
              <w:rPr>
                <w:sz w:val="20"/>
              </w:rPr>
              <w:t>s = section(s)/subsection(s)</w:t>
            </w:r>
          </w:p>
        </w:tc>
      </w:tr>
      <w:tr w:rsidR="00331886" w:rsidRPr="00164D8F" w:rsidTr="007E39F0">
        <w:tc>
          <w:tcPr>
            <w:tcW w:w="2679" w:type="pct"/>
            <w:shd w:val="clear" w:color="auto" w:fill="auto"/>
          </w:tcPr>
          <w:p w:rsidR="00331886" w:rsidRPr="00164D8F" w:rsidRDefault="00331886" w:rsidP="007E39F0">
            <w:pPr>
              <w:spacing w:before="60"/>
              <w:ind w:left="34"/>
              <w:rPr>
                <w:sz w:val="20"/>
              </w:rPr>
            </w:pPr>
            <w:proofErr w:type="spellStart"/>
            <w:r w:rsidRPr="00164D8F">
              <w:rPr>
                <w:sz w:val="20"/>
              </w:rPr>
              <w:t>gaz</w:t>
            </w:r>
            <w:proofErr w:type="spellEnd"/>
            <w:r w:rsidRPr="00164D8F">
              <w:rPr>
                <w:sz w:val="20"/>
              </w:rPr>
              <w:t xml:space="preserve"> = gazette</w:t>
            </w:r>
          </w:p>
        </w:tc>
        <w:tc>
          <w:tcPr>
            <w:tcW w:w="2321" w:type="pct"/>
            <w:shd w:val="clear" w:color="auto" w:fill="auto"/>
          </w:tcPr>
          <w:p w:rsidR="00331886" w:rsidRPr="00164D8F" w:rsidRDefault="00D56161" w:rsidP="007E39F0">
            <w:pPr>
              <w:spacing w:before="60"/>
              <w:ind w:left="34"/>
              <w:rPr>
                <w:sz w:val="20"/>
              </w:rPr>
            </w:pPr>
            <w:proofErr w:type="spellStart"/>
            <w:r w:rsidRPr="00164D8F">
              <w:rPr>
                <w:sz w:val="20"/>
              </w:rPr>
              <w:t>Sch</w:t>
            </w:r>
            <w:proofErr w:type="spellEnd"/>
            <w:r w:rsidRPr="00164D8F">
              <w:rPr>
                <w:sz w:val="20"/>
              </w:rPr>
              <w:t xml:space="preserve"> = Schedule(s)</w:t>
            </w:r>
          </w:p>
        </w:tc>
      </w:tr>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 xml:space="preserve">LA = </w:t>
            </w:r>
            <w:r w:rsidRPr="00164D8F">
              <w:rPr>
                <w:i/>
                <w:sz w:val="20"/>
              </w:rPr>
              <w:t>Legislation Act 2003</w:t>
            </w:r>
          </w:p>
        </w:tc>
        <w:tc>
          <w:tcPr>
            <w:tcW w:w="2321" w:type="pct"/>
            <w:shd w:val="clear" w:color="auto" w:fill="auto"/>
          </w:tcPr>
          <w:p w:rsidR="00331886" w:rsidRPr="00164D8F" w:rsidRDefault="00D56161" w:rsidP="007E39F0">
            <w:pPr>
              <w:spacing w:before="60"/>
              <w:ind w:left="34"/>
              <w:rPr>
                <w:sz w:val="20"/>
              </w:rPr>
            </w:pPr>
            <w:proofErr w:type="spellStart"/>
            <w:r w:rsidRPr="00164D8F">
              <w:rPr>
                <w:sz w:val="20"/>
              </w:rPr>
              <w:t>Sdiv</w:t>
            </w:r>
            <w:proofErr w:type="spellEnd"/>
            <w:r w:rsidRPr="00164D8F">
              <w:rPr>
                <w:sz w:val="20"/>
              </w:rPr>
              <w:t xml:space="preserve"> = Subdivision(s)</w:t>
            </w:r>
          </w:p>
        </w:tc>
      </w:tr>
      <w:tr w:rsidR="00331886" w:rsidRPr="00164D8F" w:rsidTr="007E39F0">
        <w:tc>
          <w:tcPr>
            <w:tcW w:w="2679" w:type="pct"/>
            <w:shd w:val="clear" w:color="auto" w:fill="auto"/>
          </w:tcPr>
          <w:p w:rsidR="00331886" w:rsidRPr="00164D8F" w:rsidRDefault="00331886" w:rsidP="007E39F0">
            <w:pPr>
              <w:spacing w:before="60"/>
              <w:ind w:left="34"/>
              <w:rPr>
                <w:sz w:val="20"/>
              </w:rPr>
            </w:pPr>
            <w:r w:rsidRPr="00164D8F">
              <w:rPr>
                <w:sz w:val="20"/>
              </w:rPr>
              <w:t xml:space="preserve">LIA = </w:t>
            </w:r>
            <w:r w:rsidRPr="00164D8F">
              <w:rPr>
                <w:i/>
                <w:sz w:val="20"/>
              </w:rPr>
              <w:t>Legislative Instruments Act 2003</w:t>
            </w:r>
          </w:p>
        </w:tc>
        <w:tc>
          <w:tcPr>
            <w:tcW w:w="2321" w:type="pct"/>
            <w:shd w:val="clear" w:color="auto" w:fill="auto"/>
          </w:tcPr>
          <w:p w:rsidR="00331886" w:rsidRPr="00164D8F" w:rsidRDefault="00D56161" w:rsidP="007E39F0">
            <w:pPr>
              <w:spacing w:before="60"/>
              <w:ind w:left="34"/>
              <w:rPr>
                <w:sz w:val="20"/>
              </w:rPr>
            </w:pPr>
            <w:r w:rsidRPr="00164D8F">
              <w:rPr>
                <w:sz w:val="20"/>
              </w:rPr>
              <w:t>SLI = Select Legislative Instrument</w:t>
            </w:r>
          </w:p>
        </w:tc>
      </w:tr>
      <w:tr w:rsidR="00331886" w:rsidRPr="00164D8F" w:rsidTr="007E39F0">
        <w:tc>
          <w:tcPr>
            <w:tcW w:w="2679" w:type="pct"/>
            <w:shd w:val="clear" w:color="auto" w:fill="auto"/>
          </w:tcPr>
          <w:p w:rsidR="00331886" w:rsidRPr="00164D8F" w:rsidRDefault="00D56161" w:rsidP="007E39F0">
            <w:pPr>
              <w:spacing w:before="60"/>
              <w:ind w:left="34"/>
              <w:rPr>
                <w:sz w:val="20"/>
              </w:rPr>
            </w:pPr>
            <w:r w:rsidRPr="00164D8F">
              <w:rPr>
                <w:sz w:val="20"/>
              </w:rPr>
              <w:t xml:space="preserve">(md not </w:t>
            </w:r>
            <w:proofErr w:type="spellStart"/>
            <w:r w:rsidRPr="00164D8F">
              <w:rPr>
                <w:sz w:val="20"/>
              </w:rPr>
              <w:t>incorp</w:t>
            </w:r>
            <w:proofErr w:type="spellEnd"/>
            <w:r w:rsidRPr="00164D8F">
              <w:rPr>
                <w:sz w:val="20"/>
              </w:rPr>
              <w:t xml:space="preserve">) = </w:t>
            </w:r>
            <w:proofErr w:type="spellStart"/>
            <w:r w:rsidRPr="00164D8F">
              <w:rPr>
                <w:sz w:val="20"/>
              </w:rPr>
              <w:t>misdescribed</w:t>
            </w:r>
            <w:proofErr w:type="spellEnd"/>
            <w:r w:rsidRPr="00164D8F">
              <w:rPr>
                <w:sz w:val="20"/>
              </w:rPr>
              <w:t xml:space="preserve"> amendment</w:t>
            </w:r>
          </w:p>
        </w:tc>
        <w:tc>
          <w:tcPr>
            <w:tcW w:w="2321" w:type="pct"/>
            <w:shd w:val="clear" w:color="auto" w:fill="auto"/>
          </w:tcPr>
          <w:p w:rsidR="00331886" w:rsidRPr="00164D8F" w:rsidRDefault="00D56161" w:rsidP="007E39F0">
            <w:pPr>
              <w:spacing w:before="60"/>
              <w:ind w:left="34"/>
              <w:rPr>
                <w:sz w:val="20"/>
              </w:rPr>
            </w:pPr>
            <w:r w:rsidRPr="00164D8F">
              <w:rPr>
                <w:sz w:val="20"/>
              </w:rPr>
              <w:t>SR = Statutory Rules</w:t>
            </w:r>
          </w:p>
        </w:tc>
      </w:tr>
      <w:tr w:rsidR="00331886" w:rsidRPr="00164D8F" w:rsidTr="007E39F0">
        <w:tc>
          <w:tcPr>
            <w:tcW w:w="2679" w:type="pct"/>
            <w:shd w:val="clear" w:color="auto" w:fill="auto"/>
          </w:tcPr>
          <w:p w:rsidR="00331886" w:rsidRPr="00164D8F" w:rsidRDefault="00D56161" w:rsidP="007E39F0">
            <w:pPr>
              <w:ind w:left="34" w:firstLine="250"/>
              <w:rPr>
                <w:sz w:val="20"/>
              </w:rPr>
            </w:pPr>
            <w:r w:rsidRPr="00164D8F">
              <w:rPr>
                <w:sz w:val="20"/>
              </w:rPr>
              <w:t>cannot be given effect</w:t>
            </w:r>
          </w:p>
        </w:tc>
        <w:tc>
          <w:tcPr>
            <w:tcW w:w="2321" w:type="pct"/>
            <w:shd w:val="clear" w:color="auto" w:fill="auto"/>
          </w:tcPr>
          <w:p w:rsidR="00331886" w:rsidRPr="00164D8F" w:rsidRDefault="00D56161" w:rsidP="007E39F0">
            <w:pPr>
              <w:spacing w:before="60"/>
              <w:ind w:left="34"/>
              <w:rPr>
                <w:sz w:val="20"/>
              </w:rPr>
            </w:pPr>
            <w:r w:rsidRPr="00164D8F">
              <w:rPr>
                <w:sz w:val="20"/>
              </w:rPr>
              <w:t>Sub</w:t>
            </w:r>
            <w:r>
              <w:rPr>
                <w:sz w:val="20"/>
              </w:rPr>
              <w:noBreakHyphen/>
            </w:r>
            <w:r w:rsidRPr="00164D8F">
              <w:rPr>
                <w:sz w:val="20"/>
              </w:rPr>
              <w:t>Ch = Sub</w:t>
            </w:r>
            <w:r>
              <w:rPr>
                <w:sz w:val="20"/>
              </w:rPr>
              <w:noBreakHyphen/>
            </w:r>
            <w:r w:rsidRPr="00164D8F">
              <w:rPr>
                <w:sz w:val="20"/>
              </w:rPr>
              <w:t>Chapter(s)</w:t>
            </w:r>
          </w:p>
        </w:tc>
      </w:tr>
      <w:tr w:rsidR="00331886" w:rsidRPr="00164D8F" w:rsidTr="007E39F0">
        <w:tc>
          <w:tcPr>
            <w:tcW w:w="2679" w:type="pct"/>
            <w:shd w:val="clear" w:color="auto" w:fill="auto"/>
          </w:tcPr>
          <w:p w:rsidR="00331886" w:rsidRPr="00164D8F" w:rsidRDefault="00D56161" w:rsidP="007E39F0">
            <w:pPr>
              <w:spacing w:before="60"/>
              <w:ind w:left="34"/>
              <w:rPr>
                <w:sz w:val="20"/>
              </w:rPr>
            </w:pPr>
            <w:r w:rsidRPr="00164D8F">
              <w:rPr>
                <w:sz w:val="20"/>
              </w:rPr>
              <w:t>mod = modified/modification</w:t>
            </w:r>
          </w:p>
        </w:tc>
        <w:tc>
          <w:tcPr>
            <w:tcW w:w="2321" w:type="pct"/>
            <w:shd w:val="clear" w:color="auto" w:fill="auto"/>
          </w:tcPr>
          <w:p w:rsidR="00331886" w:rsidRPr="00164D8F" w:rsidRDefault="00D56161" w:rsidP="007E39F0">
            <w:pPr>
              <w:spacing w:before="60"/>
              <w:ind w:left="34"/>
              <w:rPr>
                <w:sz w:val="20"/>
              </w:rPr>
            </w:pPr>
            <w:proofErr w:type="spellStart"/>
            <w:r w:rsidRPr="00164D8F">
              <w:rPr>
                <w:sz w:val="20"/>
              </w:rPr>
              <w:t>SubPt</w:t>
            </w:r>
            <w:proofErr w:type="spellEnd"/>
            <w:r w:rsidRPr="00164D8F">
              <w:rPr>
                <w:sz w:val="20"/>
              </w:rPr>
              <w:t xml:space="preserve"> = Subpart(s)</w:t>
            </w:r>
          </w:p>
        </w:tc>
      </w:tr>
      <w:tr w:rsidR="00331886" w:rsidRPr="00164D8F" w:rsidTr="007E39F0">
        <w:tc>
          <w:tcPr>
            <w:tcW w:w="2679" w:type="pct"/>
            <w:shd w:val="clear" w:color="auto" w:fill="auto"/>
          </w:tcPr>
          <w:p w:rsidR="00331886" w:rsidRPr="00164D8F" w:rsidRDefault="00D56161" w:rsidP="00D56161">
            <w:pPr>
              <w:spacing w:before="60"/>
              <w:ind w:left="34"/>
              <w:rPr>
                <w:sz w:val="20"/>
              </w:rPr>
            </w:pPr>
            <w:r w:rsidRPr="00164D8F">
              <w:rPr>
                <w:sz w:val="20"/>
              </w:rPr>
              <w:t>No. = Number(s)</w:t>
            </w:r>
          </w:p>
        </w:tc>
        <w:tc>
          <w:tcPr>
            <w:tcW w:w="2321" w:type="pct"/>
            <w:shd w:val="clear" w:color="auto" w:fill="auto"/>
          </w:tcPr>
          <w:p w:rsidR="00331886" w:rsidRPr="00164D8F" w:rsidRDefault="00D56161" w:rsidP="007E39F0">
            <w:pPr>
              <w:spacing w:before="60"/>
              <w:ind w:left="34"/>
              <w:rPr>
                <w:sz w:val="20"/>
              </w:rPr>
            </w:pPr>
            <w:r w:rsidRPr="00164D8F">
              <w:rPr>
                <w:sz w:val="20"/>
                <w:u w:val="single"/>
              </w:rPr>
              <w:t>underlining</w:t>
            </w:r>
            <w:r w:rsidRPr="00164D8F">
              <w:rPr>
                <w:sz w:val="20"/>
              </w:rPr>
              <w:t xml:space="preserve"> = whole or part not</w:t>
            </w:r>
          </w:p>
        </w:tc>
      </w:tr>
      <w:tr w:rsidR="00331886" w:rsidRPr="00164D8F" w:rsidTr="007E39F0">
        <w:tc>
          <w:tcPr>
            <w:tcW w:w="2679" w:type="pct"/>
            <w:shd w:val="clear" w:color="auto" w:fill="auto"/>
          </w:tcPr>
          <w:p w:rsidR="00331886" w:rsidRPr="00164D8F" w:rsidRDefault="00D56161" w:rsidP="007E39F0">
            <w:pPr>
              <w:spacing w:before="60"/>
              <w:ind w:left="34"/>
              <w:rPr>
                <w:sz w:val="20"/>
              </w:rPr>
            </w:pPr>
            <w:r w:rsidRPr="00164D8F">
              <w:rPr>
                <w:sz w:val="20"/>
              </w:rPr>
              <w:t>o = order(s)</w:t>
            </w:r>
          </w:p>
        </w:tc>
        <w:tc>
          <w:tcPr>
            <w:tcW w:w="2321" w:type="pct"/>
            <w:shd w:val="clear" w:color="auto" w:fill="auto"/>
          </w:tcPr>
          <w:p w:rsidR="00331886" w:rsidRPr="00164D8F" w:rsidRDefault="00D56161" w:rsidP="00D56161">
            <w:pPr>
              <w:ind w:left="34" w:firstLine="249"/>
              <w:rPr>
                <w:sz w:val="20"/>
              </w:rPr>
            </w:pPr>
            <w:r w:rsidRPr="00164D8F">
              <w:rPr>
                <w:sz w:val="20"/>
              </w:rPr>
              <w:t>commenced or to be commenced</w:t>
            </w:r>
          </w:p>
        </w:tc>
      </w:tr>
      <w:tr w:rsidR="00331886" w:rsidRPr="00164D8F" w:rsidTr="007E39F0">
        <w:tc>
          <w:tcPr>
            <w:tcW w:w="2679" w:type="pct"/>
            <w:shd w:val="clear" w:color="auto" w:fill="auto"/>
          </w:tcPr>
          <w:p w:rsidR="00331886" w:rsidRPr="00164D8F" w:rsidRDefault="00D56161" w:rsidP="007E39F0">
            <w:pPr>
              <w:spacing w:before="60"/>
              <w:ind w:left="34"/>
              <w:rPr>
                <w:sz w:val="20"/>
              </w:rPr>
            </w:pPr>
            <w:r w:rsidRPr="00164D8F">
              <w:rPr>
                <w:sz w:val="20"/>
              </w:rPr>
              <w:t>Ord = Ordinance</w:t>
            </w:r>
          </w:p>
        </w:tc>
        <w:tc>
          <w:tcPr>
            <w:tcW w:w="2321" w:type="pct"/>
            <w:shd w:val="clear" w:color="auto" w:fill="auto"/>
          </w:tcPr>
          <w:p w:rsidR="00331886" w:rsidRPr="00164D8F" w:rsidRDefault="00331886" w:rsidP="007E39F0">
            <w:pPr>
              <w:spacing w:before="60"/>
              <w:ind w:left="34"/>
              <w:rPr>
                <w:sz w:val="20"/>
              </w:rPr>
            </w:pPr>
          </w:p>
        </w:tc>
      </w:tr>
    </w:tbl>
    <w:p w:rsidR="00331886" w:rsidRPr="00BC57F4" w:rsidRDefault="00331886" w:rsidP="00331886">
      <w:pPr>
        <w:pStyle w:val="Tabletext"/>
      </w:pPr>
    </w:p>
    <w:p w:rsidR="00331886" w:rsidRDefault="00331886" w:rsidP="00331886">
      <w:pPr>
        <w:pStyle w:val="ENotesHeading2"/>
        <w:pageBreakBefore/>
      </w:pPr>
      <w:bookmarkStart w:id="22" w:name="_Toc184729873"/>
      <w:bookmarkStart w:id="23" w:name="_Toc187325771"/>
      <w:r>
        <w:lastRenderedPageBreak/>
        <w:t>Endnote 3—Legislation history</w:t>
      </w:r>
      <w:bookmarkEnd w:id="22"/>
      <w:bookmarkEnd w:id="23"/>
    </w:p>
    <w:p w:rsidR="00331886"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8546F" w:rsidTr="00895659">
        <w:trPr>
          <w:cantSplit/>
          <w:tblHeader/>
        </w:trPr>
        <w:tc>
          <w:tcPr>
            <w:tcW w:w="2405" w:type="dxa"/>
            <w:tcBorders>
              <w:top w:val="single" w:sz="12" w:space="0" w:color="auto"/>
              <w:bottom w:val="single" w:sz="12" w:space="0" w:color="auto"/>
            </w:tcBorders>
            <w:shd w:val="clear" w:color="auto" w:fill="auto"/>
          </w:tcPr>
          <w:p w:rsidR="00331886" w:rsidRPr="00E117A3" w:rsidRDefault="00331886" w:rsidP="007E39F0">
            <w:pPr>
              <w:pStyle w:val="ENoteTableHeading"/>
            </w:pPr>
            <w:r>
              <w:t>Name</w:t>
            </w:r>
          </w:p>
        </w:tc>
        <w:tc>
          <w:tcPr>
            <w:tcW w:w="1985" w:type="dxa"/>
            <w:tcBorders>
              <w:top w:val="single" w:sz="12" w:space="0" w:color="auto"/>
              <w:bottom w:val="single" w:sz="12" w:space="0" w:color="auto"/>
            </w:tcBorders>
            <w:shd w:val="clear" w:color="auto" w:fill="auto"/>
          </w:tcPr>
          <w:p w:rsidR="00331886" w:rsidRPr="00E117A3" w:rsidRDefault="00331886" w:rsidP="007E39F0">
            <w:pPr>
              <w:pStyle w:val="ENoteTableHeading"/>
            </w:pPr>
            <w:r>
              <w:t>Registration</w:t>
            </w:r>
          </w:p>
        </w:tc>
        <w:tc>
          <w:tcPr>
            <w:tcW w:w="1984" w:type="dxa"/>
            <w:tcBorders>
              <w:top w:val="single" w:sz="12" w:space="0" w:color="auto"/>
              <w:bottom w:val="single" w:sz="12" w:space="0" w:color="auto"/>
            </w:tcBorders>
            <w:shd w:val="clear" w:color="auto" w:fill="auto"/>
          </w:tcPr>
          <w:p w:rsidR="00331886" w:rsidRPr="00E117A3" w:rsidRDefault="00331886" w:rsidP="007E39F0">
            <w:pPr>
              <w:pStyle w:val="ENoteTableHeading"/>
            </w:pPr>
            <w:r>
              <w:t>Commencement</w:t>
            </w:r>
          </w:p>
        </w:tc>
        <w:tc>
          <w:tcPr>
            <w:tcW w:w="1985" w:type="dxa"/>
            <w:tcBorders>
              <w:top w:val="single" w:sz="12" w:space="0" w:color="auto"/>
              <w:bottom w:val="single" w:sz="12" w:space="0" w:color="auto"/>
            </w:tcBorders>
            <w:shd w:val="clear" w:color="auto" w:fill="auto"/>
          </w:tcPr>
          <w:p w:rsidR="00331886" w:rsidRPr="00E117A3" w:rsidRDefault="00331886" w:rsidP="007E39F0">
            <w:pPr>
              <w:pStyle w:val="ENoteTableHeading"/>
            </w:pPr>
            <w:r w:rsidRPr="00E117A3">
              <w:t>Application, saving and transitional provisions</w:t>
            </w:r>
          </w:p>
        </w:tc>
      </w:tr>
      <w:tr w:rsidR="00ED082D" w:rsidRPr="00E117A3" w:rsidTr="00F3542E">
        <w:trPr>
          <w:cantSplit/>
        </w:trPr>
        <w:tc>
          <w:tcPr>
            <w:tcW w:w="2405" w:type="dxa"/>
            <w:tcBorders>
              <w:top w:val="single" w:sz="12" w:space="0" w:color="auto"/>
              <w:bottom w:val="single" w:sz="4" w:space="0" w:color="auto"/>
            </w:tcBorders>
            <w:shd w:val="clear" w:color="auto" w:fill="auto"/>
          </w:tcPr>
          <w:p w:rsidR="00ED082D" w:rsidRPr="003D2A51" w:rsidRDefault="00ED082D" w:rsidP="00ED082D">
            <w:pPr>
              <w:pStyle w:val="ENoteTableText"/>
              <w:rPr>
                <w:i/>
              </w:rPr>
            </w:pPr>
            <w:r w:rsidRPr="003D2A51">
              <w:rPr>
                <w:i/>
                <w:szCs w:val="16"/>
              </w:rPr>
              <w:t>Migration (LIN 19/219: Occupations for Subclass 494 Visas) Instrument 2019</w:t>
            </w:r>
          </w:p>
        </w:tc>
        <w:tc>
          <w:tcPr>
            <w:tcW w:w="1985" w:type="dxa"/>
            <w:tcBorders>
              <w:top w:val="single" w:sz="12" w:space="0" w:color="auto"/>
              <w:bottom w:val="single" w:sz="4" w:space="0" w:color="auto"/>
            </w:tcBorders>
            <w:shd w:val="clear" w:color="auto" w:fill="auto"/>
          </w:tcPr>
          <w:p w:rsidR="00ED082D" w:rsidRPr="00E117A3" w:rsidRDefault="00ED082D" w:rsidP="00ED082D">
            <w:pPr>
              <w:pStyle w:val="ENoteTableText"/>
            </w:pPr>
            <w:r w:rsidRPr="007350EF">
              <w:rPr>
                <w:szCs w:val="16"/>
              </w:rPr>
              <w:t>31 Oct 2019 (F2019L01403)</w:t>
            </w:r>
          </w:p>
        </w:tc>
        <w:tc>
          <w:tcPr>
            <w:tcW w:w="1984" w:type="dxa"/>
            <w:tcBorders>
              <w:top w:val="single" w:sz="12" w:space="0" w:color="auto"/>
              <w:bottom w:val="single" w:sz="4" w:space="0" w:color="auto"/>
            </w:tcBorders>
            <w:shd w:val="clear" w:color="auto" w:fill="auto"/>
          </w:tcPr>
          <w:p w:rsidR="00ED082D" w:rsidRPr="007350EF" w:rsidRDefault="00ED082D" w:rsidP="00ED082D">
            <w:pPr>
              <w:spacing w:before="60" w:line="240" w:lineRule="atLeast"/>
              <w:rPr>
                <w:sz w:val="16"/>
                <w:szCs w:val="16"/>
                <w:lang w:val="en-US"/>
              </w:rPr>
            </w:pPr>
            <w:r w:rsidRPr="007350EF">
              <w:rPr>
                <w:sz w:val="16"/>
                <w:szCs w:val="16"/>
              </w:rPr>
              <w:t>16 Nov 2019 (s 2(1) item 1)</w:t>
            </w:r>
          </w:p>
        </w:tc>
        <w:tc>
          <w:tcPr>
            <w:tcW w:w="1985" w:type="dxa"/>
            <w:tcBorders>
              <w:top w:val="single" w:sz="12" w:space="0" w:color="auto"/>
              <w:bottom w:val="single" w:sz="4" w:space="0" w:color="auto"/>
            </w:tcBorders>
            <w:shd w:val="clear" w:color="auto" w:fill="auto"/>
          </w:tcPr>
          <w:p w:rsidR="00ED082D" w:rsidRPr="00E117A3" w:rsidRDefault="00ED082D" w:rsidP="00ED082D">
            <w:pPr>
              <w:pStyle w:val="ENoteTableText"/>
            </w:pPr>
          </w:p>
        </w:tc>
      </w:tr>
      <w:tr w:rsidR="00ED082D" w:rsidRPr="00E117A3" w:rsidTr="00F3542E">
        <w:trPr>
          <w:cantSplit/>
        </w:trPr>
        <w:tc>
          <w:tcPr>
            <w:tcW w:w="2405" w:type="dxa"/>
            <w:tcBorders>
              <w:top w:val="single" w:sz="4" w:space="0" w:color="auto"/>
              <w:bottom w:val="single" w:sz="4" w:space="0" w:color="auto"/>
            </w:tcBorders>
            <w:shd w:val="clear" w:color="auto" w:fill="auto"/>
          </w:tcPr>
          <w:p w:rsidR="00ED082D" w:rsidRPr="003D2A51" w:rsidRDefault="00ED082D" w:rsidP="00ED082D">
            <w:pPr>
              <w:pStyle w:val="ENoteTableText"/>
              <w:rPr>
                <w:i/>
              </w:rPr>
            </w:pPr>
            <w:r w:rsidRPr="003D2A51">
              <w:rPr>
                <w:i/>
                <w:szCs w:val="16"/>
              </w:rPr>
              <w:t>Migration Legislation Amendment (Health Workforce Certificates Measures No. 2) Instrument (LIN 20/274) 2020</w:t>
            </w:r>
          </w:p>
        </w:tc>
        <w:tc>
          <w:tcPr>
            <w:tcW w:w="1985" w:type="dxa"/>
            <w:tcBorders>
              <w:top w:val="single" w:sz="4" w:space="0" w:color="auto"/>
              <w:bottom w:val="single" w:sz="4" w:space="0" w:color="auto"/>
            </w:tcBorders>
            <w:shd w:val="clear" w:color="auto" w:fill="auto"/>
          </w:tcPr>
          <w:p w:rsidR="00ED082D" w:rsidRPr="00E117A3" w:rsidRDefault="00ED082D" w:rsidP="00ED082D">
            <w:pPr>
              <w:pStyle w:val="ENoteTableText"/>
            </w:pPr>
            <w:r w:rsidRPr="007350EF">
              <w:rPr>
                <w:szCs w:val="16"/>
              </w:rPr>
              <w:t>8 Dec 2020 (F2020L01545)</w:t>
            </w:r>
          </w:p>
        </w:tc>
        <w:tc>
          <w:tcPr>
            <w:tcW w:w="1984" w:type="dxa"/>
            <w:tcBorders>
              <w:top w:val="single" w:sz="4" w:space="0" w:color="auto"/>
              <w:bottom w:val="single" w:sz="4" w:space="0" w:color="auto"/>
            </w:tcBorders>
            <w:shd w:val="clear" w:color="auto" w:fill="auto"/>
          </w:tcPr>
          <w:p w:rsidR="00ED082D" w:rsidRPr="00E117A3" w:rsidRDefault="00ED082D" w:rsidP="00ED082D">
            <w:pPr>
              <w:pStyle w:val="ENoteTableText"/>
            </w:pPr>
            <w:proofErr w:type="spellStart"/>
            <w:r w:rsidRPr="007350EF">
              <w:rPr>
                <w:szCs w:val="16"/>
              </w:rPr>
              <w:t>Sch</w:t>
            </w:r>
            <w:proofErr w:type="spellEnd"/>
            <w:r w:rsidRPr="007350EF">
              <w:rPr>
                <w:szCs w:val="16"/>
              </w:rPr>
              <w:t xml:space="preserve"> 1 (items 7–9): 16 Dec 2020 (s 2(1) item 1)</w:t>
            </w:r>
          </w:p>
        </w:tc>
        <w:tc>
          <w:tcPr>
            <w:tcW w:w="1985" w:type="dxa"/>
            <w:tcBorders>
              <w:top w:val="single" w:sz="4" w:space="0" w:color="auto"/>
              <w:bottom w:val="single" w:sz="4" w:space="0" w:color="auto"/>
            </w:tcBorders>
            <w:shd w:val="clear" w:color="auto" w:fill="auto"/>
          </w:tcPr>
          <w:p w:rsidR="00ED082D" w:rsidRPr="00E117A3" w:rsidRDefault="00ED082D" w:rsidP="00ED082D">
            <w:pPr>
              <w:pStyle w:val="ENoteTableText"/>
            </w:pPr>
            <w:r>
              <w:t>—</w:t>
            </w:r>
          </w:p>
        </w:tc>
      </w:tr>
      <w:tr w:rsidR="00ED082D" w:rsidRPr="00E117A3" w:rsidTr="00F3542E">
        <w:trPr>
          <w:cantSplit/>
        </w:trPr>
        <w:tc>
          <w:tcPr>
            <w:tcW w:w="2405" w:type="dxa"/>
            <w:tcBorders>
              <w:top w:val="single" w:sz="4" w:space="0" w:color="auto"/>
              <w:bottom w:val="single" w:sz="4" w:space="0" w:color="auto"/>
            </w:tcBorders>
            <w:shd w:val="clear" w:color="auto" w:fill="auto"/>
          </w:tcPr>
          <w:p w:rsidR="00ED082D" w:rsidRPr="003D2A51" w:rsidRDefault="00ED082D" w:rsidP="00ED082D">
            <w:pPr>
              <w:pStyle w:val="ENoteTableText"/>
              <w:rPr>
                <w:i/>
                <w:noProof/>
              </w:rPr>
            </w:pPr>
            <w:r w:rsidRPr="003D2A51">
              <w:rPr>
                <w:i/>
                <w:szCs w:val="16"/>
              </w:rPr>
              <w:t>Migration (Removal of health workforce certificate requirements) Amendment Instrument (LIN 23/067) 2023 (No. 2)</w:t>
            </w:r>
          </w:p>
        </w:tc>
        <w:tc>
          <w:tcPr>
            <w:tcW w:w="1985" w:type="dxa"/>
            <w:tcBorders>
              <w:top w:val="single" w:sz="4" w:space="0" w:color="auto"/>
              <w:bottom w:val="single" w:sz="4" w:space="0" w:color="auto"/>
            </w:tcBorders>
            <w:shd w:val="clear" w:color="auto" w:fill="auto"/>
          </w:tcPr>
          <w:p w:rsidR="00ED082D" w:rsidRDefault="00ED082D" w:rsidP="00ED082D">
            <w:pPr>
              <w:pStyle w:val="ENoteTableText"/>
            </w:pPr>
            <w:r w:rsidRPr="007350EF">
              <w:rPr>
                <w:szCs w:val="16"/>
              </w:rPr>
              <w:t>15 Sep 2023 (F2023L01249)</w:t>
            </w:r>
          </w:p>
        </w:tc>
        <w:tc>
          <w:tcPr>
            <w:tcW w:w="1984" w:type="dxa"/>
            <w:tcBorders>
              <w:top w:val="single" w:sz="4" w:space="0" w:color="auto"/>
              <w:bottom w:val="single" w:sz="4" w:space="0" w:color="auto"/>
            </w:tcBorders>
            <w:shd w:val="clear" w:color="auto" w:fill="auto"/>
          </w:tcPr>
          <w:p w:rsidR="00ED082D" w:rsidRDefault="00ED082D" w:rsidP="00ED082D">
            <w:pPr>
              <w:pStyle w:val="ENoteTableText"/>
            </w:pPr>
            <w:r w:rsidRPr="007350EF">
              <w:rPr>
                <w:szCs w:val="16"/>
              </w:rPr>
              <w:t>16 Sep 2023</w:t>
            </w:r>
            <w:r>
              <w:rPr>
                <w:szCs w:val="16"/>
              </w:rPr>
              <w:t xml:space="preserve"> (s 2)</w:t>
            </w:r>
          </w:p>
        </w:tc>
        <w:tc>
          <w:tcPr>
            <w:tcW w:w="1985" w:type="dxa"/>
            <w:tcBorders>
              <w:top w:val="single" w:sz="4" w:space="0" w:color="auto"/>
              <w:bottom w:val="single" w:sz="4" w:space="0" w:color="auto"/>
            </w:tcBorders>
            <w:shd w:val="clear" w:color="auto" w:fill="auto"/>
          </w:tcPr>
          <w:p w:rsidR="00ED082D" w:rsidRDefault="00ED082D" w:rsidP="00ED082D">
            <w:pPr>
              <w:pStyle w:val="ENoteTableText"/>
            </w:pPr>
            <w:r>
              <w:t>—</w:t>
            </w:r>
          </w:p>
        </w:tc>
      </w:tr>
      <w:tr w:rsidR="00A008EC" w:rsidRPr="00E117A3" w:rsidTr="00F3542E">
        <w:trPr>
          <w:cantSplit/>
        </w:trPr>
        <w:tc>
          <w:tcPr>
            <w:tcW w:w="2405" w:type="dxa"/>
            <w:tcBorders>
              <w:top w:val="single" w:sz="4" w:space="0" w:color="auto"/>
              <w:bottom w:val="single" w:sz="4" w:space="0" w:color="auto"/>
            </w:tcBorders>
            <w:shd w:val="clear" w:color="auto" w:fill="auto"/>
          </w:tcPr>
          <w:p w:rsidR="00A008EC" w:rsidRPr="003D2A51" w:rsidRDefault="00A008EC" w:rsidP="00ED082D">
            <w:pPr>
              <w:pStyle w:val="ENoteTableText"/>
              <w:rPr>
                <w:i/>
                <w:szCs w:val="16"/>
              </w:rPr>
            </w:pPr>
            <w:r w:rsidRPr="003D2A51">
              <w:rPr>
                <w:i/>
                <w:szCs w:val="16"/>
              </w:rPr>
              <w:t>Migration Amendment (Relevant Assessing Authorities and Other Matters) Instrument 2024</w:t>
            </w:r>
          </w:p>
        </w:tc>
        <w:tc>
          <w:tcPr>
            <w:tcW w:w="1985" w:type="dxa"/>
            <w:tcBorders>
              <w:top w:val="single" w:sz="4" w:space="0" w:color="auto"/>
              <w:bottom w:val="single" w:sz="4" w:space="0" w:color="auto"/>
            </w:tcBorders>
            <w:shd w:val="clear" w:color="auto" w:fill="auto"/>
          </w:tcPr>
          <w:p w:rsidR="00A008EC" w:rsidRDefault="00A008EC" w:rsidP="00ED082D">
            <w:pPr>
              <w:pStyle w:val="ENoteTableText"/>
              <w:rPr>
                <w:szCs w:val="16"/>
              </w:rPr>
            </w:pPr>
            <w:r>
              <w:rPr>
                <w:szCs w:val="16"/>
              </w:rPr>
              <w:t xml:space="preserve">13 Dec 2024 </w:t>
            </w:r>
          </w:p>
          <w:p w:rsidR="00A008EC" w:rsidRPr="007350EF" w:rsidRDefault="00A008EC" w:rsidP="00ED082D">
            <w:pPr>
              <w:pStyle w:val="ENoteTableText"/>
              <w:rPr>
                <w:szCs w:val="16"/>
              </w:rPr>
            </w:pPr>
            <w:r>
              <w:rPr>
                <w:szCs w:val="16"/>
              </w:rPr>
              <w:t>(</w:t>
            </w:r>
            <w:r w:rsidRPr="00A008EC">
              <w:rPr>
                <w:szCs w:val="16"/>
              </w:rPr>
              <w:t>F2024L01675</w:t>
            </w:r>
            <w:r>
              <w:rPr>
                <w:szCs w:val="16"/>
              </w:rPr>
              <w:t>)</w:t>
            </w:r>
          </w:p>
        </w:tc>
        <w:tc>
          <w:tcPr>
            <w:tcW w:w="1984" w:type="dxa"/>
            <w:tcBorders>
              <w:top w:val="single" w:sz="4" w:space="0" w:color="auto"/>
              <w:bottom w:val="single" w:sz="4" w:space="0" w:color="auto"/>
            </w:tcBorders>
            <w:shd w:val="clear" w:color="auto" w:fill="auto"/>
          </w:tcPr>
          <w:p w:rsidR="00A008EC" w:rsidRPr="007350EF" w:rsidRDefault="003D2A51" w:rsidP="00ED082D">
            <w:pPr>
              <w:pStyle w:val="ENoteTableText"/>
              <w:rPr>
                <w:szCs w:val="16"/>
              </w:rPr>
            </w:pPr>
            <w:proofErr w:type="spellStart"/>
            <w:r>
              <w:rPr>
                <w:szCs w:val="16"/>
              </w:rPr>
              <w:t>Sch</w:t>
            </w:r>
            <w:proofErr w:type="spellEnd"/>
            <w:r>
              <w:rPr>
                <w:szCs w:val="16"/>
              </w:rPr>
              <w:t xml:space="preserve"> 3: 14 Dec 2024 (s 2)</w:t>
            </w:r>
          </w:p>
        </w:tc>
        <w:tc>
          <w:tcPr>
            <w:tcW w:w="1985" w:type="dxa"/>
            <w:tcBorders>
              <w:top w:val="single" w:sz="4" w:space="0" w:color="auto"/>
              <w:bottom w:val="single" w:sz="4" w:space="0" w:color="auto"/>
            </w:tcBorders>
            <w:shd w:val="clear" w:color="auto" w:fill="auto"/>
          </w:tcPr>
          <w:p w:rsidR="00A008EC" w:rsidRDefault="003D2A51" w:rsidP="00ED082D">
            <w:pPr>
              <w:pStyle w:val="ENoteTableText"/>
            </w:pPr>
            <w:r>
              <w:t>—</w:t>
            </w:r>
          </w:p>
        </w:tc>
      </w:tr>
    </w:tbl>
    <w:p w:rsidR="00331886" w:rsidRDefault="00331886" w:rsidP="00331886">
      <w:pPr>
        <w:pStyle w:val="Tabletext"/>
      </w:pPr>
    </w:p>
    <w:p w:rsidR="00331886" w:rsidRDefault="00331886" w:rsidP="00331886">
      <w:pPr>
        <w:pStyle w:val="ENotesHeading2"/>
        <w:pageBreakBefore/>
      </w:pPr>
      <w:bookmarkStart w:id="24" w:name="_Toc184729874"/>
      <w:bookmarkStart w:id="25" w:name="_Toc187325772"/>
      <w:r>
        <w:lastRenderedPageBreak/>
        <w:t>Endnote 4—Amendment history</w:t>
      </w:r>
      <w:bookmarkEnd w:id="24"/>
      <w:bookmarkEnd w:id="25"/>
    </w:p>
    <w:p w:rsidR="00331886" w:rsidRDefault="00331886" w:rsidP="00331886">
      <w:pPr>
        <w:pStyle w:val="Tabletext"/>
      </w:pPr>
    </w:p>
    <w:tbl>
      <w:tblPr>
        <w:tblW w:w="5115" w:type="pct"/>
        <w:tblCellMar>
          <w:left w:w="0" w:type="dxa"/>
          <w:right w:w="0" w:type="dxa"/>
        </w:tblCellMar>
        <w:tblLook w:val="04A0" w:firstRow="1" w:lastRow="0" w:firstColumn="1" w:lastColumn="0" w:noHBand="0" w:noVBand="1"/>
      </w:tblPr>
      <w:tblGrid>
        <w:gridCol w:w="2544"/>
        <w:gridCol w:w="31"/>
        <w:gridCol w:w="5779"/>
        <w:gridCol w:w="150"/>
      </w:tblGrid>
      <w:tr w:rsidR="00ED082D" w:rsidRPr="00ED082D" w:rsidTr="00ED082D">
        <w:trPr>
          <w:tblHeader/>
        </w:trPr>
        <w:tc>
          <w:tcPr>
            <w:tcW w:w="1514" w:type="pct"/>
            <w:gridSpan w:val="2"/>
            <w:tcBorders>
              <w:top w:val="single" w:sz="12" w:space="0" w:color="auto"/>
              <w:left w:val="nil"/>
              <w:bottom w:val="single" w:sz="12" w:space="0" w:color="auto"/>
              <w:right w:val="nil"/>
            </w:tcBorders>
            <w:tcMar>
              <w:top w:w="0" w:type="dxa"/>
              <w:left w:w="108" w:type="dxa"/>
              <w:bottom w:w="0" w:type="dxa"/>
              <w:right w:w="108" w:type="dxa"/>
            </w:tcMar>
            <w:hideMark/>
          </w:tcPr>
          <w:p w:rsidR="00ED082D" w:rsidRPr="00ED082D" w:rsidRDefault="00ED082D" w:rsidP="00ED082D">
            <w:pPr>
              <w:spacing w:before="60" w:line="240" w:lineRule="atLeast"/>
              <w:rPr>
                <w:rFonts w:ascii="Arial" w:eastAsia="Times New Roman" w:hAnsi="Arial" w:cs="Arial"/>
                <w:b/>
                <w:bCs/>
                <w:sz w:val="16"/>
                <w:szCs w:val="16"/>
                <w:lang w:val="en-US"/>
              </w:rPr>
            </w:pPr>
            <w:r w:rsidRPr="00ED082D">
              <w:rPr>
                <w:rFonts w:ascii="Arial" w:eastAsia="Times New Roman" w:hAnsi="Arial" w:cs="Arial"/>
                <w:b/>
                <w:bCs/>
                <w:sz w:val="16"/>
                <w:szCs w:val="16"/>
              </w:rPr>
              <w:t>Provision affected</w:t>
            </w:r>
          </w:p>
        </w:tc>
        <w:tc>
          <w:tcPr>
            <w:tcW w:w="3486" w:type="pct"/>
            <w:gridSpan w:val="2"/>
            <w:tcBorders>
              <w:top w:val="single" w:sz="12" w:space="0" w:color="auto"/>
              <w:left w:val="nil"/>
              <w:bottom w:val="single" w:sz="12" w:space="0" w:color="auto"/>
              <w:right w:val="nil"/>
            </w:tcBorders>
            <w:tcMar>
              <w:top w:w="0" w:type="dxa"/>
              <w:left w:w="108" w:type="dxa"/>
              <w:bottom w:w="0" w:type="dxa"/>
              <w:right w:w="108" w:type="dxa"/>
            </w:tcMar>
            <w:hideMark/>
          </w:tcPr>
          <w:p w:rsidR="00ED082D" w:rsidRPr="00ED082D" w:rsidRDefault="00ED082D" w:rsidP="00ED082D">
            <w:pPr>
              <w:spacing w:before="60" w:line="240" w:lineRule="atLeast"/>
              <w:rPr>
                <w:rFonts w:ascii="Arial" w:eastAsia="Times New Roman" w:hAnsi="Arial" w:cs="Arial"/>
                <w:b/>
                <w:bCs/>
                <w:sz w:val="16"/>
                <w:szCs w:val="16"/>
                <w:lang w:val="en-US"/>
              </w:rPr>
            </w:pPr>
            <w:r w:rsidRPr="00ED082D">
              <w:rPr>
                <w:rFonts w:ascii="Arial" w:eastAsia="Times New Roman" w:hAnsi="Arial" w:cs="Arial"/>
                <w:b/>
                <w:bCs/>
                <w:sz w:val="16"/>
                <w:szCs w:val="16"/>
              </w:rPr>
              <w:t>How affected</w:t>
            </w:r>
          </w:p>
        </w:tc>
      </w:tr>
      <w:tr w:rsidR="00ED082D" w:rsidRPr="00ED082D" w:rsidTr="00ED082D">
        <w:tc>
          <w:tcPr>
            <w:tcW w:w="1514" w:type="pct"/>
            <w:gridSpan w:val="2"/>
            <w:tcBorders>
              <w:top w:val="nil"/>
              <w:left w:val="nil"/>
              <w:bottom w:val="nil"/>
              <w:right w:val="nil"/>
            </w:tcBorders>
            <w:tcMar>
              <w:top w:w="0" w:type="dxa"/>
              <w:left w:w="108" w:type="dxa"/>
              <w:bottom w:w="0" w:type="dxa"/>
              <w:right w:w="108" w:type="dxa"/>
            </w:tcMar>
            <w:hideMark/>
          </w:tcPr>
          <w:p w:rsidR="00ED082D" w:rsidRPr="00ED082D" w:rsidRDefault="00ED082D" w:rsidP="00ED082D">
            <w:pPr>
              <w:spacing w:before="60" w:line="240" w:lineRule="atLeast"/>
              <w:rPr>
                <w:rFonts w:eastAsia="Times New Roman" w:cs="Times New Roman"/>
                <w:sz w:val="16"/>
                <w:szCs w:val="16"/>
                <w:lang w:val="en-US"/>
              </w:rPr>
            </w:pPr>
            <w:proofErr w:type="gramStart"/>
            <w:r w:rsidRPr="00ED082D">
              <w:rPr>
                <w:rFonts w:eastAsia="Times New Roman" w:cs="Times New Roman"/>
                <w:sz w:val="16"/>
                <w:szCs w:val="16"/>
              </w:rPr>
              <w:t>s</w:t>
            </w:r>
            <w:proofErr w:type="gramEnd"/>
            <w:r w:rsidRPr="00ED082D">
              <w:rPr>
                <w:rFonts w:eastAsia="Times New Roman" w:cs="Times New Roman"/>
                <w:sz w:val="16"/>
                <w:szCs w:val="16"/>
              </w:rPr>
              <w:t xml:space="preserve"> 2.............................................</w:t>
            </w:r>
          </w:p>
        </w:tc>
        <w:tc>
          <w:tcPr>
            <w:tcW w:w="3486" w:type="pct"/>
            <w:gridSpan w:val="2"/>
            <w:tcBorders>
              <w:top w:val="nil"/>
              <w:left w:val="nil"/>
              <w:bottom w:val="nil"/>
              <w:right w:val="nil"/>
            </w:tcBorders>
            <w:tcMar>
              <w:top w:w="0" w:type="dxa"/>
              <w:left w:w="108" w:type="dxa"/>
              <w:bottom w:w="0" w:type="dxa"/>
              <w:right w:w="108" w:type="dxa"/>
            </w:tcMar>
            <w:hideMark/>
          </w:tcPr>
          <w:p w:rsidR="00ED082D" w:rsidRPr="00ED082D" w:rsidRDefault="00ED082D" w:rsidP="00ED082D">
            <w:pPr>
              <w:spacing w:before="60" w:line="240" w:lineRule="atLeast"/>
              <w:rPr>
                <w:rFonts w:eastAsia="Times New Roman" w:cs="Times New Roman"/>
                <w:sz w:val="16"/>
                <w:szCs w:val="16"/>
                <w:lang w:val="en-US"/>
              </w:rPr>
            </w:pPr>
            <w:r w:rsidRPr="00ED082D">
              <w:rPr>
                <w:rFonts w:eastAsia="Times New Roman" w:cs="Times New Roman"/>
                <w:sz w:val="16"/>
                <w:szCs w:val="16"/>
              </w:rPr>
              <w:t>rep LA s 48D</w:t>
            </w:r>
          </w:p>
        </w:tc>
      </w:tr>
      <w:tr w:rsidR="00ED082D" w:rsidRPr="00ED082D" w:rsidTr="00ED082D">
        <w:tc>
          <w:tcPr>
            <w:tcW w:w="1514" w:type="pct"/>
            <w:gridSpan w:val="2"/>
            <w:tcMar>
              <w:top w:w="0" w:type="dxa"/>
              <w:left w:w="108" w:type="dxa"/>
              <w:bottom w:w="0" w:type="dxa"/>
              <w:right w:w="108" w:type="dxa"/>
            </w:tcMar>
            <w:hideMark/>
          </w:tcPr>
          <w:p w:rsidR="00ED082D" w:rsidRPr="00ED082D" w:rsidRDefault="00ED082D" w:rsidP="00ED082D">
            <w:pPr>
              <w:spacing w:before="60" w:line="240" w:lineRule="atLeast"/>
              <w:rPr>
                <w:rFonts w:eastAsia="Times New Roman" w:cs="Times New Roman"/>
                <w:sz w:val="16"/>
                <w:szCs w:val="16"/>
                <w:lang w:val="en-US"/>
              </w:rPr>
            </w:pPr>
            <w:proofErr w:type="gramStart"/>
            <w:r w:rsidRPr="00ED082D">
              <w:rPr>
                <w:rFonts w:eastAsia="Times New Roman" w:cs="Times New Roman"/>
                <w:sz w:val="16"/>
                <w:szCs w:val="16"/>
              </w:rPr>
              <w:t>s</w:t>
            </w:r>
            <w:proofErr w:type="gramEnd"/>
            <w:r w:rsidRPr="00ED082D">
              <w:rPr>
                <w:rFonts w:eastAsia="Times New Roman" w:cs="Times New Roman"/>
                <w:sz w:val="16"/>
                <w:szCs w:val="16"/>
              </w:rPr>
              <w:t xml:space="preserve"> 4.............................................</w:t>
            </w:r>
          </w:p>
        </w:tc>
        <w:tc>
          <w:tcPr>
            <w:tcW w:w="3486" w:type="pct"/>
            <w:gridSpan w:val="2"/>
            <w:tcMar>
              <w:top w:w="0" w:type="dxa"/>
              <w:left w:w="108" w:type="dxa"/>
              <w:bottom w:w="0" w:type="dxa"/>
              <w:right w:w="108" w:type="dxa"/>
            </w:tcMar>
            <w:hideMark/>
          </w:tcPr>
          <w:p w:rsidR="00ED082D" w:rsidRDefault="00ED082D" w:rsidP="00ED082D">
            <w:pPr>
              <w:spacing w:before="60" w:line="240" w:lineRule="atLeast"/>
              <w:rPr>
                <w:rFonts w:eastAsia="Times New Roman" w:cs="Times New Roman"/>
                <w:sz w:val="16"/>
                <w:szCs w:val="16"/>
              </w:rPr>
            </w:pPr>
            <w:r w:rsidRPr="00ED082D">
              <w:rPr>
                <w:rFonts w:eastAsia="Times New Roman" w:cs="Times New Roman"/>
                <w:sz w:val="16"/>
                <w:szCs w:val="16"/>
              </w:rPr>
              <w:t>am F2020L01545</w:t>
            </w:r>
          </w:p>
          <w:p w:rsidR="00ED082D" w:rsidRPr="00ED082D" w:rsidRDefault="00ED082D" w:rsidP="00ED082D">
            <w:pPr>
              <w:spacing w:before="60" w:line="240" w:lineRule="atLeast"/>
              <w:rPr>
                <w:rFonts w:eastAsia="Times New Roman" w:cs="Times New Roman"/>
                <w:sz w:val="16"/>
                <w:szCs w:val="16"/>
                <w:lang w:val="en-US"/>
              </w:rPr>
            </w:pPr>
            <w:r>
              <w:rPr>
                <w:rFonts w:eastAsia="Times New Roman" w:cs="Times New Roman"/>
                <w:sz w:val="16"/>
                <w:szCs w:val="16"/>
              </w:rPr>
              <w:t xml:space="preserve">am </w:t>
            </w:r>
            <w:r w:rsidRPr="00ED082D">
              <w:rPr>
                <w:rFonts w:eastAsia="Times New Roman" w:cs="Times New Roman"/>
                <w:sz w:val="16"/>
                <w:szCs w:val="16"/>
              </w:rPr>
              <w:t>F2023L01249</w:t>
            </w:r>
          </w:p>
        </w:tc>
      </w:tr>
      <w:tr w:rsidR="00ED082D" w:rsidRPr="00ED082D" w:rsidTr="00ED082D">
        <w:tc>
          <w:tcPr>
            <w:tcW w:w="1514" w:type="pct"/>
            <w:gridSpan w:val="2"/>
            <w:tcMar>
              <w:top w:w="0" w:type="dxa"/>
              <w:left w:w="108" w:type="dxa"/>
              <w:bottom w:w="0" w:type="dxa"/>
              <w:right w:w="108" w:type="dxa"/>
            </w:tcMar>
            <w:hideMark/>
          </w:tcPr>
          <w:p w:rsidR="00ED082D" w:rsidRPr="00ED082D" w:rsidRDefault="00ED082D" w:rsidP="00ED082D">
            <w:pPr>
              <w:spacing w:before="60" w:line="240" w:lineRule="atLeast"/>
              <w:rPr>
                <w:rFonts w:eastAsia="Times New Roman" w:cs="Times New Roman"/>
                <w:sz w:val="16"/>
                <w:szCs w:val="16"/>
                <w:lang w:val="en-US"/>
              </w:rPr>
            </w:pPr>
            <w:proofErr w:type="gramStart"/>
            <w:r w:rsidRPr="00ED082D">
              <w:rPr>
                <w:rFonts w:eastAsia="Times New Roman" w:cs="Times New Roman"/>
                <w:sz w:val="16"/>
                <w:szCs w:val="16"/>
              </w:rPr>
              <w:t>s</w:t>
            </w:r>
            <w:proofErr w:type="gramEnd"/>
            <w:r w:rsidRPr="00ED082D">
              <w:rPr>
                <w:rFonts w:eastAsia="Times New Roman" w:cs="Times New Roman"/>
                <w:sz w:val="16"/>
                <w:szCs w:val="16"/>
              </w:rPr>
              <w:t xml:space="preserve"> 5.............................................</w:t>
            </w:r>
          </w:p>
        </w:tc>
        <w:tc>
          <w:tcPr>
            <w:tcW w:w="3486" w:type="pct"/>
            <w:gridSpan w:val="2"/>
            <w:tcMar>
              <w:top w:w="0" w:type="dxa"/>
              <w:left w:w="108" w:type="dxa"/>
              <w:bottom w:w="0" w:type="dxa"/>
              <w:right w:w="108" w:type="dxa"/>
            </w:tcMar>
            <w:hideMark/>
          </w:tcPr>
          <w:p w:rsidR="00ED082D" w:rsidRDefault="00ED082D" w:rsidP="00ED082D">
            <w:pPr>
              <w:spacing w:before="60" w:line="240" w:lineRule="atLeast"/>
              <w:rPr>
                <w:rFonts w:eastAsia="Times New Roman" w:cs="Times New Roman"/>
                <w:sz w:val="16"/>
                <w:szCs w:val="16"/>
              </w:rPr>
            </w:pPr>
            <w:r w:rsidRPr="00ED082D">
              <w:rPr>
                <w:rFonts w:eastAsia="Times New Roman" w:cs="Times New Roman"/>
                <w:sz w:val="16"/>
                <w:szCs w:val="16"/>
              </w:rPr>
              <w:t>am F2020L01545</w:t>
            </w:r>
          </w:p>
          <w:p w:rsidR="00ED082D" w:rsidRDefault="00ED082D" w:rsidP="00ED082D">
            <w:pPr>
              <w:spacing w:before="60" w:line="240" w:lineRule="atLeast"/>
              <w:rPr>
                <w:rFonts w:eastAsia="Times New Roman" w:cs="Times New Roman"/>
                <w:sz w:val="16"/>
                <w:szCs w:val="16"/>
              </w:rPr>
            </w:pPr>
            <w:r>
              <w:rPr>
                <w:rFonts w:eastAsia="Times New Roman" w:cs="Times New Roman"/>
                <w:sz w:val="16"/>
                <w:szCs w:val="16"/>
              </w:rPr>
              <w:t xml:space="preserve">am </w:t>
            </w:r>
            <w:r w:rsidRPr="00ED082D">
              <w:rPr>
                <w:rFonts w:eastAsia="Times New Roman" w:cs="Times New Roman"/>
                <w:sz w:val="16"/>
                <w:szCs w:val="16"/>
              </w:rPr>
              <w:t>F2023L01249</w:t>
            </w:r>
          </w:p>
          <w:p w:rsidR="00ED082D" w:rsidRPr="00ED082D" w:rsidRDefault="00ED082D" w:rsidP="00ED082D">
            <w:pPr>
              <w:spacing w:before="60" w:line="240" w:lineRule="atLeast"/>
              <w:rPr>
                <w:rFonts w:eastAsia="Times New Roman" w:cs="Times New Roman"/>
                <w:sz w:val="16"/>
                <w:szCs w:val="16"/>
                <w:lang w:val="en-US"/>
              </w:rPr>
            </w:pPr>
            <w:r>
              <w:rPr>
                <w:rFonts w:eastAsia="Times New Roman" w:cs="Times New Roman"/>
                <w:sz w:val="16"/>
                <w:szCs w:val="16"/>
              </w:rPr>
              <w:t xml:space="preserve">am </w:t>
            </w:r>
            <w:r w:rsidRPr="00ED082D">
              <w:rPr>
                <w:rFonts w:eastAsia="Times New Roman" w:cs="Times New Roman"/>
                <w:sz w:val="16"/>
                <w:szCs w:val="16"/>
              </w:rPr>
              <w:t>F2024L01675</w:t>
            </w:r>
          </w:p>
        </w:tc>
      </w:tr>
      <w:tr w:rsidR="00ED082D" w:rsidRPr="00ED082D" w:rsidTr="00ED082D">
        <w:tc>
          <w:tcPr>
            <w:tcW w:w="1514" w:type="pct"/>
            <w:gridSpan w:val="2"/>
            <w:tcMar>
              <w:top w:w="0" w:type="dxa"/>
              <w:left w:w="108" w:type="dxa"/>
              <w:bottom w:w="0" w:type="dxa"/>
              <w:right w:w="108" w:type="dxa"/>
            </w:tcMar>
          </w:tcPr>
          <w:p w:rsidR="00ED082D" w:rsidRPr="00ED082D" w:rsidRDefault="00ED082D" w:rsidP="00ED082D">
            <w:pPr>
              <w:spacing w:before="60" w:line="240" w:lineRule="atLeast"/>
              <w:rPr>
                <w:rFonts w:eastAsia="Times New Roman" w:cs="Times New Roman"/>
                <w:sz w:val="16"/>
                <w:szCs w:val="16"/>
              </w:rPr>
            </w:pPr>
            <w:proofErr w:type="gramStart"/>
            <w:r>
              <w:rPr>
                <w:rFonts w:eastAsia="Times New Roman" w:cs="Times New Roman"/>
                <w:sz w:val="16"/>
                <w:szCs w:val="16"/>
              </w:rPr>
              <w:t>s</w:t>
            </w:r>
            <w:proofErr w:type="gramEnd"/>
            <w:r>
              <w:rPr>
                <w:rFonts w:eastAsia="Times New Roman" w:cs="Times New Roman"/>
                <w:sz w:val="16"/>
                <w:szCs w:val="16"/>
              </w:rPr>
              <w:t xml:space="preserve"> 6</w:t>
            </w:r>
            <w:r w:rsidRPr="00ED082D">
              <w:rPr>
                <w:rFonts w:eastAsia="Times New Roman" w:cs="Times New Roman"/>
                <w:sz w:val="16"/>
                <w:szCs w:val="16"/>
              </w:rPr>
              <w:t>.............................................</w:t>
            </w:r>
          </w:p>
        </w:tc>
        <w:tc>
          <w:tcPr>
            <w:tcW w:w="3486" w:type="pct"/>
            <w:gridSpan w:val="2"/>
            <w:tcMar>
              <w:top w:w="0" w:type="dxa"/>
              <w:left w:w="108" w:type="dxa"/>
              <w:bottom w:w="0" w:type="dxa"/>
              <w:right w:w="108" w:type="dxa"/>
            </w:tcMar>
          </w:tcPr>
          <w:p w:rsidR="00ED082D" w:rsidRPr="00ED082D" w:rsidRDefault="00ED082D" w:rsidP="00ED082D">
            <w:pPr>
              <w:spacing w:before="60" w:line="240" w:lineRule="atLeast"/>
              <w:rPr>
                <w:rFonts w:eastAsia="Times New Roman" w:cs="Times New Roman"/>
                <w:sz w:val="16"/>
                <w:szCs w:val="16"/>
              </w:rPr>
            </w:pPr>
            <w:r>
              <w:rPr>
                <w:rFonts w:eastAsia="Times New Roman" w:cs="Times New Roman"/>
                <w:sz w:val="16"/>
                <w:szCs w:val="16"/>
              </w:rPr>
              <w:t xml:space="preserve">am </w:t>
            </w:r>
            <w:r w:rsidRPr="00ED082D">
              <w:rPr>
                <w:rFonts w:eastAsia="Times New Roman" w:cs="Times New Roman"/>
                <w:sz w:val="16"/>
                <w:szCs w:val="16"/>
              </w:rPr>
              <w:t>F2024L01675</w:t>
            </w:r>
          </w:p>
        </w:tc>
      </w:tr>
      <w:tr w:rsidR="00ED082D" w:rsidRPr="00ED082D" w:rsidTr="00ED082D">
        <w:tc>
          <w:tcPr>
            <w:tcW w:w="1514" w:type="pct"/>
            <w:gridSpan w:val="2"/>
            <w:tcMar>
              <w:top w:w="0" w:type="dxa"/>
              <w:left w:w="108" w:type="dxa"/>
              <w:bottom w:w="0" w:type="dxa"/>
              <w:right w:w="108" w:type="dxa"/>
            </w:tcMar>
          </w:tcPr>
          <w:p w:rsidR="00ED082D" w:rsidRDefault="00ED082D" w:rsidP="00ED082D">
            <w:pPr>
              <w:spacing w:before="60" w:line="240" w:lineRule="atLeast"/>
              <w:rPr>
                <w:rFonts w:eastAsia="Times New Roman" w:cs="Times New Roman"/>
                <w:sz w:val="16"/>
                <w:szCs w:val="16"/>
              </w:rPr>
            </w:pPr>
            <w:proofErr w:type="gramStart"/>
            <w:r>
              <w:rPr>
                <w:rFonts w:eastAsia="Times New Roman" w:cs="Times New Roman"/>
                <w:sz w:val="16"/>
                <w:szCs w:val="16"/>
              </w:rPr>
              <w:t>s</w:t>
            </w:r>
            <w:proofErr w:type="gramEnd"/>
            <w:r>
              <w:rPr>
                <w:rFonts w:eastAsia="Times New Roman" w:cs="Times New Roman"/>
                <w:sz w:val="16"/>
                <w:szCs w:val="16"/>
              </w:rPr>
              <w:t xml:space="preserve"> 7</w:t>
            </w:r>
            <w:r w:rsidRPr="00ED082D">
              <w:rPr>
                <w:rFonts w:eastAsia="Times New Roman" w:cs="Times New Roman"/>
                <w:sz w:val="16"/>
                <w:szCs w:val="16"/>
              </w:rPr>
              <w:t>.............................................</w:t>
            </w:r>
          </w:p>
        </w:tc>
        <w:tc>
          <w:tcPr>
            <w:tcW w:w="3486" w:type="pct"/>
            <w:gridSpan w:val="2"/>
            <w:tcMar>
              <w:top w:w="0" w:type="dxa"/>
              <w:left w:w="108" w:type="dxa"/>
              <w:bottom w:w="0" w:type="dxa"/>
              <w:right w:w="108" w:type="dxa"/>
            </w:tcMar>
          </w:tcPr>
          <w:p w:rsidR="00ED082D" w:rsidRDefault="00ED082D" w:rsidP="00ED082D">
            <w:pPr>
              <w:spacing w:before="60" w:line="240" w:lineRule="atLeast"/>
              <w:rPr>
                <w:rFonts w:eastAsia="Times New Roman" w:cs="Times New Roman"/>
                <w:sz w:val="16"/>
                <w:szCs w:val="16"/>
              </w:rPr>
            </w:pPr>
            <w:r>
              <w:rPr>
                <w:rFonts w:eastAsia="Times New Roman" w:cs="Times New Roman"/>
                <w:sz w:val="16"/>
                <w:szCs w:val="16"/>
              </w:rPr>
              <w:t>am</w:t>
            </w:r>
            <w:r w:rsidRPr="00ED082D">
              <w:rPr>
                <w:rFonts w:eastAsia="Times New Roman" w:cs="Times New Roman"/>
                <w:sz w:val="16"/>
                <w:szCs w:val="16"/>
              </w:rPr>
              <w:t xml:space="preserve"> F2024L01675</w:t>
            </w:r>
          </w:p>
        </w:tc>
      </w:tr>
      <w:tr w:rsidR="00ED082D" w:rsidRPr="00ED082D" w:rsidTr="00ED082D">
        <w:tc>
          <w:tcPr>
            <w:tcW w:w="1514" w:type="pct"/>
            <w:gridSpan w:val="2"/>
            <w:tcBorders>
              <w:top w:val="nil"/>
              <w:left w:val="nil"/>
              <w:bottom w:val="nil"/>
              <w:right w:val="nil"/>
            </w:tcBorders>
            <w:tcMar>
              <w:top w:w="0" w:type="dxa"/>
              <w:left w:w="108" w:type="dxa"/>
              <w:bottom w:w="0" w:type="dxa"/>
              <w:right w:w="108" w:type="dxa"/>
            </w:tcMar>
            <w:hideMark/>
          </w:tcPr>
          <w:p w:rsidR="00ED082D" w:rsidRPr="00ED082D" w:rsidRDefault="00ED082D" w:rsidP="00ED082D">
            <w:pPr>
              <w:spacing w:before="60" w:line="240" w:lineRule="atLeast"/>
              <w:rPr>
                <w:rFonts w:eastAsia="Times New Roman" w:cs="Times New Roman"/>
                <w:sz w:val="16"/>
                <w:szCs w:val="16"/>
                <w:lang w:val="en-US"/>
              </w:rPr>
            </w:pPr>
            <w:proofErr w:type="gramStart"/>
            <w:r w:rsidRPr="00ED082D">
              <w:rPr>
                <w:rFonts w:eastAsia="Times New Roman" w:cs="Times New Roman"/>
                <w:sz w:val="16"/>
                <w:szCs w:val="16"/>
              </w:rPr>
              <w:t>s</w:t>
            </w:r>
            <w:proofErr w:type="gramEnd"/>
            <w:r w:rsidRPr="00ED082D">
              <w:rPr>
                <w:rFonts w:eastAsia="Times New Roman" w:cs="Times New Roman"/>
                <w:sz w:val="16"/>
                <w:szCs w:val="16"/>
              </w:rPr>
              <w:t xml:space="preserve"> 8.............................................</w:t>
            </w:r>
          </w:p>
        </w:tc>
        <w:tc>
          <w:tcPr>
            <w:tcW w:w="3486" w:type="pct"/>
            <w:gridSpan w:val="2"/>
            <w:tcBorders>
              <w:top w:val="nil"/>
              <w:left w:val="nil"/>
              <w:bottom w:val="nil"/>
              <w:right w:val="nil"/>
            </w:tcBorders>
            <w:tcMar>
              <w:top w:w="0" w:type="dxa"/>
              <w:left w:w="108" w:type="dxa"/>
              <w:bottom w:w="0" w:type="dxa"/>
              <w:right w:w="108" w:type="dxa"/>
            </w:tcMar>
            <w:hideMark/>
          </w:tcPr>
          <w:p w:rsidR="00ED082D" w:rsidRPr="00ED082D" w:rsidRDefault="00ED082D" w:rsidP="00ED082D">
            <w:pPr>
              <w:spacing w:before="60" w:line="240" w:lineRule="atLeast"/>
              <w:rPr>
                <w:rFonts w:eastAsia="Times New Roman" w:cs="Times New Roman"/>
                <w:sz w:val="16"/>
                <w:szCs w:val="16"/>
                <w:lang w:val="en-US"/>
              </w:rPr>
            </w:pPr>
            <w:r w:rsidRPr="00ED082D">
              <w:rPr>
                <w:rFonts w:eastAsia="Times New Roman" w:cs="Times New Roman"/>
                <w:sz w:val="16"/>
                <w:szCs w:val="16"/>
              </w:rPr>
              <w:t>ad F2020L01545</w:t>
            </w:r>
          </w:p>
        </w:tc>
      </w:tr>
      <w:tr w:rsidR="00ED082D" w:rsidRPr="00ED082D" w:rsidTr="00ED082D">
        <w:tc>
          <w:tcPr>
            <w:tcW w:w="1514" w:type="pct"/>
            <w:gridSpan w:val="2"/>
            <w:tcBorders>
              <w:top w:val="nil"/>
              <w:left w:val="nil"/>
              <w:bottom w:val="single" w:sz="12" w:space="0" w:color="auto"/>
              <w:right w:val="nil"/>
            </w:tcBorders>
            <w:tcMar>
              <w:top w:w="0" w:type="dxa"/>
              <w:left w:w="108" w:type="dxa"/>
              <w:bottom w:w="0" w:type="dxa"/>
              <w:right w:w="108" w:type="dxa"/>
            </w:tcMar>
          </w:tcPr>
          <w:p w:rsidR="00ED082D" w:rsidRPr="00ED082D" w:rsidRDefault="00ED082D" w:rsidP="00ED082D">
            <w:pPr>
              <w:spacing w:before="60" w:line="240" w:lineRule="atLeast"/>
              <w:rPr>
                <w:rFonts w:eastAsia="Times New Roman" w:cs="Times New Roman"/>
                <w:sz w:val="16"/>
                <w:szCs w:val="16"/>
              </w:rPr>
            </w:pPr>
            <w:proofErr w:type="gramStart"/>
            <w:r w:rsidRPr="00ED082D">
              <w:rPr>
                <w:rFonts w:eastAsia="Times New Roman" w:cs="Times New Roman"/>
                <w:sz w:val="16"/>
                <w:szCs w:val="16"/>
              </w:rPr>
              <w:t>s</w:t>
            </w:r>
            <w:proofErr w:type="gramEnd"/>
            <w:r w:rsidRPr="00ED082D">
              <w:rPr>
                <w:rFonts w:eastAsia="Times New Roman" w:cs="Times New Roman"/>
                <w:sz w:val="16"/>
                <w:szCs w:val="16"/>
              </w:rPr>
              <w:t xml:space="preserve"> 9.............................................</w:t>
            </w:r>
          </w:p>
        </w:tc>
        <w:tc>
          <w:tcPr>
            <w:tcW w:w="3486" w:type="pct"/>
            <w:gridSpan w:val="2"/>
            <w:tcBorders>
              <w:top w:val="nil"/>
              <w:left w:val="nil"/>
              <w:bottom w:val="single" w:sz="12" w:space="0" w:color="auto"/>
              <w:right w:val="nil"/>
            </w:tcBorders>
            <w:tcMar>
              <w:top w:w="0" w:type="dxa"/>
              <w:left w:w="108" w:type="dxa"/>
              <w:bottom w:w="0" w:type="dxa"/>
              <w:right w:w="108" w:type="dxa"/>
            </w:tcMar>
          </w:tcPr>
          <w:p w:rsidR="00ED082D" w:rsidRPr="00ED082D" w:rsidRDefault="00ED082D" w:rsidP="00ED082D">
            <w:pPr>
              <w:spacing w:before="60" w:line="240" w:lineRule="atLeast"/>
              <w:rPr>
                <w:rFonts w:eastAsia="Times New Roman" w:cs="Times New Roman"/>
                <w:sz w:val="16"/>
                <w:szCs w:val="16"/>
              </w:rPr>
            </w:pPr>
            <w:r w:rsidRPr="00ED082D">
              <w:rPr>
                <w:rFonts w:eastAsia="Times New Roman" w:cs="Times New Roman"/>
                <w:sz w:val="16"/>
                <w:szCs w:val="16"/>
              </w:rPr>
              <w:t>ad F2023L01249</w:t>
            </w:r>
          </w:p>
        </w:tc>
      </w:tr>
      <w:tr w:rsidR="00ED082D" w:rsidTr="00ED082D">
        <w:tblPrEx>
          <w:tblCellMar>
            <w:left w:w="108" w:type="dxa"/>
            <w:right w:w="108" w:type="dxa"/>
          </w:tblCellMar>
          <w:tblLook w:val="0000" w:firstRow="0" w:lastRow="0" w:firstColumn="0" w:lastColumn="0" w:noHBand="0" w:noVBand="0"/>
        </w:tblPrEx>
        <w:trPr>
          <w:gridAfter w:val="1"/>
          <w:wAfter w:w="88" w:type="pct"/>
          <w:cantSplit/>
        </w:trPr>
        <w:tc>
          <w:tcPr>
            <w:tcW w:w="1496" w:type="pct"/>
            <w:shd w:val="clear" w:color="auto" w:fill="auto"/>
          </w:tcPr>
          <w:p w:rsidR="00ED082D" w:rsidRDefault="00ED082D" w:rsidP="00ED082D">
            <w:pPr>
              <w:pStyle w:val="ENoteTableText"/>
              <w:tabs>
                <w:tab w:val="center" w:leader="dot" w:pos="2268"/>
              </w:tabs>
            </w:pPr>
          </w:p>
        </w:tc>
        <w:tc>
          <w:tcPr>
            <w:tcW w:w="3416" w:type="pct"/>
            <w:gridSpan w:val="2"/>
            <w:shd w:val="clear" w:color="auto" w:fill="auto"/>
          </w:tcPr>
          <w:p w:rsidR="00ED082D" w:rsidRDefault="00ED082D" w:rsidP="00ED082D">
            <w:pPr>
              <w:pStyle w:val="ENoteTableText"/>
            </w:pPr>
          </w:p>
        </w:tc>
      </w:tr>
    </w:tbl>
    <w:p w:rsidR="00331886" w:rsidRPr="00164D8F" w:rsidRDefault="00331886" w:rsidP="00331886">
      <w:pPr>
        <w:sectPr w:rsidR="00331886" w:rsidRPr="00164D8F" w:rsidSect="007E39F0">
          <w:headerReference w:type="even" r:id="rId25"/>
          <w:headerReference w:type="default" r:id="rId26"/>
          <w:footerReference w:type="even" r:id="rId27"/>
          <w:footerReference w:type="default" r:id="rId28"/>
          <w:footerReference w:type="first" r:id="rId29"/>
          <w:pgSz w:w="11907" w:h="16839"/>
          <w:pgMar w:top="2325" w:right="1797" w:bottom="1440" w:left="1797" w:header="720" w:footer="709" w:gutter="0"/>
          <w:cols w:space="708"/>
          <w:docGrid w:linePitch="360"/>
        </w:sectPr>
      </w:pPr>
    </w:p>
    <w:p w:rsidR="00331886" w:rsidRPr="00152412" w:rsidRDefault="00331886" w:rsidP="00331886"/>
    <w:sectPr w:rsidR="00331886" w:rsidRPr="00152412" w:rsidSect="00DF6D7F">
      <w:footerReference w:type="even" r:id="rId30"/>
      <w:footerReference w:type="default" r:id="rId31"/>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687A" w:rsidRDefault="0091687A" w:rsidP="008E17F3">
      <w:pPr>
        <w:spacing w:line="240" w:lineRule="auto"/>
      </w:pPr>
      <w:r>
        <w:separator/>
      </w:r>
    </w:p>
  </w:endnote>
  <w:endnote w:type="continuationSeparator" w:id="0">
    <w:p w:rsidR="0091687A" w:rsidRDefault="0091687A"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Default="0091687A" w:rsidP="007E39F0">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E33C1C" w:rsidRDefault="0091687A" w:rsidP="00F85C9A">
    <w:pPr>
      <w:pBdr>
        <w:top w:val="single" w:sz="6" w:space="1" w:color="auto"/>
      </w:pBdr>
      <w:spacing w:before="120" w:line="0" w:lineRule="atLeast"/>
      <w:rPr>
        <w:sz w:val="16"/>
        <w:szCs w:val="16"/>
      </w:rPr>
    </w:pPr>
  </w:p>
  <w:p w:rsidR="0091687A" w:rsidRPr="00F85C9A" w:rsidRDefault="0091687A"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Default="0091687A" w:rsidP="007E39F0">
    <w:pPr>
      <w:pStyle w:val="Footer"/>
      <w:spacing w:before="120"/>
    </w:pPr>
    <w:r w:rsidRPr="00CB7761">
      <w:t>Prepared by</w:t>
    </w:r>
    <w:r>
      <w:t xml:space="preserve"> the Department of Home Affairs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B3B51" w:rsidRDefault="0091687A"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91687A" w:rsidRPr="007B3B51" w:rsidTr="007E39F0">
      <w:tc>
        <w:tcPr>
          <w:tcW w:w="854" w:type="pct"/>
        </w:tcPr>
        <w:p w:rsidR="0091687A" w:rsidRPr="007B3B51" w:rsidRDefault="0091687A" w:rsidP="007E39F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viii</w:t>
          </w:r>
          <w:r w:rsidRPr="007B3B51">
            <w:rPr>
              <w:i/>
              <w:sz w:val="16"/>
              <w:szCs w:val="16"/>
            </w:rPr>
            <w:fldChar w:fldCharType="end"/>
          </w:r>
        </w:p>
      </w:tc>
      <w:tc>
        <w:tcPr>
          <w:tcW w:w="3688" w:type="pct"/>
          <w:gridSpan w:val="3"/>
        </w:tcPr>
        <w:p w:rsidR="0091687A" w:rsidRPr="007B3B51" w:rsidRDefault="0091687A" w:rsidP="007E39F0">
          <w:pPr>
            <w:jc w:val="center"/>
            <w:rPr>
              <w:i/>
              <w:sz w:val="16"/>
              <w:szCs w:val="16"/>
            </w:rPr>
          </w:pPr>
          <w:r>
            <w:rPr>
              <w:i/>
              <w:noProof/>
              <w:sz w:val="16"/>
              <w:szCs w:val="16"/>
            </w:rPr>
            <w:t>[name of principal legislative instrument or notifiable instrument]</w:t>
          </w:r>
        </w:p>
      </w:tc>
      <w:tc>
        <w:tcPr>
          <w:tcW w:w="458" w:type="pct"/>
        </w:tcPr>
        <w:p w:rsidR="0091687A" w:rsidRPr="007B3B51" w:rsidRDefault="0091687A" w:rsidP="007E39F0">
          <w:pPr>
            <w:jc w:val="right"/>
            <w:rPr>
              <w:sz w:val="16"/>
              <w:szCs w:val="16"/>
            </w:rPr>
          </w:pPr>
        </w:p>
      </w:tc>
    </w:tr>
    <w:tr w:rsidR="0091687A" w:rsidRPr="0055472E" w:rsidTr="007E39F0">
      <w:tc>
        <w:tcPr>
          <w:tcW w:w="1499" w:type="pct"/>
          <w:gridSpan w:val="2"/>
        </w:tcPr>
        <w:p w:rsidR="0091687A" w:rsidRPr="0055472E" w:rsidRDefault="0091687A" w:rsidP="007E39F0">
          <w:pPr>
            <w:spacing w:before="120"/>
            <w:rPr>
              <w:sz w:val="16"/>
              <w:szCs w:val="16"/>
            </w:rPr>
          </w:pPr>
          <w:r w:rsidRPr="00130F37">
            <w:rPr>
              <w:sz w:val="16"/>
              <w:szCs w:val="16"/>
            </w:rPr>
            <w:t xml:space="preserve">Compilation No. </w:t>
          </w:r>
          <w:r>
            <w:rPr>
              <w:sz w:val="16"/>
              <w:szCs w:val="16"/>
            </w:rPr>
            <w:t>XX</w:t>
          </w:r>
        </w:p>
      </w:tc>
      <w:tc>
        <w:tcPr>
          <w:tcW w:w="1999" w:type="pct"/>
        </w:tcPr>
        <w:p w:rsidR="0091687A" w:rsidRPr="0055472E" w:rsidRDefault="0091687A" w:rsidP="007E39F0">
          <w:pPr>
            <w:spacing w:before="120"/>
            <w:jc w:val="center"/>
            <w:rPr>
              <w:sz w:val="16"/>
              <w:szCs w:val="16"/>
            </w:rPr>
          </w:pPr>
        </w:p>
      </w:tc>
      <w:tc>
        <w:tcPr>
          <w:tcW w:w="1502" w:type="pct"/>
          <w:gridSpan w:val="2"/>
        </w:tcPr>
        <w:p w:rsidR="0091687A" w:rsidRPr="0055472E" w:rsidRDefault="0091687A" w:rsidP="007E39F0">
          <w:pPr>
            <w:spacing w:before="120"/>
            <w:jc w:val="right"/>
            <w:rPr>
              <w:sz w:val="16"/>
              <w:szCs w:val="16"/>
            </w:rPr>
          </w:pPr>
          <w:r w:rsidRPr="0055472E">
            <w:rPr>
              <w:sz w:val="16"/>
              <w:szCs w:val="16"/>
            </w:rPr>
            <w:t xml:space="preserve">Compilation date: </w:t>
          </w:r>
          <w:proofErr w:type="spellStart"/>
          <w:r>
            <w:rPr>
              <w:sz w:val="16"/>
              <w:szCs w:val="16"/>
            </w:rPr>
            <w:t>dd</w:t>
          </w:r>
          <w:proofErr w:type="spellEnd"/>
          <w:r>
            <w:rPr>
              <w:sz w:val="16"/>
              <w:szCs w:val="16"/>
            </w:rPr>
            <w:t>/mm/</w:t>
          </w:r>
          <w:proofErr w:type="spellStart"/>
          <w:r>
            <w:rPr>
              <w:sz w:val="16"/>
              <w:szCs w:val="16"/>
            </w:rPr>
            <w:t>yyyy</w:t>
          </w:r>
          <w:proofErr w:type="spellEnd"/>
        </w:p>
      </w:tc>
    </w:tr>
  </w:tbl>
  <w:p w:rsidR="0091687A" w:rsidRPr="0086496F" w:rsidRDefault="0091687A" w:rsidP="007E39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B3B51" w:rsidRDefault="0091687A"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91687A" w:rsidRPr="007B3B51" w:rsidTr="007E39F0">
      <w:tc>
        <w:tcPr>
          <w:tcW w:w="854" w:type="pct"/>
        </w:tcPr>
        <w:p w:rsidR="0091687A" w:rsidRPr="007B3B51" w:rsidRDefault="0091687A" w:rsidP="007E39F0">
          <w:pPr>
            <w:rPr>
              <w:i/>
              <w:sz w:val="16"/>
              <w:szCs w:val="16"/>
            </w:rPr>
          </w:pPr>
        </w:p>
      </w:tc>
      <w:tc>
        <w:tcPr>
          <w:tcW w:w="3688" w:type="pct"/>
          <w:gridSpan w:val="3"/>
        </w:tcPr>
        <w:p w:rsidR="0091687A" w:rsidRPr="003D55EB" w:rsidRDefault="00ED082D" w:rsidP="003D55EB">
          <w:pPr>
            <w:jc w:val="center"/>
            <w:rPr>
              <w:i/>
              <w:sz w:val="16"/>
              <w:szCs w:val="16"/>
            </w:rPr>
          </w:pPr>
          <w:r w:rsidRPr="00ED082D">
            <w:rPr>
              <w:i/>
              <w:noProof/>
              <w:sz w:val="16"/>
              <w:szCs w:val="16"/>
            </w:rPr>
            <w:t>Migration (LIN 19/219: Occupations for Subclass 494 Visas) Instrument 2019</w:t>
          </w:r>
        </w:p>
      </w:tc>
      <w:tc>
        <w:tcPr>
          <w:tcW w:w="458" w:type="pct"/>
        </w:tcPr>
        <w:p w:rsidR="0091687A" w:rsidRPr="007B3B51" w:rsidRDefault="0091687A" w:rsidP="007E39F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148">
            <w:rPr>
              <w:i/>
              <w:noProof/>
              <w:sz w:val="16"/>
              <w:szCs w:val="16"/>
            </w:rPr>
            <w:t>i</w:t>
          </w:r>
          <w:r w:rsidRPr="007B3B51">
            <w:rPr>
              <w:i/>
              <w:sz w:val="16"/>
              <w:szCs w:val="16"/>
            </w:rPr>
            <w:fldChar w:fldCharType="end"/>
          </w:r>
        </w:p>
      </w:tc>
    </w:tr>
    <w:tr w:rsidR="0091687A" w:rsidRPr="00130F37" w:rsidTr="007E39F0">
      <w:tc>
        <w:tcPr>
          <w:tcW w:w="1499" w:type="pct"/>
          <w:gridSpan w:val="2"/>
        </w:tcPr>
        <w:p w:rsidR="0091687A" w:rsidRPr="00130F37" w:rsidRDefault="0091687A" w:rsidP="00A64B49">
          <w:pPr>
            <w:spacing w:before="120"/>
            <w:rPr>
              <w:sz w:val="16"/>
              <w:szCs w:val="16"/>
            </w:rPr>
          </w:pPr>
          <w:r w:rsidRPr="00130F37">
            <w:rPr>
              <w:sz w:val="16"/>
              <w:szCs w:val="16"/>
            </w:rPr>
            <w:t xml:space="preserve">Compilation No. </w:t>
          </w:r>
          <w:r>
            <w:rPr>
              <w:sz w:val="16"/>
              <w:szCs w:val="16"/>
            </w:rPr>
            <w:t>3</w:t>
          </w:r>
        </w:p>
      </w:tc>
      <w:tc>
        <w:tcPr>
          <w:tcW w:w="1999" w:type="pct"/>
        </w:tcPr>
        <w:p w:rsidR="0091687A" w:rsidRPr="00130F37" w:rsidRDefault="0091687A" w:rsidP="007E39F0">
          <w:pPr>
            <w:spacing w:before="120"/>
            <w:jc w:val="center"/>
            <w:rPr>
              <w:sz w:val="16"/>
              <w:szCs w:val="16"/>
            </w:rPr>
          </w:pPr>
        </w:p>
      </w:tc>
      <w:tc>
        <w:tcPr>
          <w:tcW w:w="1502" w:type="pct"/>
          <w:gridSpan w:val="2"/>
        </w:tcPr>
        <w:p w:rsidR="0091687A" w:rsidRPr="00130F37" w:rsidRDefault="0091687A" w:rsidP="003D2A51">
          <w:pPr>
            <w:spacing w:before="120"/>
            <w:jc w:val="right"/>
            <w:rPr>
              <w:sz w:val="16"/>
              <w:szCs w:val="16"/>
            </w:rPr>
          </w:pPr>
          <w:r w:rsidRPr="0055472E">
            <w:rPr>
              <w:sz w:val="16"/>
              <w:szCs w:val="16"/>
            </w:rPr>
            <w:t xml:space="preserve">Compilation date: </w:t>
          </w:r>
          <w:r w:rsidR="003D2A51">
            <w:rPr>
              <w:sz w:val="16"/>
              <w:szCs w:val="16"/>
            </w:rPr>
            <w:t>14</w:t>
          </w:r>
          <w:r>
            <w:rPr>
              <w:sz w:val="16"/>
              <w:szCs w:val="16"/>
            </w:rPr>
            <w:t>/12/2024</w:t>
          </w:r>
        </w:p>
      </w:tc>
    </w:tr>
  </w:tbl>
  <w:p w:rsidR="0091687A" w:rsidRPr="0086496F" w:rsidRDefault="0091687A" w:rsidP="007E39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B3B51" w:rsidRDefault="0091687A"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91687A" w:rsidRPr="007B3B51" w:rsidTr="007E39F0">
      <w:tc>
        <w:tcPr>
          <w:tcW w:w="854" w:type="pct"/>
        </w:tcPr>
        <w:p w:rsidR="0091687A" w:rsidRPr="00ED082D" w:rsidRDefault="0091687A" w:rsidP="007E39F0">
          <w:pPr>
            <w:rPr>
              <w:sz w:val="16"/>
              <w:szCs w:val="16"/>
            </w:rPr>
          </w:pPr>
          <w:r w:rsidRPr="00ED082D">
            <w:rPr>
              <w:sz w:val="16"/>
              <w:szCs w:val="16"/>
            </w:rPr>
            <w:fldChar w:fldCharType="begin"/>
          </w:r>
          <w:r w:rsidRPr="00ED082D">
            <w:rPr>
              <w:sz w:val="16"/>
              <w:szCs w:val="16"/>
            </w:rPr>
            <w:instrText xml:space="preserve"> PAGE </w:instrText>
          </w:r>
          <w:r w:rsidRPr="00ED082D">
            <w:rPr>
              <w:sz w:val="16"/>
              <w:szCs w:val="16"/>
            </w:rPr>
            <w:fldChar w:fldCharType="separate"/>
          </w:r>
          <w:r w:rsidR="001D3148">
            <w:rPr>
              <w:noProof/>
              <w:sz w:val="16"/>
              <w:szCs w:val="16"/>
            </w:rPr>
            <w:t>18</w:t>
          </w:r>
          <w:r w:rsidRPr="00ED082D">
            <w:rPr>
              <w:sz w:val="16"/>
              <w:szCs w:val="16"/>
            </w:rPr>
            <w:fldChar w:fldCharType="end"/>
          </w:r>
        </w:p>
      </w:tc>
      <w:tc>
        <w:tcPr>
          <w:tcW w:w="3688" w:type="pct"/>
          <w:gridSpan w:val="3"/>
        </w:tcPr>
        <w:p w:rsidR="0091687A" w:rsidRPr="007B3B51" w:rsidRDefault="00ED082D" w:rsidP="003D55EB">
          <w:pPr>
            <w:jc w:val="center"/>
            <w:rPr>
              <w:i/>
              <w:sz w:val="16"/>
              <w:szCs w:val="16"/>
            </w:rPr>
          </w:pPr>
          <w:r w:rsidRPr="00ED082D">
            <w:rPr>
              <w:i/>
              <w:noProof/>
              <w:sz w:val="16"/>
              <w:szCs w:val="16"/>
            </w:rPr>
            <w:t>Migration (LIN 19/219: Occupations for Subclass 494 Visas) Instrument 2019</w:t>
          </w:r>
        </w:p>
      </w:tc>
      <w:tc>
        <w:tcPr>
          <w:tcW w:w="458" w:type="pct"/>
        </w:tcPr>
        <w:p w:rsidR="0091687A" w:rsidRPr="007B3B51" w:rsidRDefault="0091687A" w:rsidP="007E39F0">
          <w:pPr>
            <w:jc w:val="right"/>
            <w:rPr>
              <w:sz w:val="16"/>
              <w:szCs w:val="16"/>
            </w:rPr>
          </w:pPr>
        </w:p>
      </w:tc>
    </w:tr>
    <w:tr w:rsidR="0091687A" w:rsidRPr="0055472E" w:rsidTr="007E39F0">
      <w:tc>
        <w:tcPr>
          <w:tcW w:w="1499" w:type="pct"/>
          <w:gridSpan w:val="2"/>
        </w:tcPr>
        <w:p w:rsidR="0091687A" w:rsidRPr="0055472E" w:rsidRDefault="0091687A" w:rsidP="005F506F">
          <w:pPr>
            <w:spacing w:before="120"/>
            <w:rPr>
              <w:sz w:val="16"/>
              <w:szCs w:val="16"/>
            </w:rPr>
          </w:pPr>
          <w:r w:rsidRPr="0055472E">
            <w:rPr>
              <w:sz w:val="16"/>
              <w:szCs w:val="16"/>
            </w:rPr>
            <w:t xml:space="preserve">Compilation No. </w:t>
          </w:r>
          <w:r>
            <w:rPr>
              <w:sz w:val="16"/>
              <w:szCs w:val="16"/>
            </w:rPr>
            <w:t>3</w:t>
          </w:r>
        </w:p>
      </w:tc>
      <w:tc>
        <w:tcPr>
          <w:tcW w:w="1999" w:type="pct"/>
        </w:tcPr>
        <w:p w:rsidR="0091687A" w:rsidRPr="0055472E" w:rsidRDefault="0091687A" w:rsidP="007E39F0">
          <w:pPr>
            <w:spacing w:before="120"/>
            <w:jc w:val="center"/>
            <w:rPr>
              <w:sz w:val="16"/>
              <w:szCs w:val="16"/>
            </w:rPr>
          </w:pPr>
        </w:p>
      </w:tc>
      <w:tc>
        <w:tcPr>
          <w:tcW w:w="1502" w:type="pct"/>
          <w:gridSpan w:val="2"/>
        </w:tcPr>
        <w:p w:rsidR="0091687A" w:rsidRPr="0055472E" w:rsidRDefault="0091687A" w:rsidP="003D2A51">
          <w:pPr>
            <w:spacing w:before="120"/>
            <w:jc w:val="right"/>
            <w:rPr>
              <w:sz w:val="16"/>
              <w:szCs w:val="16"/>
            </w:rPr>
          </w:pPr>
          <w:r w:rsidRPr="0055472E">
            <w:rPr>
              <w:sz w:val="16"/>
              <w:szCs w:val="16"/>
            </w:rPr>
            <w:t xml:space="preserve">Compilation date: </w:t>
          </w:r>
          <w:r w:rsidR="003D2A51">
            <w:rPr>
              <w:sz w:val="16"/>
              <w:szCs w:val="16"/>
            </w:rPr>
            <w:t>14</w:t>
          </w:r>
          <w:r>
            <w:rPr>
              <w:sz w:val="16"/>
              <w:szCs w:val="16"/>
            </w:rPr>
            <w:t>/12/2024</w:t>
          </w:r>
        </w:p>
      </w:tc>
    </w:tr>
  </w:tbl>
  <w:p w:rsidR="0091687A" w:rsidRPr="0086496F" w:rsidRDefault="0091687A" w:rsidP="007E39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B3B51" w:rsidRDefault="0091687A"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91687A" w:rsidRPr="007B3B51" w:rsidTr="007E39F0">
      <w:tc>
        <w:tcPr>
          <w:tcW w:w="854" w:type="pct"/>
        </w:tcPr>
        <w:p w:rsidR="0091687A" w:rsidRPr="007B3B51" w:rsidRDefault="0091687A" w:rsidP="005F506F">
          <w:pPr>
            <w:rPr>
              <w:i/>
              <w:sz w:val="16"/>
              <w:szCs w:val="16"/>
            </w:rPr>
          </w:pPr>
        </w:p>
      </w:tc>
      <w:tc>
        <w:tcPr>
          <w:tcW w:w="3688" w:type="pct"/>
          <w:gridSpan w:val="3"/>
        </w:tcPr>
        <w:p w:rsidR="0091687A" w:rsidRPr="007B3B51" w:rsidRDefault="00ED082D" w:rsidP="003D55EB">
          <w:pPr>
            <w:jc w:val="center"/>
            <w:rPr>
              <w:i/>
              <w:sz w:val="16"/>
              <w:szCs w:val="16"/>
            </w:rPr>
          </w:pPr>
          <w:r w:rsidRPr="00ED082D">
            <w:rPr>
              <w:i/>
              <w:noProof/>
              <w:sz w:val="16"/>
              <w:szCs w:val="16"/>
            </w:rPr>
            <w:t>Migration (LIN 19/219: Occupations for Subclass 494 Visas) Instrument 2019</w:t>
          </w:r>
        </w:p>
      </w:tc>
      <w:tc>
        <w:tcPr>
          <w:tcW w:w="458" w:type="pct"/>
        </w:tcPr>
        <w:p w:rsidR="0091687A" w:rsidRPr="00ED082D" w:rsidRDefault="0091687A" w:rsidP="005F506F">
          <w:pPr>
            <w:jc w:val="right"/>
            <w:rPr>
              <w:sz w:val="16"/>
              <w:szCs w:val="16"/>
            </w:rPr>
          </w:pPr>
          <w:r w:rsidRPr="00ED082D">
            <w:rPr>
              <w:sz w:val="16"/>
              <w:szCs w:val="16"/>
            </w:rPr>
            <w:fldChar w:fldCharType="begin"/>
          </w:r>
          <w:r w:rsidRPr="00ED082D">
            <w:rPr>
              <w:sz w:val="16"/>
              <w:szCs w:val="16"/>
            </w:rPr>
            <w:instrText xml:space="preserve"> PAGE </w:instrText>
          </w:r>
          <w:r w:rsidRPr="00ED082D">
            <w:rPr>
              <w:sz w:val="16"/>
              <w:szCs w:val="16"/>
            </w:rPr>
            <w:fldChar w:fldCharType="separate"/>
          </w:r>
          <w:r w:rsidR="001D3148">
            <w:rPr>
              <w:noProof/>
              <w:sz w:val="16"/>
              <w:szCs w:val="16"/>
            </w:rPr>
            <w:t>17</w:t>
          </w:r>
          <w:r w:rsidRPr="00ED082D">
            <w:rPr>
              <w:sz w:val="16"/>
              <w:szCs w:val="16"/>
            </w:rPr>
            <w:fldChar w:fldCharType="end"/>
          </w:r>
        </w:p>
      </w:tc>
    </w:tr>
    <w:tr w:rsidR="0091687A" w:rsidRPr="00130F37" w:rsidTr="007E39F0">
      <w:tc>
        <w:tcPr>
          <w:tcW w:w="1499" w:type="pct"/>
          <w:gridSpan w:val="2"/>
        </w:tcPr>
        <w:p w:rsidR="0091687A" w:rsidRPr="00130F37" w:rsidRDefault="0091687A" w:rsidP="005F506F">
          <w:pPr>
            <w:spacing w:before="120"/>
            <w:rPr>
              <w:sz w:val="16"/>
              <w:szCs w:val="16"/>
            </w:rPr>
          </w:pPr>
          <w:r w:rsidRPr="00130F37">
            <w:rPr>
              <w:sz w:val="16"/>
              <w:szCs w:val="16"/>
            </w:rPr>
            <w:t xml:space="preserve">Compilation No. </w:t>
          </w:r>
          <w:r>
            <w:rPr>
              <w:sz w:val="16"/>
              <w:szCs w:val="16"/>
            </w:rPr>
            <w:t>3</w:t>
          </w:r>
        </w:p>
      </w:tc>
      <w:tc>
        <w:tcPr>
          <w:tcW w:w="1999" w:type="pct"/>
        </w:tcPr>
        <w:p w:rsidR="0091687A" w:rsidRPr="00130F37" w:rsidRDefault="0091687A" w:rsidP="005F506F">
          <w:pPr>
            <w:spacing w:before="120"/>
            <w:jc w:val="center"/>
            <w:rPr>
              <w:sz w:val="16"/>
              <w:szCs w:val="16"/>
            </w:rPr>
          </w:pPr>
        </w:p>
      </w:tc>
      <w:tc>
        <w:tcPr>
          <w:tcW w:w="1502" w:type="pct"/>
          <w:gridSpan w:val="2"/>
        </w:tcPr>
        <w:p w:rsidR="0091687A" w:rsidRPr="00130F37" w:rsidRDefault="0091687A" w:rsidP="003D2A51">
          <w:pPr>
            <w:spacing w:before="120"/>
            <w:jc w:val="right"/>
            <w:rPr>
              <w:sz w:val="16"/>
              <w:szCs w:val="16"/>
            </w:rPr>
          </w:pPr>
          <w:r w:rsidRPr="00130F37">
            <w:rPr>
              <w:sz w:val="16"/>
              <w:szCs w:val="16"/>
            </w:rPr>
            <w:t xml:space="preserve">Compilation date: </w:t>
          </w:r>
          <w:r w:rsidR="003D2A51">
            <w:rPr>
              <w:sz w:val="16"/>
              <w:szCs w:val="16"/>
            </w:rPr>
            <w:t>14</w:t>
          </w:r>
          <w:r>
            <w:rPr>
              <w:sz w:val="16"/>
              <w:szCs w:val="16"/>
            </w:rPr>
            <w:t>/12/2024</w:t>
          </w:r>
        </w:p>
      </w:tc>
    </w:tr>
  </w:tbl>
  <w:p w:rsidR="0091687A" w:rsidRPr="0086496F" w:rsidRDefault="0091687A" w:rsidP="007E39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B3B51" w:rsidRDefault="0091687A"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91687A" w:rsidRPr="007B3B51" w:rsidTr="007E39F0">
      <w:tc>
        <w:tcPr>
          <w:tcW w:w="854" w:type="pct"/>
        </w:tcPr>
        <w:p w:rsidR="0091687A" w:rsidRPr="00ED082D" w:rsidRDefault="0091687A" w:rsidP="003D55EB">
          <w:pPr>
            <w:rPr>
              <w:sz w:val="16"/>
              <w:szCs w:val="16"/>
            </w:rPr>
          </w:pPr>
          <w:r w:rsidRPr="00ED082D">
            <w:rPr>
              <w:sz w:val="16"/>
              <w:szCs w:val="16"/>
            </w:rPr>
            <w:fldChar w:fldCharType="begin"/>
          </w:r>
          <w:r w:rsidRPr="00ED082D">
            <w:rPr>
              <w:sz w:val="16"/>
              <w:szCs w:val="16"/>
            </w:rPr>
            <w:instrText xml:space="preserve"> PAGE </w:instrText>
          </w:r>
          <w:r w:rsidRPr="00ED082D">
            <w:rPr>
              <w:sz w:val="16"/>
              <w:szCs w:val="16"/>
            </w:rPr>
            <w:fldChar w:fldCharType="separate"/>
          </w:r>
          <w:r w:rsidR="001D3148">
            <w:rPr>
              <w:noProof/>
              <w:sz w:val="16"/>
              <w:szCs w:val="16"/>
            </w:rPr>
            <w:t>22</w:t>
          </w:r>
          <w:r w:rsidRPr="00ED082D">
            <w:rPr>
              <w:sz w:val="16"/>
              <w:szCs w:val="16"/>
            </w:rPr>
            <w:fldChar w:fldCharType="end"/>
          </w:r>
        </w:p>
      </w:tc>
      <w:tc>
        <w:tcPr>
          <w:tcW w:w="3688" w:type="pct"/>
          <w:gridSpan w:val="3"/>
        </w:tcPr>
        <w:p w:rsidR="0091687A" w:rsidRPr="007B3B51" w:rsidRDefault="00ED082D" w:rsidP="003D55EB">
          <w:pPr>
            <w:jc w:val="center"/>
            <w:rPr>
              <w:i/>
              <w:sz w:val="16"/>
              <w:szCs w:val="16"/>
            </w:rPr>
          </w:pPr>
          <w:r w:rsidRPr="00ED082D">
            <w:rPr>
              <w:i/>
              <w:noProof/>
              <w:sz w:val="16"/>
              <w:szCs w:val="16"/>
            </w:rPr>
            <w:t>Migration (LIN 19/219: Occupations for Subclass 494 Visas) Instrument 2019</w:t>
          </w:r>
        </w:p>
      </w:tc>
      <w:tc>
        <w:tcPr>
          <w:tcW w:w="458" w:type="pct"/>
        </w:tcPr>
        <w:p w:rsidR="0091687A" w:rsidRPr="007B3B51" w:rsidRDefault="0091687A" w:rsidP="003D55EB">
          <w:pPr>
            <w:jc w:val="right"/>
            <w:rPr>
              <w:sz w:val="16"/>
              <w:szCs w:val="16"/>
            </w:rPr>
          </w:pPr>
        </w:p>
      </w:tc>
    </w:tr>
    <w:tr w:rsidR="0091687A" w:rsidRPr="0055472E" w:rsidTr="007E39F0">
      <w:tc>
        <w:tcPr>
          <w:tcW w:w="1499" w:type="pct"/>
          <w:gridSpan w:val="2"/>
        </w:tcPr>
        <w:p w:rsidR="0091687A" w:rsidRPr="0055472E" w:rsidRDefault="0091687A" w:rsidP="003D55EB">
          <w:pPr>
            <w:spacing w:before="120"/>
            <w:rPr>
              <w:sz w:val="16"/>
              <w:szCs w:val="16"/>
            </w:rPr>
          </w:pPr>
          <w:r w:rsidRPr="0055472E">
            <w:rPr>
              <w:sz w:val="16"/>
              <w:szCs w:val="16"/>
            </w:rPr>
            <w:t xml:space="preserve">Compilation No. </w:t>
          </w:r>
          <w:r>
            <w:rPr>
              <w:sz w:val="16"/>
              <w:szCs w:val="16"/>
            </w:rPr>
            <w:t>3</w:t>
          </w:r>
        </w:p>
      </w:tc>
      <w:tc>
        <w:tcPr>
          <w:tcW w:w="1999" w:type="pct"/>
        </w:tcPr>
        <w:p w:rsidR="0091687A" w:rsidRPr="0055472E" w:rsidRDefault="0091687A" w:rsidP="003D55EB">
          <w:pPr>
            <w:spacing w:before="120"/>
            <w:jc w:val="center"/>
            <w:rPr>
              <w:sz w:val="16"/>
              <w:szCs w:val="16"/>
            </w:rPr>
          </w:pPr>
        </w:p>
      </w:tc>
      <w:tc>
        <w:tcPr>
          <w:tcW w:w="1502" w:type="pct"/>
          <w:gridSpan w:val="2"/>
        </w:tcPr>
        <w:p w:rsidR="0091687A" w:rsidRPr="0055472E" w:rsidRDefault="0091687A" w:rsidP="00521166">
          <w:pPr>
            <w:spacing w:before="120"/>
            <w:jc w:val="right"/>
            <w:rPr>
              <w:sz w:val="16"/>
              <w:szCs w:val="16"/>
            </w:rPr>
          </w:pPr>
          <w:r w:rsidRPr="0055472E">
            <w:rPr>
              <w:sz w:val="16"/>
              <w:szCs w:val="16"/>
            </w:rPr>
            <w:t xml:space="preserve">Compilation date: </w:t>
          </w:r>
          <w:r w:rsidR="00521166">
            <w:rPr>
              <w:sz w:val="16"/>
              <w:szCs w:val="16"/>
            </w:rPr>
            <w:t>14</w:t>
          </w:r>
          <w:r>
            <w:rPr>
              <w:sz w:val="16"/>
              <w:szCs w:val="16"/>
            </w:rPr>
            <w:t>/12/2024</w:t>
          </w:r>
        </w:p>
      </w:tc>
    </w:tr>
  </w:tbl>
  <w:p w:rsidR="0091687A" w:rsidRPr="0086496F" w:rsidRDefault="0091687A" w:rsidP="007E39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B3B51" w:rsidRDefault="0091687A"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91687A" w:rsidRPr="007B3B51" w:rsidTr="007E39F0">
      <w:tc>
        <w:tcPr>
          <w:tcW w:w="854" w:type="pct"/>
        </w:tcPr>
        <w:p w:rsidR="0091687A" w:rsidRPr="007B3B51" w:rsidRDefault="0091687A" w:rsidP="003D55EB">
          <w:pPr>
            <w:rPr>
              <w:i/>
              <w:sz w:val="16"/>
              <w:szCs w:val="16"/>
            </w:rPr>
          </w:pPr>
        </w:p>
      </w:tc>
      <w:tc>
        <w:tcPr>
          <w:tcW w:w="3688" w:type="pct"/>
          <w:gridSpan w:val="3"/>
        </w:tcPr>
        <w:p w:rsidR="0091687A" w:rsidRPr="007B3B51" w:rsidRDefault="00ED082D" w:rsidP="003D55EB">
          <w:pPr>
            <w:jc w:val="center"/>
            <w:rPr>
              <w:i/>
              <w:sz w:val="16"/>
              <w:szCs w:val="16"/>
            </w:rPr>
          </w:pPr>
          <w:r w:rsidRPr="00ED082D">
            <w:rPr>
              <w:i/>
              <w:noProof/>
              <w:sz w:val="16"/>
              <w:szCs w:val="16"/>
            </w:rPr>
            <w:t>Migration (LIN 19/219: Occupations for Subclass 494 Visas) Instrument 2019</w:t>
          </w:r>
        </w:p>
      </w:tc>
      <w:tc>
        <w:tcPr>
          <w:tcW w:w="458" w:type="pct"/>
        </w:tcPr>
        <w:p w:rsidR="0091687A" w:rsidRPr="00ED082D" w:rsidRDefault="0091687A" w:rsidP="003D55EB">
          <w:pPr>
            <w:jc w:val="right"/>
            <w:rPr>
              <w:sz w:val="16"/>
              <w:szCs w:val="16"/>
            </w:rPr>
          </w:pPr>
          <w:r w:rsidRPr="00ED082D">
            <w:rPr>
              <w:sz w:val="16"/>
              <w:szCs w:val="16"/>
            </w:rPr>
            <w:fldChar w:fldCharType="begin"/>
          </w:r>
          <w:r w:rsidRPr="00ED082D">
            <w:rPr>
              <w:sz w:val="16"/>
              <w:szCs w:val="16"/>
            </w:rPr>
            <w:instrText xml:space="preserve"> PAGE </w:instrText>
          </w:r>
          <w:r w:rsidRPr="00ED082D">
            <w:rPr>
              <w:sz w:val="16"/>
              <w:szCs w:val="16"/>
            </w:rPr>
            <w:fldChar w:fldCharType="separate"/>
          </w:r>
          <w:r w:rsidR="001D3148">
            <w:rPr>
              <w:noProof/>
              <w:sz w:val="16"/>
              <w:szCs w:val="16"/>
            </w:rPr>
            <w:t>25</w:t>
          </w:r>
          <w:r w:rsidRPr="00ED082D">
            <w:rPr>
              <w:sz w:val="16"/>
              <w:szCs w:val="16"/>
            </w:rPr>
            <w:fldChar w:fldCharType="end"/>
          </w:r>
        </w:p>
      </w:tc>
    </w:tr>
    <w:tr w:rsidR="0091687A" w:rsidRPr="00130F37" w:rsidTr="007E39F0">
      <w:tc>
        <w:tcPr>
          <w:tcW w:w="1499" w:type="pct"/>
          <w:gridSpan w:val="2"/>
        </w:tcPr>
        <w:p w:rsidR="0091687A" w:rsidRPr="00130F37" w:rsidRDefault="0091687A" w:rsidP="003D55EB">
          <w:pPr>
            <w:spacing w:before="120"/>
            <w:rPr>
              <w:sz w:val="16"/>
              <w:szCs w:val="16"/>
            </w:rPr>
          </w:pPr>
          <w:r w:rsidRPr="00130F37">
            <w:rPr>
              <w:sz w:val="16"/>
              <w:szCs w:val="16"/>
            </w:rPr>
            <w:t xml:space="preserve">Compilation No. </w:t>
          </w:r>
          <w:r>
            <w:rPr>
              <w:sz w:val="16"/>
              <w:szCs w:val="16"/>
            </w:rPr>
            <w:t>3</w:t>
          </w:r>
        </w:p>
      </w:tc>
      <w:tc>
        <w:tcPr>
          <w:tcW w:w="1999" w:type="pct"/>
        </w:tcPr>
        <w:p w:rsidR="0091687A" w:rsidRPr="00130F37" w:rsidRDefault="0091687A" w:rsidP="003D55EB">
          <w:pPr>
            <w:spacing w:before="120"/>
            <w:jc w:val="center"/>
            <w:rPr>
              <w:sz w:val="16"/>
              <w:szCs w:val="16"/>
            </w:rPr>
          </w:pPr>
        </w:p>
      </w:tc>
      <w:tc>
        <w:tcPr>
          <w:tcW w:w="1502" w:type="pct"/>
          <w:gridSpan w:val="2"/>
        </w:tcPr>
        <w:p w:rsidR="0091687A" w:rsidRPr="00130F37" w:rsidRDefault="0091687A" w:rsidP="00521166">
          <w:pPr>
            <w:spacing w:before="120"/>
            <w:jc w:val="right"/>
            <w:rPr>
              <w:sz w:val="16"/>
              <w:szCs w:val="16"/>
            </w:rPr>
          </w:pPr>
          <w:r w:rsidRPr="00130F37">
            <w:rPr>
              <w:sz w:val="16"/>
              <w:szCs w:val="16"/>
            </w:rPr>
            <w:t xml:space="preserve">Compilation date: </w:t>
          </w:r>
          <w:r w:rsidR="00521166">
            <w:rPr>
              <w:sz w:val="16"/>
              <w:szCs w:val="16"/>
            </w:rPr>
            <w:t>14</w:t>
          </w:r>
          <w:r>
            <w:rPr>
              <w:sz w:val="16"/>
              <w:szCs w:val="16"/>
            </w:rPr>
            <w:t>/12/2024</w:t>
          </w:r>
        </w:p>
      </w:tc>
    </w:tr>
  </w:tbl>
  <w:p w:rsidR="0091687A" w:rsidRPr="0086496F" w:rsidRDefault="0091687A" w:rsidP="007E39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A1328" w:rsidRDefault="0091687A" w:rsidP="007E39F0">
    <w:pPr>
      <w:pBdr>
        <w:top w:val="single" w:sz="6" w:space="1" w:color="auto"/>
      </w:pBdr>
      <w:spacing w:before="120"/>
      <w:rPr>
        <w:sz w:val="18"/>
      </w:rPr>
    </w:pPr>
  </w:p>
  <w:p w:rsidR="0091687A" w:rsidRPr="007A1328" w:rsidRDefault="0091687A" w:rsidP="007E39F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rsidR="0091687A" w:rsidRPr="007A1328" w:rsidRDefault="0091687A" w:rsidP="007E39F0">
    <w:pPr>
      <w:rPr>
        <w:i/>
        <w:sz w:val="18"/>
      </w:rPr>
    </w:pPr>
    <w:r w:rsidRPr="007A1328">
      <w:rPr>
        <w: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Default="0091687A" w:rsidP="008E1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87A" w:rsidRDefault="0091687A" w:rsidP="008E17F3">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Default="0091687A" w:rsidP="008E17F3">
    <w:pPr>
      <w:pStyle w:val="Footer"/>
      <w:tabs>
        <w:tab w:val="clear" w:pos="4153"/>
        <w:tab w:val="clear" w:pos="8306"/>
        <w:tab w:val="left" w:pos="7680"/>
      </w:tabs>
      <w:ind w:right="27"/>
      <w:rPr>
        <w:sz w:val="16"/>
      </w:rPr>
    </w:pPr>
    <w:r>
      <w:rPr>
        <w:sz w:val="16"/>
      </w:rPr>
      <w:tab/>
    </w:r>
    <w:r>
      <w:rPr>
        <w:sz w:val="16"/>
      </w:rPr>
      <w:tab/>
    </w:r>
    <w:proofErr w:type="gramStart"/>
    <w:r>
      <w:t xml:space="preserve">Page  </w:t>
    </w:r>
    <w:proofErr w:type="gramEnd"/>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687A" w:rsidRDefault="0091687A" w:rsidP="008E17F3">
      <w:pPr>
        <w:spacing w:line="240" w:lineRule="auto"/>
      </w:pPr>
      <w:r>
        <w:separator/>
      </w:r>
    </w:p>
  </w:footnote>
  <w:footnote w:type="continuationSeparator" w:id="0">
    <w:p w:rsidR="0091687A" w:rsidRDefault="0091687A"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Default="0091687A" w:rsidP="007E39F0">
    <w:pPr>
      <w:pStyle w:val="Header"/>
      <w:pBdr>
        <w:bottom w:val="single" w:sz="6" w:space="1" w:color="auto"/>
      </w:pBdr>
      <w:tabs>
        <w:tab w:val="clear" w:pos="4150"/>
        <w:tab w:val="clear" w:pos="8307"/>
      </w:tabs>
    </w:pPr>
  </w:p>
  <w:p w:rsidR="0091687A" w:rsidRDefault="0091687A" w:rsidP="007E39F0">
    <w:pPr>
      <w:pStyle w:val="Header"/>
      <w:pBdr>
        <w:bottom w:val="single" w:sz="6" w:space="1" w:color="auto"/>
      </w:pBdr>
      <w:tabs>
        <w:tab w:val="clear" w:pos="4150"/>
        <w:tab w:val="clear" w:pos="8307"/>
      </w:tabs>
    </w:pPr>
  </w:p>
  <w:p w:rsidR="0091687A" w:rsidRPr="005F1388" w:rsidRDefault="0091687A" w:rsidP="007E39F0">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ED79B6" w:rsidRDefault="0091687A" w:rsidP="00F85C9A">
    <w:pPr>
      <w:pBdr>
        <w:bottom w:val="single" w:sz="12" w:space="1" w:color="auto"/>
      </w:pBdr>
      <w:spacing w:before="1000" w:line="240" w:lineRule="auto"/>
    </w:pPr>
  </w:p>
  <w:p w:rsidR="0091687A" w:rsidRPr="00F85C9A" w:rsidRDefault="0091687A"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5F1388" w:rsidRDefault="0091687A" w:rsidP="007E39F0">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ED79B6" w:rsidRDefault="0091687A" w:rsidP="007E39F0">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ED79B6" w:rsidRDefault="0091687A" w:rsidP="007E39F0">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ED79B6" w:rsidRDefault="0091687A" w:rsidP="007E39F0">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ED79B6" w:rsidRDefault="0091687A" w:rsidP="007E39F0">
    <w:pPr>
      <w:pBdr>
        <w:bottom w:val="single" w:sz="6" w:space="1" w:color="auto"/>
      </w:pBdr>
      <w:spacing w:before="100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ED79B6" w:rsidRDefault="0091687A" w:rsidP="007E39F0">
    <w:pPr>
      <w:pBdr>
        <w:bottom w:val="single" w:sz="6" w:space="1" w:color="auto"/>
      </w:pBdr>
      <w:spacing w:before="100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ED79B6" w:rsidRDefault="0091687A" w:rsidP="007E39F0">
    <w:pPr>
      <w:pStyle w:val="Header"/>
      <w:tabs>
        <w:tab w:val="clear" w:pos="4150"/>
        <w:tab w:val="clear" w:pos="8307"/>
      </w:tabs>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E528B" w:rsidRDefault="0091687A" w:rsidP="007E39F0">
    <w:pPr>
      <w:rPr>
        <w:sz w:val="26"/>
        <w:szCs w:val="26"/>
      </w:rPr>
    </w:pPr>
  </w:p>
  <w:p w:rsidR="0091687A" w:rsidRPr="00750516" w:rsidRDefault="0091687A" w:rsidP="007E39F0">
    <w:pPr>
      <w:rPr>
        <w:b/>
        <w:sz w:val="20"/>
      </w:rPr>
    </w:pPr>
    <w:r w:rsidRPr="00750516">
      <w:rPr>
        <w:b/>
        <w:sz w:val="20"/>
      </w:rPr>
      <w:t>Endnotes</w:t>
    </w:r>
  </w:p>
  <w:p w:rsidR="0091687A" w:rsidRPr="007A1328" w:rsidRDefault="0091687A" w:rsidP="007E39F0">
    <w:pPr>
      <w:rPr>
        <w:sz w:val="20"/>
      </w:rPr>
    </w:pPr>
  </w:p>
  <w:p w:rsidR="0091687A" w:rsidRPr="007A1328" w:rsidRDefault="0091687A" w:rsidP="007E39F0">
    <w:pPr>
      <w:rPr>
        <w:b/>
        <w:sz w:val="24"/>
      </w:rPr>
    </w:pPr>
  </w:p>
  <w:p w:rsidR="0091687A" w:rsidRPr="007E528B" w:rsidRDefault="0091687A" w:rsidP="007E39F0">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1D3148">
      <w:rPr>
        <w:noProof/>
        <w:szCs w:val="22"/>
      </w:rPr>
      <w:t>Endnote 1—About the endnotes</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687A" w:rsidRPr="007E528B" w:rsidRDefault="0091687A" w:rsidP="007E39F0">
    <w:pPr>
      <w:jc w:val="right"/>
      <w:rPr>
        <w:sz w:val="26"/>
        <w:szCs w:val="26"/>
      </w:rPr>
    </w:pPr>
  </w:p>
  <w:p w:rsidR="0091687A" w:rsidRPr="00750516" w:rsidRDefault="0091687A" w:rsidP="007E39F0">
    <w:pPr>
      <w:jc w:val="right"/>
      <w:rPr>
        <w:b/>
        <w:sz w:val="20"/>
      </w:rPr>
    </w:pPr>
    <w:r w:rsidRPr="00750516">
      <w:rPr>
        <w:b/>
        <w:sz w:val="20"/>
      </w:rPr>
      <w:t>Endnotes</w:t>
    </w:r>
  </w:p>
  <w:p w:rsidR="0091687A" w:rsidRPr="007A1328" w:rsidRDefault="0091687A" w:rsidP="007E39F0">
    <w:pPr>
      <w:jc w:val="right"/>
      <w:rPr>
        <w:sz w:val="20"/>
      </w:rPr>
    </w:pPr>
  </w:p>
  <w:p w:rsidR="0091687A" w:rsidRPr="007A1328" w:rsidRDefault="0091687A" w:rsidP="007E39F0">
    <w:pPr>
      <w:jc w:val="right"/>
      <w:rPr>
        <w:b/>
        <w:sz w:val="24"/>
      </w:rPr>
    </w:pPr>
  </w:p>
  <w:p w:rsidR="0091687A" w:rsidRPr="007E528B" w:rsidRDefault="0091687A" w:rsidP="007E39F0">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1D3148">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E8A0BF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A8ACD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0C77C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AB841E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3FE19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78846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12B8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35611F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C4CD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8C224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665769E"/>
    <w:multiLevelType w:val="hybridMultilevel"/>
    <w:tmpl w:val="11B00A36"/>
    <w:lvl w:ilvl="0" w:tplc="707CC408">
      <w:start w:val="1"/>
      <w:numFmt w:val="decimal"/>
      <w:lvlText w:val="(%1)"/>
      <w:lvlJc w:val="left"/>
      <w:pPr>
        <w:ind w:left="1137" w:hanging="570"/>
      </w:pPr>
      <w:rPr>
        <w:rFonts w:hint="default"/>
      </w:rPr>
    </w:lvl>
    <w:lvl w:ilvl="1" w:tplc="0C090019">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47B56B7"/>
    <w:multiLevelType w:val="hybridMultilevel"/>
    <w:tmpl w:val="5B565954"/>
    <w:lvl w:ilvl="0" w:tplc="5CA45F72">
      <w:start w:val="1"/>
      <w:numFmt w:val="lowerLetter"/>
      <w:lvlText w:val="(%1)"/>
      <w:lvlJc w:val="left"/>
      <w:pPr>
        <w:ind w:left="1494" w:hanging="360"/>
      </w:pPr>
      <w:rPr>
        <w:rFonts w:hint="default"/>
        <w:b w:val="0"/>
        <w:i w:val="0"/>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15"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97D0B44"/>
    <w:multiLevelType w:val="hybridMultilevel"/>
    <w:tmpl w:val="E60A8F5E"/>
    <w:lvl w:ilvl="0" w:tplc="966ACA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E391BF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360" w:hanging="360"/>
      </w:pPr>
    </w:lvl>
    <w:lvl w:ilvl="5">
      <w:start w:val="1"/>
      <w:numFmt w:val="lowerRoman"/>
      <w:lvlText w:val="(%6)"/>
      <w:lvlJc w:val="left"/>
      <w:pPr>
        <w:ind w:left="927"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3C91684"/>
    <w:multiLevelType w:val="hybridMultilevel"/>
    <w:tmpl w:val="BE5EAD6A"/>
    <w:lvl w:ilvl="0" w:tplc="43F47AE2">
      <w:start w:val="1"/>
      <w:numFmt w:val="decimal"/>
      <w:lvlText w:val="(%1)"/>
      <w:lvlJc w:val="left"/>
      <w:pPr>
        <w:ind w:left="1587" w:hanging="10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DE977B6"/>
    <w:multiLevelType w:val="hybridMultilevel"/>
    <w:tmpl w:val="CB16871A"/>
    <w:lvl w:ilvl="0" w:tplc="D556C720">
      <w:start w:val="1"/>
      <w:numFmt w:val="lowerRoman"/>
      <w:lvlText w:val="(%1)"/>
      <w:lvlJc w:val="left"/>
      <w:pPr>
        <w:ind w:left="1854" w:hanging="360"/>
      </w:pPr>
      <w:rPr>
        <w:rFonts w:hint="default"/>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22" w15:restartNumberingAfterBreak="0">
    <w:nsid w:val="31F00ECC"/>
    <w:multiLevelType w:val="hybridMultilevel"/>
    <w:tmpl w:val="14D0F1E0"/>
    <w:lvl w:ilvl="0" w:tplc="985692BE">
      <w:start w:val="1"/>
      <w:numFmt w:val="lowerLetter"/>
      <w:lvlText w:val="(%1)"/>
      <w:lvlJc w:val="left"/>
      <w:pPr>
        <w:ind w:left="1494" w:hanging="36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23" w15:restartNumberingAfterBreak="0">
    <w:nsid w:val="33661FC8"/>
    <w:multiLevelType w:val="hybridMultilevel"/>
    <w:tmpl w:val="FCBC82D2"/>
    <w:lvl w:ilvl="0" w:tplc="A8E4C2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7A333AB"/>
    <w:multiLevelType w:val="hybridMultilevel"/>
    <w:tmpl w:val="D16A746E"/>
    <w:lvl w:ilvl="0" w:tplc="9EAA8EEE">
      <w:start w:val="1"/>
      <w:numFmt w:val="decimal"/>
      <w:lvlText w:val="(%1)"/>
      <w:lvlJc w:val="left"/>
      <w:pPr>
        <w:ind w:left="1140" w:hanging="39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25"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6"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404B4194"/>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44C92060"/>
    <w:multiLevelType w:val="hybridMultilevel"/>
    <w:tmpl w:val="8592D72C"/>
    <w:lvl w:ilvl="0" w:tplc="E640B1CC">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9" w15:restartNumberingAfterBreak="0">
    <w:nsid w:val="51783E28"/>
    <w:multiLevelType w:val="hybridMultilevel"/>
    <w:tmpl w:val="7DA8110A"/>
    <w:lvl w:ilvl="0" w:tplc="0C09001B">
      <w:start w:val="1"/>
      <w:numFmt w:val="low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30" w15:restartNumberingAfterBreak="0">
    <w:nsid w:val="51D47A80"/>
    <w:multiLevelType w:val="hybridMultilevel"/>
    <w:tmpl w:val="3190D15E"/>
    <w:lvl w:ilvl="0" w:tplc="473AFECA">
      <w:start w:val="1"/>
      <w:numFmt w:val="decimal"/>
      <w:lvlText w:val="(%1)"/>
      <w:lvlJc w:val="left"/>
      <w:pPr>
        <w:ind w:left="1140" w:hanging="39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3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C8A76EA"/>
    <w:multiLevelType w:val="hybridMultilevel"/>
    <w:tmpl w:val="7FBCEE64"/>
    <w:lvl w:ilvl="0" w:tplc="D51C2A24">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3" w15:restartNumberingAfterBreak="0">
    <w:nsid w:val="5E2A30DF"/>
    <w:multiLevelType w:val="hybridMultilevel"/>
    <w:tmpl w:val="889EB14C"/>
    <w:lvl w:ilvl="0" w:tplc="88D250E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4"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76D1103"/>
    <w:multiLevelType w:val="hybridMultilevel"/>
    <w:tmpl w:val="6602BFDA"/>
    <w:lvl w:ilvl="0" w:tplc="C53E8750">
      <w:start w:val="1"/>
      <w:numFmt w:val="decimal"/>
      <w:lvlText w:val="(%1)"/>
      <w:lvlJc w:val="left"/>
      <w:pPr>
        <w:ind w:left="1140" w:hanging="390"/>
      </w:pPr>
      <w:rPr>
        <w:rFonts w:hint="default"/>
      </w:rPr>
    </w:lvl>
    <w:lvl w:ilvl="1" w:tplc="A8E4C292">
      <w:start w:val="1"/>
      <w:numFmt w:val="lowerLetter"/>
      <w:lvlText w:val="(%2)"/>
      <w:lvlJc w:val="left"/>
      <w:pPr>
        <w:ind w:left="1830" w:hanging="360"/>
      </w:pPr>
      <w:rPr>
        <w:rFonts w:hint="default"/>
      </w:r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36" w15:restartNumberingAfterBreak="0">
    <w:nsid w:val="68525973"/>
    <w:multiLevelType w:val="hybridMultilevel"/>
    <w:tmpl w:val="B0482A00"/>
    <w:lvl w:ilvl="0" w:tplc="0C09001B">
      <w:start w:val="1"/>
      <w:numFmt w:val="lowerRoman"/>
      <w:lvlText w:val="%1."/>
      <w:lvlJc w:val="right"/>
      <w:pPr>
        <w:ind w:left="2360" w:hanging="360"/>
      </w:pPr>
    </w:lvl>
    <w:lvl w:ilvl="1" w:tplc="0C090019" w:tentative="1">
      <w:start w:val="1"/>
      <w:numFmt w:val="lowerLetter"/>
      <w:lvlText w:val="%2."/>
      <w:lvlJc w:val="left"/>
      <w:pPr>
        <w:ind w:left="3080" w:hanging="360"/>
      </w:pPr>
    </w:lvl>
    <w:lvl w:ilvl="2" w:tplc="0C09001B" w:tentative="1">
      <w:start w:val="1"/>
      <w:numFmt w:val="lowerRoman"/>
      <w:lvlText w:val="%3."/>
      <w:lvlJc w:val="right"/>
      <w:pPr>
        <w:ind w:left="3800" w:hanging="180"/>
      </w:pPr>
    </w:lvl>
    <w:lvl w:ilvl="3" w:tplc="0C09000F" w:tentative="1">
      <w:start w:val="1"/>
      <w:numFmt w:val="decimal"/>
      <w:lvlText w:val="%4."/>
      <w:lvlJc w:val="left"/>
      <w:pPr>
        <w:ind w:left="4520" w:hanging="360"/>
      </w:pPr>
    </w:lvl>
    <w:lvl w:ilvl="4" w:tplc="0C090019" w:tentative="1">
      <w:start w:val="1"/>
      <w:numFmt w:val="lowerLetter"/>
      <w:lvlText w:val="%5."/>
      <w:lvlJc w:val="left"/>
      <w:pPr>
        <w:ind w:left="5240" w:hanging="360"/>
      </w:pPr>
    </w:lvl>
    <w:lvl w:ilvl="5" w:tplc="0C09001B" w:tentative="1">
      <w:start w:val="1"/>
      <w:numFmt w:val="lowerRoman"/>
      <w:lvlText w:val="%6."/>
      <w:lvlJc w:val="right"/>
      <w:pPr>
        <w:ind w:left="5960" w:hanging="180"/>
      </w:pPr>
    </w:lvl>
    <w:lvl w:ilvl="6" w:tplc="0C09000F" w:tentative="1">
      <w:start w:val="1"/>
      <w:numFmt w:val="decimal"/>
      <w:lvlText w:val="%7."/>
      <w:lvlJc w:val="left"/>
      <w:pPr>
        <w:ind w:left="6680" w:hanging="360"/>
      </w:pPr>
    </w:lvl>
    <w:lvl w:ilvl="7" w:tplc="0C090019" w:tentative="1">
      <w:start w:val="1"/>
      <w:numFmt w:val="lowerLetter"/>
      <w:lvlText w:val="%8."/>
      <w:lvlJc w:val="left"/>
      <w:pPr>
        <w:ind w:left="7400" w:hanging="360"/>
      </w:pPr>
    </w:lvl>
    <w:lvl w:ilvl="8" w:tplc="0C09001B" w:tentative="1">
      <w:start w:val="1"/>
      <w:numFmt w:val="lowerRoman"/>
      <w:lvlText w:val="%9."/>
      <w:lvlJc w:val="right"/>
      <w:pPr>
        <w:ind w:left="8120" w:hanging="180"/>
      </w:pPr>
    </w:lvl>
  </w:abstractNum>
  <w:abstractNum w:abstractNumId="37" w15:restartNumberingAfterBreak="0">
    <w:nsid w:val="798F2FAD"/>
    <w:multiLevelType w:val="hybridMultilevel"/>
    <w:tmpl w:val="9DA66206"/>
    <w:lvl w:ilvl="0" w:tplc="D27EBEB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E3B6677"/>
    <w:multiLevelType w:val="hybridMultilevel"/>
    <w:tmpl w:val="FFD41C6C"/>
    <w:lvl w:ilvl="0" w:tplc="109476B8">
      <w:start w:val="1"/>
      <w:numFmt w:val="lowerLetter"/>
      <w:lvlText w:val="(%1)"/>
      <w:lvlJc w:val="left"/>
      <w:pPr>
        <w:ind w:left="1497" w:hanging="360"/>
      </w:pPr>
      <w:rPr>
        <w:rFonts w:hint="default"/>
      </w:rPr>
    </w:lvl>
    <w:lvl w:ilvl="1" w:tplc="0C090019" w:tentative="1">
      <w:start w:val="1"/>
      <w:numFmt w:val="lowerLetter"/>
      <w:lvlText w:val="%2."/>
      <w:lvlJc w:val="left"/>
      <w:pPr>
        <w:ind w:left="2217" w:hanging="360"/>
      </w:pPr>
    </w:lvl>
    <w:lvl w:ilvl="2" w:tplc="0C09001B" w:tentative="1">
      <w:start w:val="1"/>
      <w:numFmt w:val="lowerRoman"/>
      <w:lvlText w:val="%3."/>
      <w:lvlJc w:val="right"/>
      <w:pPr>
        <w:ind w:left="2937" w:hanging="180"/>
      </w:pPr>
    </w:lvl>
    <w:lvl w:ilvl="3" w:tplc="0C09000F" w:tentative="1">
      <w:start w:val="1"/>
      <w:numFmt w:val="decimal"/>
      <w:lvlText w:val="%4."/>
      <w:lvlJc w:val="left"/>
      <w:pPr>
        <w:ind w:left="3657" w:hanging="360"/>
      </w:pPr>
    </w:lvl>
    <w:lvl w:ilvl="4" w:tplc="0C090019" w:tentative="1">
      <w:start w:val="1"/>
      <w:numFmt w:val="lowerLetter"/>
      <w:lvlText w:val="%5."/>
      <w:lvlJc w:val="left"/>
      <w:pPr>
        <w:ind w:left="4377" w:hanging="360"/>
      </w:pPr>
    </w:lvl>
    <w:lvl w:ilvl="5" w:tplc="0C09001B" w:tentative="1">
      <w:start w:val="1"/>
      <w:numFmt w:val="lowerRoman"/>
      <w:lvlText w:val="%6."/>
      <w:lvlJc w:val="right"/>
      <w:pPr>
        <w:ind w:left="5097" w:hanging="180"/>
      </w:pPr>
    </w:lvl>
    <w:lvl w:ilvl="6" w:tplc="0C09000F" w:tentative="1">
      <w:start w:val="1"/>
      <w:numFmt w:val="decimal"/>
      <w:lvlText w:val="%7."/>
      <w:lvlJc w:val="left"/>
      <w:pPr>
        <w:ind w:left="5817" w:hanging="360"/>
      </w:pPr>
    </w:lvl>
    <w:lvl w:ilvl="7" w:tplc="0C090019" w:tentative="1">
      <w:start w:val="1"/>
      <w:numFmt w:val="lowerLetter"/>
      <w:lvlText w:val="%8."/>
      <w:lvlJc w:val="left"/>
      <w:pPr>
        <w:ind w:left="6537" w:hanging="360"/>
      </w:pPr>
    </w:lvl>
    <w:lvl w:ilvl="8" w:tplc="0C09001B" w:tentative="1">
      <w:start w:val="1"/>
      <w:numFmt w:val="lowerRoman"/>
      <w:lvlText w:val="%9."/>
      <w:lvlJc w:val="right"/>
      <w:pPr>
        <w:ind w:left="7257"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34"/>
  </w:num>
  <w:num w:numId="13">
    <w:abstractNumId w:val="17"/>
  </w:num>
  <w:num w:numId="14">
    <w:abstractNumId w:val="21"/>
  </w:num>
  <w:num w:numId="15">
    <w:abstractNumId w:val="32"/>
  </w:num>
  <w:num w:numId="16">
    <w:abstractNumId w:val="12"/>
  </w:num>
  <w:num w:numId="17">
    <w:abstractNumId w:val="13"/>
  </w:num>
  <w:num w:numId="18">
    <w:abstractNumId w:val="19"/>
  </w:num>
  <w:num w:numId="19">
    <w:abstractNumId w:val="15"/>
  </w:num>
  <w:num w:numId="20">
    <w:abstractNumId w:val="10"/>
  </w:num>
  <w:num w:numId="21">
    <w:abstractNumId w:val="27"/>
  </w:num>
  <w:num w:numId="22">
    <w:abstractNumId w:val="26"/>
  </w:num>
  <w:num w:numId="23">
    <w:abstractNumId w:val="23"/>
  </w:num>
  <w:num w:numId="24">
    <w:abstractNumId w:val="35"/>
  </w:num>
  <w:num w:numId="25">
    <w:abstractNumId w:val="24"/>
  </w:num>
  <w:num w:numId="26">
    <w:abstractNumId w:val="37"/>
  </w:num>
  <w:num w:numId="27">
    <w:abstractNumId w:val="31"/>
  </w:num>
  <w:num w:numId="28">
    <w:abstractNumId w:val="20"/>
  </w:num>
  <w:num w:numId="29">
    <w:abstractNumId w:val="16"/>
  </w:num>
  <w:num w:numId="30">
    <w:abstractNumId w:val="18"/>
  </w:num>
  <w:num w:numId="31">
    <w:abstractNumId w:val="28"/>
  </w:num>
  <w:num w:numId="32">
    <w:abstractNumId w:val="30"/>
  </w:num>
  <w:num w:numId="33">
    <w:abstractNumId w:val="11"/>
  </w:num>
  <w:num w:numId="34">
    <w:abstractNumId w:val="38"/>
  </w:num>
  <w:num w:numId="35">
    <w:abstractNumId w:val="22"/>
  </w:num>
  <w:num w:numId="36">
    <w:abstractNumId w:val="29"/>
  </w:num>
  <w:num w:numId="37">
    <w:abstractNumId w:val="33"/>
  </w:num>
  <w:num w:numId="38">
    <w:abstractNumId w:val="36"/>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TrueTypeFonts/>
  <w:saveSubset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068"/>
    <w:rsid w:val="00000424"/>
    <w:rsid w:val="000136AF"/>
    <w:rsid w:val="00013A98"/>
    <w:rsid w:val="00022B7E"/>
    <w:rsid w:val="00032C2E"/>
    <w:rsid w:val="00036B0B"/>
    <w:rsid w:val="00056743"/>
    <w:rsid w:val="000614BF"/>
    <w:rsid w:val="000C604C"/>
    <w:rsid w:val="000C7A70"/>
    <w:rsid w:val="000D05EF"/>
    <w:rsid w:val="000F0932"/>
    <w:rsid w:val="000F6F6A"/>
    <w:rsid w:val="0010745C"/>
    <w:rsid w:val="001178CD"/>
    <w:rsid w:val="00121165"/>
    <w:rsid w:val="00141774"/>
    <w:rsid w:val="00142ABB"/>
    <w:rsid w:val="00156D99"/>
    <w:rsid w:val="0016127C"/>
    <w:rsid w:val="00161EBF"/>
    <w:rsid w:val="00166C2F"/>
    <w:rsid w:val="001939E1"/>
    <w:rsid w:val="00195382"/>
    <w:rsid w:val="001C69C4"/>
    <w:rsid w:val="001D3148"/>
    <w:rsid w:val="001E0138"/>
    <w:rsid w:val="001E3590"/>
    <w:rsid w:val="001E7407"/>
    <w:rsid w:val="001F0A15"/>
    <w:rsid w:val="001F7457"/>
    <w:rsid w:val="0020490F"/>
    <w:rsid w:val="00245A07"/>
    <w:rsid w:val="00253D1B"/>
    <w:rsid w:val="00266455"/>
    <w:rsid w:val="00295FBA"/>
    <w:rsid w:val="002970D7"/>
    <w:rsid w:val="00297ECB"/>
    <w:rsid w:val="002A7FCE"/>
    <w:rsid w:val="002C7668"/>
    <w:rsid w:val="002D043A"/>
    <w:rsid w:val="002D6A8E"/>
    <w:rsid w:val="003051E1"/>
    <w:rsid w:val="00307068"/>
    <w:rsid w:val="0031087F"/>
    <w:rsid w:val="00311448"/>
    <w:rsid w:val="0032779F"/>
    <w:rsid w:val="00331886"/>
    <w:rsid w:val="00352B0F"/>
    <w:rsid w:val="00360F6B"/>
    <w:rsid w:val="00360FB0"/>
    <w:rsid w:val="0036326F"/>
    <w:rsid w:val="00381AA4"/>
    <w:rsid w:val="00395DFF"/>
    <w:rsid w:val="0039604F"/>
    <w:rsid w:val="003B5735"/>
    <w:rsid w:val="003D0BFE"/>
    <w:rsid w:val="003D1BD3"/>
    <w:rsid w:val="003D2A51"/>
    <w:rsid w:val="003D55EB"/>
    <w:rsid w:val="003D5700"/>
    <w:rsid w:val="003D6F8A"/>
    <w:rsid w:val="003E4160"/>
    <w:rsid w:val="004116CD"/>
    <w:rsid w:val="00424CA9"/>
    <w:rsid w:val="00436157"/>
    <w:rsid w:val="0044291A"/>
    <w:rsid w:val="004560FB"/>
    <w:rsid w:val="0045798E"/>
    <w:rsid w:val="004653F8"/>
    <w:rsid w:val="004760E8"/>
    <w:rsid w:val="00496F97"/>
    <w:rsid w:val="004B63BB"/>
    <w:rsid w:val="004B6D14"/>
    <w:rsid w:val="00516B8D"/>
    <w:rsid w:val="00521166"/>
    <w:rsid w:val="005327A0"/>
    <w:rsid w:val="00537FBC"/>
    <w:rsid w:val="00570EE8"/>
    <w:rsid w:val="005768CB"/>
    <w:rsid w:val="00584811"/>
    <w:rsid w:val="00594161"/>
    <w:rsid w:val="00594749"/>
    <w:rsid w:val="005A16C7"/>
    <w:rsid w:val="005F506F"/>
    <w:rsid w:val="00600219"/>
    <w:rsid w:val="00613A55"/>
    <w:rsid w:val="006207A3"/>
    <w:rsid w:val="006279B8"/>
    <w:rsid w:val="0063060D"/>
    <w:rsid w:val="0063225D"/>
    <w:rsid w:val="00656621"/>
    <w:rsid w:val="00671DFE"/>
    <w:rsid w:val="00672968"/>
    <w:rsid w:val="00675BD9"/>
    <w:rsid w:val="00677CC2"/>
    <w:rsid w:val="00680F77"/>
    <w:rsid w:val="0069207B"/>
    <w:rsid w:val="006A07F9"/>
    <w:rsid w:val="006A6C2C"/>
    <w:rsid w:val="006C7F8C"/>
    <w:rsid w:val="006D35AC"/>
    <w:rsid w:val="006D77BA"/>
    <w:rsid w:val="006E2E9F"/>
    <w:rsid w:val="00704A73"/>
    <w:rsid w:val="007276BC"/>
    <w:rsid w:val="00731E00"/>
    <w:rsid w:val="00733990"/>
    <w:rsid w:val="00746A7B"/>
    <w:rsid w:val="00766393"/>
    <w:rsid w:val="00770FAA"/>
    <w:rsid w:val="007715C9"/>
    <w:rsid w:val="00774EDD"/>
    <w:rsid w:val="00775577"/>
    <w:rsid w:val="007757EC"/>
    <w:rsid w:val="007E39F0"/>
    <w:rsid w:val="008006B2"/>
    <w:rsid w:val="0080786D"/>
    <w:rsid w:val="008276C8"/>
    <w:rsid w:val="008318FD"/>
    <w:rsid w:val="00856A31"/>
    <w:rsid w:val="00861539"/>
    <w:rsid w:val="00863091"/>
    <w:rsid w:val="008754D0"/>
    <w:rsid w:val="0087731B"/>
    <w:rsid w:val="00893A33"/>
    <w:rsid w:val="00895659"/>
    <w:rsid w:val="008C6FDD"/>
    <w:rsid w:val="008E17F3"/>
    <w:rsid w:val="008E3B8C"/>
    <w:rsid w:val="008E4F16"/>
    <w:rsid w:val="009053A1"/>
    <w:rsid w:val="00910501"/>
    <w:rsid w:val="0091687A"/>
    <w:rsid w:val="009450A0"/>
    <w:rsid w:val="0094622F"/>
    <w:rsid w:val="009608E8"/>
    <w:rsid w:val="00962116"/>
    <w:rsid w:val="0098638B"/>
    <w:rsid w:val="009A71E7"/>
    <w:rsid w:val="009D6D41"/>
    <w:rsid w:val="009E37A4"/>
    <w:rsid w:val="009E6064"/>
    <w:rsid w:val="009F04BF"/>
    <w:rsid w:val="00A008EC"/>
    <w:rsid w:val="00A231E2"/>
    <w:rsid w:val="00A36AFE"/>
    <w:rsid w:val="00A64912"/>
    <w:rsid w:val="00A64B49"/>
    <w:rsid w:val="00A70A74"/>
    <w:rsid w:val="00A7638E"/>
    <w:rsid w:val="00A806DF"/>
    <w:rsid w:val="00A91B5C"/>
    <w:rsid w:val="00AB6386"/>
    <w:rsid w:val="00AC07B0"/>
    <w:rsid w:val="00AC4365"/>
    <w:rsid w:val="00AD2B46"/>
    <w:rsid w:val="00AD3B9B"/>
    <w:rsid w:val="00AD5641"/>
    <w:rsid w:val="00AE7096"/>
    <w:rsid w:val="00AF14A0"/>
    <w:rsid w:val="00B24021"/>
    <w:rsid w:val="00B27BB8"/>
    <w:rsid w:val="00B33B3C"/>
    <w:rsid w:val="00B7262D"/>
    <w:rsid w:val="00B943B8"/>
    <w:rsid w:val="00BE719A"/>
    <w:rsid w:val="00BE720A"/>
    <w:rsid w:val="00BE77BF"/>
    <w:rsid w:val="00BF057C"/>
    <w:rsid w:val="00BF14A6"/>
    <w:rsid w:val="00C00CC9"/>
    <w:rsid w:val="00C02426"/>
    <w:rsid w:val="00C153C0"/>
    <w:rsid w:val="00C16E96"/>
    <w:rsid w:val="00C23898"/>
    <w:rsid w:val="00C42BF8"/>
    <w:rsid w:val="00C50043"/>
    <w:rsid w:val="00C53B37"/>
    <w:rsid w:val="00C544DF"/>
    <w:rsid w:val="00C61CDD"/>
    <w:rsid w:val="00C70F37"/>
    <w:rsid w:val="00C7573B"/>
    <w:rsid w:val="00C80D6E"/>
    <w:rsid w:val="00C83868"/>
    <w:rsid w:val="00CA23CC"/>
    <w:rsid w:val="00CB3D6B"/>
    <w:rsid w:val="00CB48D8"/>
    <w:rsid w:val="00CC3F26"/>
    <w:rsid w:val="00CD0200"/>
    <w:rsid w:val="00CE2C3A"/>
    <w:rsid w:val="00CF0BB2"/>
    <w:rsid w:val="00D13441"/>
    <w:rsid w:val="00D51220"/>
    <w:rsid w:val="00D5614A"/>
    <w:rsid w:val="00D56161"/>
    <w:rsid w:val="00D70DFB"/>
    <w:rsid w:val="00D766DF"/>
    <w:rsid w:val="00D8783B"/>
    <w:rsid w:val="00D95400"/>
    <w:rsid w:val="00DB3CFE"/>
    <w:rsid w:val="00DB6E60"/>
    <w:rsid w:val="00DC6816"/>
    <w:rsid w:val="00DC7B41"/>
    <w:rsid w:val="00DE7073"/>
    <w:rsid w:val="00DF0A81"/>
    <w:rsid w:val="00DF1CF5"/>
    <w:rsid w:val="00DF6D7F"/>
    <w:rsid w:val="00E126D8"/>
    <w:rsid w:val="00E74DC7"/>
    <w:rsid w:val="00E76A98"/>
    <w:rsid w:val="00EC36FE"/>
    <w:rsid w:val="00ED082D"/>
    <w:rsid w:val="00ED0C49"/>
    <w:rsid w:val="00EE0816"/>
    <w:rsid w:val="00EF2E3A"/>
    <w:rsid w:val="00F04811"/>
    <w:rsid w:val="00F078DC"/>
    <w:rsid w:val="00F12337"/>
    <w:rsid w:val="00F23E5F"/>
    <w:rsid w:val="00F3542E"/>
    <w:rsid w:val="00F37B0B"/>
    <w:rsid w:val="00F51269"/>
    <w:rsid w:val="00F54735"/>
    <w:rsid w:val="00F803B5"/>
    <w:rsid w:val="00F8147B"/>
    <w:rsid w:val="00F82E61"/>
    <w:rsid w:val="00F85C9A"/>
    <w:rsid w:val="00F935BB"/>
    <w:rsid w:val="00FA25AC"/>
    <w:rsid w:val="00FB13B4"/>
    <w:rsid w:val="00FB4546"/>
    <w:rsid w:val="00FC1394"/>
    <w:rsid w:val="00FE4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56FA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uiPriority w:val="9"/>
    <w:qFormat/>
    <w:rsid w:val="005A16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7E39F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E39F0"/>
    <w:pPr>
      <w:keepNext/>
      <w:keepLines/>
      <w:spacing w:before="200"/>
      <w:ind w:left="720" w:hanging="432"/>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39F0"/>
    <w:pPr>
      <w:keepNext/>
      <w:keepLines/>
      <w:spacing w:before="200"/>
      <w:ind w:left="864" w:hanging="144"/>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39F0"/>
    <w:pPr>
      <w:keepNext/>
      <w:keepLines/>
      <w:spacing w:before="200"/>
      <w:ind w:left="1008" w:hanging="432"/>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7E39F0"/>
    <w:pPr>
      <w:keepNext/>
      <w:keepLines/>
      <w:spacing w:before="200"/>
      <w:ind w:left="1152" w:hanging="43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E39F0"/>
    <w:pPr>
      <w:keepNext/>
      <w:keepLines/>
      <w:spacing w:before="200"/>
      <w:ind w:left="1296" w:hanging="288"/>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E39F0"/>
    <w:pPr>
      <w:keepNext/>
      <w:keepLines/>
      <w:spacing w:before="200"/>
      <w:ind w:left="1440" w:hanging="432"/>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7E39F0"/>
    <w:pPr>
      <w:keepNext/>
      <w:keepLines/>
      <w:spacing w:before="200"/>
      <w:ind w:left="1584" w:hanging="144"/>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qFormat/>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qFormat/>
    <w:rsid w:val="00A231E2"/>
  </w:style>
  <w:style w:type="character" w:customStyle="1" w:styleId="CharChapText">
    <w:name w:val="CharChapText"/>
    <w:basedOn w:val="OPCCharBase"/>
    <w:qFormat/>
    <w:rsid w:val="00A231E2"/>
  </w:style>
  <w:style w:type="character" w:customStyle="1" w:styleId="CharDivNo">
    <w:name w:val="CharDivNo"/>
    <w:basedOn w:val="OPCCharBase"/>
    <w:qFormat/>
    <w:rsid w:val="00A231E2"/>
  </w:style>
  <w:style w:type="character" w:customStyle="1" w:styleId="CharDivText">
    <w:name w:val="CharDivText"/>
    <w:basedOn w:val="OPCCharBase"/>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qFormat/>
    <w:rsid w:val="00A231E2"/>
  </w:style>
  <w:style w:type="character" w:customStyle="1" w:styleId="CharPartText">
    <w:name w:val="CharPartText"/>
    <w:basedOn w:val="OPCCharBase"/>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aliases w:val="LDHeader,pales"/>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aliases w:val="LDHeader Char,pales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unhideWhenUsed/>
    <w:rsid w:val="00A91B5C"/>
    <w:pPr>
      <w:spacing w:line="240" w:lineRule="auto"/>
      <w:ind w:left="1202"/>
    </w:pPr>
    <w:rPr>
      <w:sz w:val="24"/>
    </w:rPr>
  </w:style>
  <w:style w:type="paragraph" w:styleId="TOC7">
    <w:name w:val="toc 7"/>
    <w:basedOn w:val="OPCParaBase"/>
    <w:next w:val="Normal"/>
    <w:uiPriority w:val="39"/>
    <w:unhideWhenUsed/>
    <w:rsid w:val="00A91B5C"/>
    <w:pPr>
      <w:spacing w:line="240" w:lineRule="auto"/>
      <w:ind w:left="1440"/>
    </w:pPr>
    <w:rPr>
      <w:sz w:val="24"/>
    </w:rPr>
  </w:style>
  <w:style w:type="paragraph" w:styleId="TOC8">
    <w:name w:val="toc 8"/>
    <w:basedOn w:val="OPCParaBase"/>
    <w:next w:val="Normal"/>
    <w:uiPriority w:val="39"/>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iPriority w:val="99"/>
    <w:unhideWhenUsed/>
    <w:rsid w:val="008C6FDD"/>
    <w:rPr>
      <w:color w:val="0000FF"/>
      <w:u w:val="single"/>
    </w:rPr>
  </w:style>
  <w:style w:type="numbering" w:customStyle="1" w:styleId="OPCBodyList1">
    <w:name w:val="OPCBodyList1"/>
    <w:uiPriority w:val="99"/>
    <w:rsid w:val="00CA23CC"/>
  </w:style>
  <w:style w:type="character" w:customStyle="1" w:styleId="Heading1Char">
    <w:name w:val="Heading 1 Char"/>
    <w:basedOn w:val="DefaultParagraphFont"/>
    <w:link w:val="Heading1"/>
    <w:uiPriority w:val="9"/>
    <w:rsid w:val="005A16C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A16C7"/>
    <w:pPr>
      <w:spacing w:line="259" w:lineRule="auto"/>
      <w:outlineLvl w:val="9"/>
    </w:pPr>
    <w:rPr>
      <w:lang w:val="en-US"/>
    </w:rPr>
  </w:style>
  <w:style w:type="character" w:customStyle="1" w:styleId="Heading2Char">
    <w:name w:val="Heading 2 Char"/>
    <w:basedOn w:val="DefaultParagraphFont"/>
    <w:link w:val="Heading2"/>
    <w:rsid w:val="007E39F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E39F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7E39F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7E39F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rsid w:val="007E39F0"/>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7E39F0"/>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7E39F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7E39F0"/>
    <w:rPr>
      <w:rFonts w:asciiTheme="majorHAnsi" w:eastAsiaTheme="majorEastAsia" w:hAnsiTheme="majorHAnsi" w:cstheme="majorBidi"/>
      <w:i/>
      <w:iCs/>
      <w:color w:val="404040" w:themeColor="text1" w:themeTint="BF"/>
    </w:rPr>
  </w:style>
  <w:style w:type="paragraph" w:customStyle="1" w:styleId="EndNotespara">
    <w:name w:val="EndNotes(para)"/>
    <w:aliases w:val="eta"/>
    <w:basedOn w:val="OPCParaBase"/>
    <w:next w:val="EndNotessubpara"/>
    <w:rsid w:val="007E39F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E39F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E39F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E39F0"/>
    <w:pPr>
      <w:tabs>
        <w:tab w:val="right" w:pos="1412"/>
      </w:tabs>
      <w:spacing w:before="60" w:line="240" w:lineRule="auto"/>
      <w:ind w:left="1525" w:hanging="1525"/>
    </w:pPr>
    <w:rPr>
      <w:sz w:val="20"/>
    </w:rPr>
  </w:style>
  <w:style w:type="character" w:styleId="LineNumber">
    <w:name w:val="line number"/>
    <w:basedOn w:val="OPCCharBase"/>
    <w:uiPriority w:val="99"/>
    <w:unhideWhenUsed/>
    <w:rsid w:val="007E39F0"/>
    <w:rPr>
      <w:sz w:val="16"/>
    </w:rPr>
  </w:style>
  <w:style w:type="table" w:customStyle="1" w:styleId="CFlag">
    <w:name w:val="CFlag"/>
    <w:basedOn w:val="TableNormal"/>
    <w:uiPriority w:val="99"/>
    <w:rsid w:val="007E39F0"/>
    <w:rPr>
      <w:rFonts w:eastAsia="Times New Roman" w:cs="Times New Roman"/>
      <w:lang w:eastAsia="en-AU"/>
    </w:rPr>
    <w:tblPr/>
  </w:style>
  <w:style w:type="paragraph" w:customStyle="1" w:styleId="InstNo">
    <w:name w:val="InstNo"/>
    <w:basedOn w:val="OPCParaBase"/>
    <w:next w:val="Normal"/>
    <w:rsid w:val="007E39F0"/>
    <w:rPr>
      <w:b/>
      <w:sz w:val="28"/>
      <w:szCs w:val="32"/>
    </w:rPr>
  </w:style>
  <w:style w:type="paragraph" w:customStyle="1" w:styleId="LegislationMadeUnder">
    <w:name w:val="LegislationMadeUnder"/>
    <w:basedOn w:val="OPCParaBase"/>
    <w:next w:val="Normal"/>
    <w:rsid w:val="007E39F0"/>
    <w:rPr>
      <w:i/>
      <w:sz w:val="32"/>
      <w:szCs w:val="32"/>
    </w:rPr>
  </w:style>
  <w:style w:type="paragraph" w:customStyle="1" w:styleId="SignCoverPageEnd">
    <w:name w:val="SignCoverPageEnd"/>
    <w:basedOn w:val="OPCParaBase"/>
    <w:next w:val="Normal"/>
    <w:rsid w:val="007E39F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E39F0"/>
    <w:pPr>
      <w:pBdr>
        <w:top w:val="single" w:sz="4" w:space="1" w:color="auto"/>
      </w:pBdr>
      <w:spacing w:before="360"/>
      <w:ind w:right="397"/>
      <w:jc w:val="both"/>
    </w:pPr>
  </w:style>
  <w:style w:type="paragraph" w:customStyle="1" w:styleId="NotesHeading1">
    <w:name w:val="NotesHeading 1"/>
    <w:basedOn w:val="OPCParaBase"/>
    <w:next w:val="Normal"/>
    <w:rsid w:val="007E39F0"/>
    <w:pPr>
      <w:outlineLvl w:val="0"/>
    </w:pPr>
    <w:rPr>
      <w:b/>
      <w:sz w:val="28"/>
      <w:szCs w:val="28"/>
    </w:rPr>
  </w:style>
  <w:style w:type="paragraph" w:customStyle="1" w:styleId="NotesHeading2">
    <w:name w:val="NotesHeading 2"/>
    <w:basedOn w:val="OPCParaBase"/>
    <w:next w:val="Normal"/>
    <w:rsid w:val="007E39F0"/>
    <w:rPr>
      <w:b/>
      <w:sz w:val="28"/>
      <w:szCs w:val="28"/>
    </w:rPr>
  </w:style>
  <w:style w:type="paragraph" w:customStyle="1" w:styleId="CompiledActNo">
    <w:name w:val="CompiledActNo"/>
    <w:basedOn w:val="OPCParaBase"/>
    <w:next w:val="Normal"/>
    <w:rsid w:val="007E39F0"/>
    <w:rPr>
      <w:b/>
      <w:sz w:val="24"/>
      <w:szCs w:val="24"/>
    </w:rPr>
  </w:style>
  <w:style w:type="paragraph" w:customStyle="1" w:styleId="ENotesText">
    <w:name w:val="ENotesText"/>
    <w:aliases w:val="Ent"/>
    <w:basedOn w:val="OPCParaBase"/>
    <w:next w:val="Normal"/>
    <w:rsid w:val="007E39F0"/>
    <w:pPr>
      <w:spacing w:before="120"/>
    </w:pPr>
  </w:style>
  <w:style w:type="paragraph" w:customStyle="1" w:styleId="Paragraphsub-sub-sub">
    <w:name w:val="Paragraph(sub-sub-sub)"/>
    <w:aliases w:val="aaaa"/>
    <w:basedOn w:val="OPCParaBase"/>
    <w:rsid w:val="007E39F0"/>
    <w:pPr>
      <w:tabs>
        <w:tab w:val="right" w:pos="3402"/>
      </w:tabs>
      <w:spacing w:before="40" w:line="240" w:lineRule="auto"/>
      <w:ind w:left="3402" w:hanging="3402"/>
    </w:pPr>
  </w:style>
  <w:style w:type="paragraph" w:customStyle="1" w:styleId="TableTextEndNotes">
    <w:name w:val="TableTextEndNotes"/>
    <w:aliases w:val="Tten"/>
    <w:basedOn w:val="Normal"/>
    <w:rsid w:val="007E39F0"/>
    <w:pPr>
      <w:spacing w:before="60" w:line="240" w:lineRule="auto"/>
    </w:pPr>
    <w:rPr>
      <w:rFonts w:cs="Arial"/>
      <w:sz w:val="20"/>
      <w:szCs w:val="22"/>
    </w:rPr>
  </w:style>
  <w:style w:type="paragraph" w:customStyle="1" w:styleId="NoteToSubpara">
    <w:name w:val="NoteToSubpara"/>
    <w:aliases w:val="nts"/>
    <w:basedOn w:val="OPCParaBase"/>
    <w:rsid w:val="007E39F0"/>
    <w:pPr>
      <w:spacing w:before="40" w:line="198" w:lineRule="exact"/>
      <w:ind w:left="2835" w:hanging="709"/>
    </w:pPr>
    <w:rPr>
      <w:sz w:val="18"/>
    </w:rPr>
  </w:style>
  <w:style w:type="paragraph" w:customStyle="1" w:styleId="ENoteTTi">
    <w:name w:val="ENoteTTi"/>
    <w:aliases w:val="entti"/>
    <w:basedOn w:val="OPCParaBase"/>
    <w:rsid w:val="007E39F0"/>
    <w:pPr>
      <w:keepNext/>
      <w:spacing w:before="60" w:line="240" w:lineRule="atLeast"/>
      <w:ind w:left="170"/>
    </w:pPr>
    <w:rPr>
      <w:sz w:val="16"/>
    </w:rPr>
  </w:style>
  <w:style w:type="paragraph" w:customStyle="1" w:styleId="ENoteTTIndentHeading">
    <w:name w:val="ENoteTTIndentHeading"/>
    <w:aliases w:val="enTTHi"/>
    <w:basedOn w:val="OPCParaBase"/>
    <w:rsid w:val="007E39F0"/>
    <w:pPr>
      <w:keepNext/>
      <w:spacing w:before="60" w:line="240" w:lineRule="atLeast"/>
      <w:ind w:left="170"/>
    </w:pPr>
    <w:rPr>
      <w:rFonts w:cs="Arial"/>
      <w:b/>
      <w:sz w:val="16"/>
      <w:szCs w:val="16"/>
    </w:rPr>
  </w:style>
  <w:style w:type="paragraph" w:customStyle="1" w:styleId="ENotesHeading3">
    <w:name w:val="ENotesHeading 3"/>
    <w:aliases w:val="Enh3"/>
    <w:basedOn w:val="OPCParaBase"/>
    <w:next w:val="Normal"/>
    <w:rsid w:val="007E39F0"/>
    <w:pPr>
      <w:keepNext/>
      <w:spacing w:before="120" w:line="240" w:lineRule="auto"/>
      <w:outlineLvl w:val="4"/>
    </w:pPr>
    <w:rPr>
      <w:b/>
      <w:szCs w:val="24"/>
    </w:rPr>
  </w:style>
  <w:style w:type="character" w:customStyle="1" w:styleId="CharSubPartTextCASA">
    <w:name w:val="CharSubPartText(CASA)"/>
    <w:basedOn w:val="OPCCharBase"/>
    <w:uiPriority w:val="1"/>
    <w:rsid w:val="007E39F0"/>
  </w:style>
  <w:style w:type="character" w:customStyle="1" w:styleId="CharSubPartNoCASA">
    <w:name w:val="CharSubPartNo(CASA)"/>
    <w:basedOn w:val="OPCCharBase"/>
    <w:uiPriority w:val="1"/>
    <w:rsid w:val="007E39F0"/>
  </w:style>
  <w:style w:type="paragraph" w:customStyle="1" w:styleId="ENoteTTIndentHeadingSub">
    <w:name w:val="ENoteTTIndentHeadingSub"/>
    <w:aliases w:val="enTTHis"/>
    <w:basedOn w:val="OPCParaBase"/>
    <w:rsid w:val="007E39F0"/>
    <w:pPr>
      <w:keepNext/>
      <w:spacing w:before="60" w:line="240" w:lineRule="atLeast"/>
      <w:ind w:left="340"/>
    </w:pPr>
    <w:rPr>
      <w:b/>
      <w:sz w:val="16"/>
    </w:rPr>
  </w:style>
  <w:style w:type="paragraph" w:customStyle="1" w:styleId="ENoteTTiSub">
    <w:name w:val="ENoteTTiSub"/>
    <w:aliases w:val="enttis"/>
    <w:basedOn w:val="OPCParaBase"/>
    <w:rsid w:val="007E39F0"/>
    <w:pPr>
      <w:keepNext/>
      <w:spacing w:before="60" w:line="240" w:lineRule="atLeast"/>
      <w:ind w:left="340"/>
    </w:pPr>
    <w:rPr>
      <w:sz w:val="16"/>
    </w:rPr>
  </w:style>
  <w:style w:type="paragraph" w:customStyle="1" w:styleId="SubDivisionMigration">
    <w:name w:val="SubDivisionMigration"/>
    <w:aliases w:val="sdm"/>
    <w:basedOn w:val="OPCParaBase"/>
    <w:rsid w:val="007E39F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E39F0"/>
    <w:pPr>
      <w:keepNext/>
      <w:keepLines/>
      <w:spacing w:before="240" w:line="240" w:lineRule="auto"/>
      <w:ind w:left="1134" w:hanging="1134"/>
    </w:pPr>
    <w:rPr>
      <w:b/>
      <w:sz w:val="28"/>
    </w:rPr>
  </w:style>
  <w:style w:type="paragraph" w:customStyle="1" w:styleId="FileName">
    <w:name w:val="FileName"/>
    <w:basedOn w:val="Normal"/>
    <w:rsid w:val="007E39F0"/>
  </w:style>
  <w:style w:type="paragraph" w:customStyle="1" w:styleId="SOText2">
    <w:name w:val="SO Text2"/>
    <w:aliases w:val="sot2"/>
    <w:basedOn w:val="Normal"/>
    <w:next w:val="SOText"/>
    <w:link w:val="SOText2Char"/>
    <w:rsid w:val="007E39F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7E39F0"/>
    <w:rPr>
      <w:sz w:val="22"/>
    </w:rPr>
  </w:style>
  <w:style w:type="paragraph" w:customStyle="1" w:styleId="SubPartCASA">
    <w:name w:val="SubPart(CASA)"/>
    <w:aliases w:val="csp"/>
    <w:basedOn w:val="OPCParaBase"/>
    <w:next w:val="ActHead3"/>
    <w:rsid w:val="007E39F0"/>
    <w:pPr>
      <w:keepNext/>
      <w:keepLines/>
      <w:spacing w:before="280"/>
      <w:outlineLvl w:val="1"/>
    </w:pPr>
    <w:rPr>
      <w:b/>
      <w:kern w:val="28"/>
      <w:sz w:val="32"/>
    </w:rPr>
  </w:style>
  <w:style w:type="character" w:customStyle="1" w:styleId="charlegsubtitle1">
    <w:name w:val="charlegsubtitle1"/>
    <w:basedOn w:val="DefaultParagraphFont"/>
    <w:rsid w:val="007E39F0"/>
    <w:rPr>
      <w:rFonts w:ascii="Arial" w:hAnsi="Arial" w:cs="Arial" w:hint="default"/>
      <w:b/>
      <w:bCs/>
      <w:sz w:val="28"/>
      <w:szCs w:val="28"/>
    </w:rPr>
  </w:style>
  <w:style w:type="paragraph" w:styleId="Index1">
    <w:name w:val="index 1"/>
    <w:basedOn w:val="Normal"/>
    <w:next w:val="Normal"/>
    <w:autoRedefine/>
    <w:rsid w:val="007E39F0"/>
    <w:pPr>
      <w:ind w:left="240" w:hanging="240"/>
    </w:pPr>
  </w:style>
  <w:style w:type="paragraph" w:styleId="Index2">
    <w:name w:val="index 2"/>
    <w:basedOn w:val="Normal"/>
    <w:next w:val="Normal"/>
    <w:autoRedefine/>
    <w:rsid w:val="007E39F0"/>
    <w:pPr>
      <w:ind w:left="480" w:hanging="240"/>
    </w:pPr>
  </w:style>
  <w:style w:type="paragraph" w:styleId="Index3">
    <w:name w:val="index 3"/>
    <w:basedOn w:val="Normal"/>
    <w:next w:val="Normal"/>
    <w:autoRedefine/>
    <w:rsid w:val="007E39F0"/>
    <w:pPr>
      <w:ind w:left="720" w:hanging="240"/>
    </w:pPr>
  </w:style>
  <w:style w:type="paragraph" w:styleId="Index4">
    <w:name w:val="index 4"/>
    <w:basedOn w:val="Normal"/>
    <w:next w:val="Normal"/>
    <w:autoRedefine/>
    <w:rsid w:val="007E39F0"/>
    <w:pPr>
      <w:ind w:left="960" w:hanging="240"/>
    </w:pPr>
  </w:style>
  <w:style w:type="paragraph" w:styleId="Index5">
    <w:name w:val="index 5"/>
    <w:basedOn w:val="Normal"/>
    <w:next w:val="Normal"/>
    <w:autoRedefine/>
    <w:rsid w:val="007E39F0"/>
    <w:pPr>
      <w:ind w:left="1200" w:hanging="240"/>
    </w:pPr>
  </w:style>
  <w:style w:type="paragraph" w:styleId="Index6">
    <w:name w:val="index 6"/>
    <w:basedOn w:val="Normal"/>
    <w:next w:val="Normal"/>
    <w:autoRedefine/>
    <w:rsid w:val="007E39F0"/>
    <w:pPr>
      <w:ind w:left="1440" w:hanging="240"/>
    </w:pPr>
  </w:style>
  <w:style w:type="paragraph" w:styleId="Index7">
    <w:name w:val="index 7"/>
    <w:basedOn w:val="Normal"/>
    <w:next w:val="Normal"/>
    <w:autoRedefine/>
    <w:rsid w:val="007E39F0"/>
    <w:pPr>
      <w:ind w:left="1680" w:hanging="240"/>
    </w:pPr>
  </w:style>
  <w:style w:type="paragraph" w:styleId="Index8">
    <w:name w:val="index 8"/>
    <w:basedOn w:val="Normal"/>
    <w:next w:val="Normal"/>
    <w:autoRedefine/>
    <w:rsid w:val="007E39F0"/>
    <w:pPr>
      <w:ind w:left="1920" w:hanging="240"/>
    </w:pPr>
  </w:style>
  <w:style w:type="paragraph" w:styleId="Index9">
    <w:name w:val="index 9"/>
    <w:basedOn w:val="Normal"/>
    <w:next w:val="Normal"/>
    <w:autoRedefine/>
    <w:rsid w:val="007E39F0"/>
    <w:pPr>
      <w:ind w:left="2160" w:hanging="240"/>
    </w:pPr>
  </w:style>
  <w:style w:type="paragraph" w:styleId="NormalIndent">
    <w:name w:val="Normal Indent"/>
    <w:basedOn w:val="Normal"/>
    <w:rsid w:val="007E39F0"/>
    <w:pPr>
      <w:ind w:left="720"/>
    </w:pPr>
  </w:style>
  <w:style w:type="paragraph" w:styleId="FootnoteText">
    <w:name w:val="footnote text"/>
    <w:basedOn w:val="Normal"/>
    <w:link w:val="FootnoteTextChar"/>
    <w:rsid w:val="007E39F0"/>
    <w:rPr>
      <w:sz w:val="20"/>
    </w:rPr>
  </w:style>
  <w:style w:type="character" w:customStyle="1" w:styleId="FootnoteTextChar">
    <w:name w:val="Footnote Text Char"/>
    <w:basedOn w:val="DefaultParagraphFont"/>
    <w:link w:val="FootnoteText"/>
    <w:rsid w:val="007E39F0"/>
  </w:style>
  <w:style w:type="paragraph" w:styleId="CommentText">
    <w:name w:val="annotation text"/>
    <w:basedOn w:val="Normal"/>
    <w:link w:val="CommentTextChar"/>
    <w:uiPriority w:val="99"/>
    <w:rsid w:val="007E39F0"/>
    <w:rPr>
      <w:sz w:val="20"/>
    </w:rPr>
  </w:style>
  <w:style w:type="character" w:customStyle="1" w:styleId="CommentTextChar">
    <w:name w:val="Comment Text Char"/>
    <w:basedOn w:val="DefaultParagraphFont"/>
    <w:link w:val="CommentText"/>
    <w:uiPriority w:val="99"/>
    <w:rsid w:val="007E39F0"/>
  </w:style>
  <w:style w:type="paragraph" w:styleId="IndexHeading">
    <w:name w:val="index heading"/>
    <w:basedOn w:val="Normal"/>
    <w:next w:val="Index1"/>
    <w:rsid w:val="007E39F0"/>
    <w:rPr>
      <w:rFonts w:ascii="Arial" w:hAnsi="Arial" w:cs="Arial"/>
      <w:b/>
      <w:bCs/>
    </w:rPr>
  </w:style>
  <w:style w:type="paragraph" w:styleId="Caption">
    <w:name w:val="caption"/>
    <w:basedOn w:val="Normal"/>
    <w:next w:val="Normal"/>
    <w:qFormat/>
    <w:rsid w:val="007E39F0"/>
    <w:pPr>
      <w:spacing w:before="120" w:after="120"/>
    </w:pPr>
    <w:rPr>
      <w:b/>
      <w:bCs/>
      <w:sz w:val="20"/>
    </w:rPr>
  </w:style>
  <w:style w:type="paragraph" w:styleId="TableofFigures">
    <w:name w:val="table of figures"/>
    <w:basedOn w:val="Normal"/>
    <w:next w:val="Normal"/>
    <w:rsid w:val="007E39F0"/>
    <w:pPr>
      <w:ind w:left="480" w:hanging="480"/>
    </w:pPr>
  </w:style>
  <w:style w:type="paragraph" w:styleId="EnvelopeAddress">
    <w:name w:val="envelope address"/>
    <w:basedOn w:val="Normal"/>
    <w:rsid w:val="007E39F0"/>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7E39F0"/>
    <w:rPr>
      <w:rFonts w:ascii="Arial" w:hAnsi="Arial" w:cs="Arial"/>
      <w:sz w:val="20"/>
    </w:rPr>
  </w:style>
  <w:style w:type="character" w:styleId="FootnoteReference">
    <w:name w:val="footnote reference"/>
    <w:basedOn w:val="DefaultParagraphFont"/>
    <w:rsid w:val="007E39F0"/>
    <w:rPr>
      <w:rFonts w:ascii="Times New Roman" w:hAnsi="Times New Roman"/>
      <w:sz w:val="20"/>
      <w:vertAlign w:val="superscript"/>
    </w:rPr>
  </w:style>
  <w:style w:type="character" w:styleId="CommentReference">
    <w:name w:val="annotation reference"/>
    <w:basedOn w:val="DefaultParagraphFont"/>
    <w:uiPriority w:val="99"/>
    <w:rsid w:val="007E39F0"/>
    <w:rPr>
      <w:sz w:val="16"/>
      <w:szCs w:val="16"/>
    </w:rPr>
  </w:style>
  <w:style w:type="character" w:styleId="EndnoteReference">
    <w:name w:val="endnote reference"/>
    <w:basedOn w:val="DefaultParagraphFont"/>
    <w:uiPriority w:val="99"/>
    <w:rsid w:val="007E39F0"/>
    <w:rPr>
      <w:vertAlign w:val="superscript"/>
    </w:rPr>
  </w:style>
  <w:style w:type="paragraph" w:styleId="EndnoteText">
    <w:name w:val="endnote text"/>
    <w:basedOn w:val="Normal"/>
    <w:link w:val="EndnoteTextChar"/>
    <w:uiPriority w:val="99"/>
    <w:rsid w:val="007E39F0"/>
    <w:rPr>
      <w:sz w:val="20"/>
    </w:rPr>
  </w:style>
  <w:style w:type="character" w:customStyle="1" w:styleId="EndnoteTextChar">
    <w:name w:val="Endnote Text Char"/>
    <w:basedOn w:val="DefaultParagraphFont"/>
    <w:link w:val="EndnoteText"/>
    <w:uiPriority w:val="99"/>
    <w:rsid w:val="007E39F0"/>
  </w:style>
  <w:style w:type="paragraph" w:styleId="TableofAuthorities">
    <w:name w:val="table of authorities"/>
    <w:basedOn w:val="Normal"/>
    <w:next w:val="Normal"/>
    <w:rsid w:val="007E39F0"/>
    <w:pPr>
      <w:ind w:left="240" w:hanging="240"/>
    </w:pPr>
  </w:style>
  <w:style w:type="paragraph" w:styleId="MacroText">
    <w:name w:val="macro"/>
    <w:link w:val="MacroTextChar"/>
    <w:rsid w:val="007E39F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7E39F0"/>
    <w:rPr>
      <w:rFonts w:ascii="Courier New" w:eastAsia="Times New Roman" w:hAnsi="Courier New" w:cs="Courier New"/>
      <w:lang w:eastAsia="en-AU"/>
    </w:rPr>
  </w:style>
  <w:style w:type="paragraph" w:styleId="TOAHeading">
    <w:name w:val="toa heading"/>
    <w:basedOn w:val="Normal"/>
    <w:next w:val="Normal"/>
    <w:rsid w:val="007E39F0"/>
    <w:pPr>
      <w:spacing w:before="120"/>
    </w:pPr>
    <w:rPr>
      <w:rFonts w:ascii="Arial" w:hAnsi="Arial" w:cs="Arial"/>
      <w:b/>
      <w:bCs/>
    </w:rPr>
  </w:style>
  <w:style w:type="paragraph" w:styleId="List">
    <w:name w:val="List"/>
    <w:basedOn w:val="Normal"/>
    <w:rsid w:val="007E39F0"/>
    <w:pPr>
      <w:ind w:left="283" w:hanging="283"/>
    </w:pPr>
  </w:style>
  <w:style w:type="paragraph" w:styleId="ListBullet">
    <w:name w:val="List Bullet"/>
    <w:basedOn w:val="Normal"/>
    <w:link w:val="ListBulletChar"/>
    <w:autoRedefine/>
    <w:rsid w:val="007E39F0"/>
    <w:pPr>
      <w:tabs>
        <w:tab w:val="num" w:pos="360"/>
      </w:tabs>
      <w:ind w:left="360" w:hanging="360"/>
    </w:pPr>
  </w:style>
  <w:style w:type="paragraph" w:styleId="ListNumber">
    <w:name w:val="List Number"/>
    <w:basedOn w:val="Normal"/>
    <w:rsid w:val="007E39F0"/>
    <w:pPr>
      <w:tabs>
        <w:tab w:val="num" w:pos="360"/>
      </w:tabs>
      <w:ind w:left="360" w:hanging="360"/>
    </w:pPr>
  </w:style>
  <w:style w:type="paragraph" w:styleId="List2">
    <w:name w:val="List 2"/>
    <w:basedOn w:val="Normal"/>
    <w:rsid w:val="007E39F0"/>
    <w:pPr>
      <w:ind w:left="566" w:hanging="283"/>
    </w:pPr>
  </w:style>
  <w:style w:type="paragraph" w:styleId="List3">
    <w:name w:val="List 3"/>
    <w:basedOn w:val="Normal"/>
    <w:rsid w:val="007E39F0"/>
    <w:pPr>
      <w:ind w:left="849" w:hanging="283"/>
    </w:pPr>
  </w:style>
  <w:style w:type="paragraph" w:styleId="List4">
    <w:name w:val="List 4"/>
    <w:basedOn w:val="Normal"/>
    <w:rsid w:val="007E39F0"/>
    <w:pPr>
      <w:ind w:left="1132" w:hanging="283"/>
    </w:pPr>
  </w:style>
  <w:style w:type="paragraph" w:styleId="List5">
    <w:name w:val="List 5"/>
    <w:basedOn w:val="Normal"/>
    <w:rsid w:val="007E39F0"/>
    <w:pPr>
      <w:ind w:left="1415" w:hanging="283"/>
    </w:pPr>
  </w:style>
  <w:style w:type="paragraph" w:styleId="ListBullet2">
    <w:name w:val="List Bullet 2"/>
    <w:basedOn w:val="Normal"/>
    <w:link w:val="ListBullet2Char"/>
    <w:autoRedefine/>
    <w:rsid w:val="007E39F0"/>
    <w:pPr>
      <w:tabs>
        <w:tab w:val="num" w:pos="360"/>
      </w:tabs>
    </w:pPr>
  </w:style>
  <w:style w:type="paragraph" w:styleId="ListBullet3">
    <w:name w:val="List Bullet 3"/>
    <w:basedOn w:val="Normal"/>
    <w:autoRedefine/>
    <w:rsid w:val="007E39F0"/>
    <w:pPr>
      <w:tabs>
        <w:tab w:val="num" w:pos="926"/>
      </w:tabs>
      <w:ind w:left="926" w:hanging="360"/>
    </w:pPr>
  </w:style>
  <w:style w:type="paragraph" w:styleId="ListBullet4">
    <w:name w:val="List Bullet 4"/>
    <w:basedOn w:val="Normal"/>
    <w:autoRedefine/>
    <w:rsid w:val="007E39F0"/>
    <w:pPr>
      <w:tabs>
        <w:tab w:val="num" w:pos="1209"/>
      </w:tabs>
      <w:ind w:left="1209" w:hanging="360"/>
    </w:pPr>
  </w:style>
  <w:style w:type="paragraph" w:styleId="ListBullet5">
    <w:name w:val="List Bullet 5"/>
    <w:basedOn w:val="Normal"/>
    <w:autoRedefine/>
    <w:rsid w:val="007E39F0"/>
    <w:pPr>
      <w:tabs>
        <w:tab w:val="num" w:pos="1492"/>
      </w:tabs>
      <w:ind w:left="1492" w:hanging="360"/>
    </w:pPr>
  </w:style>
  <w:style w:type="paragraph" w:styleId="ListNumber2">
    <w:name w:val="List Number 2"/>
    <w:basedOn w:val="Normal"/>
    <w:rsid w:val="007E39F0"/>
    <w:pPr>
      <w:tabs>
        <w:tab w:val="num" w:pos="643"/>
      </w:tabs>
      <w:ind w:left="643" w:hanging="360"/>
    </w:pPr>
  </w:style>
  <w:style w:type="paragraph" w:styleId="ListNumber3">
    <w:name w:val="List Number 3"/>
    <w:basedOn w:val="Normal"/>
    <w:rsid w:val="007E39F0"/>
    <w:pPr>
      <w:tabs>
        <w:tab w:val="num" w:pos="926"/>
      </w:tabs>
      <w:ind w:left="926" w:hanging="360"/>
    </w:pPr>
  </w:style>
  <w:style w:type="paragraph" w:styleId="ListNumber4">
    <w:name w:val="List Number 4"/>
    <w:basedOn w:val="Normal"/>
    <w:rsid w:val="007E39F0"/>
    <w:pPr>
      <w:tabs>
        <w:tab w:val="num" w:pos="1209"/>
      </w:tabs>
      <w:ind w:left="1209" w:hanging="360"/>
    </w:pPr>
  </w:style>
  <w:style w:type="paragraph" w:styleId="ListNumber5">
    <w:name w:val="List Number 5"/>
    <w:basedOn w:val="Normal"/>
    <w:rsid w:val="007E39F0"/>
    <w:pPr>
      <w:tabs>
        <w:tab w:val="num" w:pos="1492"/>
      </w:tabs>
      <w:ind w:left="1492" w:hanging="360"/>
    </w:pPr>
  </w:style>
  <w:style w:type="paragraph" w:styleId="Title">
    <w:name w:val="Title"/>
    <w:basedOn w:val="Normal"/>
    <w:link w:val="TitleChar"/>
    <w:qFormat/>
    <w:rsid w:val="007E39F0"/>
    <w:pPr>
      <w:spacing w:before="240" w:after="60"/>
    </w:pPr>
    <w:rPr>
      <w:rFonts w:ascii="Arial" w:hAnsi="Arial" w:cs="Arial"/>
      <w:b/>
      <w:bCs/>
      <w:sz w:val="40"/>
      <w:szCs w:val="40"/>
    </w:rPr>
  </w:style>
  <w:style w:type="character" w:customStyle="1" w:styleId="TitleChar">
    <w:name w:val="Title Char"/>
    <w:basedOn w:val="DefaultParagraphFont"/>
    <w:link w:val="Title"/>
    <w:rsid w:val="007E39F0"/>
    <w:rPr>
      <w:rFonts w:ascii="Arial" w:hAnsi="Arial" w:cs="Arial"/>
      <w:b/>
      <w:bCs/>
      <w:sz w:val="40"/>
      <w:szCs w:val="40"/>
    </w:rPr>
  </w:style>
  <w:style w:type="paragraph" w:styleId="Closing">
    <w:name w:val="Closing"/>
    <w:basedOn w:val="Normal"/>
    <w:link w:val="ClosingChar"/>
    <w:rsid w:val="007E39F0"/>
    <w:pPr>
      <w:ind w:left="4252"/>
    </w:pPr>
  </w:style>
  <w:style w:type="character" w:customStyle="1" w:styleId="ClosingChar">
    <w:name w:val="Closing Char"/>
    <w:basedOn w:val="DefaultParagraphFont"/>
    <w:link w:val="Closing"/>
    <w:rsid w:val="007E39F0"/>
    <w:rPr>
      <w:sz w:val="22"/>
    </w:rPr>
  </w:style>
  <w:style w:type="paragraph" w:styleId="Signature">
    <w:name w:val="Signature"/>
    <w:basedOn w:val="Normal"/>
    <w:link w:val="SignatureChar"/>
    <w:rsid w:val="007E39F0"/>
    <w:pPr>
      <w:ind w:left="4252"/>
    </w:pPr>
  </w:style>
  <w:style w:type="character" w:customStyle="1" w:styleId="SignatureChar">
    <w:name w:val="Signature Char"/>
    <w:basedOn w:val="DefaultParagraphFont"/>
    <w:link w:val="Signature"/>
    <w:rsid w:val="007E39F0"/>
    <w:rPr>
      <w:sz w:val="22"/>
    </w:rPr>
  </w:style>
  <w:style w:type="paragraph" w:styleId="BodyText">
    <w:name w:val="Body Text"/>
    <w:basedOn w:val="Normal"/>
    <w:link w:val="BodyTextChar"/>
    <w:rsid w:val="007E39F0"/>
    <w:pPr>
      <w:spacing w:after="120"/>
    </w:pPr>
  </w:style>
  <w:style w:type="character" w:customStyle="1" w:styleId="BodyTextChar">
    <w:name w:val="Body Text Char"/>
    <w:basedOn w:val="DefaultParagraphFont"/>
    <w:link w:val="BodyText"/>
    <w:rsid w:val="007E39F0"/>
    <w:rPr>
      <w:sz w:val="22"/>
    </w:rPr>
  </w:style>
  <w:style w:type="paragraph" w:styleId="BodyTextIndent">
    <w:name w:val="Body Text Indent"/>
    <w:basedOn w:val="Normal"/>
    <w:link w:val="BodyTextIndentChar"/>
    <w:rsid w:val="007E39F0"/>
    <w:pPr>
      <w:spacing w:after="120"/>
      <w:ind w:left="283"/>
    </w:pPr>
  </w:style>
  <w:style w:type="character" w:customStyle="1" w:styleId="BodyTextIndentChar">
    <w:name w:val="Body Text Indent Char"/>
    <w:basedOn w:val="DefaultParagraphFont"/>
    <w:link w:val="BodyTextIndent"/>
    <w:rsid w:val="007E39F0"/>
    <w:rPr>
      <w:sz w:val="22"/>
    </w:rPr>
  </w:style>
  <w:style w:type="paragraph" w:styleId="ListContinue">
    <w:name w:val="List Continue"/>
    <w:basedOn w:val="Normal"/>
    <w:rsid w:val="007E39F0"/>
    <w:pPr>
      <w:spacing w:after="120"/>
      <w:ind w:left="283"/>
    </w:pPr>
  </w:style>
  <w:style w:type="paragraph" w:styleId="ListContinue2">
    <w:name w:val="List Continue 2"/>
    <w:basedOn w:val="Normal"/>
    <w:rsid w:val="007E39F0"/>
    <w:pPr>
      <w:spacing w:after="120"/>
      <w:ind w:left="566"/>
    </w:pPr>
  </w:style>
  <w:style w:type="paragraph" w:styleId="ListContinue3">
    <w:name w:val="List Continue 3"/>
    <w:basedOn w:val="Normal"/>
    <w:rsid w:val="007E39F0"/>
    <w:pPr>
      <w:spacing w:after="120"/>
      <w:ind w:left="849"/>
    </w:pPr>
  </w:style>
  <w:style w:type="paragraph" w:styleId="ListContinue4">
    <w:name w:val="List Continue 4"/>
    <w:basedOn w:val="Normal"/>
    <w:rsid w:val="007E39F0"/>
    <w:pPr>
      <w:spacing w:after="120"/>
      <w:ind w:left="1132"/>
    </w:pPr>
  </w:style>
  <w:style w:type="paragraph" w:styleId="ListContinue5">
    <w:name w:val="List Continue 5"/>
    <w:basedOn w:val="Normal"/>
    <w:rsid w:val="007E39F0"/>
    <w:pPr>
      <w:spacing w:after="120"/>
      <w:ind w:left="1415"/>
    </w:pPr>
  </w:style>
  <w:style w:type="paragraph" w:styleId="MessageHeader">
    <w:name w:val="Message Header"/>
    <w:basedOn w:val="Normal"/>
    <w:link w:val="MessageHeaderChar"/>
    <w:rsid w:val="007E39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7E39F0"/>
    <w:rPr>
      <w:rFonts w:ascii="Arial" w:hAnsi="Arial" w:cs="Arial"/>
      <w:sz w:val="22"/>
      <w:shd w:val="pct20" w:color="auto" w:fill="auto"/>
    </w:rPr>
  </w:style>
  <w:style w:type="paragraph" w:styleId="Subtitle">
    <w:name w:val="Subtitle"/>
    <w:basedOn w:val="Normal"/>
    <w:link w:val="SubtitleChar"/>
    <w:qFormat/>
    <w:rsid w:val="007E39F0"/>
    <w:pPr>
      <w:spacing w:after="60"/>
      <w:jc w:val="center"/>
      <w:outlineLvl w:val="1"/>
    </w:pPr>
    <w:rPr>
      <w:rFonts w:ascii="Arial" w:hAnsi="Arial" w:cs="Arial"/>
    </w:rPr>
  </w:style>
  <w:style w:type="character" w:customStyle="1" w:styleId="SubtitleChar">
    <w:name w:val="Subtitle Char"/>
    <w:basedOn w:val="DefaultParagraphFont"/>
    <w:link w:val="Subtitle"/>
    <w:rsid w:val="007E39F0"/>
    <w:rPr>
      <w:rFonts w:ascii="Arial" w:hAnsi="Arial" w:cs="Arial"/>
      <w:sz w:val="22"/>
    </w:rPr>
  </w:style>
  <w:style w:type="paragraph" w:styleId="Salutation">
    <w:name w:val="Salutation"/>
    <w:basedOn w:val="Normal"/>
    <w:next w:val="Normal"/>
    <w:link w:val="SalutationChar"/>
    <w:rsid w:val="007E39F0"/>
  </w:style>
  <w:style w:type="character" w:customStyle="1" w:styleId="SalutationChar">
    <w:name w:val="Salutation Char"/>
    <w:basedOn w:val="DefaultParagraphFont"/>
    <w:link w:val="Salutation"/>
    <w:rsid w:val="007E39F0"/>
    <w:rPr>
      <w:sz w:val="22"/>
    </w:rPr>
  </w:style>
  <w:style w:type="paragraph" w:styleId="Date">
    <w:name w:val="Date"/>
    <w:basedOn w:val="Normal"/>
    <w:next w:val="Normal"/>
    <w:link w:val="DateChar"/>
    <w:rsid w:val="007E39F0"/>
  </w:style>
  <w:style w:type="character" w:customStyle="1" w:styleId="DateChar">
    <w:name w:val="Date Char"/>
    <w:basedOn w:val="DefaultParagraphFont"/>
    <w:link w:val="Date"/>
    <w:rsid w:val="007E39F0"/>
    <w:rPr>
      <w:sz w:val="22"/>
    </w:rPr>
  </w:style>
  <w:style w:type="paragraph" w:styleId="BodyTextFirstIndent">
    <w:name w:val="Body Text First Indent"/>
    <w:basedOn w:val="BodyText"/>
    <w:link w:val="BodyTextFirstIndentChar"/>
    <w:rsid w:val="007E39F0"/>
    <w:pPr>
      <w:ind w:firstLine="210"/>
    </w:pPr>
  </w:style>
  <w:style w:type="character" w:customStyle="1" w:styleId="BodyTextFirstIndentChar">
    <w:name w:val="Body Text First Indent Char"/>
    <w:basedOn w:val="BodyTextChar"/>
    <w:link w:val="BodyTextFirstIndent"/>
    <w:rsid w:val="007E39F0"/>
    <w:rPr>
      <w:sz w:val="22"/>
    </w:rPr>
  </w:style>
  <w:style w:type="paragraph" w:styleId="BodyTextFirstIndent2">
    <w:name w:val="Body Text First Indent 2"/>
    <w:basedOn w:val="BodyTextIndent"/>
    <w:link w:val="BodyTextFirstIndent2Char"/>
    <w:rsid w:val="007E39F0"/>
    <w:pPr>
      <w:ind w:firstLine="210"/>
    </w:pPr>
  </w:style>
  <w:style w:type="character" w:customStyle="1" w:styleId="BodyTextFirstIndent2Char">
    <w:name w:val="Body Text First Indent 2 Char"/>
    <w:basedOn w:val="BodyTextIndentChar"/>
    <w:link w:val="BodyTextFirstIndent2"/>
    <w:rsid w:val="007E39F0"/>
    <w:rPr>
      <w:sz w:val="22"/>
    </w:rPr>
  </w:style>
  <w:style w:type="paragraph" w:styleId="BodyText2">
    <w:name w:val="Body Text 2"/>
    <w:basedOn w:val="Normal"/>
    <w:link w:val="BodyText2Char"/>
    <w:rsid w:val="007E39F0"/>
    <w:pPr>
      <w:spacing w:after="120" w:line="480" w:lineRule="auto"/>
    </w:pPr>
  </w:style>
  <w:style w:type="character" w:customStyle="1" w:styleId="BodyText2Char">
    <w:name w:val="Body Text 2 Char"/>
    <w:basedOn w:val="DefaultParagraphFont"/>
    <w:link w:val="BodyText2"/>
    <w:rsid w:val="007E39F0"/>
    <w:rPr>
      <w:sz w:val="22"/>
    </w:rPr>
  </w:style>
  <w:style w:type="paragraph" w:styleId="BodyText3">
    <w:name w:val="Body Text 3"/>
    <w:basedOn w:val="Normal"/>
    <w:link w:val="BodyText3Char"/>
    <w:rsid w:val="007E39F0"/>
    <w:pPr>
      <w:spacing w:after="120"/>
    </w:pPr>
    <w:rPr>
      <w:sz w:val="16"/>
      <w:szCs w:val="16"/>
    </w:rPr>
  </w:style>
  <w:style w:type="character" w:customStyle="1" w:styleId="BodyText3Char">
    <w:name w:val="Body Text 3 Char"/>
    <w:basedOn w:val="DefaultParagraphFont"/>
    <w:link w:val="BodyText3"/>
    <w:rsid w:val="007E39F0"/>
    <w:rPr>
      <w:sz w:val="16"/>
      <w:szCs w:val="16"/>
    </w:rPr>
  </w:style>
  <w:style w:type="paragraph" w:styleId="BodyTextIndent2">
    <w:name w:val="Body Text Indent 2"/>
    <w:basedOn w:val="Normal"/>
    <w:link w:val="BodyTextIndent2Char"/>
    <w:rsid w:val="007E39F0"/>
    <w:pPr>
      <w:spacing w:after="120" w:line="480" w:lineRule="auto"/>
      <w:ind w:left="283"/>
    </w:pPr>
  </w:style>
  <w:style w:type="character" w:customStyle="1" w:styleId="BodyTextIndent2Char">
    <w:name w:val="Body Text Indent 2 Char"/>
    <w:basedOn w:val="DefaultParagraphFont"/>
    <w:link w:val="BodyTextIndent2"/>
    <w:rsid w:val="007E39F0"/>
    <w:rPr>
      <w:sz w:val="22"/>
    </w:rPr>
  </w:style>
  <w:style w:type="paragraph" w:styleId="BodyTextIndent3">
    <w:name w:val="Body Text Indent 3"/>
    <w:basedOn w:val="Normal"/>
    <w:link w:val="BodyTextIndent3Char"/>
    <w:rsid w:val="007E39F0"/>
    <w:pPr>
      <w:spacing w:after="120"/>
      <w:ind w:left="283"/>
    </w:pPr>
    <w:rPr>
      <w:sz w:val="16"/>
      <w:szCs w:val="16"/>
    </w:rPr>
  </w:style>
  <w:style w:type="character" w:customStyle="1" w:styleId="BodyTextIndent3Char">
    <w:name w:val="Body Text Indent 3 Char"/>
    <w:basedOn w:val="DefaultParagraphFont"/>
    <w:link w:val="BodyTextIndent3"/>
    <w:rsid w:val="007E39F0"/>
    <w:rPr>
      <w:sz w:val="16"/>
      <w:szCs w:val="16"/>
    </w:rPr>
  </w:style>
  <w:style w:type="paragraph" w:styleId="BlockText">
    <w:name w:val="Block Text"/>
    <w:basedOn w:val="Normal"/>
    <w:rsid w:val="007E39F0"/>
    <w:pPr>
      <w:spacing w:after="120"/>
      <w:ind w:left="1440" w:right="1440"/>
    </w:pPr>
  </w:style>
  <w:style w:type="character" w:styleId="FollowedHyperlink">
    <w:name w:val="FollowedHyperlink"/>
    <w:basedOn w:val="DefaultParagraphFont"/>
    <w:rsid w:val="007E39F0"/>
    <w:rPr>
      <w:color w:val="800080"/>
      <w:u w:val="single"/>
    </w:rPr>
  </w:style>
  <w:style w:type="character" w:styleId="Strong">
    <w:name w:val="Strong"/>
    <w:basedOn w:val="DefaultParagraphFont"/>
    <w:qFormat/>
    <w:rsid w:val="007E39F0"/>
    <w:rPr>
      <w:b/>
      <w:bCs/>
    </w:rPr>
  </w:style>
  <w:style w:type="character" w:styleId="Emphasis">
    <w:name w:val="Emphasis"/>
    <w:basedOn w:val="DefaultParagraphFont"/>
    <w:qFormat/>
    <w:rsid w:val="007E39F0"/>
    <w:rPr>
      <w:i/>
      <w:iCs/>
    </w:rPr>
  </w:style>
  <w:style w:type="paragraph" w:styleId="DocumentMap">
    <w:name w:val="Document Map"/>
    <w:basedOn w:val="Normal"/>
    <w:link w:val="DocumentMapChar"/>
    <w:rsid w:val="007E39F0"/>
    <w:pPr>
      <w:shd w:val="clear" w:color="auto" w:fill="000080"/>
    </w:pPr>
    <w:rPr>
      <w:rFonts w:ascii="Tahoma" w:hAnsi="Tahoma" w:cs="Tahoma"/>
    </w:rPr>
  </w:style>
  <w:style w:type="character" w:customStyle="1" w:styleId="DocumentMapChar">
    <w:name w:val="Document Map Char"/>
    <w:basedOn w:val="DefaultParagraphFont"/>
    <w:link w:val="DocumentMap"/>
    <w:rsid w:val="007E39F0"/>
    <w:rPr>
      <w:rFonts w:ascii="Tahoma" w:hAnsi="Tahoma" w:cs="Tahoma"/>
      <w:sz w:val="22"/>
      <w:shd w:val="clear" w:color="auto" w:fill="000080"/>
    </w:rPr>
  </w:style>
  <w:style w:type="paragraph" w:styleId="PlainText">
    <w:name w:val="Plain Text"/>
    <w:basedOn w:val="Normal"/>
    <w:link w:val="PlainTextChar"/>
    <w:rsid w:val="007E39F0"/>
    <w:rPr>
      <w:rFonts w:ascii="Courier New" w:hAnsi="Courier New" w:cs="Courier New"/>
      <w:sz w:val="20"/>
    </w:rPr>
  </w:style>
  <w:style w:type="character" w:customStyle="1" w:styleId="PlainTextChar">
    <w:name w:val="Plain Text Char"/>
    <w:basedOn w:val="DefaultParagraphFont"/>
    <w:link w:val="PlainText"/>
    <w:rsid w:val="007E39F0"/>
    <w:rPr>
      <w:rFonts w:ascii="Courier New" w:hAnsi="Courier New" w:cs="Courier New"/>
    </w:rPr>
  </w:style>
  <w:style w:type="paragraph" w:styleId="E-mailSignature">
    <w:name w:val="E-mail Signature"/>
    <w:basedOn w:val="Normal"/>
    <w:link w:val="E-mailSignatureChar"/>
    <w:rsid w:val="007E39F0"/>
  </w:style>
  <w:style w:type="character" w:customStyle="1" w:styleId="E-mailSignatureChar">
    <w:name w:val="E-mail Signature Char"/>
    <w:basedOn w:val="DefaultParagraphFont"/>
    <w:link w:val="E-mailSignature"/>
    <w:rsid w:val="007E39F0"/>
    <w:rPr>
      <w:sz w:val="22"/>
    </w:rPr>
  </w:style>
  <w:style w:type="paragraph" w:styleId="NormalWeb">
    <w:name w:val="Normal (Web)"/>
    <w:basedOn w:val="Normal"/>
    <w:rsid w:val="007E39F0"/>
  </w:style>
  <w:style w:type="character" w:styleId="HTMLAcronym">
    <w:name w:val="HTML Acronym"/>
    <w:basedOn w:val="DefaultParagraphFont"/>
    <w:rsid w:val="007E39F0"/>
  </w:style>
  <w:style w:type="paragraph" w:styleId="HTMLAddress">
    <w:name w:val="HTML Address"/>
    <w:basedOn w:val="Normal"/>
    <w:link w:val="HTMLAddressChar"/>
    <w:rsid w:val="007E39F0"/>
    <w:rPr>
      <w:i/>
      <w:iCs/>
    </w:rPr>
  </w:style>
  <w:style w:type="character" w:customStyle="1" w:styleId="HTMLAddressChar">
    <w:name w:val="HTML Address Char"/>
    <w:basedOn w:val="DefaultParagraphFont"/>
    <w:link w:val="HTMLAddress"/>
    <w:rsid w:val="007E39F0"/>
    <w:rPr>
      <w:i/>
      <w:iCs/>
      <w:sz w:val="22"/>
    </w:rPr>
  </w:style>
  <w:style w:type="character" w:styleId="HTMLCite">
    <w:name w:val="HTML Cite"/>
    <w:basedOn w:val="DefaultParagraphFont"/>
    <w:rsid w:val="007E39F0"/>
    <w:rPr>
      <w:i/>
      <w:iCs/>
    </w:rPr>
  </w:style>
  <w:style w:type="character" w:styleId="HTMLCode">
    <w:name w:val="HTML Code"/>
    <w:basedOn w:val="DefaultParagraphFont"/>
    <w:rsid w:val="007E39F0"/>
    <w:rPr>
      <w:rFonts w:ascii="Courier New" w:hAnsi="Courier New" w:cs="Courier New"/>
      <w:sz w:val="20"/>
      <w:szCs w:val="20"/>
    </w:rPr>
  </w:style>
  <w:style w:type="character" w:styleId="HTMLDefinition">
    <w:name w:val="HTML Definition"/>
    <w:basedOn w:val="DefaultParagraphFont"/>
    <w:rsid w:val="007E39F0"/>
    <w:rPr>
      <w:i/>
      <w:iCs/>
    </w:rPr>
  </w:style>
  <w:style w:type="character" w:styleId="HTMLKeyboard">
    <w:name w:val="HTML Keyboard"/>
    <w:basedOn w:val="DefaultParagraphFont"/>
    <w:rsid w:val="007E39F0"/>
    <w:rPr>
      <w:rFonts w:ascii="Courier New" w:hAnsi="Courier New" w:cs="Courier New"/>
      <w:sz w:val="20"/>
      <w:szCs w:val="20"/>
    </w:rPr>
  </w:style>
  <w:style w:type="paragraph" w:styleId="HTMLPreformatted">
    <w:name w:val="HTML Preformatted"/>
    <w:basedOn w:val="Normal"/>
    <w:link w:val="HTMLPreformattedChar"/>
    <w:rsid w:val="007E39F0"/>
    <w:rPr>
      <w:rFonts w:ascii="Courier New" w:hAnsi="Courier New" w:cs="Courier New"/>
      <w:sz w:val="20"/>
    </w:rPr>
  </w:style>
  <w:style w:type="character" w:customStyle="1" w:styleId="HTMLPreformattedChar">
    <w:name w:val="HTML Preformatted Char"/>
    <w:basedOn w:val="DefaultParagraphFont"/>
    <w:link w:val="HTMLPreformatted"/>
    <w:rsid w:val="007E39F0"/>
    <w:rPr>
      <w:rFonts w:ascii="Courier New" w:hAnsi="Courier New" w:cs="Courier New"/>
    </w:rPr>
  </w:style>
  <w:style w:type="character" w:styleId="HTMLSample">
    <w:name w:val="HTML Sample"/>
    <w:basedOn w:val="DefaultParagraphFont"/>
    <w:rsid w:val="007E39F0"/>
    <w:rPr>
      <w:rFonts w:ascii="Courier New" w:hAnsi="Courier New" w:cs="Courier New"/>
    </w:rPr>
  </w:style>
  <w:style w:type="character" w:styleId="HTMLTypewriter">
    <w:name w:val="HTML Typewriter"/>
    <w:basedOn w:val="DefaultParagraphFont"/>
    <w:rsid w:val="007E39F0"/>
    <w:rPr>
      <w:rFonts w:ascii="Courier New" w:hAnsi="Courier New" w:cs="Courier New"/>
      <w:sz w:val="20"/>
      <w:szCs w:val="20"/>
    </w:rPr>
  </w:style>
  <w:style w:type="character" w:styleId="HTMLVariable">
    <w:name w:val="HTML Variable"/>
    <w:basedOn w:val="DefaultParagraphFont"/>
    <w:rsid w:val="007E39F0"/>
    <w:rPr>
      <w:i/>
      <w:iCs/>
    </w:rPr>
  </w:style>
  <w:style w:type="paragraph" w:styleId="CommentSubject">
    <w:name w:val="annotation subject"/>
    <w:basedOn w:val="CommentText"/>
    <w:next w:val="CommentText"/>
    <w:link w:val="CommentSubjectChar"/>
    <w:uiPriority w:val="99"/>
    <w:rsid w:val="007E39F0"/>
    <w:rPr>
      <w:b/>
      <w:bCs/>
    </w:rPr>
  </w:style>
  <w:style w:type="character" w:customStyle="1" w:styleId="CommentSubjectChar">
    <w:name w:val="Comment Subject Char"/>
    <w:basedOn w:val="CommentTextChar"/>
    <w:link w:val="CommentSubject"/>
    <w:uiPriority w:val="99"/>
    <w:rsid w:val="007E39F0"/>
    <w:rPr>
      <w:b/>
      <w:bCs/>
    </w:rPr>
  </w:style>
  <w:style w:type="numbering" w:styleId="1ai">
    <w:name w:val="Outline List 1"/>
    <w:basedOn w:val="NoList"/>
    <w:rsid w:val="007E39F0"/>
    <w:pPr>
      <w:numPr>
        <w:numId w:val="18"/>
      </w:numPr>
    </w:pPr>
  </w:style>
  <w:style w:type="numbering" w:styleId="111111">
    <w:name w:val="Outline List 2"/>
    <w:basedOn w:val="NoList"/>
    <w:rsid w:val="007E39F0"/>
    <w:pPr>
      <w:numPr>
        <w:numId w:val="19"/>
      </w:numPr>
    </w:pPr>
  </w:style>
  <w:style w:type="numbering" w:styleId="ArticleSection">
    <w:name w:val="Outline List 3"/>
    <w:basedOn w:val="NoList"/>
    <w:rsid w:val="007E39F0"/>
    <w:pPr>
      <w:numPr>
        <w:numId w:val="21"/>
      </w:numPr>
    </w:pPr>
  </w:style>
  <w:style w:type="table" w:styleId="TableSimple1">
    <w:name w:val="Table Simple 1"/>
    <w:basedOn w:val="TableNormal"/>
    <w:rsid w:val="007E39F0"/>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E39F0"/>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E39F0"/>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E39F0"/>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E39F0"/>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E39F0"/>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E39F0"/>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E39F0"/>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E39F0"/>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E39F0"/>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E39F0"/>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E39F0"/>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E39F0"/>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E39F0"/>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E39F0"/>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E39F0"/>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E39F0"/>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E39F0"/>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E39F0"/>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E39F0"/>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E39F0"/>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7E39F0"/>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E39F0"/>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E39F0"/>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7E39F0"/>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E39F0"/>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E39F0"/>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E39F0"/>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7E39F0"/>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E39F0"/>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E39F0"/>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7E39F0"/>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sitional">
    <w:name w:val="Transitional"/>
    <w:aliases w:val="tr"/>
    <w:basedOn w:val="Normal"/>
    <w:next w:val="Normal"/>
    <w:rsid w:val="007E39F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ListBulletChar">
    <w:name w:val="List Bullet Char"/>
    <w:link w:val="ListBullet"/>
    <w:locked/>
    <w:rsid w:val="007E39F0"/>
    <w:rPr>
      <w:sz w:val="22"/>
    </w:rPr>
  </w:style>
  <w:style w:type="character" w:customStyle="1" w:styleId="ListBullet2Char">
    <w:name w:val="List Bullet 2 Char"/>
    <w:link w:val="ListBullet2"/>
    <w:locked/>
    <w:rsid w:val="007E39F0"/>
    <w:rPr>
      <w:sz w:val="22"/>
    </w:rPr>
  </w:style>
  <w:style w:type="paragraph" w:styleId="NoteHeading">
    <w:name w:val="Note Heading"/>
    <w:basedOn w:val="Normal"/>
    <w:next w:val="Normal"/>
    <w:link w:val="NoteHeadingChar"/>
    <w:uiPriority w:val="99"/>
    <w:semiHidden/>
    <w:unhideWhenUsed/>
    <w:rsid w:val="007E39F0"/>
    <w:pPr>
      <w:widowControl w:val="0"/>
      <w:snapToGrid w:val="0"/>
      <w:spacing w:line="240" w:lineRule="auto"/>
    </w:pPr>
    <w:rPr>
      <w:rFonts w:ascii="Univers" w:eastAsia="Times New Roman" w:hAnsi="Univers" w:cs="Times New Roman"/>
      <w:sz w:val="24"/>
      <w:lang w:val="en-US"/>
    </w:rPr>
  </w:style>
  <w:style w:type="character" w:customStyle="1" w:styleId="NoteHeadingChar">
    <w:name w:val="Note Heading Char"/>
    <w:basedOn w:val="DefaultParagraphFont"/>
    <w:link w:val="NoteHeading"/>
    <w:uiPriority w:val="99"/>
    <w:semiHidden/>
    <w:rsid w:val="007E39F0"/>
    <w:rPr>
      <w:rFonts w:ascii="Univers" w:eastAsia="Times New Roman" w:hAnsi="Univers" w:cs="Times New Roman"/>
      <w:sz w:val="24"/>
      <w:lang w:val="en-US"/>
    </w:rPr>
  </w:style>
  <w:style w:type="paragraph" w:styleId="ListParagraph">
    <w:name w:val="List Paragraph"/>
    <w:basedOn w:val="Normal"/>
    <w:uiPriority w:val="99"/>
    <w:qFormat/>
    <w:rsid w:val="007E39F0"/>
    <w:pPr>
      <w:widowControl w:val="0"/>
      <w:snapToGrid w:val="0"/>
      <w:spacing w:line="240" w:lineRule="auto"/>
      <w:ind w:left="720"/>
    </w:pPr>
    <w:rPr>
      <w:rFonts w:ascii="Univers" w:eastAsia="Times New Roman" w:hAnsi="Univers" w:cs="Times New Roman"/>
      <w:sz w:val="24"/>
      <w:lang w:val="en-US"/>
    </w:rPr>
  </w:style>
  <w:style w:type="paragraph" w:customStyle="1" w:styleId="ActHead10">
    <w:name w:val="ActHead 10"/>
    <w:aliases w:val="sp"/>
    <w:basedOn w:val="OPCParaBase"/>
    <w:next w:val="ActHead3"/>
    <w:rsid w:val="007E39F0"/>
    <w:pPr>
      <w:keepNext/>
      <w:spacing w:before="280" w:line="240" w:lineRule="auto"/>
      <w:outlineLvl w:val="1"/>
    </w:pPr>
    <w:rPr>
      <w:b/>
      <w:sz w:val="32"/>
      <w:szCs w:val="30"/>
    </w:rPr>
  </w:style>
  <w:style w:type="paragraph" w:customStyle="1" w:styleId="EnStatement">
    <w:name w:val="EnStatement"/>
    <w:basedOn w:val="Normal"/>
    <w:rsid w:val="007E39F0"/>
    <w:pPr>
      <w:numPr>
        <w:numId w:val="27"/>
      </w:numPr>
    </w:pPr>
    <w:rPr>
      <w:rFonts w:eastAsia="Times New Roman" w:cs="Times New Roman"/>
      <w:lang w:eastAsia="en-AU"/>
    </w:rPr>
  </w:style>
  <w:style w:type="paragraph" w:customStyle="1" w:styleId="EnStatementHeading">
    <w:name w:val="EnStatementHeading"/>
    <w:basedOn w:val="Normal"/>
    <w:rsid w:val="007E39F0"/>
    <w:rPr>
      <w:rFonts w:eastAsia="Times New Roman" w:cs="Times New Roman"/>
      <w:b/>
      <w:lang w:eastAsia="en-AU"/>
    </w:rPr>
  </w:style>
  <w:style w:type="paragraph" w:styleId="Revision">
    <w:name w:val="Revision"/>
    <w:hidden/>
    <w:uiPriority w:val="99"/>
    <w:semiHidden/>
    <w:rsid w:val="007E39F0"/>
    <w:rPr>
      <w:sz w:val="22"/>
    </w:rPr>
  </w:style>
  <w:style w:type="numbering" w:customStyle="1" w:styleId="1ai1">
    <w:name w:val="1 / a / i1"/>
    <w:basedOn w:val="NoList"/>
    <w:next w:val="1ai"/>
    <w:rsid w:val="007E39F0"/>
  </w:style>
  <w:style w:type="numbering" w:customStyle="1" w:styleId="1111111">
    <w:name w:val="1 / 1.1 / 1.1.11"/>
    <w:basedOn w:val="NoList"/>
    <w:next w:val="111111"/>
    <w:rsid w:val="007E39F0"/>
  </w:style>
  <w:style w:type="numbering" w:customStyle="1" w:styleId="ArticleSection1">
    <w:name w:val="Article / Section1"/>
    <w:basedOn w:val="NoList"/>
    <w:next w:val="ArticleSection"/>
    <w:rsid w:val="007E39F0"/>
  </w:style>
  <w:style w:type="numbering" w:customStyle="1" w:styleId="NoList1">
    <w:name w:val="No List1"/>
    <w:next w:val="NoList"/>
    <w:uiPriority w:val="99"/>
    <w:semiHidden/>
    <w:unhideWhenUsed/>
    <w:rsid w:val="00C00CC9"/>
  </w:style>
  <w:style w:type="paragraph" w:customStyle="1" w:styleId="LDP3A">
    <w:name w:val="LDP3(A)"/>
    <w:rsid w:val="00C00CC9"/>
    <w:pPr>
      <w:tabs>
        <w:tab w:val="left" w:pos="1985"/>
      </w:tabs>
      <w:ind w:left="1985" w:hanging="425"/>
    </w:pPr>
    <w:rPr>
      <w:rFonts w:eastAsia="Times New Roman" w:cs="Times New Roman"/>
      <w:sz w:val="24"/>
      <w:szCs w:val="24"/>
    </w:rPr>
  </w:style>
  <w:style w:type="paragraph" w:customStyle="1" w:styleId="LDP4I">
    <w:name w:val="LDP4(I)"/>
    <w:basedOn w:val="LDP2i"/>
    <w:rsid w:val="00C00CC9"/>
    <w:pPr>
      <w:tabs>
        <w:tab w:val="clear" w:pos="1418"/>
        <w:tab w:val="clear" w:pos="1559"/>
        <w:tab w:val="right" w:pos="1985"/>
        <w:tab w:val="left" w:pos="2127"/>
      </w:tabs>
      <w:ind w:left="1985" w:hanging="709"/>
    </w:pPr>
  </w:style>
  <w:style w:type="numbering" w:customStyle="1" w:styleId="OPCBodyList2">
    <w:name w:val="OPCBodyList2"/>
    <w:uiPriority w:val="99"/>
    <w:rsid w:val="00C00CC9"/>
  </w:style>
  <w:style w:type="paragraph" w:customStyle="1" w:styleId="LDDescription">
    <w:name w:val="LD Description"/>
    <w:rsid w:val="00C00CC9"/>
    <w:pPr>
      <w:pBdr>
        <w:bottom w:val="single" w:sz="4" w:space="3" w:color="auto"/>
      </w:pBdr>
      <w:spacing w:before="600" w:after="120"/>
    </w:pPr>
    <w:rPr>
      <w:rFonts w:ascii="Arial" w:eastAsia="Times New Roman" w:hAnsi="Arial" w:cs="Times New Roman"/>
      <w:b/>
      <w:sz w:val="24"/>
      <w:szCs w:val="24"/>
    </w:rPr>
  </w:style>
  <w:style w:type="paragraph" w:customStyle="1" w:styleId="LDBodytext">
    <w:name w:val="LDBody text"/>
    <w:link w:val="LDBodytextChar"/>
    <w:rsid w:val="00C00CC9"/>
    <w:pPr>
      <w:spacing w:before="120"/>
    </w:pPr>
    <w:rPr>
      <w:rFonts w:eastAsia="Times New Roman" w:cs="Times New Roman"/>
      <w:sz w:val="24"/>
      <w:szCs w:val="24"/>
    </w:rPr>
  </w:style>
  <w:style w:type="character" w:customStyle="1" w:styleId="LDBodytextChar">
    <w:name w:val="LDBody text Char"/>
    <w:link w:val="LDBodytext"/>
    <w:rsid w:val="00C00CC9"/>
    <w:rPr>
      <w:rFonts w:eastAsia="Times New Roman" w:cs="Times New Roman"/>
      <w:sz w:val="24"/>
      <w:szCs w:val="24"/>
    </w:rPr>
  </w:style>
  <w:style w:type="paragraph" w:customStyle="1" w:styleId="LDDate">
    <w:name w:val="LDDate"/>
    <w:next w:val="LDSign"/>
    <w:rsid w:val="00C00CC9"/>
    <w:pPr>
      <w:tabs>
        <w:tab w:val="left" w:pos="3402"/>
      </w:tabs>
      <w:spacing w:before="240"/>
    </w:pPr>
    <w:rPr>
      <w:rFonts w:eastAsia="Times New Roman" w:cs="Times New Roman"/>
      <w:sz w:val="24"/>
      <w:szCs w:val="24"/>
    </w:rPr>
  </w:style>
  <w:style w:type="paragraph" w:customStyle="1" w:styleId="LDSign">
    <w:name w:val="LDSign"/>
    <w:qFormat/>
    <w:rsid w:val="00C00CC9"/>
    <w:pPr>
      <w:tabs>
        <w:tab w:val="left" w:pos="3402"/>
      </w:tabs>
      <w:spacing w:before="1440" w:line="300" w:lineRule="atLeast"/>
      <w:ind w:right="397"/>
    </w:pPr>
    <w:rPr>
      <w:rFonts w:ascii="Arial" w:eastAsia="Calibri" w:hAnsi="Arial" w:cs="Times New Roman"/>
      <w:b/>
      <w:sz w:val="24"/>
      <w:szCs w:val="22"/>
      <w:lang w:eastAsia="en-AU"/>
    </w:rPr>
  </w:style>
  <w:style w:type="paragraph" w:customStyle="1" w:styleId="LDSecHead">
    <w:name w:val="LDSecHead"/>
    <w:next w:val="LDSec1"/>
    <w:link w:val="LDSecHeadChar"/>
    <w:rsid w:val="00C00CC9"/>
    <w:pPr>
      <w:keepNext/>
      <w:tabs>
        <w:tab w:val="left" w:pos="737"/>
      </w:tabs>
      <w:spacing w:before="180" w:after="60" w:line="259" w:lineRule="auto"/>
      <w:ind w:left="737" w:hanging="737"/>
      <w:outlineLvl w:val="3"/>
    </w:pPr>
    <w:rPr>
      <w:rFonts w:ascii="Arial" w:eastAsia="Calibri" w:hAnsi="Arial" w:cs="Arial"/>
      <w:b/>
      <w:sz w:val="22"/>
      <w:szCs w:val="22"/>
    </w:rPr>
  </w:style>
  <w:style w:type="character" w:customStyle="1" w:styleId="LDSecHeadChar">
    <w:name w:val="LDSecHead Char"/>
    <w:link w:val="LDSecHead"/>
    <w:locked/>
    <w:rsid w:val="00C00CC9"/>
    <w:rPr>
      <w:rFonts w:ascii="Arial" w:eastAsia="Calibri" w:hAnsi="Arial" w:cs="Arial"/>
      <w:b/>
      <w:sz w:val="22"/>
      <w:szCs w:val="22"/>
    </w:rPr>
  </w:style>
  <w:style w:type="paragraph" w:customStyle="1" w:styleId="LDNote">
    <w:name w:val="LDNote"/>
    <w:link w:val="LDNoteChar"/>
    <w:rsid w:val="00C00CC9"/>
    <w:pPr>
      <w:tabs>
        <w:tab w:val="left" w:pos="993"/>
      </w:tabs>
      <w:spacing w:before="60" w:after="60"/>
      <w:ind w:left="993" w:hanging="851"/>
    </w:pPr>
    <w:rPr>
      <w:rFonts w:eastAsia="Times New Roman" w:cs="Times New Roman"/>
      <w:szCs w:val="24"/>
    </w:rPr>
  </w:style>
  <w:style w:type="character" w:customStyle="1" w:styleId="LDNoteChar">
    <w:name w:val="LDNote Char"/>
    <w:basedOn w:val="DefaultParagraphFont"/>
    <w:link w:val="LDNote"/>
    <w:rsid w:val="00C00CC9"/>
    <w:rPr>
      <w:rFonts w:eastAsia="Times New Roman" w:cs="Times New Roman"/>
      <w:szCs w:val="24"/>
    </w:rPr>
  </w:style>
  <w:style w:type="character" w:customStyle="1" w:styleId="LDItal">
    <w:name w:val="LDItal"/>
    <w:basedOn w:val="DefaultParagraphFont"/>
    <w:uiPriority w:val="1"/>
    <w:rsid w:val="00C00CC9"/>
    <w:rPr>
      <w:i/>
    </w:rPr>
  </w:style>
  <w:style w:type="paragraph" w:customStyle="1" w:styleId="LDSec1">
    <w:name w:val="LDSec(1)"/>
    <w:link w:val="LDSec1Char"/>
    <w:rsid w:val="00C00CC9"/>
    <w:pPr>
      <w:tabs>
        <w:tab w:val="right" w:pos="454"/>
        <w:tab w:val="left" w:pos="737"/>
      </w:tabs>
      <w:spacing w:before="60" w:after="60"/>
      <w:ind w:left="737" w:hanging="1021"/>
    </w:pPr>
    <w:rPr>
      <w:rFonts w:eastAsia="Times New Roman" w:cs="Times New Roman"/>
      <w:sz w:val="24"/>
      <w:szCs w:val="24"/>
    </w:rPr>
  </w:style>
  <w:style w:type="character" w:customStyle="1" w:styleId="LDSec1Char">
    <w:name w:val="LDSec(1) Char"/>
    <w:basedOn w:val="DefaultParagraphFont"/>
    <w:link w:val="LDSec1"/>
    <w:rsid w:val="00C00CC9"/>
    <w:rPr>
      <w:rFonts w:eastAsia="Times New Roman" w:cs="Times New Roman"/>
      <w:sz w:val="24"/>
      <w:szCs w:val="24"/>
    </w:rPr>
  </w:style>
  <w:style w:type="character" w:customStyle="1" w:styleId="LDBoldItal">
    <w:name w:val="LDBoldItal"/>
    <w:uiPriority w:val="1"/>
    <w:qFormat/>
    <w:rsid w:val="00C00CC9"/>
    <w:rPr>
      <w:b/>
      <w:i/>
    </w:rPr>
  </w:style>
  <w:style w:type="paragraph" w:customStyle="1" w:styleId="LDdefinition">
    <w:name w:val="LDdefinition"/>
    <w:link w:val="LDdefinitionChar"/>
    <w:rsid w:val="00C00CC9"/>
    <w:pPr>
      <w:keepNext/>
      <w:ind w:left="709"/>
    </w:pPr>
    <w:rPr>
      <w:rFonts w:eastAsia="Times New Roman" w:cs="Times New Roman"/>
      <w:sz w:val="24"/>
      <w:szCs w:val="24"/>
    </w:rPr>
  </w:style>
  <w:style w:type="character" w:customStyle="1" w:styleId="LDdefinitionChar">
    <w:name w:val="LDdefinition Char"/>
    <w:link w:val="LDdefinition"/>
    <w:locked/>
    <w:rsid w:val="00C00CC9"/>
    <w:rPr>
      <w:rFonts w:eastAsia="Times New Roman" w:cs="Times New Roman"/>
      <w:sz w:val="24"/>
      <w:szCs w:val="24"/>
    </w:rPr>
  </w:style>
  <w:style w:type="paragraph" w:customStyle="1" w:styleId="LDP1a">
    <w:name w:val="LDP1(a)"/>
    <w:link w:val="LDP1aChar"/>
    <w:rsid w:val="00C00CC9"/>
    <w:pPr>
      <w:tabs>
        <w:tab w:val="left" w:pos="1191"/>
      </w:tabs>
      <w:spacing w:before="60" w:after="60"/>
      <w:ind w:left="1191" w:hanging="454"/>
    </w:pPr>
    <w:rPr>
      <w:rFonts w:eastAsia="Times New Roman" w:cs="Times New Roman"/>
      <w:sz w:val="24"/>
      <w:szCs w:val="24"/>
    </w:rPr>
  </w:style>
  <w:style w:type="character" w:customStyle="1" w:styleId="LDP1aChar">
    <w:name w:val="LDP1(a) Char"/>
    <w:link w:val="LDP1a"/>
    <w:locked/>
    <w:rsid w:val="00C00CC9"/>
    <w:rPr>
      <w:rFonts w:eastAsia="Times New Roman" w:cs="Times New Roman"/>
      <w:sz w:val="24"/>
      <w:szCs w:val="24"/>
    </w:rPr>
  </w:style>
  <w:style w:type="paragraph" w:customStyle="1" w:styleId="LDP2i">
    <w:name w:val="LDP2(i)"/>
    <w:link w:val="LDP2iChar"/>
    <w:rsid w:val="00C00CC9"/>
    <w:pPr>
      <w:tabs>
        <w:tab w:val="right" w:pos="1418"/>
        <w:tab w:val="left" w:pos="1559"/>
      </w:tabs>
      <w:ind w:left="1588" w:hanging="1134"/>
    </w:pPr>
    <w:rPr>
      <w:rFonts w:eastAsia="Times New Roman" w:cs="Times New Roman"/>
      <w:sz w:val="24"/>
      <w:szCs w:val="24"/>
    </w:rPr>
  </w:style>
  <w:style w:type="character" w:customStyle="1" w:styleId="LDP2iChar">
    <w:name w:val="LDP2(i) Char"/>
    <w:link w:val="LDP2i"/>
    <w:locked/>
    <w:rsid w:val="00C00CC9"/>
    <w:rPr>
      <w:rFonts w:eastAsia="Times New Roman" w:cs="Times New Roman"/>
      <w:sz w:val="24"/>
      <w:szCs w:val="24"/>
    </w:rPr>
  </w:style>
  <w:style w:type="paragraph" w:customStyle="1" w:styleId="LDDraftOnly">
    <w:name w:val="LDDraftOnly"/>
    <w:next w:val="LDFooter"/>
    <w:rsid w:val="00C00CC9"/>
    <w:pPr>
      <w:pBdr>
        <w:top w:val="single" w:sz="4" w:space="1" w:color="auto"/>
      </w:pBdr>
      <w:jc w:val="center"/>
    </w:pPr>
    <w:rPr>
      <w:rFonts w:ascii="Arial" w:hAnsi="Arial" w:cs="Arial"/>
      <w:sz w:val="32"/>
      <w:szCs w:val="16"/>
    </w:rPr>
  </w:style>
  <w:style w:type="paragraph" w:customStyle="1" w:styleId="LDFooter">
    <w:name w:val="LDFooter"/>
    <w:rsid w:val="00C00CC9"/>
    <w:pPr>
      <w:pBdr>
        <w:top w:val="single" w:sz="4" w:space="1" w:color="auto"/>
      </w:pBdr>
    </w:pPr>
    <w:rPr>
      <w:sz w:val="18"/>
      <w:szCs w:val="16"/>
    </w:rPr>
  </w:style>
  <w:style w:type="character" w:customStyle="1" w:styleId="LDBold">
    <w:name w:val="LDBold"/>
    <w:basedOn w:val="DefaultParagraphFont"/>
    <w:uiPriority w:val="1"/>
    <w:rsid w:val="00C00CC9"/>
    <w:rPr>
      <w:b/>
    </w:rPr>
  </w:style>
  <w:style w:type="paragraph" w:customStyle="1" w:styleId="LDTableheading">
    <w:name w:val="LDTableheading"/>
    <w:basedOn w:val="Normal"/>
    <w:rsid w:val="00C00CC9"/>
    <w:pPr>
      <w:keepNext/>
      <w:tabs>
        <w:tab w:val="right" w:pos="1134"/>
        <w:tab w:val="left" w:pos="1276"/>
        <w:tab w:val="right" w:pos="1843"/>
        <w:tab w:val="left" w:pos="1985"/>
        <w:tab w:val="right" w:pos="2552"/>
        <w:tab w:val="left" w:pos="2693"/>
      </w:tabs>
      <w:spacing w:before="120" w:after="60" w:line="240" w:lineRule="auto"/>
    </w:pPr>
    <w:rPr>
      <w:rFonts w:ascii="Arial" w:eastAsia="Times New Roman" w:hAnsi="Arial" w:cs="Times New Roman"/>
      <w:b/>
      <w:sz w:val="20"/>
    </w:rPr>
  </w:style>
  <w:style w:type="paragraph" w:customStyle="1" w:styleId="LDTabletext">
    <w:name w:val="LDTabletext"/>
    <w:basedOn w:val="Normal"/>
    <w:rsid w:val="00C00CC9"/>
    <w:pPr>
      <w:tabs>
        <w:tab w:val="right" w:pos="1134"/>
        <w:tab w:val="left" w:pos="1276"/>
        <w:tab w:val="right" w:pos="1843"/>
        <w:tab w:val="left" w:pos="1985"/>
        <w:tab w:val="right" w:pos="2552"/>
        <w:tab w:val="left" w:pos="2693"/>
      </w:tabs>
      <w:spacing w:before="60" w:after="60" w:line="240" w:lineRule="auto"/>
    </w:pPr>
    <w:rPr>
      <w:rFonts w:ascii="Arial" w:eastAsia="Times New Roman" w:hAnsi="Arial" w:cs="Arial"/>
      <w:sz w:val="20"/>
    </w:rPr>
  </w:style>
  <w:style w:type="paragraph" w:customStyle="1" w:styleId="LDPartHead">
    <w:name w:val="LDPartHead"/>
    <w:next w:val="LDSecHead"/>
    <w:rsid w:val="00C00CC9"/>
    <w:pPr>
      <w:keepNext/>
      <w:keepLines/>
      <w:tabs>
        <w:tab w:val="left" w:pos="1701"/>
      </w:tabs>
      <w:spacing w:before="180" w:after="60"/>
      <w:ind w:left="1701" w:hanging="1701"/>
      <w:outlineLvl w:val="0"/>
    </w:pPr>
    <w:rPr>
      <w:rFonts w:ascii="Arial" w:eastAsia="Times New Roman" w:hAnsi="Arial" w:cs="Times New Roman"/>
      <w:b/>
      <w:sz w:val="28"/>
      <w:szCs w:val="24"/>
    </w:rPr>
  </w:style>
  <w:style w:type="paragraph" w:customStyle="1" w:styleId="LDDivHead">
    <w:name w:val="LDDivHead"/>
    <w:next w:val="LDSecHead"/>
    <w:rsid w:val="00C00CC9"/>
    <w:pPr>
      <w:keepNext/>
      <w:keepLines/>
      <w:tabs>
        <w:tab w:val="left" w:pos="1701"/>
      </w:tabs>
      <w:spacing w:before="240" w:after="120"/>
      <w:ind w:left="1701" w:hanging="1701"/>
      <w:outlineLvl w:val="1"/>
    </w:pPr>
    <w:rPr>
      <w:rFonts w:ascii="Arial" w:eastAsia="Times New Roman" w:hAnsi="Arial" w:cs="Times New Roman"/>
      <w:b/>
      <w:sz w:val="26"/>
      <w:szCs w:val="24"/>
    </w:rPr>
  </w:style>
  <w:style w:type="paragraph" w:customStyle="1" w:styleId="LDSubdivHead">
    <w:name w:val="LDSubdivHead"/>
    <w:next w:val="LDSecHead"/>
    <w:qFormat/>
    <w:rsid w:val="00C00CC9"/>
    <w:pPr>
      <w:keepNext/>
      <w:spacing w:before="120"/>
      <w:ind w:left="2268" w:hanging="2268"/>
      <w:outlineLvl w:val="2"/>
    </w:pPr>
    <w:rPr>
      <w:rFonts w:ascii="Arial" w:eastAsia="Times New Roman" w:hAnsi="Arial" w:cs="Times New Roman"/>
      <w:b/>
      <w:sz w:val="24"/>
      <w:szCs w:val="24"/>
    </w:rPr>
  </w:style>
  <w:style w:type="paragraph" w:customStyle="1" w:styleId="LDTableP1a">
    <w:name w:val="LDTableP1(a)"/>
    <w:rsid w:val="00C00CC9"/>
    <w:pPr>
      <w:tabs>
        <w:tab w:val="left" w:pos="318"/>
      </w:tabs>
      <w:ind w:left="317" w:hanging="317"/>
    </w:pPr>
    <w:rPr>
      <w:rFonts w:ascii="Arial" w:eastAsia="Times New Roman" w:hAnsi="Arial" w:cs="Arial"/>
    </w:rPr>
  </w:style>
  <w:style w:type="paragraph" w:customStyle="1" w:styleId="LDTableP2i">
    <w:name w:val="LDTableP2(i)"/>
    <w:basedOn w:val="LDP2i"/>
    <w:rsid w:val="00C00CC9"/>
    <w:pPr>
      <w:tabs>
        <w:tab w:val="clear" w:pos="1418"/>
        <w:tab w:val="clear" w:pos="1559"/>
        <w:tab w:val="right" w:pos="459"/>
        <w:tab w:val="left" w:pos="601"/>
      </w:tabs>
      <w:ind w:left="459" w:hanging="459"/>
    </w:pPr>
    <w:rPr>
      <w:rFonts w:ascii="Arial" w:hAnsi="Arial"/>
      <w:sz w:val="20"/>
    </w:rPr>
  </w:style>
  <w:style w:type="paragraph" w:customStyle="1" w:styleId="LDTableP3A">
    <w:name w:val="LDTableP3(A)"/>
    <w:rsid w:val="00C00CC9"/>
    <w:pPr>
      <w:tabs>
        <w:tab w:val="left" w:pos="743"/>
      </w:tabs>
      <w:ind w:left="743" w:hanging="317"/>
    </w:pPr>
    <w:rPr>
      <w:rFonts w:ascii="Arial" w:eastAsia="Times New Roman" w:hAnsi="Arial" w:cs="Times New Roman"/>
      <w:szCs w:val="24"/>
    </w:rPr>
  </w:style>
  <w:style w:type="paragraph" w:customStyle="1" w:styleId="LDSchedule">
    <w:name w:val="LDSchedule"/>
    <w:rsid w:val="00C00CC9"/>
    <w:rPr>
      <w:rFonts w:ascii="Arial" w:eastAsia="Times New Roman" w:hAnsi="Arial" w:cs="Times New Roman"/>
      <w:b/>
      <w:sz w:val="28"/>
      <w:szCs w:val="24"/>
    </w:rPr>
  </w:style>
  <w:style w:type="paragraph" w:customStyle="1" w:styleId="LDSchedref">
    <w:name w:val="LDSchedref"/>
    <w:rsid w:val="00C00CC9"/>
    <w:pPr>
      <w:ind w:left="2127"/>
    </w:pPr>
    <w:rPr>
      <w:rFonts w:eastAsia="Times New Roman" w:cs="Times New Roman"/>
    </w:rPr>
  </w:style>
  <w:style w:type="paragraph" w:customStyle="1" w:styleId="LDSchedClauseHead">
    <w:name w:val="LDSchedClauseHead"/>
    <w:basedOn w:val="LDSecHead"/>
    <w:rsid w:val="00C00CC9"/>
  </w:style>
  <w:style w:type="paragraph" w:customStyle="1" w:styleId="LDSchedClause">
    <w:name w:val="LDSchedClause"/>
    <w:rsid w:val="00C00CC9"/>
    <w:pPr>
      <w:tabs>
        <w:tab w:val="right" w:pos="284"/>
        <w:tab w:val="left" w:pos="709"/>
      </w:tabs>
      <w:spacing w:before="120"/>
      <w:ind w:left="709" w:hanging="709"/>
    </w:pPr>
    <w:rPr>
      <w:rFonts w:eastAsia="Calibri" w:cs="Times New Roman"/>
      <w:sz w:val="24"/>
      <w:szCs w:val="24"/>
    </w:rPr>
  </w:style>
  <w:style w:type="paragraph" w:customStyle="1" w:styleId="LDSchedItem">
    <w:name w:val="LDSchedItem"/>
    <w:rsid w:val="00C00CC9"/>
    <w:pPr>
      <w:tabs>
        <w:tab w:val="left" w:pos="426"/>
      </w:tabs>
      <w:ind w:left="426" w:hanging="426"/>
    </w:pPr>
    <w:rPr>
      <w:rFonts w:eastAsia="Calibri" w:cs="Times New Roman"/>
      <w:b/>
      <w:sz w:val="24"/>
      <w:szCs w:val="24"/>
    </w:rPr>
  </w:style>
  <w:style w:type="paragraph" w:customStyle="1" w:styleId="LDLine">
    <w:name w:val="LDLine"/>
    <w:rsid w:val="00C00CC9"/>
    <w:pPr>
      <w:pBdr>
        <w:bottom w:val="single" w:sz="4" w:space="1" w:color="auto"/>
      </w:pBdr>
    </w:pPr>
    <w:rPr>
      <w:rFonts w:eastAsia="Times New Roman" w:cs="Times New Roman"/>
      <w:sz w:val="24"/>
      <w:szCs w:val="24"/>
    </w:rPr>
  </w:style>
  <w:style w:type="paragraph" w:customStyle="1" w:styleId="LDSubsecHead">
    <w:name w:val="LDSubsecHead"/>
    <w:next w:val="LDSec1"/>
    <w:rsid w:val="00C00CC9"/>
    <w:pPr>
      <w:spacing w:before="120"/>
      <w:ind w:left="737"/>
    </w:pPr>
    <w:rPr>
      <w:rFonts w:ascii="Arial" w:eastAsia="Times New Roman" w:hAnsi="Arial" w:cs="Arial"/>
      <w:i/>
      <w:sz w:val="24"/>
      <w:szCs w:val="24"/>
    </w:rPr>
  </w:style>
  <w:style w:type="paragraph" w:customStyle="1" w:styleId="LDNoteP1a">
    <w:name w:val="LDNoteP1(a)"/>
    <w:basedOn w:val="LDNote"/>
    <w:rsid w:val="00C00CC9"/>
    <w:pPr>
      <w:tabs>
        <w:tab w:val="clear" w:pos="993"/>
        <w:tab w:val="left" w:pos="1276"/>
      </w:tabs>
      <w:ind w:left="1276" w:hanging="283"/>
    </w:pPr>
  </w:style>
  <w:style w:type="paragraph" w:customStyle="1" w:styleId="LDBodyP1a">
    <w:name w:val="LDBodyP1(a)"/>
    <w:rsid w:val="00C00CC9"/>
    <w:pPr>
      <w:tabs>
        <w:tab w:val="left" w:pos="709"/>
      </w:tabs>
      <w:spacing w:before="120"/>
      <w:ind w:left="709" w:hanging="567"/>
    </w:pPr>
    <w:rPr>
      <w:rFonts w:eastAsia="Times New Roman" w:cs="Times New Roman"/>
      <w:sz w:val="24"/>
      <w:szCs w:val="24"/>
    </w:rPr>
  </w:style>
  <w:style w:type="paragraph" w:customStyle="1" w:styleId="SigningPageBreak">
    <w:name w:val="SigningPageBreak"/>
    <w:basedOn w:val="Normal"/>
    <w:next w:val="Normal"/>
    <w:rsid w:val="00C00CC9"/>
    <w:pPr>
      <w:spacing w:line="240" w:lineRule="auto"/>
    </w:pPr>
    <w:rPr>
      <w:rFonts w:eastAsia="Times New Roman" w:cs="Times New Roman"/>
      <w:sz w:val="24"/>
      <w:szCs w:val="24"/>
    </w:rPr>
  </w:style>
  <w:style w:type="paragraph" w:customStyle="1" w:styleId="HeaderBoldEven">
    <w:name w:val="HeaderBoldEven"/>
    <w:basedOn w:val="Normal"/>
    <w:rsid w:val="00C00CC9"/>
    <w:pPr>
      <w:spacing w:before="120" w:after="60" w:line="240" w:lineRule="auto"/>
    </w:pPr>
    <w:rPr>
      <w:rFonts w:ascii="Arial" w:eastAsia="Times New Roman" w:hAnsi="Arial" w:cs="Times New Roman"/>
      <w:b/>
      <w:sz w:val="20"/>
      <w:szCs w:val="24"/>
    </w:rPr>
  </w:style>
  <w:style w:type="paragraph" w:customStyle="1" w:styleId="HeaderBoldOdd">
    <w:name w:val="HeaderBoldOdd"/>
    <w:basedOn w:val="Normal"/>
    <w:rsid w:val="00C00CC9"/>
    <w:pPr>
      <w:spacing w:before="120" w:after="60" w:line="240" w:lineRule="auto"/>
      <w:jc w:val="right"/>
    </w:pPr>
    <w:rPr>
      <w:rFonts w:ascii="Arial" w:eastAsia="Times New Roman" w:hAnsi="Arial" w:cs="Times New Roman"/>
      <w:b/>
      <w:sz w:val="20"/>
      <w:szCs w:val="24"/>
    </w:rPr>
  </w:style>
  <w:style w:type="paragraph" w:customStyle="1" w:styleId="HeaderContentsPage">
    <w:name w:val="HeaderContents&quot;Page&quot;"/>
    <w:basedOn w:val="Normal"/>
    <w:semiHidden/>
    <w:rsid w:val="00C00CC9"/>
    <w:pPr>
      <w:spacing w:before="120" w:after="120" w:line="240" w:lineRule="auto"/>
      <w:jc w:val="right"/>
    </w:pPr>
    <w:rPr>
      <w:rFonts w:ascii="Arial" w:eastAsia="Times New Roman" w:hAnsi="Arial" w:cs="Times New Roman"/>
      <w:sz w:val="20"/>
      <w:szCs w:val="24"/>
    </w:rPr>
  </w:style>
  <w:style w:type="paragraph" w:customStyle="1" w:styleId="HeaderLiteEven">
    <w:name w:val="HeaderLiteEven"/>
    <w:basedOn w:val="Normal"/>
    <w:rsid w:val="00C00CC9"/>
    <w:pPr>
      <w:tabs>
        <w:tab w:val="center" w:pos="3969"/>
        <w:tab w:val="right" w:pos="8505"/>
      </w:tabs>
      <w:spacing w:before="60" w:line="240" w:lineRule="auto"/>
    </w:pPr>
    <w:rPr>
      <w:rFonts w:ascii="Arial" w:eastAsia="Times New Roman" w:hAnsi="Arial" w:cs="Times New Roman"/>
      <w:sz w:val="18"/>
      <w:szCs w:val="24"/>
    </w:rPr>
  </w:style>
  <w:style w:type="paragraph" w:customStyle="1" w:styleId="HeaderLiteOdd">
    <w:name w:val="HeaderLiteOdd"/>
    <w:basedOn w:val="Normal"/>
    <w:rsid w:val="00C00CC9"/>
    <w:pPr>
      <w:tabs>
        <w:tab w:val="center" w:pos="3969"/>
        <w:tab w:val="right" w:pos="8505"/>
      </w:tabs>
      <w:spacing w:before="60" w:line="240" w:lineRule="auto"/>
      <w:jc w:val="right"/>
    </w:pPr>
    <w:rPr>
      <w:rFonts w:ascii="Arial" w:eastAsia="Times New Roman" w:hAnsi="Arial" w:cs="Times New Roman"/>
      <w:sz w:val="18"/>
      <w:szCs w:val="24"/>
    </w:rPr>
  </w:style>
  <w:style w:type="paragraph" w:customStyle="1" w:styleId="FooterCitation">
    <w:name w:val="FooterCitation"/>
    <w:basedOn w:val="Footer"/>
    <w:semiHidden/>
    <w:rsid w:val="00C00CC9"/>
    <w:pPr>
      <w:spacing w:before="20"/>
      <w:jc w:val="center"/>
    </w:pPr>
    <w:rPr>
      <w:rFonts w:ascii="Arial" w:hAnsi="Arial"/>
      <w:i/>
      <w:sz w:val="18"/>
    </w:rPr>
  </w:style>
  <w:style w:type="paragraph" w:customStyle="1" w:styleId="MainBodySectionBreak">
    <w:name w:val="MainBody Section Break"/>
    <w:basedOn w:val="Normal"/>
    <w:next w:val="Normal"/>
    <w:rsid w:val="00C00CC9"/>
    <w:pPr>
      <w:spacing w:line="240" w:lineRule="auto"/>
    </w:pPr>
    <w:rPr>
      <w:rFonts w:eastAsia="Times New Roman" w:cs="Times New Roman"/>
      <w:sz w:val="24"/>
      <w:szCs w:val="24"/>
    </w:rPr>
  </w:style>
  <w:style w:type="paragraph" w:customStyle="1" w:styleId="NotesSectionBreak">
    <w:name w:val="NotesSectionBreak"/>
    <w:basedOn w:val="Normal"/>
    <w:next w:val="Normal"/>
    <w:rsid w:val="00C00CC9"/>
    <w:pPr>
      <w:spacing w:line="240" w:lineRule="auto"/>
    </w:pPr>
    <w:rPr>
      <w:rFonts w:eastAsia="Times New Roman" w:cs="Times New Roman"/>
      <w:sz w:val="24"/>
      <w:szCs w:val="24"/>
    </w:rPr>
  </w:style>
  <w:style w:type="character" w:customStyle="1" w:styleId="CharENotesHeading">
    <w:name w:val="CharENotesHeading"/>
    <w:basedOn w:val="DefaultParagraphFont"/>
    <w:rsid w:val="00C00CC9"/>
  </w:style>
  <w:style w:type="paragraph" w:customStyle="1" w:styleId="TableColHead">
    <w:name w:val="TableColHead"/>
    <w:basedOn w:val="Normal"/>
    <w:semiHidden/>
    <w:rsid w:val="00C00CC9"/>
    <w:pPr>
      <w:keepNext/>
      <w:spacing w:before="120" w:after="60" w:line="200" w:lineRule="exact"/>
    </w:pPr>
    <w:rPr>
      <w:rFonts w:ascii="Arial" w:eastAsia="Times New Roman" w:hAnsi="Arial" w:cs="Times New Roman"/>
      <w:b/>
      <w:sz w:val="18"/>
      <w:szCs w:val="24"/>
    </w:rPr>
  </w:style>
  <w:style w:type="paragraph" w:customStyle="1" w:styleId="TableOfAmendHead">
    <w:name w:val="TableOfAmendHead"/>
    <w:basedOn w:val="TableOfAmend"/>
    <w:next w:val="Normal"/>
    <w:semiHidden/>
    <w:rsid w:val="00C00CC9"/>
    <w:pPr>
      <w:spacing w:after="60"/>
    </w:pPr>
    <w:rPr>
      <w:sz w:val="16"/>
    </w:rPr>
  </w:style>
  <w:style w:type="paragraph" w:customStyle="1" w:styleId="TableOfAmend">
    <w:name w:val="TableOfAmend"/>
    <w:basedOn w:val="Normal"/>
    <w:semiHidden/>
    <w:rsid w:val="00C00CC9"/>
    <w:pPr>
      <w:tabs>
        <w:tab w:val="right" w:leader="dot" w:pos="2268"/>
      </w:tabs>
      <w:spacing w:before="60" w:line="200" w:lineRule="exact"/>
      <w:ind w:left="170" w:right="-11" w:hanging="170"/>
    </w:pPr>
    <w:rPr>
      <w:rFonts w:ascii="Arial" w:eastAsia="Times New Roman" w:hAnsi="Arial" w:cs="Times New Roman"/>
      <w:sz w:val="18"/>
      <w:szCs w:val="24"/>
      <w:lang w:eastAsia="en-AU"/>
    </w:rPr>
  </w:style>
  <w:style w:type="paragraph" w:customStyle="1" w:styleId="EndNotes">
    <w:name w:val="EndNotes"/>
    <w:basedOn w:val="Normal"/>
    <w:semiHidden/>
    <w:rsid w:val="00C00CC9"/>
    <w:pPr>
      <w:spacing w:before="120" w:line="260" w:lineRule="exact"/>
    </w:pPr>
    <w:rPr>
      <w:rFonts w:eastAsia="Times New Roman" w:cs="Times New Roman"/>
      <w:sz w:val="24"/>
      <w:szCs w:val="24"/>
      <w:lang w:eastAsia="en-AU"/>
    </w:rPr>
  </w:style>
  <w:style w:type="paragraph" w:customStyle="1" w:styleId="ENoteNo">
    <w:name w:val="ENoteNo"/>
    <w:basedOn w:val="EndNotes"/>
    <w:semiHidden/>
    <w:rsid w:val="00C00CC9"/>
    <w:pPr>
      <w:ind w:left="357" w:hanging="357"/>
    </w:pPr>
    <w:rPr>
      <w:rFonts w:ascii="Arial" w:hAnsi="Arial"/>
      <w:b/>
    </w:rPr>
  </w:style>
  <w:style w:type="paragraph" w:customStyle="1" w:styleId="TableOfStatRules">
    <w:name w:val="TableOfStatRules"/>
    <w:basedOn w:val="Normal"/>
    <w:semiHidden/>
    <w:rsid w:val="00C00CC9"/>
    <w:pPr>
      <w:spacing w:before="60" w:line="200" w:lineRule="exact"/>
    </w:pPr>
    <w:rPr>
      <w:rFonts w:ascii="Arial" w:eastAsia="Times New Roman" w:hAnsi="Arial" w:cs="Times New Roman"/>
      <w:sz w:val="18"/>
      <w:szCs w:val="24"/>
      <w:lang w:eastAsia="en-AU"/>
    </w:rPr>
  </w:style>
  <w:style w:type="character" w:customStyle="1" w:styleId="legsubtitle">
    <w:name w:val="legsubtitle"/>
    <w:basedOn w:val="DefaultParagraphFont"/>
    <w:rsid w:val="00C00CC9"/>
  </w:style>
  <w:style w:type="paragraph" w:customStyle="1" w:styleId="LDTitle">
    <w:name w:val="LDTitle"/>
    <w:rsid w:val="00C00CC9"/>
    <w:pPr>
      <w:spacing w:before="480" w:after="480"/>
    </w:pPr>
    <w:rPr>
      <w:rFonts w:ascii="Arial" w:eastAsia="Times New Roman" w:hAnsi="Arial" w:cs="Times New Roman"/>
      <w:sz w:val="24"/>
      <w:szCs w:val="24"/>
    </w:rPr>
  </w:style>
  <w:style w:type="paragraph" w:customStyle="1" w:styleId="msonormal0">
    <w:name w:val="msonormal"/>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acthead50">
    <w:name w:val="acthead5"/>
    <w:basedOn w:val="Normal"/>
    <w:rsid w:val="00C00CC9"/>
    <w:pPr>
      <w:spacing w:before="100" w:beforeAutospacing="1" w:after="100" w:afterAutospacing="1" w:line="240" w:lineRule="auto"/>
    </w:pPr>
    <w:rPr>
      <w:rFonts w:eastAsia="Times New Roman" w:cs="Times New Roman"/>
      <w:sz w:val="24"/>
      <w:szCs w:val="24"/>
      <w:lang w:val="en-US"/>
    </w:rPr>
  </w:style>
  <w:style w:type="character" w:customStyle="1" w:styleId="charsectno0">
    <w:name w:val="charsectno"/>
    <w:basedOn w:val="DefaultParagraphFont"/>
    <w:rsid w:val="00C00CC9"/>
  </w:style>
  <w:style w:type="paragraph" w:customStyle="1" w:styleId="notetext0">
    <w:name w:val="notetext"/>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notepara0">
    <w:name w:val="notepara"/>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definition0">
    <w:name w:val="definition"/>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subsectionhead0">
    <w:name w:val="subsectionhead"/>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paragraphsub0">
    <w:name w:val="paragraphsub"/>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tabletext0">
    <w:name w:val="tabletext"/>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tableheading0">
    <w:name w:val="tableheading"/>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enotesheading10">
    <w:name w:val="enotesheading1"/>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enotesheading20">
    <w:name w:val="enotesheading2"/>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enotetableheading0">
    <w:name w:val="enotetableheading"/>
    <w:basedOn w:val="Normal"/>
    <w:rsid w:val="00C00CC9"/>
    <w:pPr>
      <w:spacing w:before="100" w:beforeAutospacing="1" w:after="100" w:afterAutospacing="1" w:line="240" w:lineRule="auto"/>
    </w:pPr>
    <w:rPr>
      <w:rFonts w:eastAsia="Times New Roman" w:cs="Times New Roman"/>
      <w:sz w:val="24"/>
      <w:szCs w:val="24"/>
      <w:lang w:val="en-US"/>
    </w:rPr>
  </w:style>
  <w:style w:type="paragraph" w:customStyle="1" w:styleId="enotetabletext0">
    <w:name w:val="enotetabletext"/>
    <w:basedOn w:val="Normal"/>
    <w:rsid w:val="00C00CC9"/>
    <w:pPr>
      <w:spacing w:before="100" w:beforeAutospacing="1" w:after="100" w:afterAutospacing="1" w:line="240" w:lineRule="auto"/>
    </w:pPr>
    <w:rPr>
      <w:rFonts w:eastAsia="Times New Roman" w:cs="Times New Roman"/>
      <w:sz w:val="24"/>
      <w:szCs w:val="24"/>
      <w:lang w:val="en-US"/>
    </w:rPr>
  </w:style>
  <w:style w:type="numbering" w:customStyle="1" w:styleId="NoList2">
    <w:name w:val="No List2"/>
    <w:next w:val="NoList"/>
    <w:uiPriority w:val="99"/>
    <w:semiHidden/>
    <w:unhideWhenUsed/>
    <w:rsid w:val="00C00CC9"/>
  </w:style>
  <w:style w:type="numbering" w:customStyle="1" w:styleId="OPCBodyList3">
    <w:name w:val="OPCBodyList3"/>
    <w:uiPriority w:val="99"/>
    <w:rsid w:val="00C00CC9"/>
  </w:style>
  <w:style w:type="numbering" w:customStyle="1" w:styleId="NoList3">
    <w:name w:val="No List3"/>
    <w:next w:val="NoList"/>
    <w:uiPriority w:val="99"/>
    <w:semiHidden/>
    <w:unhideWhenUsed/>
    <w:rsid w:val="0091687A"/>
  </w:style>
  <w:style w:type="numbering" w:customStyle="1" w:styleId="OPCBodyList4">
    <w:name w:val="OPCBodyList4"/>
    <w:uiPriority w:val="99"/>
    <w:rsid w:val="00916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618698">
      <w:bodyDiv w:val="1"/>
      <w:marLeft w:val="0"/>
      <w:marRight w:val="0"/>
      <w:marTop w:val="0"/>
      <w:marBottom w:val="0"/>
      <w:divBdr>
        <w:top w:val="none" w:sz="0" w:space="0" w:color="auto"/>
        <w:left w:val="none" w:sz="0" w:space="0" w:color="auto"/>
        <w:bottom w:val="none" w:sz="0" w:space="0" w:color="auto"/>
        <w:right w:val="none" w:sz="0" w:space="0" w:color="auto"/>
      </w:divBdr>
    </w:div>
    <w:div w:id="870269091">
      <w:bodyDiv w:val="1"/>
      <w:marLeft w:val="0"/>
      <w:marRight w:val="0"/>
      <w:marTop w:val="0"/>
      <w:marBottom w:val="0"/>
      <w:divBdr>
        <w:top w:val="none" w:sz="0" w:space="0" w:color="auto"/>
        <w:left w:val="none" w:sz="0" w:space="0" w:color="auto"/>
        <w:bottom w:val="none" w:sz="0" w:space="0" w:color="auto"/>
        <w:right w:val="none" w:sz="0" w:space="0" w:color="auto"/>
      </w:divBdr>
    </w:div>
    <w:div w:id="1030029443">
      <w:bodyDiv w:val="1"/>
      <w:marLeft w:val="0"/>
      <w:marRight w:val="0"/>
      <w:marTop w:val="0"/>
      <w:marBottom w:val="0"/>
      <w:divBdr>
        <w:top w:val="none" w:sz="0" w:space="0" w:color="auto"/>
        <w:left w:val="none" w:sz="0" w:space="0" w:color="auto"/>
        <w:bottom w:val="none" w:sz="0" w:space="0" w:color="auto"/>
        <w:right w:val="none" w:sz="0" w:space="0" w:color="auto"/>
      </w:divBdr>
      <w:divsChild>
        <w:div w:id="3165687">
          <w:marLeft w:val="0"/>
          <w:marRight w:val="0"/>
          <w:marTop w:val="0"/>
          <w:marBottom w:val="0"/>
          <w:divBdr>
            <w:top w:val="none" w:sz="0" w:space="0" w:color="auto"/>
            <w:left w:val="none" w:sz="0" w:space="0" w:color="auto"/>
            <w:bottom w:val="none" w:sz="0" w:space="0" w:color="auto"/>
            <w:right w:val="none" w:sz="0" w:space="0" w:color="auto"/>
          </w:divBdr>
          <w:divsChild>
            <w:div w:id="17287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49640">
      <w:bodyDiv w:val="1"/>
      <w:marLeft w:val="0"/>
      <w:marRight w:val="0"/>
      <w:marTop w:val="0"/>
      <w:marBottom w:val="0"/>
      <w:divBdr>
        <w:top w:val="none" w:sz="0" w:space="0" w:color="auto"/>
        <w:left w:val="none" w:sz="0" w:space="0" w:color="auto"/>
        <w:bottom w:val="none" w:sz="0" w:space="0" w:color="auto"/>
        <w:right w:val="none" w:sz="0" w:space="0" w:color="auto"/>
      </w:divBdr>
    </w:div>
    <w:div w:id="1458794681">
      <w:bodyDiv w:val="1"/>
      <w:marLeft w:val="0"/>
      <w:marRight w:val="0"/>
      <w:marTop w:val="0"/>
      <w:marBottom w:val="0"/>
      <w:divBdr>
        <w:top w:val="none" w:sz="0" w:space="0" w:color="auto"/>
        <w:left w:val="none" w:sz="0" w:space="0" w:color="auto"/>
        <w:bottom w:val="none" w:sz="0" w:space="0" w:color="auto"/>
        <w:right w:val="none" w:sz="0" w:space="0" w:color="auto"/>
      </w:divBdr>
    </w:div>
    <w:div w:id="1673600031">
      <w:bodyDiv w:val="1"/>
      <w:marLeft w:val="0"/>
      <w:marRight w:val="0"/>
      <w:marTop w:val="0"/>
      <w:marBottom w:val="0"/>
      <w:divBdr>
        <w:top w:val="none" w:sz="0" w:space="0" w:color="auto"/>
        <w:left w:val="none" w:sz="0" w:space="0" w:color="auto"/>
        <w:bottom w:val="none" w:sz="0" w:space="0" w:color="auto"/>
        <w:right w:val="none" w:sz="0" w:space="0" w:color="auto"/>
      </w:divBdr>
    </w:div>
    <w:div w:id="1733120108">
      <w:bodyDiv w:val="1"/>
      <w:marLeft w:val="0"/>
      <w:marRight w:val="0"/>
      <w:marTop w:val="0"/>
      <w:marBottom w:val="0"/>
      <w:divBdr>
        <w:top w:val="none" w:sz="0" w:space="0" w:color="auto"/>
        <w:left w:val="none" w:sz="0" w:space="0" w:color="auto"/>
        <w:bottom w:val="none" w:sz="0" w:space="0" w:color="auto"/>
        <w:right w:val="none" w:sz="0" w:space="0" w:color="auto"/>
      </w:divBdr>
    </w:div>
    <w:div w:id="178122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FE6A2-3BCB-497B-B9F2-675FE7895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4871</Words>
  <Characters>27767</Characters>
  <Application>Microsoft Office Word</Application>
  <DocSecurity>0</DocSecurity>
  <PresentationFormat/>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2025-01-09T03:50:00Z</dcterms:created>
  <dcterms:modified xsi:type="dcterms:W3CDTF">2025-01-10T02:43:00Z</dcterms:modified>
  <cp:category/>
  <cp:contentStatus/>
  <dc:language/>
  <cp:version/>
</cp:coreProperties>
</file>