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51" w:rsidRPr="003F5CDA" w:rsidRDefault="00C33B51" w:rsidP="00C33B51">
      <w:pPr>
        <w:ind w:firstLine="720"/>
        <w:jc w:val="center"/>
        <w:rPr>
          <w:rFonts w:ascii="Arial Unicode MS" w:eastAsia="Arial Unicode MS" w:hAnsi="Arial Unicode MS" w:cs="Arial Unicode MS"/>
          <w:color w:val="2F5496" w:themeColor="accent5" w:themeShade="BF"/>
          <w:sz w:val="52"/>
          <w:szCs w:val="52"/>
        </w:rPr>
      </w:pPr>
      <w:r w:rsidRPr="003F5CDA">
        <w:rPr>
          <w:rFonts w:ascii="Arial Unicode MS" w:eastAsia="Arial Unicode MS" w:hAnsi="Arial Unicode MS" w:cs="Arial Unicode MS"/>
          <w:color w:val="2F5496" w:themeColor="accent5" w:themeShade="BF"/>
          <w:sz w:val="52"/>
          <w:szCs w:val="52"/>
        </w:rPr>
        <w:t>FlexFit</w:t>
      </w:r>
    </w:p>
    <w:tbl>
      <w:tblPr>
        <w:tblStyle w:val="GridTable4-Accent1"/>
        <w:tblW w:w="0" w:type="auto"/>
        <w:tblLook w:val="04A0" w:firstRow="1" w:lastRow="0" w:firstColumn="1" w:lastColumn="0" w:noHBand="0" w:noVBand="1"/>
      </w:tblPr>
      <w:tblGrid>
        <w:gridCol w:w="895"/>
        <w:gridCol w:w="2970"/>
        <w:gridCol w:w="5485"/>
      </w:tblGrid>
      <w:tr w:rsidR="00161189" w:rsidTr="00756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161189" w:rsidRPr="003F5CDA" w:rsidRDefault="00161189" w:rsidP="00161189">
            <w:pPr>
              <w:spacing w:line="360" w:lineRule="auto"/>
              <w:jc w:val="center"/>
              <w:rPr>
                <w:rFonts w:ascii="Arial Unicode MS" w:eastAsia="Arial Unicode MS" w:hAnsi="Arial Unicode MS" w:cs="Arial Unicode MS"/>
                <w:b w:val="0"/>
                <w:color w:val="2F5496" w:themeColor="accent5" w:themeShade="BF"/>
                <w:sz w:val="32"/>
                <w:szCs w:val="32"/>
              </w:rPr>
            </w:pPr>
            <w:r w:rsidRPr="003F5CDA">
              <w:rPr>
                <w:rFonts w:ascii="Arial Unicode MS" w:eastAsia="Arial Unicode MS" w:hAnsi="Arial Unicode MS" w:cs="Arial Unicode MS"/>
                <w:b w:val="0"/>
                <w:sz w:val="32"/>
                <w:szCs w:val="32"/>
              </w:rPr>
              <w:t>User Module</w:t>
            </w:r>
          </w:p>
        </w:tc>
      </w:tr>
      <w:tr w:rsidR="00C33B51"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C33B51" w:rsidRPr="003F5CDA" w:rsidRDefault="00C33B51" w:rsidP="008E7C7E">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1.</w:t>
            </w:r>
          </w:p>
        </w:tc>
        <w:tc>
          <w:tcPr>
            <w:tcW w:w="2970" w:type="dxa"/>
            <w:shd w:val="clear" w:color="auto" w:fill="FFFFFF" w:themeFill="background1"/>
          </w:tcPr>
          <w:p w:rsidR="00C33B51" w:rsidRPr="003F5CDA" w:rsidRDefault="00161189"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Login and Register</w:t>
            </w:r>
          </w:p>
        </w:tc>
        <w:tc>
          <w:tcPr>
            <w:tcW w:w="5485" w:type="dxa"/>
            <w:shd w:val="clear" w:color="auto" w:fill="FFFFFF" w:themeFill="background1"/>
          </w:tcPr>
          <w:p w:rsidR="00C33B51" w:rsidRPr="003F5CDA" w:rsidRDefault="00407414"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User Registration .User login through email and social accounts after verification. Verification of account through email and SMS (both).</w:t>
            </w:r>
            <w:r w:rsidRPr="003F5CDA">
              <w:rPr>
                <w:rFonts w:ascii="Arial Unicode MS" w:eastAsia="Arial Unicode MS" w:hAnsi="Arial Unicode MS" w:cs="Arial Unicode MS"/>
                <w:color w:val="000000" w:themeColor="text1"/>
              </w:rPr>
              <w:t>Reset your password through email, in case you forget you password.</w:t>
            </w:r>
          </w:p>
        </w:tc>
        <w:bookmarkStart w:id="0" w:name="_GoBack"/>
        <w:bookmarkEnd w:id="0"/>
      </w:tr>
      <w:tr w:rsidR="00C33B51" w:rsidRPr="003F5CDA" w:rsidTr="00407414">
        <w:tc>
          <w:tcPr>
            <w:cnfStyle w:val="001000000000" w:firstRow="0" w:lastRow="0" w:firstColumn="1" w:lastColumn="0" w:oddVBand="0" w:evenVBand="0" w:oddHBand="0" w:evenHBand="0" w:firstRowFirstColumn="0" w:firstRowLastColumn="0" w:lastRowFirstColumn="0" w:lastRowLastColumn="0"/>
            <w:tcW w:w="895" w:type="dxa"/>
          </w:tcPr>
          <w:p w:rsidR="00C33B51" w:rsidRPr="003F5CDA" w:rsidRDefault="00407414" w:rsidP="008E7C7E">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2.</w:t>
            </w:r>
          </w:p>
        </w:tc>
        <w:tc>
          <w:tcPr>
            <w:tcW w:w="2970" w:type="dxa"/>
          </w:tcPr>
          <w:p w:rsidR="00C33B51" w:rsidRPr="003F5CDA" w:rsidRDefault="00407414"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Web Pages</w:t>
            </w:r>
          </w:p>
        </w:tc>
        <w:tc>
          <w:tcPr>
            <w:tcW w:w="5485" w:type="dxa"/>
          </w:tcPr>
          <w:p w:rsidR="00C33B51" w:rsidRPr="003F5CDA" w:rsidRDefault="00407414"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Contact Us, About Us, Privacy Policy, Terms and Conditions.</w:t>
            </w:r>
          </w:p>
        </w:tc>
      </w:tr>
      <w:tr w:rsidR="00C33B51"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C33B51" w:rsidRPr="003F5CDA" w:rsidRDefault="00A6780F" w:rsidP="008E7C7E">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3.</w:t>
            </w:r>
          </w:p>
        </w:tc>
        <w:tc>
          <w:tcPr>
            <w:tcW w:w="2970" w:type="dxa"/>
            <w:shd w:val="clear" w:color="auto" w:fill="FFFFFF" w:themeFill="background1"/>
          </w:tcPr>
          <w:p w:rsidR="00C33B51" w:rsidRPr="003F5CDA" w:rsidRDefault="00A6780F"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Profile Completion</w:t>
            </w:r>
          </w:p>
        </w:tc>
        <w:tc>
          <w:tcPr>
            <w:tcW w:w="5485" w:type="dxa"/>
            <w:shd w:val="clear" w:color="auto" w:fill="FFFFFF" w:themeFill="background1"/>
          </w:tcPr>
          <w:p w:rsidR="00C33B51" w:rsidRPr="003F5CDA" w:rsidRDefault="00A6780F"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Basic Questions about the User, Explore trainer and plans, Set you Goals</w:t>
            </w:r>
          </w:p>
        </w:tc>
      </w:tr>
      <w:tr w:rsidR="00C33B51" w:rsidRPr="003F5CDA" w:rsidTr="003F5CDA">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C33B51" w:rsidRPr="003F5CDA" w:rsidRDefault="00A6780F" w:rsidP="008E7C7E">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4.</w:t>
            </w:r>
          </w:p>
        </w:tc>
        <w:tc>
          <w:tcPr>
            <w:tcW w:w="2970" w:type="dxa"/>
            <w:shd w:val="clear" w:color="auto" w:fill="FFFFFF" w:themeFill="background1"/>
          </w:tcPr>
          <w:p w:rsidR="00C33B51" w:rsidRPr="003F5CDA" w:rsidRDefault="00A6780F"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Self-Tracking</w:t>
            </w:r>
          </w:p>
        </w:tc>
        <w:tc>
          <w:tcPr>
            <w:tcW w:w="5485" w:type="dxa"/>
            <w:shd w:val="clear" w:color="auto" w:fill="FFFFFF" w:themeFill="background1"/>
          </w:tcPr>
          <w:p w:rsidR="00C33B51" w:rsidRPr="003F5CDA" w:rsidRDefault="00A6780F"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User can Train himself with the help of videos, supplements and food suggestions and can do self-tracking to record his progress.</w:t>
            </w:r>
          </w:p>
          <w:p w:rsidR="00A6780F" w:rsidRPr="003F5CDA" w:rsidRDefault="00A6780F"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 xml:space="preserve">User can self-track his progress by giving his weight report and pictures. the user record will be private in self-tracking </w:t>
            </w:r>
          </w:p>
        </w:tc>
      </w:tr>
      <w:tr w:rsidR="002D3D7E"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2D3D7E" w:rsidRPr="003F5CDA" w:rsidRDefault="002D3D7E" w:rsidP="008E7C7E">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5.</w:t>
            </w:r>
          </w:p>
        </w:tc>
        <w:tc>
          <w:tcPr>
            <w:tcW w:w="2970" w:type="dxa"/>
            <w:shd w:val="clear" w:color="auto" w:fill="FFFFFF" w:themeFill="background1"/>
          </w:tcPr>
          <w:p w:rsidR="002D3D7E" w:rsidRPr="003F5CDA" w:rsidRDefault="002D3D7E"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Hiring Trainer</w:t>
            </w:r>
          </w:p>
        </w:tc>
        <w:tc>
          <w:tcPr>
            <w:tcW w:w="5485" w:type="dxa"/>
            <w:shd w:val="clear" w:color="auto" w:fill="FFFFFF" w:themeFill="background1"/>
          </w:tcPr>
          <w:p w:rsidR="002D3D7E" w:rsidRPr="003F5CDA" w:rsidRDefault="002D3D7E" w:rsidP="008E7C7E">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 xml:space="preserve">User </w:t>
            </w:r>
            <w:r w:rsidR="00AE6553" w:rsidRPr="003F5CDA">
              <w:rPr>
                <w:rFonts w:ascii="Arial Unicode MS" w:eastAsia="Arial Unicode MS" w:hAnsi="Arial Unicode MS" w:cs="Arial Unicode MS"/>
              </w:rPr>
              <w:t>can explore</w:t>
            </w:r>
            <w:r w:rsidRPr="003F5CDA">
              <w:rPr>
                <w:rFonts w:ascii="Arial Unicode MS" w:eastAsia="Arial Unicode MS" w:hAnsi="Arial Unicode MS" w:cs="Arial Unicode MS"/>
              </w:rPr>
              <w:t xml:space="preserve"> trainers and hire a trainer. The user can hire the trainer for 1 or more months and will be charged according to the subscription plan.</w:t>
            </w:r>
          </w:p>
        </w:tc>
      </w:tr>
      <w:tr w:rsidR="002D3D7E" w:rsidRPr="003F5CDA" w:rsidTr="003F5CDA">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2D3D7E" w:rsidRPr="003F5CDA" w:rsidRDefault="002D3D7E" w:rsidP="008E7C7E">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6.</w:t>
            </w:r>
          </w:p>
        </w:tc>
        <w:tc>
          <w:tcPr>
            <w:tcW w:w="2970" w:type="dxa"/>
            <w:shd w:val="clear" w:color="auto" w:fill="FFFFFF" w:themeFill="background1"/>
          </w:tcPr>
          <w:p w:rsidR="002D3D7E" w:rsidRPr="003F5CDA" w:rsidRDefault="002D3D7E"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Subscription</w:t>
            </w:r>
          </w:p>
        </w:tc>
        <w:tc>
          <w:tcPr>
            <w:tcW w:w="5485" w:type="dxa"/>
            <w:shd w:val="clear" w:color="auto" w:fill="FFFFFF" w:themeFill="background1"/>
          </w:tcPr>
          <w:p w:rsidR="002D3D7E" w:rsidRPr="003F5CDA" w:rsidRDefault="002D3D7E" w:rsidP="008E7C7E">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 xml:space="preserve">Once the subscription is done you can’t </w:t>
            </w:r>
            <w:r w:rsidR="00AE6553" w:rsidRPr="003F5CDA">
              <w:rPr>
                <w:rFonts w:ascii="Arial Unicode MS" w:eastAsia="Arial Unicode MS" w:hAnsi="Arial Unicode MS" w:cs="Arial Unicode MS"/>
              </w:rPr>
              <w:t>refund the charges. But the user can change the trainer and will be charged again according to the new trainer subscription charges.</w:t>
            </w:r>
          </w:p>
        </w:tc>
      </w:tr>
    </w:tbl>
    <w:p w:rsidR="00161189" w:rsidRPr="003F5CDA" w:rsidRDefault="00161189" w:rsidP="00161189">
      <w:pPr>
        <w:ind w:firstLine="720"/>
        <w:jc w:val="center"/>
        <w:rPr>
          <w:rFonts w:ascii="Arial Unicode MS" w:eastAsia="Arial Unicode MS" w:hAnsi="Arial Unicode MS" w:cs="Arial Unicode MS"/>
          <w:color w:val="2F5496" w:themeColor="accent5" w:themeShade="BF"/>
        </w:rPr>
      </w:pPr>
    </w:p>
    <w:p w:rsidR="00161189" w:rsidRPr="003F5CDA" w:rsidRDefault="00161189" w:rsidP="00161189">
      <w:pPr>
        <w:ind w:firstLine="720"/>
        <w:jc w:val="center"/>
        <w:rPr>
          <w:rFonts w:ascii="Arial Unicode MS" w:eastAsia="Arial Unicode MS" w:hAnsi="Arial Unicode MS" w:cs="Arial Unicode MS"/>
          <w:color w:val="2F5496" w:themeColor="accent5" w:themeShade="BF"/>
        </w:rPr>
      </w:pPr>
    </w:p>
    <w:tbl>
      <w:tblPr>
        <w:tblStyle w:val="GridTable4-Accent1"/>
        <w:tblW w:w="0" w:type="auto"/>
        <w:tblLook w:val="04A0" w:firstRow="1" w:lastRow="0" w:firstColumn="1" w:lastColumn="0" w:noHBand="0" w:noVBand="1"/>
      </w:tblPr>
      <w:tblGrid>
        <w:gridCol w:w="895"/>
        <w:gridCol w:w="2970"/>
        <w:gridCol w:w="5485"/>
      </w:tblGrid>
      <w:tr w:rsidR="00161189" w:rsidRPr="003F5CDA" w:rsidTr="00161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161189" w:rsidRPr="003F5CDA" w:rsidRDefault="00161189" w:rsidP="00FE03F9">
            <w:pPr>
              <w:spacing w:line="360" w:lineRule="auto"/>
              <w:jc w:val="center"/>
              <w:rPr>
                <w:rFonts w:ascii="Arial Unicode MS" w:eastAsia="Arial Unicode MS" w:hAnsi="Arial Unicode MS" w:cs="Arial Unicode MS"/>
                <w:color w:val="2F5496" w:themeColor="accent5" w:themeShade="BF"/>
                <w:sz w:val="32"/>
                <w:szCs w:val="32"/>
              </w:rPr>
            </w:pPr>
            <w:r w:rsidRPr="003F5CDA">
              <w:rPr>
                <w:rFonts w:ascii="Arial Unicode MS" w:eastAsia="Arial Unicode MS" w:hAnsi="Arial Unicode MS" w:cs="Arial Unicode MS"/>
                <w:sz w:val="32"/>
                <w:szCs w:val="32"/>
              </w:rPr>
              <w:lastRenderedPageBreak/>
              <w:t>Trainer Module</w:t>
            </w:r>
          </w:p>
        </w:tc>
      </w:tr>
      <w:tr w:rsidR="003F5CDA"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161189" w:rsidRPr="003F5CDA" w:rsidRDefault="00161189"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1</w:t>
            </w:r>
            <w:r w:rsidRPr="003F5CDA">
              <w:rPr>
                <w:rFonts w:ascii="Arial Unicode MS" w:eastAsia="Arial Unicode MS" w:hAnsi="Arial Unicode MS" w:cs="Arial Unicode MS"/>
                <w:b w:val="0"/>
              </w:rPr>
              <w:t>.</w:t>
            </w:r>
          </w:p>
        </w:tc>
        <w:tc>
          <w:tcPr>
            <w:tcW w:w="2970" w:type="dxa"/>
            <w:shd w:val="clear" w:color="auto" w:fill="FFFFFF" w:themeFill="background1"/>
          </w:tcPr>
          <w:p w:rsidR="00161189" w:rsidRPr="003F5CDA" w:rsidRDefault="00161189"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Questions</w:t>
            </w:r>
          </w:p>
        </w:tc>
        <w:tc>
          <w:tcPr>
            <w:tcW w:w="5485" w:type="dxa"/>
            <w:shd w:val="clear" w:color="auto" w:fill="FFFFFF" w:themeFill="background1"/>
          </w:tcPr>
          <w:p w:rsidR="00161189" w:rsidRPr="003F5CDA" w:rsidRDefault="00161189"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How the trainer will create the workout, supplement and food monthly schedule of users?</w:t>
            </w:r>
          </w:p>
          <w:p w:rsidR="00161189" w:rsidRPr="003F5CDA" w:rsidRDefault="00161189"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How the user will submit the BMI report?</w:t>
            </w:r>
          </w:p>
          <w:p w:rsidR="00161189" w:rsidRPr="003F5CDA" w:rsidRDefault="00161189"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How the user will provide his daily progress report in self-tracking and how the app will conclude the result?</w:t>
            </w:r>
          </w:p>
          <w:p w:rsidR="00161189" w:rsidRPr="003F5CDA" w:rsidRDefault="00161189"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p>
        </w:tc>
      </w:tr>
      <w:tr w:rsidR="002D3D7E" w:rsidRPr="003F5CDA" w:rsidTr="003F5CDA">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2D3D7E" w:rsidRPr="003F5CDA" w:rsidRDefault="002D3D7E"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2.</w:t>
            </w:r>
          </w:p>
        </w:tc>
        <w:tc>
          <w:tcPr>
            <w:tcW w:w="2970" w:type="dxa"/>
            <w:shd w:val="clear" w:color="auto" w:fill="FFFFFF" w:themeFill="background1"/>
          </w:tcPr>
          <w:p w:rsidR="002D3D7E" w:rsidRPr="003F5CDA" w:rsidRDefault="002D3D7E"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Trainer  Requirement</w:t>
            </w:r>
          </w:p>
        </w:tc>
        <w:tc>
          <w:tcPr>
            <w:tcW w:w="5485" w:type="dxa"/>
            <w:shd w:val="clear" w:color="auto" w:fill="FFFFFF" w:themeFill="background1"/>
          </w:tcPr>
          <w:p w:rsidR="002D3D7E" w:rsidRPr="003F5CDA" w:rsidRDefault="002D3D7E"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 xml:space="preserve">Trainer will require reports and pictures from user after week or depending on the program they have decided. </w:t>
            </w:r>
          </w:p>
        </w:tc>
      </w:tr>
      <w:tr w:rsidR="002D3D7E"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2D3D7E" w:rsidRPr="003F5CDA" w:rsidRDefault="002D3D7E"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3</w:t>
            </w:r>
          </w:p>
        </w:tc>
        <w:tc>
          <w:tcPr>
            <w:tcW w:w="2970" w:type="dxa"/>
            <w:shd w:val="clear" w:color="auto" w:fill="FFFFFF" w:themeFill="background1"/>
          </w:tcPr>
          <w:p w:rsidR="002D3D7E" w:rsidRPr="003F5CDA" w:rsidRDefault="002D3D7E"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Trainer output</w:t>
            </w:r>
          </w:p>
        </w:tc>
        <w:tc>
          <w:tcPr>
            <w:tcW w:w="5485" w:type="dxa"/>
            <w:shd w:val="clear" w:color="auto" w:fill="FFFFFF" w:themeFill="background1"/>
          </w:tcPr>
          <w:p w:rsidR="002D3D7E" w:rsidRPr="003F5CDA" w:rsidRDefault="002D3D7E"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Trainer will provide monthly food, supplement and workout plan to the user.</w:t>
            </w:r>
          </w:p>
        </w:tc>
      </w:tr>
    </w:tbl>
    <w:p w:rsidR="00161189" w:rsidRPr="003F5CDA" w:rsidRDefault="00161189" w:rsidP="00161189">
      <w:pPr>
        <w:ind w:firstLine="720"/>
        <w:jc w:val="center"/>
        <w:rPr>
          <w:rFonts w:ascii="Arial Unicode MS" w:eastAsia="Arial Unicode MS" w:hAnsi="Arial Unicode MS" w:cs="Arial Unicode MS"/>
          <w:color w:val="2F5496" w:themeColor="accent5" w:themeShade="BF"/>
        </w:rPr>
      </w:pPr>
    </w:p>
    <w:tbl>
      <w:tblPr>
        <w:tblStyle w:val="GridTable4-Accent1"/>
        <w:tblW w:w="0" w:type="auto"/>
        <w:tblLook w:val="04A0" w:firstRow="1" w:lastRow="0" w:firstColumn="1" w:lastColumn="0" w:noHBand="0" w:noVBand="1"/>
      </w:tblPr>
      <w:tblGrid>
        <w:gridCol w:w="895"/>
        <w:gridCol w:w="2970"/>
        <w:gridCol w:w="5485"/>
      </w:tblGrid>
      <w:tr w:rsidR="00161189" w:rsidRPr="003F5CDA" w:rsidTr="00FE0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161189" w:rsidRPr="003F5CDA" w:rsidRDefault="00161189" w:rsidP="00FE03F9">
            <w:pPr>
              <w:spacing w:line="360" w:lineRule="auto"/>
              <w:jc w:val="center"/>
              <w:rPr>
                <w:rFonts w:ascii="Arial Unicode MS" w:eastAsia="Arial Unicode MS" w:hAnsi="Arial Unicode MS" w:cs="Arial Unicode MS"/>
                <w:color w:val="2F5496" w:themeColor="accent5" w:themeShade="BF"/>
                <w:sz w:val="32"/>
                <w:szCs w:val="32"/>
              </w:rPr>
            </w:pPr>
            <w:r w:rsidRPr="003F5CDA">
              <w:rPr>
                <w:rFonts w:ascii="Arial Unicode MS" w:eastAsia="Arial Unicode MS" w:hAnsi="Arial Unicode MS" w:cs="Arial Unicode MS"/>
                <w:sz w:val="32"/>
                <w:szCs w:val="32"/>
              </w:rPr>
              <w:t>Chatting Module</w:t>
            </w:r>
          </w:p>
        </w:tc>
      </w:tr>
      <w:tr w:rsidR="00161189"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161189" w:rsidRPr="003F5CDA" w:rsidRDefault="00161189"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5.</w:t>
            </w:r>
          </w:p>
        </w:tc>
        <w:tc>
          <w:tcPr>
            <w:tcW w:w="2970" w:type="dxa"/>
            <w:shd w:val="clear" w:color="auto" w:fill="FFFFFF" w:themeFill="background1"/>
          </w:tcPr>
          <w:p w:rsidR="00161189" w:rsidRPr="003F5CDA" w:rsidRDefault="00161189"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Chatting</w:t>
            </w:r>
          </w:p>
        </w:tc>
        <w:tc>
          <w:tcPr>
            <w:tcW w:w="5485" w:type="dxa"/>
            <w:shd w:val="clear" w:color="auto" w:fill="FFFFFF" w:themeFill="background1"/>
          </w:tcPr>
          <w:p w:rsidR="00161189" w:rsidRPr="003F5CDA" w:rsidRDefault="00161189"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User can chat with trainer and can share reports and images along with it. Trainer can create group and can add all the users who had appointed him as trainer, the users in the group can’</w:t>
            </w:r>
            <w:r w:rsidRPr="003F5CDA">
              <w:rPr>
                <w:rFonts w:ascii="Arial Unicode MS" w:eastAsia="Arial Unicode MS" w:hAnsi="Arial Unicode MS" w:cs="Arial Unicode MS"/>
              </w:rPr>
              <w:t>t communicate with each other.</w:t>
            </w:r>
          </w:p>
        </w:tc>
      </w:tr>
    </w:tbl>
    <w:p w:rsidR="00161189" w:rsidRPr="003F5CDA" w:rsidRDefault="00161189" w:rsidP="00AE6553">
      <w:pPr>
        <w:rPr>
          <w:rFonts w:ascii="Arial Unicode MS" w:eastAsia="Arial Unicode MS" w:hAnsi="Arial Unicode MS" w:cs="Arial Unicode MS"/>
        </w:rPr>
      </w:pPr>
    </w:p>
    <w:p w:rsidR="00161189" w:rsidRPr="003F5CDA" w:rsidRDefault="00161189" w:rsidP="00C33B51">
      <w:pPr>
        <w:ind w:firstLine="720"/>
        <w:rPr>
          <w:rFonts w:ascii="Arial Unicode MS" w:eastAsia="Arial Unicode MS" w:hAnsi="Arial Unicode MS" w:cs="Arial Unicode MS"/>
        </w:rPr>
      </w:pPr>
    </w:p>
    <w:tbl>
      <w:tblPr>
        <w:tblStyle w:val="GridTable4-Accent1"/>
        <w:tblW w:w="0" w:type="auto"/>
        <w:tblLook w:val="04A0" w:firstRow="1" w:lastRow="0" w:firstColumn="1" w:lastColumn="0" w:noHBand="0" w:noVBand="1"/>
      </w:tblPr>
      <w:tblGrid>
        <w:gridCol w:w="895"/>
        <w:gridCol w:w="2970"/>
        <w:gridCol w:w="5485"/>
      </w:tblGrid>
      <w:tr w:rsidR="00161189" w:rsidRPr="003F5CDA" w:rsidTr="00FE0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161189" w:rsidRPr="003F5CDA" w:rsidRDefault="00161189" w:rsidP="00E11ADD">
            <w:pPr>
              <w:spacing w:line="360" w:lineRule="auto"/>
              <w:jc w:val="center"/>
              <w:rPr>
                <w:rFonts w:ascii="Arial Unicode MS" w:eastAsia="Arial Unicode MS" w:hAnsi="Arial Unicode MS" w:cs="Arial Unicode MS"/>
                <w:color w:val="2F5496" w:themeColor="accent5" w:themeShade="BF"/>
                <w:sz w:val="32"/>
                <w:szCs w:val="32"/>
              </w:rPr>
            </w:pPr>
            <w:r w:rsidRPr="003F5CDA">
              <w:rPr>
                <w:rFonts w:ascii="Arial Unicode MS" w:eastAsia="Arial Unicode MS" w:hAnsi="Arial Unicode MS" w:cs="Arial Unicode MS"/>
                <w:sz w:val="32"/>
                <w:szCs w:val="32"/>
              </w:rPr>
              <w:t xml:space="preserve">Admin </w:t>
            </w:r>
            <w:r w:rsidR="00E11ADD" w:rsidRPr="003F5CDA">
              <w:rPr>
                <w:rFonts w:ascii="Arial Unicode MS" w:eastAsia="Arial Unicode MS" w:hAnsi="Arial Unicode MS" w:cs="Arial Unicode MS"/>
                <w:sz w:val="32"/>
                <w:szCs w:val="32"/>
              </w:rPr>
              <w:t>Module</w:t>
            </w:r>
          </w:p>
        </w:tc>
      </w:tr>
      <w:tr w:rsidR="00161189"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161189" w:rsidRPr="003F5CDA" w:rsidRDefault="00161189"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1.</w:t>
            </w:r>
          </w:p>
        </w:tc>
        <w:tc>
          <w:tcPr>
            <w:tcW w:w="2970" w:type="dxa"/>
            <w:shd w:val="clear" w:color="auto" w:fill="FFFFFF" w:themeFill="background1"/>
          </w:tcPr>
          <w:p w:rsidR="00161189" w:rsidRPr="003F5CDA" w:rsidRDefault="00161189"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Roles and Rights</w:t>
            </w:r>
          </w:p>
        </w:tc>
        <w:tc>
          <w:tcPr>
            <w:tcW w:w="5485" w:type="dxa"/>
            <w:shd w:val="clear" w:color="auto" w:fill="FFFFFF" w:themeFill="background1"/>
          </w:tcPr>
          <w:p w:rsidR="00161189" w:rsidRPr="003F5CDA" w:rsidRDefault="00E11ADD"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Admin can give limited access to all the users using the admin panel.</w:t>
            </w:r>
          </w:p>
        </w:tc>
      </w:tr>
      <w:tr w:rsidR="00161189" w:rsidRPr="003F5CDA" w:rsidTr="003F5CDA">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161189" w:rsidRPr="003F5CDA" w:rsidRDefault="00161189"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lastRenderedPageBreak/>
              <w:t>2.</w:t>
            </w:r>
          </w:p>
        </w:tc>
        <w:tc>
          <w:tcPr>
            <w:tcW w:w="2970" w:type="dxa"/>
            <w:shd w:val="clear" w:color="auto" w:fill="FFFFFF" w:themeFill="background1"/>
          </w:tcPr>
          <w:p w:rsidR="00161189" w:rsidRPr="003F5CDA" w:rsidRDefault="00161189"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General Setting</w:t>
            </w:r>
          </w:p>
        </w:tc>
        <w:tc>
          <w:tcPr>
            <w:tcW w:w="5485" w:type="dxa"/>
            <w:shd w:val="clear" w:color="auto" w:fill="FFFFFF" w:themeFill="background1"/>
          </w:tcPr>
          <w:p w:rsidR="00161189" w:rsidRPr="003F5CDA" w:rsidRDefault="00E11ADD"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Admin will be able to control the general information of site</w:t>
            </w:r>
          </w:p>
        </w:tc>
      </w:tr>
      <w:tr w:rsidR="00161189"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161189" w:rsidRPr="003F5CDA" w:rsidRDefault="00161189"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3.</w:t>
            </w:r>
          </w:p>
        </w:tc>
        <w:tc>
          <w:tcPr>
            <w:tcW w:w="2970" w:type="dxa"/>
            <w:shd w:val="clear" w:color="auto" w:fill="FFFFFF" w:themeFill="background1"/>
          </w:tcPr>
          <w:p w:rsidR="00161189" w:rsidRPr="003F5CDA" w:rsidRDefault="00E11ADD"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Dynamic Front end</w:t>
            </w:r>
          </w:p>
        </w:tc>
        <w:tc>
          <w:tcPr>
            <w:tcW w:w="5485" w:type="dxa"/>
            <w:shd w:val="clear" w:color="auto" w:fill="FFFFFF" w:themeFill="background1"/>
          </w:tcPr>
          <w:p w:rsidR="00161189" w:rsidRPr="003F5CDA" w:rsidRDefault="00E11ADD"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Admin will be provided access to change the data displayed on the website.</w:t>
            </w:r>
          </w:p>
        </w:tc>
      </w:tr>
      <w:tr w:rsidR="00161189" w:rsidRPr="003F5CDA" w:rsidTr="003F5CDA">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161189" w:rsidRPr="003F5CDA" w:rsidRDefault="00161189"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4.</w:t>
            </w:r>
          </w:p>
        </w:tc>
        <w:tc>
          <w:tcPr>
            <w:tcW w:w="2970" w:type="dxa"/>
            <w:shd w:val="clear" w:color="auto" w:fill="FFFFFF" w:themeFill="background1"/>
          </w:tcPr>
          <w:p w:rsidR="00161189" w:rsidRPr="003F5CDA" w:rsidRDefault="00E11ADD"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Add Trainers</w:t>
            </w:r>
          </w:p>
        </w:tc>
        <w:tc>
          <w:tcPr>
            <w:tcW w:w="5485" w:type="dxa"/>
            <w:shd w:val="clear" w:color="auto" w:fill="FFFFFF" w:themeFill="background1"/>
          </w:tcPr>
          <w:p w:rsidR="00161189" w:rsidRPr="003F5CDA" w:rsidRDefault="00E11ADD"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Admin can add trainers through the panel.</w:t>
            </w:r>
            <w:r w:rsidR="00161189" w:rsidRPr="003F5CDA">
              <w:rPr>
                <w:rFonts w:ascii="Arial Unicode MS" w:eastAsia="Arial Unicode MS" w:hAnsi="Arial Unicode MS" w:cs="Arial Unicode MS"/>
              </w:rPr>
              <w:t xml:space="preserve"> </w:t>
            </w:r>
          </w:p>
        </w:tc>
      </w:tr>
      <w:tr w:rsidR="00E11ADD"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E11ADD" w:rsidRPr="003F5CDA" w:rsidRDefault="00E11ADD" w:rsidP="00FE03F9">
            <w:pPr>
              <w:spacing w:line="276" w:lineRule="auto"/>
              <w:rPr>
                <w:rFonts w:ascii="Arial Unicode MS" w:eastAsia="Arial Unicode MS" w:hAnsi="Arial Unicode MS" w:cs="Arial Unicode MS"/>
                <w:b w:val="0"/>
              </w:rPr>
            </w:pPr>
            <w:r w:rsidRPr="003F5CDA">
              <w:rPr>
                <w:rFonts w:ascii="Arial Unicode MS" w:eastAsia="Arial Unicode MS" w:hAnsi="Arial Unicode MS" w:cs="Arial Unicode MS"/>
                <w:b w:val="0"/>
              </w:rPr>
              <w:t>5.</w:t>
            </w:r>
          </w:p>
        </w:tc>
        <w:tc>
          <w:tcPr>
            <w:tcW w:w="2970" w:type="dxa"/>
            <w:shd w:val="clear" w:color="auto" w:fill="FFFFFF" w:themeFill="background1"/>
          </w:tcPr>
          <w:p w:rsidR="00E11ADD" w:rsidRPr="003F5CDA" w:rsidRDefault="00E11ADD"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p>
        </w:tc>
        <w:tc>
          <w:tcPr>
            <w:tcW w:w="5485" w:type="dxa"/>
            <w:shd w:val="clear" w:color="auto" w:fill="FFFFFF" w:themeFill="background1"/>
          </w:tcPr>
          <w:p w:rsidR="00E11ADD" w:rsidRPr="003F5CDA" w:rsidRDefault="00E11ADD"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r w:rsidRPr="003F5CDA">
              <w:rPr>
                <w:rFonts w:ascii="Arial Unicode MS" w:eastAsia="Arial Unicode MS" w:hAnsi="Arial Unicode MS" w:cs="Arial Unicode MS"/>
              </w:rPr>
              <w:t>Admin can view all the user’s profiles. Can view the requests coming from the contact us form.</w:t>
            </w:r>
          </w:p>
        </w:tc>
      </w:tr>
    </w:tbl>
    <w:p w:rsidR="00161189" w:rsidRPr="003F5CDA" w:rsidRDefault="00161189" w:rsidP="00C33B51">
      <w:pPr>
        <w:ind w:firstLine="720"/>
        <w:rPr>
          <w:rFonts w:ascii="Arial Unicode MS" w:eastAsia="Arial Unicode MS" w:hAnsi="Arial Unicode MS" w:cs="Arial Unicode MS"/>
        </w:rPr>
      </w:pPr>
    </w:p>
    <w:p w:rsidR="00161189" w:rsidRPr="003F5CDA" w:rsidRDefault="00161189" w:rsidP="00C33B51">
      <w:pPr>
        <w:ind w:firstLine="720"/>
        <w:rPr>
          <w:rFonts w:ascii="Arial Unicode MS" w:eastAsia="Arial Unicode MS" w:hAnsi="Arial Unicode MS" w:cs="Arial Unicode MS"/>
        </w:rPr>
      </w:pPr>
    </w:p>
    <w:tbl>
      <w:tblPr>
        <w:tblStyle w:val="GridTable4-Accent1"/>
        <w:tblW w:w="0" w:type="auto"/>
        <w:tblLook w:val="04A0" w:firstRow="1" w:lastRow="0" w:firstColumn="1" w:lastColumn="0" w:noHBand="0" w:noVBand="1"/>
      </w:tblPr>
      <w:tblGrid>
        <w:gridCol w:w="895"/>
        <w:gridCol w:w="2970"/>
        <w:gridCol w:w="5485"/>
      </w:tblGrid>
      <w:tr w:rsidR="00161189" w:rsidRPr="003F5CDA" w:rsidTr="00FE0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161189" w:rsidRPr="003F5CDA" w:rsidRDefault="00161189" w:rsidP="00FE03F9">
            <w:pPr>
              <w:spacing w:line="360" w:lineRule="auto"/>
              <w:jc w:val="center"/>
              <w:rPr>
                <w:rFonts w:ascii="Arial Unicode MS" w:eastAsia="Arial Unicode MS" w:hAnsi="Arial Unicode MS" w:cs="Arial Unicode MS"/>
                <w:color w:val="2F5496" w:themeColor="accent5" w:themeShade="BF"/>
                <w:sz w:val="32"/>
                <w:szCs w:val="32"/>
              </w:rPr>
            </w:pPr>
            <w:r w:rsidRPr="003F5CDA">
              <w:rPr>
                <w:rFonts w:ascii="Arial Unicode MS" w:eastAsia="Arial Unicode MS" w:hAnsi="Arial Unicode MS" w:cs="Arial Unicode MS"/>
                <w:sz w:val="32"/>
                <w:szCs w:val="32"/>
              </w:rPr>
              <w:t xml:space="preserve">Payment </w:t>
            </w:r>
            <w:r w:rsidRPr="003F5CDA">
              <w:rPr>
                <w:rFonts w:ascii="Arial Unicode MS" w:eastAsia="Arial Unicode MS" w:hAnsi="Arial Unicode MS" w:cs="Arial Unicode MS"/>
                <w:sz w:val="32"/>
                <w:szCs w:val="32"/>
              </w:rPr>
              <w:t>Module</w:t>
            </w:r>
          </w:p>
        </w:tc>
      </w:tr>
      <w:tr w:rsidR="00161189" w:rsidRPr="003F5CDA" w:rsidTr="003F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161189" w:rsidRPr="003F5CDA" w:rsidRDefault="00161189"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1.</w:t>
            </w:r>
          </w:p>
        </w:tc>
        <w:tc>
          <w:tcPr>
            <w:tcW w:w="2970" w:type="dxa"/>
            <w:shd w:val="clear" w:color="auto" w:fill="FFFFFF" w:themeFill="background1"/>
          </w:tcPr>
          <w:p w:rsidR="00161189" w:rsidRPr="003F5CDA" w:rsidRDefault="00E11ADD" w:rsidP="00FE03F9">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Payment</w:t>
            </w:r>
          </w:p>
        </w:tc>
        <w:tc>
          <w:tcPr>
            <w:tcW w:w="5485" w:type="dxa"/>
            <w:shd w:val="clear" w:color="auto" w:fill="FFFFFF" w:themeFill="background1"/>
          </w:tcPr>
          <w:p w:rsidR="00161189" w:rsidRPr="003F5CDA" w:rsidRDefault="00E11ADD" w:rsidP="00E11ADD">
            <w:pPr>
              <w:spacing w:line="276" w:lineRule="auto"/>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2F5496" w:themeColor="accent5" w:themeShade="BF"/>
              </w:rPr>
            </w:pPr>
            <w:r w:rsidRPr="003F5CDA">
              <w:rPr>
                <w:rFonts w:ascii="Arial Unicode MS" w:eastAsia="Arial Unicode MS" w:hAnsi="Arial Unicode MS" w:cs="Arial Unicode MS"/>
                <w:color w:val="000000" w:themeColor="text1"/>
              </w:rPr>
              <w:t>Payment integration through the website and app.</w:t>
            </w:r>
          </w:p>
        </w:tc>
      </w:tr>
      <w:tr w:rsidR="002D3D7E" w:rsidRPr="003F5CDA" w:rsidTr="003F5CDA">
        <w:tc>
          <w:tcPr>
            <w:cnfStyle w:val="001000000000" w:firstRow="0" w:lastRow="0" w:firstColumn="1" w:lastColumn="0" w:oddVBand="0" w:evenVBand="0" w:oddHBand="0" w:evenHBand="0" w:firstRowFirstColumn="0" w:firstRowLastColumn="0" w:lastRowFirstColumn="0" w:lastRowLastColumn="0"/>
            <w:tcW w:w="895" w:type="dxa"/>
            <w:shd w:val="clear" w:color="auto" w:fill="FFFFFF" w:themeFill="background1"/>
          </w:tcPr>
          <w:p w:rsidR="002D3D7E" w:rsidRPr="003F5CDA" w:rsidRDefault="002D3D7E" w:rsidP="00FE03F9">
            <w:pPr>
              <w:spacing w:line="276" w:lineRule="auto"/>
              <w:rPr>
                <w:rFonts w:ascii="Arial Unicode MS" w:eastAsia="Arial Unicode MS" w:hAnsi="Arial Unicode MS" w:cs="Arial Unicode MS"/>
                <w:b w:val="0"/>
                <w:color w:val="000000" w:themeColor="text1"/>
              </w:rPr>
            </w:pPr>
            <w:r w:rsidRPr="003F5CDA">
              <w:rPr>
                <w:rFonts w:ascii="Arial Unicode MS" w:eastAsia="Arial Unicode MS" w:hAnsi="Arial Unicode MS" w:cs="Arial Unicode MS"/>
                <w:b w:val="0"/>
                <w:color w:val="000000" w:themeColor="text1"/>
              </w:rPr>
              <w:t>2.</w:t>
            </w:r>
          </w:p>
        </w:tc>
        <w:tc>
          <w:tcPr>
            <w:tcW w:w="2970" w:type="dxa"/>
            <w:shd w:val="clear" w:color="auto" w:fill="FFFFFF" w:themeFill="background1"/>
          </w:tcPr>
          <w:p w:rsidR="002D3D7E" w:rsidRPr="003F5CDA" w:rsidRDefault="002D3D7E" w:rsidP="00FE03F9">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Subscription</w:t>
            </w:r>
          </w:p>
        </w:tc>
        <w:tc>
          <w:tcPr>
            <w:tcW w:w="5485" w:type="dxa"/>
            <w:shd w:val="clear" w:color="auto" w:fill="FFFFFF" w:themeFill="background1"/>
          </w:tcPr>
          <w:p w:rsidR="002D3D7E" w:rsidRPr="003F5CDA" w:rsidRDefault="002D3D7E" w:rsidP="00E11ADD">
            <w:pPr>
              <w:spacing w:line="276" w:lineRule="auto"/>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themeColor="text1"/>
              </w:rPr>
            </w:pPr>
            <w:r w:rsidRPr="003F5CDA">
              <w:rPr>
                <w:rFonts w:ascii="Arial Unicode MS" w:eastAsia="Arial Unicode MS" w:hAnsi="Arial Unicode MS" w:cs="Arial Unicode MS"/>
                <w:color w:val="000000" w:themeColor="text1"/>
              </w:rPr>
              <w:t>User will be notified some days before there subscription will expire, and they will be provided the option to renew the subscription or to cancel the subscription.</w:t>
            </w:r>
          </w:p>
        </w:tc>
      </w:tr>
    </w:tbl>
    <w:p w:rsidR="00161189" w:rsidRPr="00C33B51" w:rsidRDefault="00161189" w:rsidP="00AE6553">
      <w:pPr>
        <w:rPr>
          <w:rFonts w:ascii="Arial" w:hAnsi="Arial" w:cs="Arial"/>
          <w:sz w:val="44"/>
          <w:szCs w:val="44"/>
        </w:rPr>
      </w:pPr>
    </w:p>
    <w:sectPr w:rsidR="00161189" w:rsidRPr="00C3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51"/>
    <w:rsid w:val="001334A2"/>
    <w:rsid w:val="00161189"/>
    <w:rsid w:val="002D3D7E"/>
    <w:rsid w:val="003F5CDA"/>
    <w:rsid w:val="00407414"/>
    <w:rsid w:val="008E7C7E"/>
    <w:rsid w:val="00A6780F"/>
    <w:rsid w:val="00AE6553"/>
    <w:rsid w:val="00C33B51"/>
    <w:rsid w:val="00E1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C7A7-0EFD-450D-B111-254F127F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33B5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33B5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1">
    <w:name w:val="Grid Table 7 Colorful Accent 1"/>
    <w:basedOn w:val="TableNormal"/>
    <w:uiPriority w:val="52"/>
    <w:rsid w:val="00C33B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C33B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Yumna Sohail</dc:creator>
  <cp:keywords/>
  <dc:description/>
  <cp:lastModifiedBy>Yumna Sohail</cp:lastModifiedBy>
  <cp:revision>2</cp:revision>
  <dcterms:created xsi:type="dcterms:W3CDTF">2019-11-27T14:02:00Z</dcterms:created>
  <dcterms:modified xsi:type="dcterms:W3CDTF">2019-11-27T15:30:00Z</dcterms:modified>
</cp:coreProperties>
</file>