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基于Qt水的水果销售系统的设计与实现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兰雪萌</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w:t>
      </w:r>
      <w:r>
        <w:rPr>
          <w:rFonts w:hint="eastAsia" w:ascii="宋体" w:hAnsi="宋体" w:eastAsia="宋体" w:cs="Times New Roman"/>
          <w:sz w:val="32"/>
          <w:szCs w:val="32"/>
          <w:u w:val="single"/>
          <w:lang w:val="en-US" w:eastAsia="zh-CN"/>
        </w:rPr>
        <w:t>151104789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w:t>
      </w:r>
      <w:r>
        <w:rPr>
          <w:rFonts w:hint="eastAsia" w:ascii="宋体" w:hAnsi="宋体" w:eastAsia="宋体" w:cs="Times New Roman"/>
          <w:sz w:val="32"/>
          <w:szCs w:val="32"/>
          <w:u w:val="single"/>
        </w:rPr>
        <w:t xml:space="preserve">学院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王海龙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25375"/>
      <w:bookmarkStart w:id="3" w:name="_Toc3025"/>
      <w:bookmarkStart w:id="4" w:name="_Toc30876"/>
      <w:bookmarkStart w:id="5" w:name="_Toc28920"/>
    </w:p>
    <w:bookmarkEnd w:id="0"/>
    <w:bookmarkEnd w:id="1"/>
    <w:bookmarkEnd w:id="2"/>
    <w:bookmarkEnd w:id="3"/>
    <w:bookmarkEnd w:id="4"/>
    <w:bookmarkEnd w:id="5"/>
    <w:p>
      <w:pPr>
        <w:jc w:val="center"/>
      </w:pPr>
      <w:bookmarkStart w:id="6" w:name="_Toc321419485"/>
      <w:bookmarkStart w:id="7" w:name="_Toc320365460"/>
      <w:r>
        <w:rPr>
          <w:rFonts w:hint="eastAsia" w:ascii="黑体" w:hAnsi="黑体" w:eastAsia="黑体" w:cs="Times New Roman"/>
          <w:sz w:val="40"/>
          <w:szCs w:val="32"/>
        </w:rPr>
        <w:t>毕  业  论  文  目  录</w:t>
      </w:r>
      <w:bookmarkStart w:id="8" w:name="_Toc508619392"/>
      <w:bookmarkStart w:id="9" w:name="_Toc508702462"/>
      <w:bookmarkStart w:id="10" w:name="_Toc508405447"/>
      <w:bookmarkStart w:id="11" w:name="_Toc509478703"/>
      <w:bookmarkStart w:id="12" w:name="_Toc508619492"/>
      <w:bookmarkStart w:id="13" w:name="_Toc509478486"/>
      <w:bookmarkStart w:id="14" w:name="_Toc509478978"/>
      <w:bookmarkStart w:id="15" w:name="_Toc508619494"/>
      <w:bookmarkStart w:id="16" w:name="_Toc508702464"/>
      <w:bookmarkStart w:id="17" w:name="_Toc508619393"/>
      <w:bookmarkStart w:id="18" w:name="_Toc508405449"/>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sz w:val="24"/>
              <w:szCs w:val="24"/>
              <w:lang w:val="zh-CN"/>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TOC \o "1-3" \h \z \u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\l _Toc16072 </w:instrText>
          </w:r>
          <w:r>
            <w:rPr>
              <w:rFonts w:ascii="Times New Roman" w:hAnsi="Times New Roman" w:eastAsia="宋体" w:cs="Times New Roman"/>
              <w:sz w:val="24"/>
              <w:szCs w:val="24"/>
            </w:rPr>
            <w:fldChar w:fldCharType="separate"/>
          </w:r>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r>
            <w:rPr>
              <w:sz w:val="24"/>
              <w:szCs w:val="24"/>
            </w:rPr>
            <w:tab/>
          </w:r>
          <w:r>
            <w:rPr>
              <w:sz w:val="24"/>
              <w:szCs w:val="24"/>
            </w:rPr>
            <w:fldChar w:fldCharType="begin"/>
          </w:r>
          <w:r>
            <w:rPr>
              <w:sz w:val="24"/>
              <w:szCs w:val="24"/>
            </w:rPr>
            <w:instrText xml:space="preserve"> PAGEREF _Toc16072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_Toc1842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r>
            <w:rPr>
              <w:rFonts w:hint="eastAsia" w:ascii="宋体" w:hAnsi="宋体" w:eastAsia="宋体" w:cs="Times New Roman"/>
              <w:bCs/>
              <w:sz w:val="24"/>
              <w:szCs w:val="24"/>
              <w:lang w:val="en-US" w:eastAsia="zh-CN"/>
            </w:rPr>
            <w:t>及意义</w:t>
          </w:r>
          <w:r>
            <w:rPr>
              <w:sz w:val="24"/>
              <w:szCs w:val="24"/>
            </w:rPr>
            <w:tab/>
          </w:r>
          <w:r>
            <w:rPr>
              <w:sz w:val="24"/>
              <w:szCs w:val="24"/>
            </w:rPr>
            <w:fldChar w:fldCharType="begin"/>
          </w:r>
          <w:r>
            <w:rPr>
              <w:sz w:val="24"/>
              <w:szCs w:val="24"/>
            </w:rPr>
            <w:instrText xml:space="preserve"> PAGEREF _Toc1842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_Toc134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1.2</w:t>
          </w:r>
          <w:r>
            <w:rPr>
              <w:rFonts w:hint="eastAsia" w:ascii="宋体" w:hAnsi="宋体" w:eastAsia="宋体" w:cs="Times New Roman"/>
              <w:bCs/>
              <w:sz w:val="24"/>
              <w:szCs w:val="24"/>
            </w:rPr>
            <w:t>研究现状</w:t>
          </w:r>
          <w:r>
            <w:rPr>
              <w:sz w:val="24"/>
              <w:szCs w:val="24"/>
            </w:rPr>
            <w:tab/>
          </w:r>
          <w:r>
            <w:rPr>
              <w:sz w:val="24"/>
              <w:szCs w:val="24"/>
            </w:rPr>
            <w:fldChar w:fldCharType="begin"/>
          </w:r>
          <w:r>
            <w:rPr>
              <w:sz w:val="24"/>
              <w:szCs w:val="24"/>
            </w:rPr>
            <w:instrText xml:space="preserve"> PAGEREF _Toc134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_Toc16451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r>
            <w:rPr>
              <w:sz w:val="24"/>
              <w:szCs w:val="24"/>
            </w:rPr>
            <w:tab/>
          </w:r>
          <w:r>
            <w:rPr>
              <w:sz w:val="24"/>
              <w:szCs w:val="24"/>
            </w:rPr>
            <w:fldChar w:fldCharType="begin"/>
          </w:r>
          <w:r>
            <w:rPr>
              <w:sz w:val="24"/>
              <w:szCs w:val="24"/>
            </w:rPr>
            <w:instrText xml:space="preserve"> PAGEREF _Toc16451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_Toc21392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2</w:t>
          </w:r>
          <w:r>
            <w:rPr>
              <w:rFonts w:hint="eastAsia" w:ascii="黑体" w:hAnsi="黑体" w:eastAsia="黑体" w:cs="Arial"/>
              <w:bCs/>
              <w:kern w:val="44"/>
              <w:sz w:val="24"/>
              <w:szCs w:val="24"/>
              <w:lang w:val="en-US" w:eastAsia="zh-CN"/>
            </w:rPr>
            <w:t>系统相关开发技术</w:t>
          </w:r>
          <w:r>
            <w:rPr>
              <w:sz w:val="24"/>
              <w:szCs w:val="24"/>
            </w:rPr>
            <w:tab/>
          </w:r>
          <w:r>
            <w:rPr>
              <w:sz w:val="24"/>
              <w:szCs w:val="24"/>
            </w:rPr>
            <w:fldChar w:fldCharType="begin"/>
          </w:r>
          <w:r>
            <w:rPr>
              <w:sz w:val="24"/>
              <w:szCs w:val="24"/>
            </w:rPr>
            <w:instrText xml:space="preserve"> PAGEREF _Toc21392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_Toc24846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r>
            <w:rPr>
              <w:sz w:val="24"/>
              <w:szCs w:val="24"/>
            </w:rPr>
            <w:tab/>
          </w:r>
          <w:r>
            <w:rPr>
              <w:sz w:val="24"/>
              <w:szCs w:val="24"/>
            </w:rPr>
            <w:fldChar w:fldCharType="begin"/>
          </w:r>
          <w:r>
            <w:rPr>
              <w:sz w:val="24"/>
              <w:szCs w:val="24"/>
            </w:rPr>
            <w:instrText xml:space="preserve"> PAGEREF _Toc24846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_Toc25999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2.2 </w:t>
          </w:r>
          <w:r>
            <w:rPr>
              <w:rFonts w:hint="eastAsia" w:ascii="宋体" w:hAnsi="宋体" w:eastAsia="宋体" w:cs="Times New Roman"/>
              <w:bCs/>
              <w:sz w:val="24"/>
              <w:szCs w:val="24"/>
              <w:lang w:val="en-US" w:eastAsia="zh-CN"/>
            </w:rPr>
            <w:t>系统开发模式</w:t>
          </w:r>
          <w:r>
            <w:rPr>
              <w:sz w:val="24"/>
              <w:szCs w:val="24"/>
            </w:rPr>
            <w:tab/>
          </w:r>
          <w:r>
            <w:rPr>
              <w:sz w:val="24"/>
              <w:szCs w:val="24"/>
            </w:rPr>
            <w:fldChar w:fldCharType="begin"/>
          </w:r>
          <w:r>
            <w:rPr>
              <w:sz w:val="24"/>
              <w:szCs w:val="24"/>
            </w:rPr>
            <w:instrText xml:space="preserve"> PAGEREF _Toc25999 </w:instrText>
          </w:r>
          <w:r>
            <w:rPr>
              <w:sz w:val="24"/>
              <w:szCs w:val="24"/>
            </w:rPr>
            <w:fldChar w:fldCharType="separate"/>
          </w:r>
          <w:r>
            <w:rPr>
              <w:sz w:val="24"/>
              <w:szCs w:val="24"/>
            </w:rPr>
            <w:t>8</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_Toc1931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2.3 </w:t>
          </w:r>
          <w:r>
            <w:rPr>
              <w:rFonts w:hint="eastAsia" w:ascii="宋体" w:hAnsi="宋体" w:eastAsia="宋体" w:cs="Times New Roman"/>
              <w:bCs/>
              <w:sz w:val="24"/>
              <w:szCs w:val="24"/>
              <w:lang w:val="en-US" w:eastAsia="zh-CN"/>
            </w:rPr>
            <w:t>C++语言</w:t>
          </w:r>
          <w:r>
            <w:rPr>
              <w:sz w:val="24"/>
              <w:szCs w:val="24"/>
            </w:rPr>
            <w:tab/>
          </w:r>
          <w:r>
            <w:rPr>
              <w:sz w:val="24"/>
              <w:szCs w:val="24"/>
            </w:rPr>
            <w:fldChar w:fldCharType="begin"/>
          </w:r>
          <w:r>
            <w:rPr>
              <w:sz w:val="24"/>
              <w:szCs w:val="24"/>
            </w:rPr>
            <w:instrText xml:space="preserve"> PAGEREF _Toc1931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_Toc12233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lang w:val="en-US" w:eastAsia="zh-CN"/>
            </w:rPr>
            <w:t>2.4 SQLite数据库</w:t>
          </w:r>
          <w:r>
            <w:rPr>
              <w:sz w:val="24"/>
              <w:szCs w:val="24"/>
            </w:rPr>
            <w:tab/>
          </w:r>
          <w:r>
            <w:rPr>
              <w:sz w:val="24"/>
              <w:szCs w:val="24"/>
            </w:rPr>
            <w:fldChar w:fldCharType="begin"/>
          </w:r>
          <w:r>
            <w:rPr>
              <w:sz w:val="24"/>
              <w:szCs w:val="24"/>
            </w:rPr>
            <w:instrText xml:space="preserve"> PAGEREF _Toc12233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_Toc30315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r>
            <w:rPr>
              <w:sz w:val="24"/>
              <w:szCs w:val="24"/>
            </w:rPr>
            <w:tab/>
          </w:r>
          <w:r>
            <w:rPr>
              <w:sz w:val="24"/>
              <w:szCs w:val="24"/>
            </w:rPr>
            <w:fldChar w:fldCharType="begin"/>
          </w:r>
          <w:r>
            <w:rPr>
              <w:sz w:val="24"/>
              <w:szCs w:val="24"/>
            </w:rPr>
            <w:instrText xml:space="preserve"> PAGEREF _Toc30315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_Toc26277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3.1</w:t>
          </w:r>
          <w:r>
            <w:rPr>
              <w:rFonts w:hint="eastAsia" w:ascii="宋体" w:hAnsi="宋体" w:eastAsia="宋体" w:cs="Times New Roman"/>
              <w:bCs/>
              <w:sz w:val="24"/>
              <w:szCs w:val="24"/>
              <w:lang w:val="en-US" w:eastAsia="zh-CN"/>
            </w:rPr>
            <w:t>可行性分析</w:t>
          </w:r>
          <w:r>
            <w:rPr>
              <w:sz w:val="24"/>
              <w:szCs w:val="24"/>
            </w:rPr>
            <w:tab/>
          </w:r>
          <w:r>
            <w:rPr>
              <w:sz w:val="24"/>
              <w:szCs w:val="24"/>
            </w:rPr>
            <w:fldChar w:fldCharType="begin"/>
          </w:r>
          <w:r>
            <w:rPr>
              <w:sz w:val="24"/>
              <w:szCs w:val="24"/>
            </w:rPr>
            <w:instrText xml:space="preserve"> PAGEREF _Toc26277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_Toc776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3.2</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需求分析</w:t>
          </w:r>
          <w:r>
            <w:rPr>
              <w:sz w:val="24"/>
              <w:szCs w:val="24"/>
            </w:rPr>
            <w:tab/>
          </w:r>
          <w:r>
            <w:rPr>
              <w:sz w:val="24"/>
              <w:szCs w:val="24"/>
            </w:rPr>
            <w:fldChar w:fldCharType="begin"/>
          </w:r>
          <w:r>
            <w:rPr>
              <w:sz w:val="24"/>
              <w:szCs w:val="24"/>
            </w:rPr>
            <w:instrText xml:space="preserve"> PAGEREF _Toc776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_Toc31322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3.2.1功能需求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_Toc31322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_Toc13280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3.2.2性能需求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_Toc13280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_Toc23055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r>
            <w:rPr>
              <w:sz w:val="24"/>
              <w:szCs w:val="24"/>
            </w:rPr>
            <w:tab/>
          </w:r>
          <w:r>
            <w:rPr>
              <w:sz w:val="24"/>
              <w:szCs w:val="24"/>
            </w:rPr>
            <w:fldChar w:fldCharType="begin"/>
          </w:r>
          <w:r>
            <w:rPr>
              <w:sz w:val="24"/>
              <w:szCs w:val="24"/>
            </w:rPr>
            <w:instrText xml:space="preserve"> PAGEREF _Toc23055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_Toc7088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3.3.1系统设计原则</w:t>
          </w:r>
          <w:r>
            <w:rPr>
              <w:sz w:val="24"/>
              <w:szCs w:val="24"/>
            </w:rPr>
            <w:tab/>
          </w:r>
          <w:r>
            <w:rPr>
              <w:sz w:val="24"/>
              <w:szCs w:val="24"/>
            </w:rPr>
            <w:fldChar w:fldCharType="begin"/>
          </w:r>
          <w:r>
            <w:rPr>
              <w:sz w:val="24"/>
              <w:szCs w:val="24"/>
            </w:rPr>
            <w:instrText xml:space="preserve"> PAGEREF _Toc7088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_Toc29938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3.3.2系统功能设计</w:t>
          </w:r>
          <w:r>
            <w:rPr>
              <w:sz w:val="24"/>
              <w:szCs w:val="24"/>
            </w:rPr>
            <w:tab/>
          </w:r>
          <w:r>
            <w:rPr>
              <w:sz w:val="24"/>
              <w:szCs w:val="24"/>
            </w:rPr>
            <w:fldChar w:fldCharType="begin"/>
          </w:r>
          <w:r>
            <w:rPr>
              <w:sz w:val="24"/>
              <w:szCs w:val="24"/>
            </w:rPr>
            <w:instrText xml:space="preserve"> PAGEREF _Toc29938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_Toc7857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r>
            <w:rPr>
              <w:sz w:val="24"/>
              <w:szCs w:val="24"/>
            </w:rPr>
            <w:tab/>
          </w:r>
          <w:r>
            <w:rPr>
              <w:sz w:val="24"/>
              <w:szCs w:val="24"/>
            </w:rPr>
            <w:fldChar w:fldCharType="begin"/>
          </w:r>
          <w:r>
            <w:rPr>
              <w:sz w:val="24"/>
              <w:szCs w:val="24"/>
            </w:rPr>
            <w:instrText xml:space="preserve"> PAGEREF _Toc7857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_Toc4367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3.4.1数据库设计原则</w:t>
          </w:r>
          <w:r>
            <w:rPr>
              <w:sz w:val="24"/>
              <w:szCs w:val="24"/>
            </w:rPr>
            <w:tab/>
          </w:r>
          <w:r>
            <w:rPr>
              <w:sz w:val="24"/>
              <w:szCs w:val="24"/>
            </w:rPr>
            <w:fldChar w:fldCharType="begin"/>
          </w:r>
          <w:r>
            <w:rPr>
              <w:sz w:val="24"/>
              <w:szCs w:val="24"/>
            </w:rPr>
            <w:instrText xml:space="preserve"> PAGEREF _Toc4367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_Toc31374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3.4.2数据分析</w:t>
          </w:r>
          <w:r>
            <w:rPr>
              <w:sz w:val="24"/>
              <w:szCs w:val="24"/>
            </w:rPr>
            <w:tab/>
          </w:r>
          <w:r>
            <w:rPr>
              <w:sz w:val="24"/>
              <w:szCs w:val="24"/>
            </w:rPr>
            <w:fldChar w:fldCharType="begin"/>
          </w:r>
          <w:r>
            <w:rPr>
              <w:sz w:val="24"/>
              <w:szCs w:val="24"/>
            </w:rPr>
            <w:instrText xml:space="preserve"> PAGEREF _Toc31374 </w:instrText>
          </w:r>
          <w:r>
            <w:rPr>
              <w:sz w:val="24"/>
              <w:szCs w:val="24"/>
            </w:rPr>
            <w:fldChar w:fldCharType="separate"/>
          </w:r>
          <w:r>
            <w:rPr>
              <w:sz w:val="24"/>
              <w:szCs w:val="24"/>
            </w:rPr>
            <w:t>14</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_Toc3577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3.4.3数据库表设计</w:t>
          </w:r>
          <w:r>
            <w:rPr>
              <w:sz w:val="24"/>
              <w:szCs w:val="24"/>
            </w:rPr>
            <w:tab/>
          </w:r>
          <w:r>
            <w:rPr>
              <w:sz w:val="24"/>
              <w:szCs w:val="24"/>
            </w:rPr>
            <w:fldChar w:fldCharType="begin"/>
          </w:r>
          <w:r>
            <w:rPr>
              <w:sz w:val="24"/>
              <w:szCs w:val="24"/>
            </w:rPr>
            <w:instrText xml:space="preserve"> PAGEREF _Toc3577 </w:instrText>
          </w:r>
          <w:r>
            <w:rPr>
              <w:sz w:val="24"/>
              <w:szCs w:val="24"/>
            </w:rPr>
            <w:fldChar w:fldCharType="separate"/>
          </w:r>
          <w:r>
            <w:rPr>
              <w:sz w:val="24"/>
              <w:szCs w:val="24"/>
            </w:rPr>
            <w:t>15</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_Toc28406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4 系统实现</w:t>
          </w:r>
          <w:r>
            <w:rPr>
              <w:sz w:val="24"/>
              <w:szCs w:val="24"/>
            </w:rPr>
            <w:tab/>
          </w:r>
          <w:r>
            <w:rPr>
              <w:sz w:val="24"/>
              <w:szCs w:val="24"/>
            </w:rPr>
            <w:fldChar w:fldCharType="begin"/>
          </w:r>
          <w:r>
            <w:rPr>
              <w:sz w:val="24"/>
              <w:szCs w:val="24"/>
            </w:rPr>
            <w:instrText xml:space="preserve"> PAGEREF _Toc28406 </w:instrText>
          </w:r>
          <w:r>
            <w:rPr>
              <w:sz w:val="24"/>
              <w:szCs w:val="24"/>
            </w:rPr>
            <w:fldChar w:fldCharType="separate"/>
          </w:r>
          <w:r>
            <w:rPr>
              <w:sz w:val="24"/>
              <w:szCs w:val="24"/>
            </w:rPr>
            <w:t>16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_Toc6515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r>
            <w:rPr>
              <w:sz w:val="24"/>
              <w:szCs w:val="24"/>
            </w:rPr>
            <w:tab/>
          </w:r>
          <w:r>
            <w:rPr>
              <w:sz w:val="24"/>
              <w:szCs w:val="24"/>
            </w:rPr>
            <w:fldChar w:fldCharType="begin"/>
          </w:r>
          <w:r>
            <w:rPr>
              <w:sz w:val="24"/>
              <w:szCs w:val="24"/>
            </w:rPr>
            <w:instrText xml:space="preserve"> PAGEREF _Toc6515 </w:instrText>
          </w:r>
          <w:r>
            <w:rPr>
              <w:sz w:val="24"/>
              <w:szCs w:val="24"/>
            </w:rPr>
            <w:fldChar w:fldCharType="separate"/>
          </w:r>
          <w:r>
            <w:rPr>
              <w:sz w:val="24"/>
              <w:szCs w:val="24"/>
            </w:rPr>
            <w:t>16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_Toc5132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4.2</w:t>
          </w:r>
          <w:r>
            <w:rPr>
              <w:rFonts w:hint="eastAsia" w:ascii="宋体" w:hAnsi="宋体" w:eastAsia="宋体" w:cs="Times New Roman"/>
              <w:bCs/>
              <w:sz w:val="24"/>
              <w:szCs w:val="24"/>
              <w:lang w:val="en-US" w:eastAsia="zh-CN"/>
            </w:rPr>
            <w:t>用户管理</w:t>
          </w:r>
          <w:r>
            <w:rPr>
              <w:sz w:val="24"/>
              <w:szCs w:val="24"/>
            </w:rPr>
            <w:tab/>
          </w:r>
          <w:r>
            <w:rPr>
              <w:sz w:val="24"/>
              <w:szCs w:val="24"/>
            </w:rPr>
            <w:fldChar w:fldCharType="begin"/>
          </w:r>
          <w:r>
            <w:rPr>
              <w:sz w:val="24"/>
              <w:szCs w:val="24"/>
            </w:rPr>
            <w:instrText xml:space="preserve"> PAGEREF _Toc5132 </w:instrText>
          </w:r>
          <w:r>
            <w:rPr>
              <w:sz w:val="24"/>
              <w:szCs w:val="24"/>
            </w:rPr>
            <w:fldChar w:fldCharType="separate"/>
          </w:r>
          <w:r>
            <w:rPr>
              <w:sz w:val="24"/>
              <w:szCs w:val="24"/>
            </w:rPr>
            <w:t>17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_Toc20166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4.3</w:t>
          </w:r>
          <w:r>
            <w:rPr>
              <w:rFonts w:hint="eastAsia" w:ascii="宋体" w:hAnsi="宋体" w:eastAsia="宋体" w:cs="Times New Roman"/>
              <w:bCs/>
              <w:sz w:val="24"/>
              <w:szCs w:val="24"/>
              <w:lang w:val="en-US" w:eastAsia="zh-CN"/>
            </w:rPr>
            <w:t>水果信息</w:t>
          </w:r>
          <w:r>
            <w:rPr>
              <w:sz w:val="24"/>
              <w:szCs w:val="24"/>
            </w:rPr>
            <w:tab/>
          </w:r>
          <w:r>
            <w:rPr>
              <w:sz w:val="24"/>
              <w:szCs w:val="24"/>
            </w:rPr>
            <w:fldChar w:fldCharType="begin"/>
          </w:r>
          <w:r>
            <w:rPr>
              <w:sz w:val="24"/>
              <w:szCs w:val="24"/>
            </w:rPr>
            <w:instrText xml:space="preserve"> PAGEREF _Toc20166 </w:instrText>
          </w:r>
          <w:r>
            <w:rPr>
              <w:sz w:val="24"/>
              <w:szCs w:val="24"/>
            </w:rPr>
            <w:fldChar w:fldCharType="separate"/>
          </w:r>
          <w:r>
            <w:rPr>
              <w:sz w:val="24"/>
              <w:szCs w:val="24"/>
            </w:rPr>
            <w:t>18</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_Toc5370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总结</w:t>
          </w:r>
          <w:r>
            <w:rPr>
              <w:sz w:val="24"/>
              <w:szCs w:val="24"/>
            </w:rPr>
            <w:tab/>
          </w:r>
          <w:r>
            <w:rPr>
              <w:sz w:val="24"/>
              <w:szCs w:val="24"/>
            </w:rPr>
            <w:fldChar w:fldCharType="begin"/>
          </w:r>
          <w:r>
            <w:rPr>
              <w:sz w:val="24"/>
              <w:szCs w:val="24"/>
            </w:rPr>
            <w:instrText xml:space="preserve"> PAGEREF _Toc5370 </w:instrText>
          </w:r>
          <w:r>
            <w:rPr>
              <w:sz w:val="24"/>
              <w:szCs w:val="24"/>
            </w:rPr>
            <w:fldChar w:fldCharType="separate"/>
          </w:r>
          <w:r>
            <w:rPr>
              <w:sz w:val="24"/>
              <w:szCs w:val="24"/>
            </w:rPr>
            <w:t>19</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_Toc15719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致谢</w:t>
          </w:r>
          <w:r>
            <w:rPr>
              <w:sz w:val="24"/>
              <w:szCs w:val="24"/>
            </w:rPr>
            <w:tab/>
          </w:r>
          <w:r>
            <w:rPr>
              <w:sz w:val="24"/>
              <w:szCs w:val="24"/>
            </w:rPr>
            <w:fldChar w:fldCharType="begin"/>
          </w:r>
          <w:r>
            <w:rPr>
              <w:sz w:val="24"/>
              <w:szCs w:val="24"/>
            </w:rPr>
            <w:instrText xml:space="preserve"> PAGEREF _Toc15719 </w:instrText>
          </w:r>
          <w:r>
            <w:rPr>
              <w:sz w:val="24"/>
              <w:szCs w:val="24"/>
            </w:rPr>
            <w:fldChar w:fldCharType="separate"/>
          </w:r>
          <w:r>
            <w:rPr>
              <w:sz w:val="24"/>
              <w:szCs w:val="24"/>
            </w:rPr>
            <w:t>20</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_Toc30833 </w:instrText>
          </w:r>
          <w:r>
            <w:rPr>
              <w:rFonts w:ascii="Times New Roman" w:hAnsi="Times New Roman" w:eastAsia="宋体" w:cs="Times New Roman"/>
              <w:bCs/>
              <w:sz w:val="24"/>
              <w:szCs w:val="24"/>
              <w:lang w:val="zh-CN"/>
            </w:rPr>
            <w:fldChar w:fldCharType="separate"/>
          </w:r>
          <w:r>
            <w:rPr>
              <w:rFonts w:ascii="黑体" w:hAnsi="黑体" w:eastAsia="黑体" w:cs="Arial"/>
              <w:bCs/>
              <w:kern w:val="44"/>
              <w:sz w:val="24"/>
              <w:szCs w:val="24"/>
            </w:rPr>
            <w:t>参考文献</w:t>
          </w:r>
          <w:r>
            <w:rPr>
              <w:sz w:val="24"/>
              <w:szCs w:val="24"/>
            </w:rPr>
            <w:tab/>
          </w:r>
          <w:r>
            <w:rPr>
              <w:sz w:val="24"/>
              <w:szCs w:val="24"/>
            </w:rPr>
            <w:fldChar w:fldCharType="begin"/>
          </w:r>
          <w:r>
            <w:rPr>
              <w:sz w:val="24"/>
              <w:szCs w:val="24"/>
            </w:rPr>
            <w:instrText xml:space="preserve"> PAGEREF _Toc30833 </w:instrText>
          </w:r>
          <w:r>
            <w:rPr>
              <w:sz w:val="24"/>
              <w:szCs w:val="24"/>
            </w:rPr>
            <w:fldChar w:fldCharType="separate"/>
          </w:r>
          <w:r>
            <w:rPr>
              <w:sz w:val="24"/>
              <w:szCs w:val="24"/>
            </w:rPr>
            <w:t>21</w:t>
          </w:r>
          <w:r>
            <w:rPr>
              <w:sz w:val="24"/>
              <w:szCs w:val="24"/>
            </w:rPr>
            <w:fldChar w:fldCharType="end"/>
          </w:r>
          <w:r>
            <w:rPr>
              <w:rFonts w:ascii="Times New Roman" w:hAnsi="Times New Roman" w:eastAsia="宋体" w:cs="Times New Roman"/>
              <w:bCs/>
              <w:sz w:val="24"/>
              <w:szCs w:val="24"/>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120" w:right="120"/>
            <w:jc w:val="right"/>
            <w:textAlignment w:val="auto"/>
            <w:rPr>
              <w:rFonts w:hint="eastAsia" w:ascii="Times New Roman" w:hAnsi="Times New Roman" w:eastAsia="宋体" w:cs="Times New Roman"/>
              <w:sz w:val="32"/>
              <w:szCs w:val="24"/>
            </w:rPr>
          </w:pPr>
          <w:r>
            <w:rPr>
              <w:rFonts w:ascii="Times New Roman" w:hAnsi="Times New Roman" w:eastAsia="宋体" w:cs="Times New Roman"/>
              <w:bCs/>
              <w:sz w:val="24"/>
              <w:szCs w:val="24"/>
              <w:lang w:val="zh-CN"/>
            </w:rPr>
            <w:fldChar w:fldCharType="end"/>
          </w: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23</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11290</w:t>
          </w:r>
          <w:bookmarkStart w:id="188" w:name="_GoBack"/>
          <w:bookmarkEnd w:id="188"/>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bookmarkEnd w:id="8"/>
    <w:bookmarkEnd w:id="9"/>
    <w:bookmarkEnd w:id="10"/>
    <w:bookmarkEnd w:id="11"/>
    <w:bookmarkEnd w:id="12"/>
    <w:bookmarkEnd w:id="13"/>
    <w:bookmarkEnd w:id="14"/>
    <w:bookmarkEnd w:id="19"/>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基于Qt水果销售系统的设计与实现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w:t>
      </w:r>
      <w:r>
        <w:rPr>
          <w:rFonts w:hint="eastAsia" w:ascii="楷体_GB2312" w:hAnsi="宋体" w:eastAsia="楷体_GB2312" w:cs="Times New Roman"/>
          <w:color w:val="000000"/>
          <w:sz w:val="24"/>
          <w:lang w:val="en-US" w:eastAsia="zh-CN"/>
        </w:rPr>
        <w:t>015级</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兰雪萌</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51104789</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lang w:val="en-US" w:eastAsia="zh-CN"/>
        </w:rPr>
        <w:t>指导教师 王海龙</w:t>
      </w:r>
    </w:p>
    <w:p>
      <w:pPr>
        <w:widowControl/>
        <w:tabs>
          <w:tab w:val="left" w:pos="377"/>
        </w:tabs>
        <w:spacing w:line="360" w:lineRule="auto"/>
        <w:ind w:firstLine="420" w:firstLineChars="200"/>
        <w:rPr>
          <w:rFonts w:hint="eastAsia" w:ascii="华文楷体" w:hAnsi="华文楷体" w:eastAsia="华文楷体" w:cs="Times New Roman"/>
          <w:color w:val="000000"/>
          <w:szCs w:val="21"/>
          <w:lang w:val="en-US" w:eastAsia="zh-CN"/>
        </w:rPr>
      </w:pPr>
      <w:bookmarkStart w:id="20" w:name="_Toc512012230"/>
      <w:bookmarkStart w:id="21" w:name="_Toc509478979"/>
      <w:bookmarkStart w:id="22" w:name="_Toc509479044"/>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rPr>
        <w:t>随着电子商务在各个行业的应用及蓬勃发展,与传统行业的结合应用越来越深。在水果产业,电子商务的应用前景广阔。目前,全国已经有将近家专业的水果网站。水果行业应用电子商务的模式主要以行业平台为主体,在网上多以批发为主。但是随着网络技术不断的发展,物流配送技术进一步的提高和完善以及消费者越来越追求个性化需求的形势下,水果</w:t>
      </w:r>
      <w:r>
        <w:rPr>
          <w:rFonts w:hint="eastAsia" w:ascii="华文楷体" w:hAnsi="华文楷体" w:eastAsia="华文楷体" w:cs="Times New Roman"/>
          <w:color w:val="000000"/>
          <w:szCs w:val="21"/>
          <w:lang w:val="en-US" w:eastAsia="zh-CN"/>
        </w:rPr>
        <w:t>销售系统是必须的</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水果销售</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Qt</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C++</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lang w:val="en-US" w:eastAsia="zh-CN"/>
        </w:rPr>
        <w:t>SQLite</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16072"/>
      <w:bookmarkStart w:id="24"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bookmarkEnd w:id="24"/>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25" w:name="_Toc508619495"/>
      <w:bookmarkStart w:id="26" w:name="_Toc508619394"/>
      <w:bookmarkStart w:id="27" w:name="_Toc512012232"/>
      <w:bookmarkStart w:id="28" w:name="_Toc508702465"/>
      <w:bookmarkStart w:id="29" w:name="_Toc508405450"/>
      <w:bookmarkStart w:id="30" w:name="_Toc1842"/>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r>
        <w:rPr>
          <w:rFonts w:hint="eastAsia" w:ascii="宋体" w:hAnsi="宋体" w:eastAsia="宋体" w:cs="Times New Roman"/>
          <w:bCs/>
          <w:sz w:val="24"/>
          <w:szCs w:val="24"/>
          <w:lang w:val="en-US" w:eastAsia="zh-CN"/>
        </w:rPr>
        <w:t>及意义</w:t>
      </w:r>
      <w:bookmarkEnd w:id="30"/>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近年来</w:t>
      </w:r>
      <w:r>
        <w:rPr>
          <w:rFonts w:hint="eastAsia" w:ascii="Times New Roman" w:hAnsi="宋体" w:eastAsia="宋体" w:cs="Times New Roman"/>
          <w:bCs/>
          <w:sz w:val="24"/>
          <w:szCs w:val="24"/>
        </w:rPr>
        <w:t>,水果产品产量开始稳居世界第一,成为世界第一果品生产国。由于单位生产成本低,果品也成为入世后我国在国际市场上最具价格竞争优势的农产品之一,在农产品国际贸易中占有重要地位。在国内,果品总产值仅次于粮食和蔬菜,居第三位,在国民经济中占有非常重要的地位,水果产业己成为发展我国农村经济的支柱产业,在调整优化农村产业结构、增加农民收入和提高人民生活质量等方面,发挥了重要作用。我国自古以来既是水果生产大国也是水果消费大国,果品消费支出在城市居民人均食品消费支出中所占的比例随着人民收入水平的提高正在逐渐上升,总体需求也在不断增长。目前,在北京、上海、深圳大城市,水果消费的比例连年攀升,已经接近整个市民餐桌膳食搭配比例的,而且,随着城乡居民生活水平的提高和健康、安全意识的进一步增强,人们对优质果品的消费需求日益高涨,人们开始追求水果的质量和品位,果品的消费正山享受型消费、季节性消费和单一消费向必需型消费、常年性消费和多样化消费转变。对于历史悠久的传统水果零售业来说,水果市场之广阔,消费潜力之巨大是不言而愈的</w:t>
      </w:r>
      <w:r>
        <w:rPr>
          <w:rFonts w:hint="eastAsia" w:ascii="Times New Roman" w:hAnsi="宋体" w:eastAsia="宋体" w:cs="Times New Roman"/>
          <w:bCs/>
          <w:sz w:val="24"/>
          <w:szCs w:val="24"/>
          <w:lang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rPr>
        <w:t>传统水果零售的基本方式主要是水果店、水果超市、综合超市里的水果零售区,这些形式的零售水果虽然管理相对粗放,服务较单一,还不能真正满足日益增长的顾客的个性化的需求,但因为其方便、价廉,遍布大中小城市的大街小巷,所以每天有可观的销量和保持有固定的客户源和流动的客户源。</w:t>
      </w:r>
      <w:r>
        <w:rPr>
          <w:rFonts w:hint="eastAsia" w:ascii="Times New Roman" w:hAnsi="宋体" w:eastAsia="宋体" w:cs="Times New Roman"/>
          <w:bCs/>
          <w:sz w:val="24"/>
          <w:szCs w:val="24"/>
          <w:lang w:val="en-US" w:eastAsia="zh-CN"/>
        </w:rPr>
        <w:t>本文正是在这样的背景下来设计的一款水果销售管理。</w:t>
      </w:r>
    </w:p>
    <w:p>
      <w:pPr>
        <w:keepNext/>
        <w:keepLines/>
        <w:spacing w:line="360" w:lineRule="auto"/>
        <w:ind w:left="136" w:hanging="136"/>
        <w:outlineLvl w:val="1"/>
        <w:rPr>
          <w:rFonts w:ascii="宋体" w:hAnsi="宋体" w:eastAsia="宋体" w:cs="Times New Roman"/>
          <w:bCs/>
          <w:sz w:val="24"/>
          <w:szCs w:val="24"/>
        </w:rPr>
      </w:pPr>
      <w:bookmarkStart w:id="31" w:name="_Toc508619496"/>
      <w:bookmarkStart w:id="32" w:name="_Toc512012233"/>
      <w:bookmarkStart w:id="33" w:name="_Toc508405451"/>
      <w:bookmarkStart w:id="34" w:name="_Toc508702466"/>
      <w:bookmarkStart w:id="35" w:name="_Toc508619395"/>
      <w:bookmarkStart w:id="36" w:name="_Toc134"/>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rPr>
        <w:t>电子商务和网络营销恰恰具备传统营销所不具备的优势,比如全天候小时的服务,跨区域的服务,个性化的服务以及其它增值服务。随着电子商务在各个行业的应用及蓬勃发展,与传统行业的结合应用越来越深。水果行业应用电子商务的前景广阔。全国已经有将近家专业的水果网站。由于水果自身的保鲜等问题的制约,加上物流外包等技术还没有达到很完善的情况下,水果行业在网上多以批发为主。但是随着网络技术不断的发展,物流配送技术进一步的提高和完善以及消费者越来越追求个性化需求的形势下,水果网上零售必将有很大的发展空间。通过对国内相关网站的调查发现国内水果行业的电子商务还处于初级的阶段,普遍存在的问题如下</w:t>
      </w:r>
      <w:r>
        <w:rPr>
          <w:rFonts w:hint="eastAsia" w:ascii="Times New Roman" w:hAnsi="宋体" w:eastAsia="宋体" w:cs="Times New Roman"/>
          <w:bCs/>
          <w:sz w:val="24"/>
          <w:szCs w:val="24"/>
          <w:lang w:eastAsia="zh-CN"/>
        </w:rPr>
        <w:t>：</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）以行业网站为主,主要功能是信息发布,企业没有真正把电子商务和网络营销作为一个有效的营销渠道和方式来应用,如中国水果网。</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）水果网做零售较少,受水果保鲜和物流问题制约,水果网上零售网站很少。水果生产和贸易企业大都是以批发为主,零售为辅,比如北京平谷绿色水果网,零售只是作为辅助项目或者为网站增色项目存在。</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）“水果帮”这样的网站以爱果一族形成社区,以水果文化和知识为主要信息和滑梯聚集人气,是较有符合互联网营销趋势的创新网站,但该网站并不是销售水果的网站。</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4</w:t>
      </w:r>
      <w:r>
        <w:rPr>
          <w:rFonts w:hint="eastAsia" w:ascii="Times New Roman" w:hAnsi="宋体" w:eastAsia="宋体" w:cs="Times New Roman"/>
          <w:bCs/>
          <w:sz w:val="24"/>
          <w:szCs w:val="24"/>
          <w:lang w:eastAsia="zh-CN"/>
        </w:rPr>
        <w:t>）“鲜果派”网站的定位是网上水果超市,其网站设计和内容是典型的网上商店形式,但从社区人气看,该网站经营状况不够好。</w:t>
      </w:r>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eastAsia="zh-CN"/>
        </w:rPr>
        <w:t>以上这些问题的存在,需通过对水果电子商务网站进行综合评价,使得水果企业明确水果网站如何建、怎样建才能达到电子商务的理想效果,提高水果行业应用电子商务网站水平。</w:t>
      </w:r>
    </w:p>
    <w:p>
      <w:pPr>
        <w:keepNext/>
        <w:keepLines/>
        <w:spacing w:line="360" w:lineRule="auto"/>
        <w:ind w:left="136" w:hanging="136"/>
        <w:outlineLvl w:val="1"/>
        <w:rPr>
          <w:rFonts w:ascii="宋体" w:hAnsi="宋体" w:eastAsia="宋体" w:cs="Times New Roman"/>
          <w:bCs/>
          <w:sz w:val="24"/>
          <w:szCs w:val="24"/>
        </w:rPr>
      </w:pPr>
      <w:bookmarkStart w:id="37" w:name="_Toc512012234"/>
      <w:bookmarkStart w:id="38" w:name="_Toc508619497"/>
      <w:bookmarkStart w:id="39" w:name="_Toc508619396"/>
      <w:bookmarkStart w:id="40" w:name="_Toc16451"/>
      <w:bookmarkStart w:id="41" w:name="_Toc508702467"/>
      <w:bookmarkStart w:id="42" w:name="_Toc508405452"/>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37"/>
      <w:bookmarkEnd w:id="38"/>
      <w:bookmarkEnd w:id="39"/>
      <w:bookmarkEnd w:id="40"/>
      <w:bookmarkEnd w:id="41"/>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bookmarkEnd w:id="6"/>
    <w:bookmarkEnd w:id="7"/>
    <w:p>
      <w:pPr>
        <w:keepNext/>
        <w:keepLines/>
        <w:tabs>
          <w:tab w:val="left" w:pos="0"/>
        </w:tabs>
        <w:spacing w:line="360" w:lineRule="auto"/>
        <w:outlineLvl w:val="0"/>
        <w:rPr>
          <w:rFonts w:hint="eastAsia" w:ascii="黑体" w:hAnsi="黑体" w:eastAsia="黑体" w:cs="Arial"/>
          <w:bCs/>
          <w:kern w:val="44"/>
          <w:sz w:val="24"/>
          <w:szCs w:val="24"/>
          <w:lang w:val="en-US" w:eastAsia="zh-CN"/>
        </w:rPr>
      </w:pPr>
      <w:bookmarkStart w:id="43" w:name="_Hlt293600333"/>
      <w:bookmarkEnd w:id="43"/>
      <w:bookmarkStart w:id="44" w:name="_Toc356046101"/>
      <w:bookmarkStart w:id="45" w:name="_Toc512012235"/>
      <w:bookmarkStart w:id="46" w:name="_Toc508405455"/>
      <w:bookmarkStart w:id="47" w:name="_Toc508619400"/>
      <w:bookmarkStart w:id="48" w:name="_Toc508619501"/>
      <w:bookmarkStart w:id="49" w:name="_Toc508702471"/>
      <w:bookmarkStart w:id="50" w:name="_Toc21392"/>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cs="Arial"/>
          <w:bCs/>
          <w:kern w:val="44"/>
          <w:sz w:val="24"/>
          <w:szCs w:val="24"/>
          <w:lang w:val="en-US" w:eastAsia="zh-CN"/>
        </w:rPr>
        <w:t>系统相关开发技术</w:t>
      </w:r>
      <w:bookmarkEnd w:id="50"/>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51" w:name="_Toc293651017"/>
      <w:bookmarkStart w:id="52" w:name="_Toc165986524"/>
      <w:bookmarkStart w:id="53" w:name="_Toc290997351"/>
      <w:bookmarkStart w:id="54" w:name="_Toc291976446"/>
      <w:bookmarkStart w:id="55" w:name="_Toc24846"/>
      <w:bookmarkStart w:id="56" w:name="_Toc512012236"/>
      <w:bookmarkStart w:id="57" w:name="_Toc508702472"/>
      <w:bookmarkStart w:id="58" w:name="_Toc291977172"/>
      <w:bookmarkStart w:id="59" w:name="_Toc165986476"/>
      <w:bookmarkStart w:id="60" w:name="_Toc508619401"/>
      <w:bookmarkStart w:id="61" w:name="_Toc380599235"/>
      <w:bookmarkStart w:id="62" w:name="_Toc294017497"/>
      <w:bookmarkStart w:id="63" w:name="_Toc508619502"/>
      <w:bookmarkStart w:id="64" w:name="_Toc50398831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bookmarkStart w:id="65" w:name="_Toc387152878"/>
      <w:bookmarkStart w:id="66" w:name="_Toc387152520"/>
      <w:r>
        <w:rPr>
          <w:rFonts w:hint="eastAsia" w:ascii="宋体" w:hAnsi="宋体" w:eastAsia="宋体" w:cs="宋体"/>
          <w:sz w:val="24"/>
        </w:rPr>
        <w:t>QT特点：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 可移植性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Qt是一个跨平台GUI工具箱，不仅适用于Unix，它同样适用于MSWindows。如果开发平台是MS Windows，可能选择的GUI工具箱为MicrosoftFoundation Classes（MFC），这样就会失去众多的 Unix 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相反，如果开发平台是 Unix，可能选择其它工具箱，如Motif等，同样会失去众多的Windows 用户。如果选择的GUI工具箱为Qt，则只要在不同的平台上简单的编译源代码，就可以使原程序在不同的平台上运行，从而解决丢失用户的问题。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Qt把在处理不同窗口系统时的潜在问题隐藏了起来。为使Qt使用方便，Qt包含了一系列类，这些类使开发人员避免了在文件处理、时间处理等方面存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在的依赖操作系统方面的细节。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 国际化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所谓国际化，通俗的讲，就是指在某国开发的软件可以方便的被其它国家的人使用。Qt为本地化应用提供完全的支持，所有用户界面文本都可以基于消息翻译表被翻译成各国语言。另外，Qt完全支持双字节16 bit国际字符标准。利用Qt开发跨平台的国际化软件是一个方便、增量的过程。在开发过程中，利用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Qt的linguist界面工具就能方便的将开发的软件翻译成各国语言，从而实现软件的国际化。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 面向对象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 是一个C++工具箱，它由几百个C++类构成。在程序设计中可以使用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这些类，如果Qt没有提供真正适合需求的组件，则可以方便的修改现有的组件或者重新编写组件。Qt具有模块设计和注重软件构件或元素的可重用性的特点。一个组件不需要知道它的内容，而通过Qt特有的signal和slot机制与外界通信、交流。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使用Qt进行应用程序的开发，可以充分利用其面向对象和模块化的特征，从繁琐的编程中解脱出来,专注于应用程序本身的实现。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 可用户化的外观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Qt支持主题，所以基于Qt的应用软件能在Motif外观、Windows外观，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以及另一些用户化的外观之间互换，甚至改变运行时间。这些应用程序不管是在 X Windows下还是在Microsoft Windows下都可以独立操作、运行。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5. 独有的Signal Slot机制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Signal Slot机制是Qt最重要的特征。在MS Windows中，程序通过消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息机制和事件循环来实现图形对象行为的触发和处理；在Qt中，程序在一个类中定义多个Signal和Slot，Signal就相当于。事件。，而Slot就相当于响应事件的。方法。。为了实现。事件驱动。，需要将一个类的Signal和另一个类的Slot连接起来(使用connect)。采用这种机制是一种安全可靠的方法，它允许回调。并支持对象之间在彼此不知道对方信息的情况下进行合作，这使Qt非常适合于真正的构件编程。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6. 开发程序的方便性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Qt提供了一个可视化的开发工具Qt Designer,使用该工具就像在Windows中使用Visual C++那样可以直接向项目中添加各种组件，而不需要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一步一步地编写代码，这个特点是其它非可视化编程工具望尘莫及的。Qt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Designer中包含全面的联机帮助文档，包括超文本方式的Qt Manual，man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帮助手册页和补充指南。这些帮助不论是对于初学者还是专业人士，都是非常方便的。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7. 强大的功能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Qt的强大功能主要体现在以下几方面：拥有一套完整的组件，用户可以直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接基于这些现成的组件开发出优秀的界面；拥有丰富的API函数,大概有250多个C++类；具有优越的绘画功能和2D/3D图形润色功能，Qt的绘画工具类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Qpainter, 可以在任意一个绘画设备上润色图形，对于更高级的2D/3D图形可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以结合使用OpenGL和Qt的组件，使用OpenGL就像用任意一个Qt组件一样方便，而且效果比纯粹使用OpenGL作2D/3D图形更好；支持XML。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QT类库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Qt类库大致可以分为三个部分：控件，框架和工具。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 控件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控件部分包括环境控件，主窗口控件，标准对话框, 基本的GUI控件，扩展GUI控件，GUI组织控件，以及帮助系统控件。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环境控件为应用程序提供全局服务的类，包括系统设定、国际化等。例如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QTranslator, Qapplication。主窗口类为应用程序提供界面框架，可以在上面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添加菜单、工具条等，为应用程序提供集装箱的功能，如QMainWindow。标准对话框类是为打开/关闭文件，选择颜色等预先设计的标准对话框，如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QColorDialog, QFileDialog。基本控件包括所有的GUI控件，如按钮、组合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框等，如QPushButton。扩展的控件包括树状视图、进度条等, 如QListView。GUI组织类负责对各种控件进行组织以构成复杂的对话框, 如QGroupBox。</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帮助系统控件是为应用程序提供在线帮助的类,QStatusBar,QToolTip。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 框架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框架部分包括的是一些抽象的类，通常不可见，如对象模型、抽象控件、绘图、拖放、控件外观。对象模型是框架的基础，如QObject。可见的控件一般从抽象控件派生，如QButton。绘图类控制绘图, 如QBrush。拖放类控制拖放操作，如QDragObject。控件外观类控制控件的外观如颜色、字体等。例如QColor。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 工具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工具部分包括时间日期和链表树等数据结构,它们和GUI无关。普通工具包括链表、堆栈、队列、树等常见数据结构，如QArray。图形处理工具控制图像的编码/解码算法。如QImageIO。I/O控制工具处理I/O的一些类，如QFile。时间和日期工具类处理时间和日期,如Qdate, QTime。另外还有其他杂类如Qsignal, QIconSet等。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QT对象通讯机制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对象间通讯是面向对象程序设计的一个极其重要的内容，类似于Microsoft MFC的消息映射和事件循环，Qt的对象间通讯采用的是信号—槽(signal—slot)机制，信号就好像是事件，而槽则是响应事件的方法。如果需要实现对象间的通讯，只需要把一个对象的信号和另外一个对象的槽使用连接(connect)起来。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信号—槽机制说明：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Qt下对象间的通讯用信号—槽机制来实现。信号—槽机制是Qt的一个中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心特征并且也是它与其它图形工具包的最不相同的部分。图2-1直观地表示了这种机制是如何工作的。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图形用户界面编程中，经常希望一个窗口部件的一个变化被通知给另一个窗口部件。更一般地，希望任何一类对象可以和其它对象进行通讯。例如，如果正在解析一个XML文件，当遇到一个新的标签时，也许要通知列表视图正在用来表达XML文件的结构。较老的工具包是使用一种被称作回调的通讯方式来实现同一目的。回调是指一个函数的指针，所以如果希望一个处理函数通知一些事件，可以把另一个函数(回调)的指针传递给处理函数，处理函数在适当的时候调用回调函数。回调有两个主要缺点：首先他们不是类型安全的，从来都不能确定处理函数使用了正确的参数来调用回调；其次回调和处理函数是非常强有力地联系在一起的，因为处理函数必须知道要调用哪个回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Qt中有一种可以替代回调的技术：使用信号和槽。当一个特定事件发生的时候，一个信号被发射。Qt的窗口部件有很多预定义的信号，但是总是可以通过继承来加入自己定义的信号。槽就是一个可以被调用处理特定信号的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Qt的窗口部件有很多预定义的槽，通常也可以加入自己的槽，这样就可以处理感兴趣的信号了。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信号—槽机制是类型安全的：一个信号的签名必须与它的接收槽的签名相匹配。实际上一个槽的签名可以比它接收的信号的签名少，因为它可以忽略额外的签名。因为签名是一致的，编译器就可以帮助检测类型是否匹配。信号和槽是宽松地联系在一起的：一个发射信号的类不用知道哪个槽要接收这个信号。Qt的信号和槽的机制可以保证如果把一个信号和一个槽连接起来，槽会在正确的时间使用信号的参数而被调用。信号和槽可以使用任何数量、任何类型的参数。它们是完全类型安全的，不会再有回调核心转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Cs w:val="21"/>
        </w:rPr>
      </w:pPr>
      <w:r>
        <w:rPr>
          <w:rFonts w:hint="eastAsia" w:ascii="宋体" w:hAnsi="宋体" w:eastAsia="宋体" w:cs="宋体"/>
          <w:sz w:val="24"/>
        </w:rPr>
        <w:t>从QObject类或者它的一个子类(比如QWidget类)继承的所有类都可以包含信号槽。当对象的状态发生改变的时候，信号被发送给其它对象，从而实现了该对象与其它对象的通信。对象在发射信号时，无须知道有没有槽接收它所发射的信号，而槽是正常的成员函数，一个槽不知道它是否被任何信号连接，这就是信息封装，这种封装确保了对象可以用作一个软件组件。此外，使用对象时也无须知道这种通讯机制的实现细节。在信号—槽机制实现的过程中，可以把许多信号和单一槽相连，也可以把一个信号和许多槽相连。把一个信号和另一个信号直接相连也是可以的。(这时，只要第一个信号被发射时，第二个信号立刻就被发射)。总体来看，信号和槽构成了一个强有力的组件编程机制。</w:t>
      </w:r>
      <w:bookmarkEnd w:id="65"/>
      <w:bookmarkEnd w:id="66"/>
    </w:p>
    <w:p>
      <w:pPr>
        <w:keepNext/>
        <w:keepLines/>
        <w:spacing w:line="360" w:lineRule="auto"/>
        <w:ind w:left="136" w:hanging="136"/>
        <w:outlineLvl w:val="1"/>
        <w:rPr>
          <w:rFonts w:ascii="宋体" w:hAnsi="宋体" w:eastAsia="宋体" w:cs="Times New Roman"/>
          <w:bCs/>
          <w:sz w:val="24"/>
          <w:szCs w:val="24"/>
        </w:rPr>
      </w:pPr>
      <w:bookmarkStart w:id="67" w:name="_Toc25999"/>
      <w:r>
        <w:fldChar w:fldCharType="begin"/>
      </w:r>
      <w:r>
        <w:instrText xml:space="preserve"> HYPERLINK \l "_Toc137272364" </w:instrText>
      </w:r>
      <w:r>
        <w:fldChar w:fldCharType="separate"/>
      </w:r>
      <w:bookmarkStart w:id="68" w:name="_Toc169791104"/>
      <w:bookmarkStart w:id="69" w:name="_Toc170287815"/>
      <w:bookmarkStart w:id="70" w:name="_Toc356046103"/>
      <w:bookmarkStart w:id="71" w:name="_Toc512012239"/>
      <w:bookmarkStart w:id="72" w:name="_Toc508702475"/>
      <w:bookmarkStart w:id="73" w:name="_Toc508619506"/>
      <w:bookmarkStart w:id="74" w:name="_Toc508405456"/>
      <w:bookmarkStart w:id="75" w:name="_Toc508619405"/>
      <w:r>
        <w:rPr>
          <w:rFonts w:hint="eastAsia" w:ascii="宋体" w:hAnsi="宋体" w:eastAsia="宋体" w:cs="Times New Roman"/>
          <w:bCs/>
          <w:sz w:val="24"/>
          <w:szCs w:val="24"/>
        </w:rPr>
        <w:t xml:space="preserve">2.2 </w:t>
      </w:r>
      <w:bookmarkEnd w:id="68"/>
      <w:bookmarkEnd w:id="69"/>
      <w:bookmarkEnd w:id="70"/>
      <w:r>
        <w:rPr>
          <w:rFonts w:hint="eastAsia" w:ascii="宋体" w:hAnsi="宋体" w:eastAsia="宋体" w:cs="Times New Roman"/>
          <w:bCs/>
          <w:sz w:val="24"/>
          <w:szCs w:val="24"/>
          <w:lang w:val="en-US" w:eastAsia="zh-CN"/>
        </w:rPr>
        <w:t>系统</w:t>
      </w:r>
      <w:r>
        <w:rPr>
          <w:rFonts w:hint="eastAsia" w:ascii="宋体" w:hAnsi="宋体" w:eastAsia="宋体" w:cs="Times New Roman"/>
          <w:bCs/>
          <w:sz w:val="24"/>
          <w:szCs w:val="24"/>
        </w:rPr>
        <w:fldChar w:fldCharType="end"/>
      </w:r>
      <w:r>
        <w:rPr>
          <w:rFonts w:hint="eastAsia" w:ascii="宋体" w:hAnsi="宋体" w:eastAsia="宋体" w:cs="Times New Roman"/>
          <w:bCs/>
          <w:sz w:val="24"/>
          <w:szCs w:val="24"/>
          <w:lang w:val="en-US" w:eastAsia="zh-CN"/>
        </w:rPr>
        <w:t>开发模式</w:t>
      </w:r>
      <w:bookmarkEnd w:id="67"/>
      <w:bookmarkEnd w:id="71"/>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rPr>
      </w:pPr>
      <w:r>
        <w:rPr>
          <w:rFonts w:hint="eastAsia" w:ascii="宋体" w:hAnsi="宋体" w:eastAsia="宋体" w:cs="宋体"/>
          <w:sz w:val="24"/>
        </w:rPr>
        <w:t>Client/Server(以下简称C/S)模式是一种两层结构的系统,第一层在客户机上安装了客户机应用程序,第二层在服务器上安装服务器管理程序</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9</w:t>
      </w:r>
      <w:r>
        <w:rPr>
          <w:rFonts w:hint="eastAsia" w:ascii="宋体" w:hAnsi="宋体" w:eastAsia="宋体" w:cs="宋体"/>
          <w:kern w:val="10"/>
          <w:sz w:val="24"/>
          <w:vertAlign w:val="superscript"/>
        </w:rPr>
        <w:t>]</w:t>
      </w:r>
      <w:r>
        <w:rPr>
          <w:rFonts w:hint="eastAsia" w:ascii="宋体" w:hAnsi="宋体" w:eastAsia="宋体" w:cs="宋体"/>
          <w:sz w:val="24"/>
        </w:rPr>
        <w:t>。在C/S模式的工作过程中,客户机程序发出请求,服务器程序接收并且处理客户机程序提出的请求,然后返回结果。如图2.2。</w:t>
      </w:r>
    </w:p>
    <w:p>
      <w:pPr>
        <w:spacing w:line="40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4895" cy="2200275"/>
            <wp:effectExtent l="0" t="0" r="190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4874895" cy="2200275"/>
                    </a:xfrm>
                    <a:prstGeom prst="rect">
                      <a:avLst/>
                    </a:prstGeom>
                    <a:noFill/>
                    <a:ln w="9525">
                      <a:noFill/>
                    </a:ln>
                  </pic:spPr>
                </pic:pic>
              </a:graphicData>
            </a:graphic>
          </wp:inline>
        </w:drawing>
      </w:r>
    </w:p>
    <w:p>
      <w:pPr>
        <w:spacing w:line="400" w:lineRule="atLeas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图2.2 浏览器客户端模式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C/S模式有以下特点：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(1)、C/S模式将应用与服务分离,使系统具有稳定性和灵活性；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(2)、C/S模式配备的是点对点的结构模式,非常适用于局域网,具有可靠的安全性；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(3)、由于客户端实现与服务器端的直接连接,没有中间环节,所以响应速度很快；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(4)、在C/S模式中,作为客户机的计算机都要安装客户机程序,一旦软件系统升级,每台客户机都要安装客户机程序,系统升级和维护较为复杂。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由于客户端实现与服务器的直接相连，没有中间环节，因此响应速度快。客户操作界面设计个性化，具有直观、简单、方便的特点，可以满足客户个性化的操作要求。同时由于开发是针对性的，因此，操作界面漂亮、形式多样，可以充分满足客户自身的个性化要求。这些是C/S模式较为显著的优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但是由于是针对性开发，因此缺少通用性的特点，业务变更或改变不够灵活，需要重新设计和开发，增加了维护和管理的难度，进一步的业务拓展困难较多。需要专门的客户端的安装程序，分布功能弱，不能够实现快速部署安装和配置。兼容性差，对于不同的开发工具，相互之间很难兼容，具有较大的局限性。若采用不同工具，需要重新改写程序。开发成本较高,需要具有一定专业水准的技术员才能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简单地讲就是基于企业内部网络的应用系统。与B/S模式相比，C/S模式的应用系统最大的好处是不依赖企业外网环境，即无论企业是否能够上网，都不影响应用,另外C/S模式相对于B/S模式，在控制、界面美化等方面功能更强大。C/S 一般面向相对固定的用户群, 对信息安全的控制能力很强，一般对信息保密程度较高的信息系统适宜采用C/S 结构。</w:t>
      </w:r>
    </w:p>
    <w:p>
      <w:pPr>
        <w:spacing w:line="360" w:lineRule="auto"/>
        <w:ind w:firstLine="482"/>
        <w:rPr>
          <w:rFonts w:ascii="Calibri" w:hAnsi="Calibri" w:eastAsia="宋体" w:cs="Times New Roman"/>
        </w:rPr>
      </w:pPr>
      <w:r>
        <w:rPr>
          <w:rFonts w:hint="eastAsia" w:ascii="宋体" w:hAnsi="宋体" w:eastAsia="宋体" w:cs="宋体"/>
          <w:sz w:val="24"/>
        </w:rPr>
        <w:t>C/S模式还能能充分发挥客户端PC的处理能力，很多工作可以在客户端处理后再提交给服务器。对应的优点就是客户端响应速度快。</w:t>
      </w:r>
    </w:p>
    <w:p>
      <w:pPr>
        <w:keepNext/>
        <w:keepLines/>
        <w:spacing w:line="360" w:lineRule="auto"/>
        <w:ind w:left="136" w:hanging="136"/>
        <w:outlineLvl w:val="1"/>
        <w:rPr>
          <w:rFonts w:ascii="宋体" w:hAnsi="宋体" w:eastAsia="宋体" w:cs="Times New Roman"/>
          <w:bCs/>
          <w:sz w:val="24"/>
          <w:szCs w:val="24"/>
          <w:lang w:val="en-US"/>
        </w:rPr>
      </w:pPr>
      <w:bookmarkStart w:id="76" w:name="_Toc508619406"/>
      <w:bookmarkStart w:id="77" w:name="_Toc503988325"/>
      <w:bookmarkStart w:id="78" w:name="_Toc508702476"/>
      <w:bookmarkStart w:id="79" w:name="_Toc512012240"/>
      <w:bookmarkStart w:id="80" w:name="_Toc508619507"/>
      <w:bookmarkStart w:id="81" w:name="_Toc1931"/>
      <w:bookmarkStart w:id="82" w:name="_Toc353642420"/>
      <w:bookmarkStart w:id="83" w:name="_Toc381796570"/>
      <w:r>
        <w:rPr>
          <w:rFonts w:hint="eastAsia" w:ascii="宋体" w:hAnsi="宋体" w:eastAsia="宋体" w:cs="Times New Roman"/>
          <w:bCs/>
          <w:sz w:val="24"/>
          <w:szCs w:val="24"/>
        </w:rPr>
        <w:t xml:space="preserve">2.3 </w:t>
      </w:r>
      <w:bookmarkEnd w:id="76"/>
      <w:bookmarkEnd w:id="77"/>
      <w:bookmarkEnd w:id="78"/>
      <w:bookmarkEnd w:id="79"/>
      <w:bookmarkEnd w:id="80"/>
      <w:r>
        <w:rPr>
          <w:rFonts w:hint="eastAsia" w:ascii="宋体" w:hAnsi="宋体" w:eastAsia="宋体" w:cs="Times New Roman"/>
          <w:bCs/>
          <w:sz w:val="24"/>
          <w:szCs w:val="24"/>
          <w:lang w:val="en-US" w:eastAsia="zh-CN"/>
        </w:rPr>
        <w:t>C++语言</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lang w:val="en-US" w:eastAsia="zh-CN"/>
        </w:rPr>
        <w:t>C++是在C语言的基础上发展而来的，具有C语言的一切特点，C语言是一种结构化的语言，而C++语言是一种面向对象的言语，也是目前运用最为普遍的一种语言，具备面向对象语言的共性，如封装、抽象、秉承和多态等。 封装是将外部所实现的行为和事件封装起来，便于用户的便捷使用；抽象是将共有的属性和方法进行描述和实例化；继承是基于基类而设计的一种子类的关系；多态性是C++的重要特征之一，为代码复用提供帮助。</w:t>
      </w:r>
    </w:p>
    <w:p>
      <w:pPr>
        <w:keepNext/>
        <w:keepLines/>
        <w:spacing w:line="360" w:lineRule="auto"/>
        <w:ind w:left="136" w:hanging="136"/>
        <w:outlineLvl w:val="1"/>
        <w:rPr>
          <w:rFonts w:hint="default" w:ascii="宋体" w:hAnsi="宋体" w:eastAsia="宋体" w:cs="Times New Roman"/>
          <w:bCs/>
          <w:sz w:val="24"/>
          <w:szCs w:val="24"/>
          <w:lang w:val="en-US" w:eastAsia="zh-CN"/>
        </w:rPr>
      </w:pPr>
      <w:bookmarkStart w:id="84" w:name="_Toc24703"/>
      <w:bookmarkStart w:id="85" w:name="_Toc12233"/>
      <w:r>
        <w:rPr>
          <w:rFonts w:hint="eastAsia" w:ascii="宋体" w:hAnsi="宋体" w:eastAsia="宋体" w:cs="Times New Roman"/>
          <w:bCs/>
          <w:sz w:val="24"/>
          <w:szCs w:val="24"/>
          <w:lang w:val="en-US" w:eastAsia="zh-CN"/>
        </w:rPr>
        <w:t>2.4 SQLite数据库</w:t>
      </w:r>
      <w:bookmarkEnd w:id="84"/>
      <w:bookmarkEnd w:id="8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作为系统数据库，SQL 是一种结构化的数据库查询语言，用来对数据库进行访问操作。相比于其他数据库，本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选用的</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具有如下几项功能特点：</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企业级数据管理：</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具备良好的数据容错性能，可防范一定程度的数据库恶意攻击； </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数据监控：</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对重要数据实施实时监控，对数据错误及时报告，并可根据数据操作权限对用户非法性操作给予提示； </w:t>
      </w:r>
    </w:p>
    <w:p>
      <w:pPr>
        <w:spacing w:line="360" w:lineRule="auto"/>
        <w:ind w:firstLine="482"/>
        <w:rPr>
          <w:rFonts w:hint="eastAsia" w:ascii="Calibri" w:hAnsi="Calibri" w:eastAsia="宋体" w:cs="Times New Roman"/>
          <w:sz w:val="24"/>
          <w:szCs w:val="24"/>
        </w:rPr>
      </w:pP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可扩展管理环境 ：</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提供多种插件，方便用户使用，同时面向用户提供多种语言的数据库操作指令；</w:t>
      </w:r>
      <w:r>
        <w:rPr>
          <w:rFonts w:hint="eastAsia" w:ascii="Times New Roman" w:hAnsi="宋体" w:eastAsia="宋体" w:cs="Times New Roman"/>
          <w:bCs/>
          <w:sz w:val="24"/>
          <w:szCs w:val="24"/>
          <w:lang w:val="en-US" w:eastAsia="zh-CN"/>
        </w:rPr>
        <w:t>开源且易于管理。</w:t>
      </w:r>
    </w:p>
    <w:bookmarkEnd w:id="82"/>
    <w:bookmarkEnd w:id="83"/>
    <w:p>
      <w:pPr>
        <w:keepNext/>
        <w:keepLines/>
        <w:tabs>
          <w:tab w:val="left" w:pos="0"/>
        </w:tabs>
        <w:spacing w:line="360" w:lineRule="auto"/>
        <w:outlineLvl w:val="0"/>
        <w:rPr>
          <w:rFonts w:ascii="黑体" w:hAnsi="黑体" w:eastAsia="黑体" w:cs="Arial"/>
          <w:bCs/>
          <w:kern w:val="44"/>
          <w:sz w:val="24"/>
          <w:szCs w:val="24"/>
        </w:rPr>
      </w:pPr>
      <w:bookmarkStart w:id="86" w:name="_Toc512012241"/>
      <w:bookmarkStart w:id="87" w:name="_Toc508702477"/>
      <w:bookmarkStart w:id="88" w:name="_Toc353642431"/>
      <w:bookmarkStart w:id="89" w:name="_Toc508405457"/>
      <w:bookmarkStart w:id="90" w:name="_Toc508619407"/>
      <w:bookmarkStart w:id="91" w:name="_Toc508619508"/>
      <w:bookmarkStart w:id="92" w:name="_Toc30315"/>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86"/>
      <w:bookmarkEnd w:id="87"/>
      <w:bookmarkEnd w:id="88"/>
      <w:bookmarkEnd w:id="89"/>
      <w:bookmarkEnd w:id="90"/>
      <w:bookmarkEnd w:id="91"/>
      <w:bookmarkEnd w:id="92"/>
    </w:p>
    <w:p>
      <w:pPr>
        <w:keepNext/>
        <w:keepLines/>
        <w:spacing w:line="360" w:lineRule="auto"/>
        <w:ind w:left="136" w:hanging="136"/>
        <w:outlineLvl w:val="1"/>
        <w:rPr>
          <w:rFonts w:ascii="宋体" w:hAnsi="宋体" w:eastAsia="宋体" w:cs="Times New Roman"/>
          <w:bCs/>
          <w:sz w:val="24"/>
          <w:szCs w:val="24"/>
        </w:rPr>
      </w:pPr>
      <w:bookmarkStart w:id="93" w:name="_Toc201681301"/>
      <w:bookmarkStart w:id="94" w:name="_Toc201681381"/>
      <w:bookmarkStart w:id="95" w:name="_Toc170310838"/>
      <w:bookmarkStart w:id="96" w:name="_Toc201443037"/>
      <w:bookmarkStart w:id="97" w:name="_Toc325111680"/>
      <w:bookmarkStart w:id="98" w:name="_Toc201437124"/>
      <w:bookmarkStart w:id="99" w:name="_Toc201435503"/>
      <w:bookmarkStart w:id="100" w:name="_Toc353642432"/>
      <w:bookmarkStart w:id="101" w:name="_Toc512012242"/>
      <w:bookmarkStart w:id="102" w:name="_Toc26277"/>
      <w:bookmarkStart w:id="103" w:name="_Toc508619509"/>
      <w:bookmarkStart w:id="104" w:name="_Toc508702478"/>
      <w:bookmarkStart w:id="105" w:name="_Toc508405458"/>
      <w:bookmarkStart w:id="106" w:name="_Toc508619408"/>
      <w:r>
        <w:rPr>
          <w:rFonts w:hint="eastAsia" w:ascii="宋体" w:hAnsi="宋体" w:eastAsia="宋体" w:cs="Times New Roman"/>
          <w:bCs/>
          <w:sz w:val="24"/>
          <w:szCs w:val="24"/>
        </w:rPr>
        <w:t>3.1</w:t>
      </w:r>
      <w:bookmarkEnd w:id="93"/>
      <w:bookmarkEnd w:id="94"/>
      <w:bookmarkEnd w:id="95"/>
      <w:bookmarkEnd w:id="96"/>
      <w:bookmarkEnd w:id="97"/>
      <w:bookmarkEnd w:id="98"/>
      <w:bookmarkEnd w:id="99"/>
      <w:bookmarkEnd w:id="100"/>
      <w:r>
        <w:rPr>
          <w:rFonts w:hint="eastAsia" w:ascii="宋体" w:hAnsi="宋体" w:eastAsia="宋体" w:cs="Times New Roman"/>
          <w:bCs/>
          <w:sz w:val="24"/>
          <w:szCs w:val="24"/>
          <w:lang w:val="en-US" w:eastAsia="zh-CN"/>
        </w:rPr>
        <w:t>可行性分析</w:t>
      </w:r>
      <w:bookmarkEnd w:id="101"/>
      <w:bookmarkEnd w:id="102"/>
      <w:bookmarkEnd w:id="103"/>
      <w:bookmarkEnd w:id="104"/>
      <w:bookmarkEnd w:id="105"/>
      <w:bookmarkEnd w:id="106"/>
    </w:p>
    <w:p>
      <w:pPr>
        <w:spacing w:line="360" w:lineRule="auto"/>
        <w:ind w:firstLine="482"/>
        <w:rPr>
          <w:rFonts w:hint="default" w:ascii="Times New Roman" w:hAnsi="宋体" w:eastAsia="宋体" w:cs="Times New Roman"/>
          <w:bCs/>
          <w:sz w:val="24"/>
          <w:szCs w:val="24"/>
        </w:rPr>
      </w:pPr>
      <w:bookmarkStart w:id="107" w:name="_Toc474441233"/>
      <w:bookmarkStart w:id="108" w:name="_Toc449877081"/>
      <w:bookmarkStart w:id="109" w:name="_Toc449877437"/>
      <w:r>
        <w:rPr>
          <w:rFonts w:hint="default" w:ascii="Times New Roman" w:hAnsi="宋体" w:eastAsia="宋体" w:cs="Times New Roman"/>
          <w:bCs/>
          <w:sz w:val="24"/>
          <w:szCs w:val="24"/>
        </w:rPr>
        <w:t>系统可行性分析从技术可行性、经济可行性、运行可行性以及法律可行性等方面分析。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（1）技术可行性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本系统的技术可行性，可以从硬件的性能要求、软件的性能要求几个方面去考虑。</w:t>
      </w:r>
      <w:bookmarkStart w:id="110" w:name="_Toc391644730"/>
      <w:r>
        <w:rPr>
          <w:rFonts w:hint="default" w:ascii="Times New Roman" w:hAnsi="宋体" w:eastAsia="宋体" w:cs="Times New Roman"/>
          <w:bCs/>
          <w:sz w:val="24"/>
          <w:szCs w:val="24"/>
        </w:rPr>
        <w:t>本系统采用C/S模式。而且</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rPr>
        <w:t>的技术已经较为成熟，具有高可靠性，可扩展性和高安全性等特点，可以满足</w:t>
      </w:r>
      <w:r>
        <w:rPr>
          <w:rFonts w:hint="eastAsia" w:ascii="Times New Roman" w:hAnsi="宋体" w:eastAsia="宋体" w:cs="Times New Roman"/>
          <w:bCs/>
          <w:sz w:val="24"/>
          <w:szCs w:val="24"/>
          <w:lang w:val="en-US" w:eastAsia="zh-CN"/>
        </w:rPr>
        <w:t>用户</w:t>
      </w:r>
      <w:r>
        <w:rPr>
          <w:rFonts w:hint="default" w:ascii="Times New Roman" w:hAnsi="宋体" w:eastAsia="宋体" w:cs="Times New Roman"/>
          <w:bCs/>
          <w:sz w:val="24"/>
          <w:szCs w:val="24"/>
          <w:lang w:val="en-US" w:eastAsia="zh-CN"/>
        </w:rPr>
        <w:t>的</w:t>
      </w:r>
      <w:r>
        <w:rPr>
          <w:rFonts w:hint="default" w:ascii="Times New Roman" w:hAnsi="宋体" w:eastAsia="宋体" w:cs="Times New Roman"/>
          <w:bCs/>
          <w:sz w:val="24"/>
          <w:szCs w:val="24"/>
        </w:rPr>
        <w:t>方便使用、安全性的需求。</w:t>
      </w:r>
      <w:bookmarkEnd w:id="110"/>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（2）经济可行性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一个系统的经济可行性可以说是通过整个系统的整体分析，同时加上对后期所获得的利益评估得到最终的利益大于投资的利益。而在这些费用里，主要包括整个系统建设费用、完全运行的费用和后期维护的费用等</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13</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而在整个系统中，客户最担心的就是经济方面了。全部系统的经济方面的开支主要包含：置办有关软硬件设备的费用；整个系统开发的支出；系统安装、运转和维修支出；职员培训费用。</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硬件方面，一般台式机即可满足要求，其他的终端设备也不贵。软件方面，都是采用免费软件开发，无需支付任何费用。本系统操作方便，操作人员不需要高技术，稍微学习就可以掌握，所以培训期间应该会很短，支出的费用很会少。总之，这几项费用的支出加起来与未来可获得的利润相比来看，显得根本不值得一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（3）运行可行性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操作可行性是指系统对整个模块所产生的影响，以及各个因素对系统的适应性</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14</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。从这个系统使用难易程度上来看，新系统使用起来还是相对简单的，界面设计的十分简洁，便于操作，但凡具有一些</w:t>
      </w:r>
      <w:r>
        <w:rPr>
          <w:rFonts w:hint="eastAsia" w:ascii="Times New Roman" w:hAnsi="宋体" w:eastAsia="宋体" w:cs="Times New Roman"/>
          <w:bCs/>
          <w:sz w:val="24"/>
          <w:szCs w:val="24"/>
          <w:lang w:val="en-US" w:eastAsia="zh-CN"/>
        </w:rPr>
        <w:t>手机使用</w:t>
      </w:r>
      <w:r>
        <w:rPr>
          <w:rFonts w:hint="default" w:ascii="Times New Roman" w:hAnsi="宋体" w:eastAsia="宋体" w:cs="Times New Roman"/>
          <w:bCs/>
          <w:sz w:val="24"/>
          <w:szCs w:val="24"/>
        </w:rPr>
        <w:t>常识的操作人员就可以使用整个系统。在后期的维护过程中，整个系统的开发人员一定会在系统成功运作后的半年时间内无偿的随时随地的帮你解决问题。</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（4）法律可行性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在整个研发过程中，全是自主研发设计的，不会涉及到侵犯别人的专利或侵权行为</w:t>
      </w:r>
      <w:r>
        <w:rPr>
          <w:rFonts w:hint="eastAsia" w:ascii="Times New Roman" w:hAnsi="宋体" w:eastAsia="宋体" w:cs="Times New Roman"/>
          <w:bCs/>
          <w:sz w:val="24"/>
          <w:szCs w:val="24"/>
          <w:lang w:eastAsia="zh-CN"/>
        </w:rPr>
        <w:t>，</w:t>
      </w:r>
      <w:r>
        <w:rPr>
          <w:rFonts w:hint="default" w:ascii="Times New Roman" w:hAnsi="宋体" w:eastAsia="宋体" w:cs="Times New Roman"/>
          <w:bCs/>
          <w:sz w:val="24"/>
          <w:szCs w:val="24"/>
        </w:rPr>
        <w:t>请客户们放心的使用。</w:t>
      </w:r>
    </w:p>
    <w:p>
      <w:pPr>
        <w:spacing w:line="360" w:lineRule="auto"/>
        <w:ind w:firstLine="482"/>
        <w:rPr>
          <w:rFonts w:ascii="Times New Roman" w:hAnsi="宋体" w:eastAsia="宋体" w:cs="Times New Roman"/>
          <w:bCs/>
          <w:sz w:val="24"/>
          <w:szCs w:val="24"/>
        </w:rPr>
      </w:pPr>
      <w:r>
        <w:rPr>
          <w:rFonts w:hint="default" w:ascii="Times New Roman" w:hAnsi="宋体" w:eastAsia="宋体" w:cs="Times New Roman"/>
          <w:bCs/>
          <w:sz w:val="24"/>
          <w:szCs w:val="24"/>
        </w:rPr>
        <w:t>通过上面的仔细分析，我认为对这个基于</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开发的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w:t>
      </w:r>
      <w:r>
        <w:rPr>
          <w:rFonts w:hint="default" w:ascii="Times New Roman" w:hAnsi="宋体" w:eastAsia="宋体" w:cs="Times New Roman"/>
          <w:bCs/>
          <w:sz w:val="24"/>
          <w:szCs w:val="24"/>
        </w:rPr>
        <w:t>系统是可以进行研发。</w:t>
      </w:r>
      <w:bookmarkEnd w:id="107"/>
      <w:bookmarkEnd w:id="108"/>
      <w:bookmarkEnd w:id="109"/>
      <w:r>
        <w:rPr>
          <w:rFonts w:hint="eastAsia" w:ascii="Times New Roman" w:hAnsi="宋体" w:eastAsia="宋体" w:cs="Times New Roman"/>
          <w:bCs/>
          <w:sz w:val="24"/>
          <w:szCs w:val="24"/>
        </w:rPr>
        <w:t xml:space="preserve"> </w:t>
      </w:r>
    </w:p>
    <w:p>
      <w:pPr>
        <w:keepNext/>
        <w:keepLines/>
        <w:spacing w:line="360" w:lineRule="auto"/>
        <w:ind w:left="136" w:hanging="136"/>
        <w:outlineLvl w:val="1"/>
        <w:rPr>
          <w:rFonts w:ascii="宋体" w:hAnsi="宋体" w:eastAsia="宋体" w:cs="Times New Roman"/>
          <w:bCs/>
          <w:sz w:val="24"/>
          <w:szCs w:val="24"/>
        </w:rPr>
      </w:pPr>
      <w:bookmarkStart w:id="111" w:name="_Toc201681306"/>
      <w:bookmarkStart w:id="112" w:name="_Toc201443043"/>
      <w:bookmarkStart w:id="113" w:name="_Toc325111683"/>
      <w:bookmarkStart w:id="114" w:name="_Toc353642433"/>
      <w:bookmarkStart w:id="115" w:name="_Toc201681386"/>
      <w:bookmarkStart w:id="116" w:name="_Toc201435509"/>
      <w:bookmarkStart w:id="117" w:name="_Toc201437130"/>
      <w:bookmarkStart w:id="118" w:name="_Toc508405459"/>
      <w:bookmarkStart w:id="119" w:name="_Toc508702479"/>
      <w:bookmarkStart w:id="120" w:name="_Toc512012243"/>
      <w:bookmarkStart w:id="121" w:name="_Toc508619409"/>
      <w:bookmarkStart w:id="122" w:name="_Toc776"/>
      <w:bookmarkStart w:id="123" w:name="_Toc508619510"/>
      <w:r>
        <w:rPr>
          <w:rFonts w:hint="eastAsia" w:ascii="宋体" w:hAnsi="宋体" w:eastAsia="宋体" w:cs="Times New Roman"/>
          <w:bCs/>
          <w:sz w:val="24"/>
          <w:szCs w:val="24"/>
        </w:rPr>
        <w:t>3.2</w:t>
      </w:r>
      <w:r>
        <w:rPr>
          <w:rFonts w:ascii="宋体" w:hAnsi="宋体" w:eastAsia="宋体" w:cs="Times New Roman"/>
          <w:bCs/>
          <w:sz w:val="24"/>
          <w:szCs w:val="24"/>
        </w:rPr>
        <w:t xml:space="preserve"> </w:t>
      </w:r>
      <w:bookmarkEnd w:id="111"/>
      <w:bookmarkEnd w:id="112"/>
      <w:bookmarkEnd w:id="113"/>
      <w:bookmarkEnd w:id="114"/>
      <w:bookmarkEnd w:id="115"/>
      <w:bookmarkEnd w:id="116"/>
      <w:bookmarkEnd w:id="117"/>
      <w:r>
        <w:rPr>
          <w:rFonts w:hint="eastAsia" w:ascii="宋体" w:hAnsi="宋体" w:eastAsia="宋体" w:cs="Times New Roman"/>
          <w:bCs/>
          <w:sz w:val="24"/>
          <w:szCs w:val="24"/>
          <w:lang w:val="en-US" w:eastAsia="zh-CN"/>
        </w:rPr>
        <w:t>需求分析</w:t>
      </w:r>
      <w:bookmarkEnd w:id="118"/>
      <w:bookmarkEnd w:id="119"/>
      <w:bookmarkEnd w:id="120"/>
      <w:bookmarkEnd w:id="121"/>
      <w:bookmarkEnd w:id="122"/>
      <w:bookmarkEnd w:id="12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4" w:name="_Toc449877085"/>
      <w:bookmarkStart w:id="125" w:name="_Toc13664"/>
      <w:bookmarkStart w:id="126" w:name="_Toc31322"/>
      <w:bookmarkStart w:id="127" w:name="_Toc449877441"/>
      <w:bookmarkStart w:id="128" w:name="_Toc474441237"/>
      <w:r>
        <w:rPr>
          <w:rFonts w:hint="eastAsia" w:ascii="宋体" w:hAnsi="宋体" w:eastAsia="宋体" w:cs="宋体"/>
          <w:b w:val="0"/>
          <w:bCs w:val="0"/>
          <w:sz w:val="24"/>
          <w:szCs w:val="24"/>
          <w:lang w:val="en-US" w:eastAsia="zh-CN"/>
        </w:rPr>
        <w:t>3.2.1功能需求</w:t>
      </w:r>
      <w:r>
        <w:rPr>
          <w:rFonts w:hint="eastAsia" w:ascii="宋体" w:hAnsi="宋体" w:eastAsia="宋体" w:cs="宋体"/>
          <w:b w:val="0"/>
          <w:bCs w:val="0"/>
          <w:sz w:val="24"/>
          <w:szCs w:val="24"/>
        </w:rPr>
        <w:t>分析</w:t>
      </w:r>
      <w:bookmarkEnd w:id="124"/>
      <w:bookmarkEnd w:id="125"/>
      <w:bookmarkEnd w:id="126"/>
      <w:bookmarkEnd w:id="127"/>
      <w:bookmarkEnd w:id="128"/>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9" w:name="_Toc13280"/>
      <w:r>
        <w:rPr>
          <w:rFonts w:hint="eastAsia" w:ascii="宋体" w:hAnsi="宋体" w:eastAsia="宋体" w:cs="宋体"/>
          <w:b w:val="0"/>
          <w:bCs w:val="0"/>
          <w:sz w:val="24"/>
          <w:szCs w:val="24"/>
          <w:lang w:val="en-US" w:eastAsia="zh-CN"/>
        </w:rPr>
        <w:t>3.2.2性能需求</w:t>
      </w:r>
      <w:r>
        <w:rPr>
          <w:rFonts w:hint="eastAsia" w:ascii="宋体" w:hAnsi="宋体" w:eastAsia="宋体" w:cs="宋体"/>
          <w:b w:val="0"/>
          <w:bCs w:val="0"/>
          <w:sz w:val="24"/>
          <w:szCs w:val="24"/>
        </w:rPr>
        <w:t>分析</w:t>
      </w:r>
      <w:bookmarkEnd w:id="129"/>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1、</w:t>
      </w:r>
      <w:r>
        <w:rPr>
          <w:rFonts w:hint="default" w:ascii="Times New Roman" w:hAnsi="宋体" w:eastAsia="宋体" w:cs="Times New Roman"/>
          <w:bCs/>
          <w:sz w:val="24"/>
          <w:szCs w:val="24"/>
          <w:lang w:val="en-US" w:eastAsia="zh-CN"/>
        </w:rPr>
        <w:t>数据精确度</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输入数据长度适中，类型准确。</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2、</w:t>
      </w:r>
      <w:r>
        <w:rPr>
          <w:rFonts w:hint="default" w:ascii="Times New Roman" w:hAnsi="宋体" w:eastAsia="宋体" w:cs="Times New Roman"/>
          <w:bCs/>
          <w:sz w:val="24"/>
          <w:szCs w:val="24"/>
          <w:lang w:val="en-US" w:eastAsia="zh-CN"/>
        </w:rPr>
        <w:t>时间特性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当用户添加、修改或删除水果数据时，系统能够及时进行相应</w:t>
      </w:r>
      <w:r>
        <w:rPr>
          <w:rFonts w:hint="default"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3、</w:t>
      </w:r>
      <w:r>
        <w:rPr>
          <w:rFonts w:hint="default" w:ascii="Times New Roman" w:hAnsi="宋体" w:eastAsia="宋体" w:cs="Times New Roman"/>
          <w:bCs/>
          <w:sz w:val="24"/>
          <w:szCs w:val="24"/>
          <w:lang w:val="en-US" w:eastAsia="zh-CN"/>
        </w:rPr>
        <w:t>适用性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水果销售系统可运行于linux操作系统，也可以运行在Windows操作系统上。</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4、故障处理性</w:t>
      </w:r>
    </w:p>
    <w:p>
      <w:pPr>
        <w:spacing w:line="360" w:lineRule="auto"/>
        <w:ind w:firstLine="482"/>
        <w:rPr>
          <w:rFonts w:hint="default"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本系统采用的</w:t>
      </w:r>
      <w:r>
        <w:rPr>
          <w:rFonts w:hint="default" w:ascii="Times New Roman" w:hAnsi="宋体" w:eastAsia="宋体" w:cs="Times New Roman"/>
          <w:bCs/>
          <w:sz w:val="24"/>
          <w:szCs w:val="24"/>
          <w:lang w:val="en-US" w:eastAsia="zh-CN"/>
        </w:rPr>
        <w:t>SQL</w:t>
      </w:r>
      <w:r>
        <w:rPr>
          <w:rFonts w:hint="eastAsia" w:ascii="Times New Roman" w:hAnsi="宋体" w:eastAsia="宋体" w:cs="Times New Roman"/>
          <w:bCs/>
          <w:sz w:val="24"/>
          <w:szCs w:val="24"/>
          <w:lang w:val="en-US" w:eastAsia="zh-CN"/>
        </w:rPr>
        <w:t>ite数据库具备完整的数据备份与还原功能，可对数据的丢失进行及时的处理，而且可以通过查看数据库的日志，无论系统何时、何地出现故障都便于查找。</w:t>
      </w:r>
    </w:p>
    <w:p>
      <w:pPr>
        <w:keepNext/>
        <w:keepLines/>
        <w:spacing w:line="360" w:lineRule="auto"/>
        <w:ind w:left="136" w:hanging="136"/>
        <w:outlineLvl w:val="1"/>
        <w:rPr>
          <w:rFonts w:ascii="宋体" w:hAnsi="宋体" w:eastAsia="宋体" w:cs="Times New Roman"/>
          <w:bCs/>
          <w:sz w:val="24"/>
          <w:szCs w:val="24"/>
        </w:rPr>
      </w:pPr>
      <w:bookmarkStart w:id="130" w:name="_Toc319846051"/>
      <w:bookmarkStart w:id="131" w:name="_Toc508405460"/>
      <w:bookmarkStart w:id="132" w:name="_Toc293274633"/>
      <w:bookmarkStart w:id="133" w:name="_Toc508702480"/>
      <w:bookmarkStart w:id="134" w:name="_Toc508619410"/>
      <w:bookmarkStart w:id="135" w:name="_Toc324730522"/>
      <w:bookmarkStart w:id="136" w:name="_Toc512012244"/>
      <w:bookmarkStart w:id="137" w:name="_Toc356046111"/>
      <w:bookmarkStart w:id="138" w:name="_Toc508619511"/>
      <w:bookmarkStart w:id="139" w:name="_Toc23055"/>
      <w:bookmarkStart w:id="140" w:name="_Toc276890649"/>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bookmarkEnd w:id="130"/>
      <w:bookmarkEnd w:id="131"/>
      <w:bookmarkEnd w:id="132"/>
      <w:bookmarkEnd w:id="133"/>
      <w:bookmarkEnd w:id="134"/>
      <w:bookmarkEnd w:id="135"/>
      <w:bookmarkEnd w:id="136"/>
      <w:bookmarkEnd w:id="137"/>
      <w:bookmarkEnd w:id="138"/>
      <w:bookmarkEnd w:id="139"/>
      <w:bookmarkEnd w:id="140"/>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1" w:name="_Toc7088"/>
      <w:r>
        <w:rPr>
          <w:rFonts w:hint="eastAsia" w:ascii="宋体" w:hAnsi="宋体" w:eastAsia="宋体" w:cs="宋体"/>
          <w:b w:val="0"/>
          <w:bCs w:val="0"/>
          <w:sz w:val="24"/>
          <w:szCs w:val="24"/>
          <w:lang w:val="en-US" w:eastAsia="zh-CN"/>
        </w:rPr>
        <w:t>3.3.1系统设计原则</w:t>
      </w:r>
      <w:bookmarkEnd w:id="141"/>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实用</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完善的功能是在研究对比系统基础上，获取系统的基础功能，而实现一些其他附加而有用的功能，使其功能相对完善，达到用户扩展应用的目的。</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模块化设计利于功能的扩展，同时也利于从问题中发现所在</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20</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2" w:name="_Toc29938"/>
      <w:r>
        <w:rPr>
          <w:rFonts w:hint="eastAsia" w:ascii="宋体" w:hAnsi="宋体" w:eastAsia="宋体" w:cs="宋体"/>
          <w:b w:val="0"/>
          <w:bCs w:val="0"/>
          <w:sz w:val="24"/>
          <w:szCs w:val="24"/>
          <w:lang w:val="en-US" w:eastAsia="zh-CN"/>
        </w:rPr>
        <w:t>3.3.2系统功能设计</w:t>
      </w:r>
      <w:bookmarkEnd w:id="142"/>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val="en-US" w:eastAsia="zh-CN"/>
        </w:rPr>
        <w:t>本课题设计的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软件系统</w:t>
      </w:r>
      <w:r>
        <w:rPr>
          <w:rFonts w:hint="eastAsia" w:ascii="Times New Roman" w:hAnsi="宋体" w:eastAsia="宋体" w:cs="Times New Roman"/>
          <w:bCs/>
          <w:sz w:val="24"/>
          <w:szCs w:val="24"/>
          <w:lang w:val="en-US" w:eastAsia="zh-CN"/>
        </w:rPr>
        <w:t>实现的功能包括：</w:t>
      </w:r>
      <w:r>
        <w:rPr>
          <w:rFonts w:hint="eastAsia" w:ascii="宋体" w:hAnsi="宋体" w:eastAsia="宋体" w:cs="Times New Roman"/>
          <w:bCs/>
          <w:sz w:val="24"/>
          <w:szCs w:val="24"/>
          <w:lang w:val="en-US" w:eastAsia="zh-CN"/>
        </w:rPr>
        <w:t>注册登录、购物车、配送、水果信息管理及用户管理等</w:t>
      </w:r>
      <w:r>
        <w:rPr>
          <w:rFonts w:hint="default" w:ascii="Times New Roman" w:hAnsi="宋体" w:eastAsia="宋体" w:cs="Times New Roman"/>
          <w:bCs/>
          <w:sz w:val="24"/>
          <w:szCs w:val="24"/>
          <w:lang w:val="en-US" w:eastAsia="zh-CN"/>
        </w:rPr>
        <w:t>。</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系统功能结构图如下图</w:t>
      </w:r>
      <w:r>
        <w:rPr>
          <w:rFonts w:hint="default" w:ascii="Times New Roman" w:hAnsi="宋体" w:eastAsia="宋体" w:cs="Times New Roman"/>
          <w:bCs/>
          <w:sz w:val="24"/>
          <w:szCs w:val="24"/>
          <w:lang w:val="en-US" w:eastAsia="zh-CN"/>
        </w:rPr>
        <w:t>3-2</w:t>
      </w:r>
      <w:r>
        <w:rPr>
          <w:rFonts w:hint="default" w:ascii="Times New Roman" w:hAnsi="宋体" w:eastAsia="宋体" w:cs="Times New Roman"/>
          <w:bCs/>
          <w:sz w:val="24"/>
          <w:szCs w:val="24"/>
          <w:lang w:eastAsia="zh-CN"/>
        </w:rPr>
        <w:t>所示。</w:t>
      </w:r>
    </w:p>
    <w:p>
      <w:pPr>
        <w:spacing w:before="156" w:after="156"/>
        <w:ind w:firstLine="420"/>
        <w:jc w:val="center"/>
        <w:rPr>
          <w:rFonts w:hint="default" w:ascii="Times New Roman" w:hAnsi="Times New Roman" w:cs="Times New Roman"/>
        </w:rPr>
      </w:pPr>
      <w:r>
        <w:rPr>
          <w:rFonts w:hint="default" w:ascii="Times New Roman" w:hAnsi="Times New Roman" w:cs="Times New Roman"/>
        </w:rPr>
        <w:object>
          <v:shape id="_x0000_i1025" o:spt="75" type="#_x0000_t75" style="height:187.5pt;width:190.5pt;" o:ole="t" filled="f" o:preferrelative="t" stroked="f" coordsize="21600,21600">
            <v:path/>
            <v:fill on="f" focussize="0,0"/>
            <v:stroke on="f"/>
            <v:imagedata r:id="rId12" o:title=""/>
            <o:lock v:ext="edit" aspectratio="f"/>
            <w10:wrap type="none"/>
            <w10:anchorlock/>
          </v:shape>
          <o:OLEObject Type="Embed" ProgID="Visio.Drawing.11" ShapeID="_x0000_i1025" DrawAspect="Content" ObjectID="_1468075725" r:id="rId11">
            <o:LockedField>false</o:LockedField>
          </o:OLEObject>
        </w:object>
      </w:r>
    </w:p>
    <w:p>
      <w:pPr>
        <w:spacing w:line="360" w:lineRule="auto"/>
        <w:jc w:val="center"/>
        <w:rPr>
          <w:rFonts w:hint="default" w:ascii="宋体" w:hAnsi="宋体" w:eastAsia="宋体" w:cs="Times New Roman"/>
          <w:szCs w:val="21"/>
        </w:rPr>
      </w:pPr>
      <w:r>
        <w:rPr>
          <w:rFonts w:hint="default" w:ascii="宋体" w:hAnsi="宋体" w:eastAsia="宋体" w:cs="Times New Roman"/>
          <w:szCs w:val="21"/>
        </w:rPr>
        <w:t>图</w:t>
      </w:r>
      <w:r>
        <w:rPr>
          <w:rFonts w:hint="default" w:ascii="宋体" w:hAnsi="宋体" w:eastAsia="宋体" w:cs="Times New Roman"/>
          <w:szCs w:val="21"/>
          <w:lang w:val="en-US" w:eastAsia="zh-CN"/>
        </w:rPr>
        <w:t>3-2</w:t>
      </w:r>
      <w:r>
        <w:rPr>
          <w:rFonts w:hint="default" w:ascii="宋体" w:hAnsi="宋体" w:eastAsia="宋体" w:cs="Times New Roman"/>
          <w:szCs w:val="21"/>
        </w:rPr>
        <w:t xml:space="preserve"> </w:t>
      </w:r>
      <w:r>
        <w:rPr>
          <w:rFonts w:hint="eastAsia" w:ascii="宋体" w:hAnsi="宋体" w:eastAsia="宋体" w:cs="Times New Roman"/>
          <w:szCs w:val="21"/>
          <w:lang w:val="en-US" w:eastAsia="zh-CN"/>
        </w:rPr>
        <w:t>水果销售管理系统</w:t>
      </w:r>
      <w:r>
        <w:rPr>
          <w:rFonts w:hint="default" w:ascii="宋体" w:hAnsi="宋体" w:eastAsia="宋体" w:cs="Times New Roman"/>
          <w:szCs w:val="21"/>
        </w:rPr>
        <w:t>功能架构图</w:t>
      </w:r>
    </w:p>
    <w:p>
      <w:pPr>
        <w:keepNext/>
        <w:keepLines/>
        <w:spacing w:line="360" w:lineRule="auto"/>
        <w:ind w:left="136" w:hanging="136"/>
        <w:outlineLvl w:val="1"/>
        <w:rPr>
          <w:rFonts w:ascii="宋体" w:hAnsi="宋体" w:eastAsia="宋体" w:cs="Times New Roman"/>
          <w:bCs/>
          <w:sz w:val="24"/>
          <w:szCs w:val="24"/>
        </w:rPr>
      </w:pPr>
      <w:bookmarkStart w:id="143" w:name="_Toc7857"/>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bookmarkEnd w:id="14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4" w:name="_Toc4367"/>
      <w:r>
        <w:rPr>
          <w:rFonts w:hint="eastAsia" w:ascii="宋体" w:hAnsi="宋体" w:eastAsia="宋体" w:cs="宋体"/>
          <w:b w:val="0"/>
          <w:bCs w:val="0"/>
          <w:sz w:val="24"/>
          <w:szCs w:val="24"/>
          <w:lang w:val="en-US" w:eastAsia="zh-CN"/>
        </w:rPr>
        <w:t>3.4.1数据库设计原则</w:t>
      </w:r>
      <w:bookmarkEnd w:id="144"/>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数据库的设计是在这一套开发系统中十分重要的，好的数据库建立可以让其更快的完成项目。整个数据库的创建是</w:t>
      </w:r>
      <w:r>
        <w:rPr>
          <w:rFonts w:hint="eastAsia" w:ascii="Times New Roman" w:hAnsi="宋体" w:eastAsia="宋体" w:cs="Times New Roman"/>
          <w:bCs/>
          <w:sz w:val="24"/>
          <w:szCs w:val="24"/>
          <w:lang w:val="en-US" w:eastAsia="zh-CN"/>
        </w:rPr>
        <w:t>水果销售软件</w:t>
      </w:r>
      <w:r>
        <w:rPr>
          <w:rFonts w:hint="eastAsia" w:ascii="Times New Roman" w:hAnsi="宋体" w:eastAsia="宋体" w:cs="Times New Roman"/>
          <w:bCs/>
          <w:sz w:val="24"/>
          <w:szCs w:val="24"/>
          <w:lang w:eastAsia="zh-CN"/>
        </w:rPr>
        <w:t>系统开发和创立的核心技术，概括的说，就是根据用户的需求创立起满足用户的需要的数据库。数据库的整体设计是在软件开发是其最主要的问题。</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再考虑到数据库设计的时候，我们首先应该想到把这个系统的数据设计和处理设计密切结合起来，从而使得把整个</w:t>
      </w:r>
      <w:r>
        <w:rPr>
          <w:rFonts w:hint="eastAsia" w:ascii="Times New Roman" w:hAnsi="宋体" w:eastAsia="宋体" w:cs="Times New Roman"/>
          <w:bCs/>
          <w:sz w:val="24"/>
          <w:szCs w:val="24"/>
          <w:lang w:val="en-US" w:eastAsia="zh-CN"/>
        </w:rPr>
        <w:t>水果销售软件系统</w:t>
      </w:r>
      <w:r>
        <w:rPr>
          <w:rFonts w:hint="eastAsia" w:ascii="Times New Roman" w:hAnsi="宋体" w:eastAsia="宋体" w:cs="Times New Roman"/>
          <w:bCs/>
          <w:sz w:val="24"/>
          <w:szCs w:val="24"/>
          <w:lang w:eastAsia="zh-CN"/>
        </w:rPr>
        <w:t>相结合起来。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在数据库设计中，除了符合标准的3范式，数据独立性、数据完整性，结合了实际的管理体系，采取了以下策略：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（一）名标准化。数据库对象名称尽可能使用有意义的词、缩写、表名、列名称和下划线相结合，易于识别和记忆，并命名长度不应超过30个字符，以适应不同的数据库，并尝试保持统一的命名风格。</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（2）适当的数据冗余，以提高数据库的效率。满足3NF数据库是不是更好。</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数据库设计，有时减少了数据库的范例，增加了数据冗余，可以实现空间的影响时间。</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（3）确保该字段名和类型的一致性。</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SQL</w:t>
      </w:r>
      <w:r>
        <w:rPr>
          <w:rFonts w:hint="eastAsia" w:ascii="Times New Roman" w:hAnsi="宋体" w:eastAsia="宋体" w:cs="Times New Roman"/>
          <w:bCs/>
          <w:sz w:val="24"/>
          <w:szCs w:val="24"/>
          <w:lang w:val="en-US" w:eastAsia="zh-CN"/>
        </w:rPr>
        <w:t>ite</w:t>
      </w:r>
      <w:r>
        <w:rPr>
          <w:rFonts w:hint="eastAsia"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5" w:name="_Toc31374"/>
      <w:r>
        <w:rPr>
          <w:rFonts w:hint="eastAsia" w:ascii="宋体" w:hAnsi="宋体" w:eastAsia="宋体" w:cs="宋体"/>
          <w:b w:val="0"/>
          <w:bCs w:val="0"/>
          <w:sz w:val="24"/>
          <w:szCs w:val="24"/>
          <w:lang w:val="en-US" w:eastAsia="zh-CN"/>
        </w:rPr>
        <w:t>3.4.2数据分析</w:t>
      </w:r>
      <w:bookmarkEnd w:id="14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我们在数据库分析中采用</w:t>
      </w:r>
      <w:r>
        <w:rPr>
          <w:rFonts w:hint="eastAsia" w:ascii="Times New Roman" w:hAnsi="宋体" w:eastAsia="宋体" w:cs="Times New Roman"/>
          <w:bCs/>
          <w:sz w:val="24"/>
          <w:szCs w:val="24"/>
          <w:lang w:val="en-US" w:eastAsia="zh-CN"/>
        </w:rPr>
        <w:t>实体属性</w:t>
      </w:r>
      <w:r>
        <w:rPr>
          <w:rFonts w:hint="eastAsia" w:ascii="Times New Roman" w:hAnsi="宋体" w:eastAsia="宋体" w:cs="Times New Roman"/>
          <w:bCs/>
          <w:sz w:val="24"/>
          <w:szCs w:val="24"/>
          <w:lang w:eastAsia="zh-CN"/>
        </w:rPr>
        <w:t>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主键和索引的设置，是数据库实体设计过程中重要的一环，他关系到数据库存储和读取过程的合理性。我们需要通过建立它们就是来确定实体中有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bookmarkStart w:id="146" w:name="_Toc3577"/>
      <w:r>
        <w:rPr>
          <w:rFonts w:hint="eastAsia" w:ascii="宋体" w:hAnsi="宋体" w:eastAsia="宋体" w:cs="宋体"/>
          <w:b w:val="0"/>
          <w:bCs w:val="0"/>
          <w:sz w:val="24"/>
          <w:szCs w:val="24"/>
          <w:lang w:val="en-US" w:eastAsia="zh-CN"/>
        </w:rPr>
        <w:t>3.4.3数据库表设计</w:t>
      </w:r>
      <w:bookmarkEnd w:id="146"/>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本系统采用SQL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lang w:eastAsia="zh-CN"/>
        </w:rPr>
        <w:t>的数据库，根据</w:t>
      </w:r>
      <w:r>
        <w:rPr>
          <w:rFonts w:hint="default" w:ascii="Times New Roman" w:hAnsi="宋体" w:eastAsia="宋体" w:cs="Times New Roman"/>
          <w:bCs/>
          <w:sz w:val="24"/>
          <w:szCs w:val="24"/>
          <w:lang w:val="en-US" w:eastAsia="zh-CN"/>
        </w:rPr>
        <w:t>数据分析和功能分析</w:t>
      </w:r>
      <w:r>
        <w:rPr>
          <w:rFonts w:hint="default" w:ascii="Times New Roman" w:hAnsi="宋体" w:eastAsia="宋体" w:cs="Times New Roman"/>
          <w:bCs/>
          <w:sz w:val="24"/>
          <w:szCs w:val="24"/>
          <w:lang w:eastAsia="zh-CN"/>
        </w:rPr>
        <w:t>，进行表结构设计，可以得到以下数据表。</w:t>
      </w:r>
    </w:p>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表3-1  </w:t>
      </w:r>
      <w:r>
        <w:rPr>
          <w:rFonts w:hint="eastAsia" w:ascii="Times New Roman" w:hAnsi="Times New Roman" w:cs="Times New Roman"/>
          <w:sz w:val="21"/>
          <w:lang w:val="en-US" w:eastAsia="zh-CN"/>
        </w:rPr>
        <w:t>用户信息</w:t>
      </w:r>
      <w:r>
        <w:rPr>
          <w:rFonts w:hint="default" w:ascii="Times New Roman" w:hAnsi="Times New Roman" w:cs="Times New Roman"/>
          <w:sz w:val="21"/>
        </w:rPr>
        <w:t>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color w:val="FF0000"/>
                <w:sz w:val="21"/>
                <w:lang w:val="en-US"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username</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用户名</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password</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用户密码</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表3-</w:t>
      </w:r>
      <w:r>
        <w:rPr>
          <w:rFonts w:hint="eastAsia" w:ascii="Times New Roman" w:hAnsi="Times New Roman" w:cs="Times New Roman"/>
          <w:sz w:val="21"/>
          <w:lang w:val="en-US" w:eastAsia="zh-CN"/>
        </w:rPr>
        <w:t>2</w:t>
      </w:r>
      <w:r>
        <w:rPr>
          <w:rFonts w:hint="default" w:ascii="Times New Roman" w:hAnsi="Times New Roman" w:cs="Times New Roman"/>
          <w:sz w:val="21"/>
        </w:rPr>
        <w:t xml:space="preserve">  </w:t>
      </w:r>
      <w:r>
        <w:rPr>
          <w:rFonts w:hint="eastAsia" w:ascii="Times New Roman" w:hAnsi="Times New Roman" w:cs="Times New Roman"/>
          <w:sz w:val="21"/>
          <w:lang w:val="en-US" w:eastAsia="zh-CN"/>
        </w:rPr>
        <w:t>水果信息</w:t>
      </w:r>
      <w:r>
        <w:rPr>
          <w:rFonts w:hint="default" w:ascii="Times New Roman" w:hAnsi="Times New Roman" w:cs="Times New Roman"/>
          <w:sz w:val="21"/>
        </w:rPr>
        <w:t>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eastAsia="宋体" w:cs="Times New Roman"/>
                <w:color w:val="FF0000"/>
                <w:sz w:val="21"/>
                <w:lang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name</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名称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manu</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产地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date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日期</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price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价格</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type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类型</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keepNext/>
        <w:keepLines/>
        <w:spacing w:before="340" w:after="330"/>
        <w:outlineLvl w:val="0"/>
        <w:rPr>
          <w:rFonts w:ascii="黑体" w:hAnsi="黑体" w:eastAsia="黑体" w:cs="黑体"/>
          <w:bCs/>
          <w:kern w:val="44"/>
          <w:sz w:val="24"/>
          <w:szCs w:val="44"/>
        </w:rPr>
      </w:pPr>
      <w:bookmarkStart w:id="147" w:name="_Toc508619512"/>
      <w:bookmarkStart w:id="148" w:name="_Toc508702481"/>
      <w:bookmarkStart w:id="149" w:name="_Toc508619411"/>
      <w:bookmarkStart w:id="150" w:name="_Toc508405461"/>
      <w:bookmarkStart w:id="151" w:name="_Toc28406"/>
      <w:bookmarkStart w:id="152" w:name="_Toc512012245"/>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147"/>
      <w:bookmarkEnd w:id="148"/>
      <w:bookmarkEnd w:id="149"/>
      <w:bookmarkEnd w:id="150"/>
      <w:r>
        <w:rPr>
          <w:rFonts w:hint="eastAsia" w:ascii="黑体" w:hAnsi="黑体" w:eastAsia="黑体" w:cs="黑体"/>
          <w:bCs/>
          <w:kern w:val="44"/>
          <w:sz w:val="24"/>
          <w:szCs w:val="44"/>
        </w:rPr>
        <w:t>系统实现</w:t>
      </w:r>
      <w:bookmarkEnd w:id="151"/>
      <w:bookmarkEnd w:id="152"/>
    </w:p>
    <w:p>
      <w:pPr>
        <w:keepNext/>
        <w:keepLines/>
        <w:spacing w:line="360" w:lineRule="auto"/>
        <w:outlineLvl w:val="2"/>
        <w:rPr>
          <w:rFonts w:ascii="宋体" w:hAnsi="宋体" w:eastAsia="宋体" w:cs="Times New Roman"/>
          <w:bCs/>
          <w:sz w:val="24"/>
          <w:szCs w:val="24"/>
        </w:rPr>
      </w:pPr>
      <w:bookmarkStart w:id="153" w:name="_Toc6515"/>
      <w:bookmarkStart w:id="154" w:name="_Toc512012246"/>
      <w:bookmarkStart w:id="155" w:name="_Toc505701713"/>
      <w:bookmarkStart w:id="156" w:name="_Toc508702483"/>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bookmarkEnd w:id="153"/>
    </w:p>
    <w:bookmarkEnd w:id="154"/>
    <w:bookmarkEnd w:id="155"/>
    <w:bookmarkEnd w:id="156"/>
    <w:p>
      <w:pPr>
        <w:spacing w:line="360" w:lineRule="auto"/>
        <w:ind w:firstLine="482"/>
        <w:rPr>
          <w:rFonts w:hint="eastAsia" w:ascii="Times New Roman" w:hAnsi="宋体" w:eastAsia="宋体" w:cs="Times New Roman"/>
          <w:b/>
          <w:bCs/>
          <w:sz w:val="24"/>
          <w:szCs w:val="24"/>
          <w:lang w:val="en-US" w:eastAsia="zh-CN"/>
        </w:rPr>
      </w:pPr>
      <w:r>
        <w:rPr>
          <w:rFonts w:hint="eastAsia" w:ascii="宋体" w:hAnsi="宋体" w:eastAsia="宋体" w:cs="Times New Roman"/>
          <w:bCs/>
          <w:sz w:val="24"/>
          <w:szCs w:val="24"/>
          <w:lang w:val="en-US" w:eastAsia="zh-CN"/>
        </w:rPr>
        <w:t>登录界面</w:t>
      </w:r>
      <w:r>
        <w:rPr>
          <w:rFonts w:hint="eastAsia" w:ascii="Times New Roman" w:hAnsi="宋体" w:eastAsia="宋体" w:cs="Times New Roman"/>
          <w:bCs/>
          <w:sz w:val="24"/>
          <w:szCs w:val="24"/>
        </w:rPr>
        <w:t>展示如图4-1所示</w:t>
      </w:r>
      <w:r>
        <w:rPr>
          <w:rFonts w:hint="eastAsia" w:ascii="宋体" w:hAnsi="宋体" w:eastAsia="宋体" w:cs="Times New Roman"/>
          <w:bCs/>
          <w:sz w:val="24"/>
          <w:szCs w:val="24"/>
        </w:rPr>
        <w:t>。</w:t>
      </w:r>
      <w:r>
        <w:rPr>
          <w:rFonts w:hint="eastAsia" w:ascii="宋体" w:hAnsi="宋体" w:eastAsia="宋体" w:cs="Times New Roman"/>
          <w:bCs/>
          <w:sz w:val="24"/>
          <w:szCs w:val="24"/>
          <w:lang w:val="en-US" w:eastAsia="zh-CN"/>
        </w:rPr>
        <w:t>登录界面主要用于用户名和密码登录验证，验证通过则可使用该软件。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371725" cy="2019300"/>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2371725" cy="2019300"/>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图4-1</w:t>
      </w:r>
      <w:r>
        <w:rPr>
          <w:rFonts w:hint="eastAsia" w:ascii="宋体" w:hAnsi="宋体" w:eastAsia="宋体" w:cs="Times New Roman"/>
          <w:szCs w:val="21"/>
          <w:lang w:val="en-US" w:eastAsia="zh-CN"/>
        </w:rPr>
        <w:t>登录界面</w:t>
      </w:r>
      <w:r>
        <w:rPr>
          <w:rFonts w:hint="eastAsia" w:ascii="宋体" w:hAnsi="宋体" w:eastAsia="宋体" w:cs="Times New Roman"/>
          <w:szCs w:val="21"/>
        </w:rPr>
        <w:t>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void Login::onButtonClick()</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if (loginAccount-&gt;text() == "adm" &amp;&amp; loginCode-&gt;text() == "111")</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this -&gt;close();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informationDialog *dlg = new informationDialog;</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dlg-&gt;show();</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else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QMessageBox::information(this,QStringLiteral("提示"),QStringLiteral("用户名或密码错误！"));</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keepNext/>
        <w:keepLines/>
        <w:spacing w:line="360" w:lineRule="auto"/>
        <w:outlineLvl w:val="2"/>
        <w:rPr>
          <w:rFonts w:ascii="宋体" w:hAnsi="宋体" w:eastAsia="宋体" w:cs="Times New Roman"/>
          <w:bCs/>
          <w:sz w:val="24"/>
          <w:szCs w:val="24"/>
        </w:rPr>
      </w:pPr>
      <w:bookmarkStart w:id="157" w:name="_Toc509478501"/>
      <w:bookmarkStart w:id="158" w:name="_Toc505701714"/>
      <w:bookmarkStart w:id="159" w:name="_Toc509479058"/>
      <w:bookmarkStart w:id="160" w:name="_Toc512012247"/>
      <w:bookmarkStart w:id="161" w:name="_Toc508702484"/>
      <w:bookmarkStart w:id="162" w:name="_Toc509478993"/>
      <w:bookmarkStart w:id="163" w:name="_Toc5132"/>
      <w:r>
        <w:rPr>
          <w:rFonts w:hint="eastAsia" w:ascii="宋体" w:hAnsi="宋体" w:eastAsia="宋体" w:cs="Times New Roman"/>
          <w:bCs/>
          <w:sz w:val="24"/>
          <w:szCs w:val="24"/>
        </w:rPr>
        <w:t>4.2</w:t>
      </w:r>
      <w:bookmarkEnd w:id="157"/>
      <w:bookmarkEnd w:id="158"/>
      <w:bookmarkEnd w:id="159"/>
      <w:bookmarkEnd w:id="160"/>
      <w:bookmarkEnd w:id="161"/>
      <w:bookmarkEnd w:id="162"/>
      <w:r>
        <w:rPr>
          <w:rFonts w:hint="eastAsia" w:ascii="宋体" w:hAnsi="宋体" w:eastAsia="宋体" w:cs="Times New Roman"/>
          <w:bCs/>
          <w:sz w:val="24"/>
          <w:szCs w:val="24"/>
          <w:lang w:val="en-US" w:eastAsia="zh-CN"/>
        </w:rPr>
        <w:t>用户管理</w:t>
      </w:r>
      <w:bookmarkEnd w:id="163"/>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用户管理</w:t>
      </w:r>
      <w:r>
        <w:rPr>
          <w:rFonts w:hint="eastAsia" w:ascii="Times New Roman" w:hAnsi="宋体" w:eastAsia="宋体" w:cs="Times New Roman"/>
          <w:bCs/>
          <w:sz w:val="24"/>
          <w:szCs w:val="24"/>
        </w:rPr>
        <w:t>界面展示如图4-2所示。</w:t>
      </w:r>
      <w:r>
        <w:rPr>
          <w:rFonts w:hint="eastAsia" w:ascii="Times New Roman" w:hAnsi="宋体" w:eastAsia="宋体" w:cs="Times New Roman"/>
          <w:bCs/>
          <w:sz w:val="24"/>
          <w:szCs w:val="24"/>
          <w:lang w:val="en-US" w:eastAsia="zh-CN"/>
        </w:rPr>
        <w:t>在用户管理界面可实现用户的新增、修改等</w:t>
      </w:r>
      <w:r>
        <w:rPr>
          <w:rFonts w:hint="eastAsia" w:ascii="Times New Roman" w:hAnsi="宋体" w:eastAsia="宋体" w:cs="Times New Roman"/>
          <w:bCs/>
          <w:sz w:val="24"/>
          <w:szCs w:val="24"/>
        </w:rPr>
        <w:t>。</w:t>
      </w:r>
    </w:p>
    <w:p>
      <w:pPr>
        <w:keepNext w:val="0"/>
        <w:keepLines w:val="0"/>
        <w:pageBreakBefore w:val="0"/>
        <w:widowControl/>
        <w:suppressLineNumbers w:val="0"/>
        <w:kinsoku/>
        <w:wordWrap/>
        <w:overflowPunct/>
        <w:topLinePunct w:val="0"/>
        <w:autoSpaceDE/>
        <w:autoSpaceDN/>
        <w:bidi w:val="0"/>
        <w:adjustRightInd/>
        <w:snapToGrid/>
        <w:jc w:val="center"/>
        <w:textAlignment w:val="auto"/>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37560" cy="2196465"/>
            <wp:effectExtent l="0" t="0" r="254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3337560" cy="2196465"/>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w:t>
      </w:r>
      <w:r>
        <w:rPr>
          <w:rFonts w:hint="eastAsia" w:ascii="宋体" w:hAnsi="宋体" w:eastAsia="宋体" w:cs="Times New Roman"/>
          <w:szCs w:val="21"/>
          <w:lang w:val="en-US" w:eastAsia="zh-CN"/>
        </w:rPr>
        <w:t>2用户管理界面</w:t>
      </w:r>
      <w:r>
        <w:rPr>
          <w:rFonts w:hint="eastAsia" w:ascii="宋体" w:hAnsi="宋体" w:eastAsia="宋体" w:cs="Times New Roman"/>
          <w:szCs w:val="21"/>
        </w:rPr>
        <w:t>图</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用户管理实现代码如下：</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modelsource = new QSqlTableModel(this);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modelsource-&gt;setTable("users");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modelsource-&gt;setHeaderData(0, Qt::Horizontal, codec-&gt;toUnicode(""));</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modelsource-&gt;setHeaderData(1, Qt::Horizontal, codec-&gt;toUnicode("用户名"));</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modelsource-&gt;setHeaderData(2, Qt::Horizontal, codec-&gt;toUnicode("密码"));</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modelsource-&gt;setHeaderData(3, Qt::Horizontal, codec-&gt;toUnicode("类型"));</w:t>
      </w:r>
    </w:p>
    <w:p>
      <w:pPr>
        <w:spacing w:line="360" w:lineRule="auto"/>
        <w:ind w:firstLine="482"/>
        <w:rPr>
          <w:rFonts w:hint="eastAsia" w:ascii="宋体" w:hAnsi="宋体" w:eastAsia="宋体" w:cs="宋体"/>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keepNext/>
        <w:keepLines/>
        <w:spacing w:line="360" w:lineRule="auto"/>
        <w:outlineLvl w:val="2"/>
        <w:rPr>
          <w:rFonts w:ascii="宋体" w:hAnsi="宋体" w:eastAsia="宋体" w:cs="Times New Roman"/>
          <w:bCs/>
          <w:sz w:val="24"/>
          <w:szCs w:val="24"/>
        </w:rPr>
      </w:pPr>
      <w:bookmarkStart w:id="164" w:name="_Toc509478502"/>
      <w:bookmarkStart w:id="165" w:name="_Toc509478994"/>
      <w:bookmarkStart w:id="166" w:name="_Toc512012248"/>
      <w:bookmarkStart w:id="167" w:name="_Toc505701715"/>
      <w:bookmarkStart w:id="168" w:name="_Toc508702485"/>
      <w:bookmarkStart w:id="169" w:name="_Toc509479059"/>
      <w:bookmarkStart w:id="170" w:name="_Toc20166"/>
      <w:r>
        <w:rPr>
          <w:rFonts w:hint="eastAsia" w:ascii="宋体" w:hAnsi="宋体" w:eastAsia="宋体" w:cs="Times New Roman"/>
          <w:bCs/>
          <w:sz w:val="24"/>
          <w:szCs w:val="24"/>
        </w:rPr>
        <w:t>4.3</w:t>
      </w:r>
      <w:bookmarkEnd w:id="164"/>
      <w:bookmarkEnd w:id="165"/>
      <w:bookmarkEnd w:id="166"/>
      <w:bookmarkEnd w:id="167"/>
      <w:bookmarkEnd w:id="168"/>
      <w:bookmarkEnd w:id="169"/>
      <w:r>
        <w:rPr>
          <w:rFonts w:hint="eastAsia" w:ascii="宋体" w:hAnsi="宋体" w:eastAsia="宋体" w:cs="Times New Roman"/>
          <w:bCs/>
          <w:sz w:val="24"/>
          <w:szCs w:val="24"/>
          <w:lang w:val="en-US" w:eastAsia="zh-CN"/>
        </w:rPr>
        <w:t>水果信息</w:t>
      </w:r>
      <w:bookmarkEnd w:id="170"/>
    </w:p>
    <w:p>
      <w:pPr>
        <w:spacing w:line="360" w:lineRule="auto"/>
        <w:ind w:firstLine="482"/>
        <w:rPr>
          <w:rFonts w:hint="eastAsia" w:ascii="宋体" w:hAnsi="宋体" w:eastAsia="宋体" w:cs="宋体"/>
          <w:bCs/>
          <w:sz w:val="24"/>
          <w:szCs w:val="24"/>
        </w:rPr>
      </w:pPr>
      <w:r>
        <w:rPr>
          <w:rFonts w:hint="eastAsia" w:ascii="宋体" w:hAnsi="宋体" w:eastAsia="宋体" w:cs="宋体"/>
          <w:bCs/>
          <w:sz w:val="24"/>
          <w:szCs w:val="24"/>
          <w:lang w:val="en-US" w:eastAsia="zh-CN"/>
        </w:rPr>
        <w:t>添加水果信息</w:t>
      </w:r>
      <w:r>
        <w:rPr>
          <w:rFonts w:hint="eastAsia" w:ascii="Times New Roman" w:hAnsi="宋体" w:eastAsia="宋体" w:cs="Times New Roman"/>
          <w:bCs/>
          <w:sz w:val="24"/>
          <w:szCs w:val="24"/>
        </w:rPr>
        <w:t>界面展示如图4-3所示</w:t>
      </w:r>
      <w:r>
        <w:rPr>
          <w:rFonts w:hint="eastAsia" w:ascii="宋体" w:hAnsi="宋体" w:eastAsia="宋体" w:cs="宋体"/>
          <w:bCs/>
          <w:sz w:val="24"/>
          <w:szCs w:val="24"/>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153410" cy="2054860"/>
            <wp:effectExtent l="0" t="0" r="8890" b="254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6"/>
                    <a:stretch>
                      <a:fillRect/>
                    </a:stretch>
                  </pic:blipFill>
                  <pic:spPr>
                    <a:xfrm>
                      <a:off x="0" y="0"/>
                      <a:ext cx="3153410" cy="205486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图4-3</w:t>
      </w:r>
      <w:r>
        <w:rPr>
          <w:rFonts w:ascii="宋体" w:hAnsi="宋体" w:eastAsia="宋体" w:cs="Times New Roman"/>
          <w:bCs/>
          <w:szCs w:val="21"/>
        </w:rPr>
        <w:t xml:space="preserve"> </w:t>
      </w:r>
      <w:r>
        <w:rPr>
          <w:rFonts w:hint="eastAsia" w:ascii="宋体" w:hAnsi="宋体" w:eastAsia="宋体" w:cs="Times New Roman"/>
          <w:bCs/>
          <w:szCs w:val="21"/>
          <w:lang w:val="en-US" w:eastAsia="zh-CN"/>
        </w:rPr>
        <w:t>添加水果信息</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添加完成后，该水果信息进入水果信息列表。水果信息列表如下图4-4所示。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70860" cy="2002790"/>
            <wp:effectExtent l="0" t="0" r="2540" b="381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7"/>
                    <a:stretch>
                      <a:fillRect/>
                    </a:stretch>
                  </pic:blipFill>
                  <pic:spPr>
                    <a:xfrm>
                      <a:off x="0" y="0"/>
                      <a:ext cx="3070860" cy="200279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w:t>
      </w:r>
      <w:r>
        <w:rPr>
          <w:rFonts w:hint="eastAsia" w:ascii="宋体" w:hAnsi="宋体" w:eastAsia="宋体" w:cs="Times New Roman"/>
          <w:bCs/>
          <w:szCs w:val="21"/>
          <w:lang w:val="en-US" w:eastAsia="zh-CN"/>
        </w:rPr>
        <w:t>4</w:t>
      </w:r>
      <w:r>
        <w:rPr>
          <w:rFonts w:ascii="宋体" w:hAnsi="宋体" w:eastAsia="宋体" w:cs="Times New Roman"/>
          <w:bCs/>
          <w:szCs w:val="21"/>
        </w:rPr>
        <w:t xml:space="preserve"> </w:t>
      </w:r>
      <w:r>
        <w:rPr>
          <w:rFonts w:hint="eastAsia" w:ascii="宋体" w:hAnsi="宋体" w:eastAsia="宋体" w:cs="Times New Roman"/>
          <w:bCs/>
          <w:szCs w:val="21"/>
          <w:lang w:val="en-US" w:eastAsia="zh-CN"/>
        </w:rPr>
        <w:t>水果信息列表</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水果信息实现代码如下：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modelstudent = new QSqlTableModel(this);</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modelstudent-&gt;setTable("student");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modelstudent-&gt;setHeaderData(0, Qt::Horizontal, codec-&gt;toUnicode("编号"));</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modelstudent-&gt;setHeaderData(1, Qt::Horizontal, codec-&gt;toUnicode("名称"));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modelstudent-&gt;setHeaderData(2, Qt::Horizontal, codec-&gt;toUnicode("产地"));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modelstudent-&gt;setHeaderData(3, Qt::Horizontal, codec-&gt;toUnicode("日期"));</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modelstudent-&gt;setHeaderData(4, Qt::Horizontal, codec-&gt;toUnicode("价格"));</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modelstudent-&gt;setHeaderData(5, Qt::Horizontal, codec-&gt;toUnicode("类型"));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spacing w:line="360" w:lineRule="auto"/>
        <w:ind w:firstLine="482"/>
        <w:rPr>
          <w:rFonts w:hint="eastAsia" w:ascii="Times New Roman" w:hAnsi="宋体" w:eastAsia="宋体" w:cs="Times New Roman"/>
          <w:bCs/>
          <w:sz w:val="24"/>
          <w:szCs w:val="24"/>
          <w:lang w:val="en-US" w:eastAsia="zh-CN"/>
        </w:rPr>
      </w:pPr>
    </w:p>
    <w:p>
      <w:pPr>
        <w:keepNext/>
        <w:keepLines/>
        <w:tabs>
          <w:tab w:val="left" w:pos="0"/>
        </w:tabs>
        <w:spacing w:line="360" w:lineRule="auto"/>
        <w:outlineLvl w:val="0"/>
        <w:rPr>
          <w:rFonts w:ascii="黑体" w:hAnsi="黑体" w:eastAsia="黑体" w:cs="Arial"/>
          <w:bCs/>
          <w:kern w:val="44"/>
          <w:sz w:val="24"/>
          <w:szCs w:val="24"/>
        </w:rPr>
      </w:pPr>
      <w:bookmarkStart w:id="171" w:name="_Toc512012251"/>
      <w:bookmarkStart w:id="172" w:name="_Toc508405462"/>
      <w:bookmarkStart w:id="173" w:name="_Toc508619513"/>
      <w:bookmarkStart w:id="174" w:name="_Toc5370"/>
      <w:bookmarkStart w:id="175" w:name="_Toc508702487"/>
      <w:bookmarkStart w:id="176" w:name="_Toc508619412"/>
      <w:r>
        <w:rPr>
          <w:rFonts w:hint="eastAsia" w:ascii="黑体" w:hAnsi="黑体" w:eastAsia="黑体" w:cs="Arial"/>
          <w:bCs/>
          <w:kern w:val="44"/>
          <w:sz w:val="24"/>
          <w:szCs w:val="24"/>
        </w:rPr>
        <w:t>总结</w:t>
      </w:r>
      <w:bookmarkEnd w:id="171"/>
      <w:bookmarkEnd w:id="172"/>
      <w:bookmarkEnd w:id="173"/>
      <w:bookmarkEnd w:id="174"/>
      <w:bookmarkEnd w:id="175"/>
      <w:bookmarkEnd w:id="176"/>
    </w:p>
    <w:p>
      <w:pPr>
        <w:spacing w:line="360" w:lineRule="auto"/>
        <w:ind w:firstLine="480" w:firstLineChars="200"/>
        <w:rPr>
          <w:rFonts w:hint="default" w:ascii="宋体" w:hAnsi="宋体" w:eastAsia="宋体" w:cs="宋体"/>
          <w:kern w:val="0"/>
          <w:sz w:val="24"/>
          <w:szCs w:val="24"/>
          <w:lang w:bidi="ar"/>
        </w:rPr>
      </w:pPr>
      <w:bookmarkStart w:id="177" w:name="_Toc508405464"/>
      <w:r>
        <w:rPr>
          <w:rFonts w:hint="default" w:ascii="宋体" w:hAnsi="宋体" w:eastAsia="宋体" w:cs="宋体"/>
          <w:kern w:val="0"/>
          <w:sz w:val="24"/>
          <w:szCs w:val="24"/>
          <w:lang w:bidi="ar"/>
        </w:rPr>
        <w:t>本文通过系统的设计和开发，形成下面的结论: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(1)学习一门新技术,最重要的是实践,就工作尽快掌握它。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(2)系统的开发,经验是最重要的,缺乏经验,将不可避免地有许多粗心。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(3)为了吸引更多的用户系统必须漂亮,独特,界面友好,功能我们需要改善。但由于缺乏经验,我设计的图形界面很简单，实现的也是基本功能。</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(4)本次开发，我参考了很多本系统的例子，吸取了一些别的本系统的长处，对自己的毕业设计进行了完善，但是还有很多的不足之处，有待以后进一步学习。</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实践证明，本系统有着很好的发展前景，经测试运行。本文所制作的系统界面友好、使用灵活、操作简单、功能齐全、表现方式独特，已基本具备了成熟的技术理论。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历时一个学期的毕业设计现在已经接近尾声了，回想起这一个学期的日子，感觉收获颇多。我们这次毕业设计的任务是建立一个</w:t>
      </w:r>
      <w:r>
        <w:rPr>
          <w:rFonts w:hint="eastAsia" w:ascii="宋体" w:hAnsi="宋体" w:eastAsia="宋体" w:cs="宋体"/>
          <w:kern w:val="0"/>
          <w:sz w:val="24"/>
          <w:szCs w:val="24"/>
          <w:lang w:val="en-US" w:eastAsia="zh-CN" w:bidi="ar"/>
        </w:rPr>
        <w:t>QT水果销售</w:t>
      </w:r>
      <w:r>
        <w:rPr>
          <w:rFonts w:hint="default" w:ascii="宋体" w:hAnsi="宋体" w:eastAsia="宋体" w:cs="宋体"/>
          <w:kern w:val="0"/>
          <w:sz w:val="24"/>
          <w:szCs w:val="24"/>
          <w:lang w:val="en-US" w:eastAsia="zh-CN" w:bidi="ar"/>
        </w:rPr>
        <w:t>软件</w:t>
      </w:r>
      <w:r>
        <w:rPr>
          <w:rFonts w:hint="default" w:ascii="宋体" w:hAnsi="宋体" w:eastAsia="宋体" w:cs="宋体"/>
          <w:kern w:val="0"/>
          <w:sz w:val="24"/>
          <w:szCs w:val="24"/>
          <w:lang w:bidi="ar"/>
        </w:rPr>
        <w:t>系统，它用到的开发工具是</w:t>
      </w:r>
      <w:r>
        <w:rPr>
          <w:rFonts w:hint="eastAsia" w:ascii="宋体" w:hAnsi="宋体" w:eastAsia="宋体" w:cs="宋体"/>
          <w:kern w:val="0"/>
          <w:sz w:val="24"/>
          <w:szCs w:val="24"/>
          <w:lang w:val="en-US" w:eastAsia="zh-CN" w:bidi="ar"/>
        </w:rPr>
        <w:t>C++</w:t>
      </w:r>
      <w:r>
        <w:rPr>
          <w:rFonts w:hint="default" w:ascii="宋体" w:hAnsi="宋体" w:eastAsia="宋体" w:cs="宋体"/>
          <w:kern w:val="0"/>
          <w:sz w:val="24"/>
          <w:szCs w:val="24"/>
          <w:lang w:bidi="ar"/>
        </w:rPr>
        <w:t>语言</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SQL</w:t>
      </w:r>
      <w:r>
        <w:rPr>
          <w:rFonts w:hint="eastAsia" w:ascii="宋体" w:hAnsi="宋体" w:eastAsia="宋体" w:cs="宋体"/>
          <w:kern w:val="0"/>
          <w:sz w:val="24"/>
          <w:szCs w:val="24"/>
          <w:lang w:val="en-US" w:eastAsia="zh-CN" w:bidi="ar"/>
        </w:rPr>
        <w:t>ite</w:t>
      </w:r>
      <w:r>
        <w:rPr>
          <w:rFonts w:hint="default" w:ascii="宋体" w:hAnsi="宋体" w:eastAsia="宋体" w:cs="宋体"/>
          <w:kern w:val="0"/>
          <w:sz w:val="24"/>
          <w:szCs w:val="24"/>
          <w:lang w:bidi="ar"/>
        </w:rPr>
        <w:t>数据库。在设计的开始阶段为了尽快熟悉</w:t>
      </w:r>
      <w:r>
        <w:rPr>
          <w:rFonts w:hint="eastAsia" w:ascii="宋体" w:hAnsi="宋体" w:eastAsia="宋体" w:cs="宋体"/>
          <w:kern w:val="0"/>
          <w:sz w:val="24"/>
          <w:szCs w:val="24"/>
          <w:lang w:val="en-US" w:eastAsia="zh-CN" w:bidi="ar"/>
        </w:rPr>
        <w:t>C++</w:t>
      </w:r>
      <w:r>
        <w:rPr>
          <w:rFonts w:hint="default" w:ascii="宋体" w:hAnsi="宋体" w:eastAsia="宋体" w:cs="宋体"/>
          <w:kern w:val="0"/>
          <w:sz w:val="24"/>
          <w:szCs w:val="24"/>
          <w:lang w:bidi="ar"/>
        </w:rPr>
        <w:t>语言以及</w:t>
      </w:r>
      <w:r>
        <w:rPr>
          <w:rFonts w:hint="eastAsia" w:ascii="宋体" w:hAnsi="宋体" w:eastAsia="宋体" w:cs="宋体"/>
          <w:kern w:val="0"/>
          <w:sz w:val="24"/>
          <w:szCs w:val="24"/>
          <w:lang w:val="en-US" w:eastAsia="zh-CN" w:bidi="ar"/>
        </w:rPr>
        <w:t>QT Creator集成</w:t>
      </w:r>
      <w:r>
        <w:rPr>
          <w:rFonts w:hint="default" w:ascii="宋体" w:hAnsi="宋体" w:eastAsia="宋体" w:cs="宋体"/>
          <w:kern w:val="0"/>
          <w:sz w:val="24"/>
          <w:szCs w:val="24"/>
          <w:lang w:bidi="ar"/>
        </w:rPr>
        <w:t>开发环境，我详细翻阅有关该方面的资料，对书中的基本理论知识逐章逐节地分析，同时还上机操作来加深理解。特别是对书中的一些典型实例，认真学习它的编程思想，吸取它的编程技巧，弄懂程序中每句话的含义。在对所要应用的技术有了一个基本认识之后，就开始构思自己的系统设计。认真听老师对设计要求的讲解，根据任务书的要求将整个系统分为几个模块，每个模块具体又要实现哪些功能，然后就逐个模块去一一详细设计，设计的过程中不时地翻阅资料，用一些巧妙的技术来优化程序。程序代码完成之后，要进行运行调试，刚开始由于没有调试经验和方法效率很低，最后在老师和同学的帮助下，终于顺利完成了，自己也从中学到了不少东西。</w:t>
      </w:r>
    </w:p>
    <w:p>
      <w:pPr>
        <w:spacing w:line="360" w:lineRule="auto"/>
        <w:ind w:firstLine="480"/>
        <w:rPr>
          <w:rFonts w:hint="default" w:ascii="宋体" w:hAnsi="宋体" w:eastAsia="宋体" w:cs="宋体"/>
          <w:kern w:val="0"/>
          <w:sz w:val="24"/>
          <w:szCs w:val="24"/>
          <w:lang w:bidi="ar"/>
        </w:rPr>
      </w:pPr>
      <w:r>
        <w:rPr>
          <w:rFonts w:hint="default" w:ascii="宋体" w:hAnsi="宋体" w:eastAsia="宋体" w:cs="宋体"/>
          <w:kern w:val="0"/>
          <w:sz w:val="24"/>
          <w:szCs w:val="24"/>
          <w:lang w:bidi="ar"/>
        </w:rPr>
        <w:t>总之，通过几个月的毕业设计，让我感受了软件开发的整个过程。毕业设计不仅是对我在大学所学知识的一个综合运用，也是一次增长知识和经验的好机会，同时也使我学会了许多处理、解决问题的方法，学会了如何团队合作，大大提高了自己的动手能力，为即将走上工作岗位打下了良好的基础。</w:t>
      </w:r>
    </w:p>
    <w:p>
      <w:pPr>
        <w:spacing w:line="360" w:lineRule="auto"/>
        <w:ind w:firstLine="480"/>
        <w:rPr>
          <w:rFonts w:hint="default" w:ascii="宋体" w:hAnsi="宋体" w:eastAsia="宋体" w:cs="宋体"/>
          <w:kern w:val="0"/>
          <w:sz w:val="24"/>
          <w:szCs w:val="24"/>
          <w:lang w:bidi="ar"/>
        </w:rPr>
      </w:pPr>
    </w:p>
    <w:p>
      <w:pPr>
        <w:keepNext/>
        <w:keepLines/>
        <w:spacing w:before="120" w:beforeLines="50" w:after="120" w:afterLines="50" w:line="300" w:lineRule="auto"/>
        <w:outlineLvl w:val="0"/>
        <w:rPr>
          <w:rFonts w:ascii="黑体" w:hAnsi="黑体" w:eastAsia="黑体" w:cs="黑体"/>
          <w:bCs/>
          <w:kern w:val="44"/>
          <w:sz w:val="24"/>
          <w:szCs w:val="24"/>
        </w:rPr>
      </w:pPr>
      <w:bookmarkStart w:id="178" w:name="_Toc508702489"/>
      <w:bookmarkStart w:id="179" w:name="_Toc508619515"/>
      <w:bookmarkStart w:id="180" w:name="_Toc15719"/>
      <w:bookmarkStart w:id="181" w:name="_Toc512012252"/>
      <w:r>
        <w:rPr>
          <w:rFonts w:hint="eastAsia" w:ascii="黑体" w:hAnsi="黑体" w:eastAsia="黑体" w:cs="黑体"/>
          <w:bCs/>
          <w:kern w:val="44"/>
          <w:sz w:val="24"/>
          <w:szCs w:val="24"/>
        </w:rPr>
        <w:t>致谢</w:t>
      </w:r>
      <w:bookmarkEnd w:id="177"/>
      <w:bookmarkEnd w:id="178"/>
      <w:bookmarkEnd w:id="179"/>
      <w:bookmarkEnd w:id="180"/>
      <w:bookmarkEnd w:id="181"/>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毕业设计的完成离不开指导老师的认真辅导和技术帮助，在此，感谢指导老师的帮助，让我从</w:t>
      </w:r>
      <w:r>
        <w:rPr>
          <w:rFonts w:hint="default" w:ascii="Calibri" w:hAnsi="Calibri" w:eastAsia="宋体" w:cs="Times New Roman"/>
          <w:sz w:val="24"/>
          <w:szCs w:val="24"/>
          <w:lang w:val="en-US" w:eastAsia="zh-CN"/>
        </w:rPr>
        <w:t>大学</w:t>
      </w:r>
      <w:r>
        <w:rPr>
          <w:rFonts w:hint="default" w:ascii="Calibri" w:hAnsi="Calibri" w:eastAsia="宋体" w:cs="Times New Roman"/>
          <w:sz w:val="24"/>
          <w:szCs w:val="24"/>
        </w:rPr>
        <w:t>课程伊始至终，对所学知识进行融合贯通，提升了对课程知识的认识和见解，对不解的问题指导老师耐心给予我指导，让我在遇到问题的道路上，一路披荆斩棘战胜了所有的课程拦路虎，成功的完成了毕业设计的所有工作，对我的指导老师表示由衷的感谢，他的严谨治学态度，将影响我一生的学习和工作。</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同样也离不开教我课程的任课老师，没有他们的认真授课，我也学不到课程的知识，也无法徜徉在知识的海洋里吸取知识的营养，让我在日常的工作中得以应用，发挥知识的力量，改变自己的命运和职业之路，在此，也对我的任课老师表示由衷的感谢。</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也同样离不开父母、家庭对我的付出，没有他们的支持和鼓励，我也无法坚持完成学业。他们无论是物质上的帮助还是精神上的鼓励，都是推动我前进，完成学业的助推力，对我的父亲和家庭表示感谢，谢谢父母的辛勤付出和鼓励。</w:t>
      </w:r>
    </w:p>
    <w:p>
      <w:pPr>
        <w:spacing w:line="360" w:lineRule="auto"/>
        <w:ind w:firstLine="480" w:firstLineChars="200"/>
        <w:rPr>
          <w:rFonts w:hint="default" w:ascii="Calibri" w:hAnsi="Calibri" w:eastAsia="宋体" w:cs="Times New Roman"/>
          <w:sz w:val="24"/>
          <w:szCs w:val="24"/>
        </w:rPr>
      </w:pPr>
      <w:r>
        <w:rPr>
          <w:rFonts w:hint="default" w:ascii="Calibri" w:hAnsi="Calibri" w:eastAsia="宋体" w:cs="Times New Roman"/>
          <w:sz w:val="24"/>
          <w:szCs w:val="24"/>
        </w:rPr>
        <w:t>最后，感谢给我提供答辩机会并指导评价我论文的专家老师们，由于个人能力和时间所限，本文完成上还有些许不太完善的地方，请老师们给予批评指正。感谢老师们在百忙中对设计论文提出意见和建议！</w:t>
      </w:r>
      <w:bookmarkStart w:id="182" w:name="_Toc508702490"/>
      <w:bookmarkStart w:id="183" w:name="_Toc508405465"/>
      <w:bookmarkStart w:id="184" w:name="_Toc508619414"/>
      <w:bookmarkStart w:id="185" w:name="_Toc512012253"/>
      <w:bookmarkStart w:id="186" w:name="_Toc508619516"/>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keepNext/>
        <w:keepLines/>
        <w:tabs>
          <w:tab w:val="left" w:pos="0"/>
        </w:tabs>
        <w:spacing w:line="360" w:lineRule="auto"/>
        <w:jc w:val="left"/>
        <w:outlineLvl w:val="0"/>
        <w:rPr>
          <w:rFonts w:hint="eastAsia" w:ascii="黑体" w:hAnsi="黑体" w:eastAsia="黑体" w:cs="Arial"/>
          <w:bCs/>
          <w:kern w:val="44"/>
          <w:sz w:val="24"/>
          <w:szCs w:val="24"/>
        </w:rPr>
      </w:pPr>
      <w:bookmarkStart w:id="187" w:name="_Toc30833"/>
      <w:r>
        <w:rPr>
          <w:rFonts w:ascii="黑体" w:hAnsi="黑体" w:eastAsia="黑体" w:cs="Arial"/>
          <w:bCs/>
          <w:kern w:val="44"/>
          <w:sz w:val="24"/>
          <w:szCs w:val="24"/>
        </w:rPr>
        <w:t>参考文献</w:t>
      </w:r>
      <w:bookmarkEnd w:id="182"/>
      <w:bookmarkEnd w:id="183"/>
      <w:bookmarkEnd w:id="184"/>
      <w:bookmarkEnd w:id="185"/>
      <w:bookmarkEnd w:id="186"/>
      <w:bookmarkEnd w:id="187"/>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Bjarne Stroustrup, THE C++ PROGRAMMING LANGUAGE[M], Higher Education Press Pearson Education，2002</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[美]Walter Savitch著，周靖译，C++面向对象程序设计[M]——基础、数据结构与编程思想，清华大学出版社，2004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陈文宇，张松梅编著，C++语言教程[M]，电子科技大学出版社，2004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谭浩强编著，C++程序设计[M]，清华大学出版社，2004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掌握标准C++的类（电子版）[M]，化境编程界</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 xml:space="preserve">陈英，梁建武，Linux 基础及应用教程[M], 水利水电出版社，2008，29－42 </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丁林松，黄丽琴, Qt4 图形设计与嵌入式开发[M], 人民邮电出版社，2009，45 －69</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金西,黄汪, 嵌入式 Linux 技术及其应用[M], 计算机应用,2000,20(7):5－6</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倪继利, Qt 以及 linux 操作系统窗口设计[M], 电子工业出版社，2006，45－152</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[10] </w:t>
      </w:r>
      <w:r>
        <w:rPr>
          <w:rFonts w:hint="default" w:ascii="宋体" w:hAnsi="宋体" w:eastAsia="宋体" w:cs="Times New Roman"/>
          <w:color w:val="000000"/>
          <w:szCs w:val="24"/>
        </w:rPr>
        <w:t>孙琼, 嵌入式 Linux 应用程序开发详解[M]，北京:人民邮电出版社，2006 11</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[11] </w:t>
      </w:r>
      <w:r>
        <w:rPr>
          <w:rFonts w:hint="default" w:ascii="宋体" w:hAnsi="宋体" w:eastAsia="宋体" w:cs="Times New Roman"/>
          <w:color w:val="000000"/>
          <w:szCs w:val="24"/>
        </w:rPr>
        <w:t>王子强，刘海燕，李媛州, Linux 下图形用户界面程序的开发与实现[M]，计算机 应用与软件，2005</w:t>
      </w:r>
    </w:p>
    <w:p>
      <w:pPr>
        <w:numPr>
          <w:ilvl w:val="0"/>
          <w:numId w:val="0"/>
        </w:numPr>
        <w:spacing w:line="360" w:lineRule="auto"/>
        <w:rPr>
          <w:rFonts w:hint="default" w:ascii="宋体" w:hAnsi="宋体" w:eastAsia="宋体" w:cs="Times New Roman"/>
          <w:color w:val="000000"/>
          <w:szCs w:val="24"/>
        </w:rPr>
        <w:sectPr>
          <w:footerReference r:id="rId5" w:type="first"/>
          <w:pgSz w:w="11906" w:h="16838"/>
          <w:pgMar w:top="1985" w:right="1701" w:bottom="1985" w:left="1701" w:header="1559" w:footer="1559" w:gutter="0"/>
          <w:cols w:space="720" w:num="1"/>
          <w:titlePg/>
          <w:docGrid w:linePitch="312" w:charSpace="0"/>
        </w:sectPr>
      </w:pPr>
      <w:r>
        <w:rPr>
          <w:rFonts w:hint="eastAsia" w:ascii="宋体" w:hAnsi="宋体" w:eastAsia="宋体" w:cs="Times New Roman"/>
          <w:color w:val="000000"/>
          <w:szCs w:val="24"/>
          <w:lang w:val="en-US" w:eastAsia="zh-CN"/>
        </w:rPr>
        <w:t xml:space="preserve">[12] </w:t>
      </w:r>
      <w:r>
        <w:rPr>
          <w:rFonts w:hint="default" w:ascii="宋体" w:hAnsi="宋体" w:eastAsia="宋体" w:cs="Times New Roman"/>
          <w:color w:val="000000"/>
          <w:szCs w:val="24"/>
        </w:rPr>
        <w:t>谢春,陶烨,瞿坦, 基于嵌入式 Linux 系统的多进程图形用户界面 GUI 系统研究[M], 工业控制计算机,2003,5:28－29</w:t>
      </w:r>
    </w:p>
    <w:p>
      <w:pPr>
        <w:spacing w:after="120" w:line="360" w:lineRule="auto"/>
        <w:jc w:val="center"/>
        <w:rPr>
          <w:rFonts w:ascii="Times New Roman" w:hAnsi="Times New Roman" w:eastAsia="宋体" w:cs="Times New Roman"/>
          <w:b/>
          <w:sz w:val="32"/>
          <w:szCs w:val="24"/>
        </w:rPr>
      </w:pPr>
      <w:r>
        <w:rPr>
          <w:rFonts w:hint="eastAsia" w:ascii="Times New Roman" w:hAnsi="Times New Roman" w:eastAsia="宋体" w:cs="Times New Roman"/>
          <w:b/>
          <w:sz w:val="32"/>
          <w:szCs w:val="24"/>
        </w:rPr>
        <w:t>Design and Implementation of Fruit Sales System Based on Qt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Computer and Information Engineering College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YangHao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20141105066</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Directed by WangNa</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ZhaoJinMing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ind w:firstLine="482" w:firstLineChars="200"/>
        <w:rPr>
          <w:rFonts w:ascii="Times New Roman" w:hAnsi="Times New Roman" w:eastAsia="宋体" w:cs="Times New Roman"/>
          <w:szCs w:val="21"/>
        </w:rPr>
      </w:pPr>
      <w:r>
        <w:rPr>
          <w:rFonts w:hint="eastAsia" w:ascii="黑体" w:hAnsi="黑体" w:eastAsia="黑体" w:cs="Times New Roman"/>
          <w:b/>
          <w:bCs/>
          <w:sz w:val="24"/>
          <w:szCs w:val="24"/>
        </w:rPr>
        <w:t>Abstract</w:t>
      </w:r>
      <w:r>
        <w:rPr>
          <w:rFonts w:ascii="黑体" w:hAnsi="黑体" w:eastAsia="黑体" w:cs="Times New Roman"/>
          <w:b/>
          <w:bCs/>
          <w:sz w:val="24"/>
          <w:szCs w:val="24"/>
        </w:rPr>
        <w:t xml:space="preserve"> </w:t>
      </w:r>
      <w:r>
        <w:rPr>
          <w:rFonts w:ascii="华文楷体" w:hAnsi="华文楷体" w:eastAsia="华文楷体" w:cs="Times New Roman"/>
          <w:szCs w:val="21"/>
        </w:rPr>
        <w:t xml:space="preserve"> </w:t>
      </w:r>
      <w:r>
        <w:rPr>
          <w:rFonts w:hint="eastAsia" w:ascii="Times New Roman" w:hAnsi="Times New Roman" w:eastAsia="华文楷体" w:cs="Times New Roman"/>
          <w:sz w:val="24"/>
          <w:szCs w:val="24"/>
        </w:rPr>
        <w:t xml:space="preserve">With the application and vigorous development of e-commerce in various industries, the combination of e-commerce and traditional industries is more and more deep. In the fruit industry, e-commerce has broad prospects for application. At present, there are nearly a professional fruit website in China. The application of e-commerce in fruit industry is mainly based on industry platform, and mainly on wholesale online. However, with the continuous development of network technology, the further improvement and perfection of logistics distribution technology and the increasing pursuit of personalized demand by consumers, fruit sales system is necessary. The fruit sales system software designed in this paper is based on the QT platform. It is designed with Qt Creator integrated development tool and implemented in C++ language. It uses SQLite to store the fruit sales system data. The functions of the software include registration, login, shopping cart, distribution, fruit information management and user management. </w:t>
      </w:r>
    </w:p>
    <w:p>
      <w:pPr>
        <w:ind w:firstLine="482" w:firstLineChars="200"/>
        <w:rPr>
          <w:rFonts w:ascii="Times New Roman" w:hAnsi="Times New Roman" w:eastAsia="华文楷体" w:cs="Times New Roman"/>
          <w:sz w:val="24"/>
          <w:szCs w:val="24"/>
        </w:rPr>
      </w:pPr>
      <w:r>
        <w:rPr>
          <w:rFonts w:hint="eastAsia" w:ascii="黑体" w:hAnsi="黑体" w:eastAsia="黑体" w:cs="Times New Roman"/>
          <w:b/>
          <w:bCs/>
          <w:sz w:val="24"/>
          <w:szCs w:val="24"/>
        </w:rPr>
        <w:t>Keywords</w:t>
      </w:r>
      <w:r>
        <w:rPr>
          <w:rFonts w:ascii="黑体" w:hAnsi="黑体" w:eastAsia="黑体" w:cs="Times New Roman"/>
          <w:szCs w:val="21"/>
        </w:rPr>
        <w:t xml:space="preserve"> </w:t>
      </w:r>
      <w:r>
        <w:rPr>
          <w:rFonts w:hint="eastAsia" w:ascii="Times New Roman" w:hAnsi="Times New Roman" w:eastAsia="华文楷体" w:cs="Times New Roman"/>
          <w:sz w:val="24"/>
          <w:szCs w:val="24"/>
        </w:rPr>
        <w:t>Fruit sales</w:t>
      </w:r>
      <w:r>
        <w:rPr>
          <w:rFonts w:ascii="Times New Roman" w:hAnsi="Times New Roman" w:eastAsia="华文楷体" w:cs="Times New Roman"/>
          <w:sz w:val="24"/>
          <w:szCs w:val="24"/>
        </w:rPr>
        <w:t>;</w:t>
      </w:r>
      <w:r>
        <w:rPr>
          <w:rFonts w:hint="eastAsia" w:ascii="Times New Roman" w:hAnsi="Times New Roman" w:eastAsia="华文楷体" w:cs="Times New Roman"/>
          <w:color w:val="000000"/>
          <w:szCs w:val="21"/>
          <w:lang w:val="en-US" w:eastAsia="zh-CN"/>
        </w:rPr>
        <w:t>QT</w:t>
      </w:r>
      <w:r>
        <w:rPr>
          <w:rFonts w:hint="default" w:ascii="Times New Roman" w:hAnsi="Times New Roman" w:eastAsia="华文楷体" w:cs="Times New Roman"/>
          <w:color w:val="000000"/>
          <w:szCs w:val="21"/>
        </w:rPr>
        <w:t>；</w:t>
      </w:r>
      <w:r>
        <w:rPr>
          <w:rFonts w:hint="eastAsia" w:ascii="Times New Roman" w:hAnsi="Times New Roman" w:eastAsia="华文楷体" w:cs="Times New Roman"/>
          <w:color w:val="000000"/>
          <w:szCs w:val="21"/>
          <w:lang w:val="en-US" w:eastAsia="zh-CN"/>
        </w:rPr>
        <w:t>C++</w:t>
      </w:r>
      <w:r>
        <w:rPr>
          <w:rFonts w:hint="default" w:ascii="Times New Roman" w:hAnsi="Times New Roman" w:eastAsia="华文楷体" w:cs="Times New Roman"/>
          <w:color w:val="000000"/>
          <w:szCs w:val="21"/>
          <w:lang w:eastAsia="zh-CN"/>
        </w:rPr>
        <w:t>；</w:t>
      </w:r>
      <w:r>
        <w:rPr>
          <w:rFonts w:hint="default" w:ascii="Times New Roman" w:hAnsi="Times New Roman" w:eastAsia="华文楷体" w:cs="Times New Roman"/>
          <w:color w:val="000000"/>
          <w:szCs w:val="21"/>
          <w:lang w:val="en-US" w:eastAsia="zh-CN"/>
        </w:rPr>
        <w:t>SQLite</w:t>
      </w:r>
    </w:p>
    <w:p>
      <w:pPr>
        <w:ind w:firstLine="480" w:firstLineChars="200"/>
        <w:rPr>
          <w:rFonts w:ascii="Times New Roman" w:hAnsi="Times New Roman" w:eastAsia="华文楷体" w:cs="Times New Roman"/>
          <w:sz w:val="24"/>
          <w:szCs w:val="24"/>
        </w:rPr>
      </w:pPr>
    </w:p>
    <w:p>
      <w:pPr>
        <w:ind w:firstLine="480" w:firstLineChars="200"/>
        <w:rPr>
          <w:rFonts w:ascii="Times New Roman" w:hAnsi="Times New Roman" w:eastAsia="华文楷体" w:cs="Times New Roman"/>
          <w:sz w:val="24"/>
          <w:szCs w:val="24"/>
        </w:rPr>
      </w:pPr>
    </w:p>
    <w:sectPr>
      <w:footerReference r:id="rId6"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Style w:val="11"/>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6&#10;ZsvztwEAAFYDAAAOAAAAAAAAAAEAIAAAAB4BAABkcnMvZTJvRG9jLnhtbFBLBQYAAAAABgAGAFkB&#10;AABHBQAAAAA=&#10;">
              <v:fill on="f" focussize="0,0"/>
              <v:stroke on="f"/>
              <v:imagedata o:title=""/>
              <o:lock v:ext="edit" aspectratio="f"/>
              <v:textbox inset="0mm,0mm,0mm,0mm" style="mso-fit-shape-to-text:t;">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54</w:t>
                    </w:r>
                    <w:r>
                      <w:rPr>
                        <w:rFonts w:hint="eastAsia"/>
                        <w:sz w:val="18"/>
                      </w:rPr>
                      <w:fldChar w:fldCharType="end"/>
                    </w:r>
                  </w:p>
                </w:txbxContent>
              </v:textbox>
            </v:shape>
          </w:pict>
        </mc:Fallback>
      </mc:AlternateContent>
    </w:r>
    <w:r>
      <w:rPr>
        <w:rStyle w:val="11"/>
      </w:rPr>
      <w:t>19</w:t>
    </w:r>
  </w:p>
  <w:p>
    <w:pPr>
      <w:pStyle w:val="6"/>
      <w:ind w:firstLine="36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2605"/>
    <w:multiLevelType w:val="singleLevel"/>
    <w:tmpl w:val="413A26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12D7A"/>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24FDE"/>
    <w:rsid w:val="00E446E4"/>
    <w:rsid w:val="00E77A92"/>
    <w:rsid w:val="00EB55D7"/>
    <w:rsid w:val="00EE10D7"/>
    <w:rsid w:val="00F72061"/>
    <w:rsid w:val="00F77E8C"/>
    <w:rsid w:val="013D5BC2"/>
    <w:rsid w:val="01801B54"/>
    <w:rsid w:val="01DD068F"/>
    <w:rsid w:val="022A2194"/>
    <w:rsid w:val="025E69D9"/>
    <w:rsid w:val="02EE70F0"/>
    <w:rsid w:val="02FB1687"/>
    <w:rsid w:val="03E06617"/>
    <w:rsid w:val="04541C36"/>
    <w:rsid w:val="046E6803"/>
    <w:rsid w:val="0541166E"/>
    <w:rsid w:val="05626181"/>
    <w:rsid w:val="07000EE5"/>
    <w:rsid w:val="07395694"/>
    <w:rsid w:val="07716CEA"/>
    <w:rsid w:val="08352A77"/>
    <w:rsid w:val="09812951"/>
    <w:rsid w:val="0A0E0093"/>
    <w:rsid w:val="0B205887"/>
    <w:rsid w:val="0B2975D9"/>
    <w:rsid w:val="0BDC2815"/>
    <w:rsid w:val="0BE86CCA"/>
    <w:rsid w:val="0D7E7B73"/>
    <w:rsid w:val="0EF42004"/>
    <w:rsid w:val="0F2925F8"/>
    <w:rsid w:val="10EC018C"/>
    <w:rsid w:val="11FD12F8"/>
    <w:rsid w:val="12174500"/>
    <w:rsid w:val="129E32D8"/>
    <w:rsid w:val="13190DA3"/>
    <w:rsid w:val="14086E58"/>
    <w:rsid w:val="14B36A69"/>
    <w:rsid w:val="14D50534"/>
    <w:rsid w:val="1582110C"/>
    <w:rsid w:val="167110B8"/>
    <w:rsid w:val="187F3A8F"/>
    <w:rsid w:val="18FD5DCB"/>
    <w:rsid w:val="190571CA"/>
    <w:rsid w:val="1956775F"/>
    <w:rsid w:val="1974666C"/>
    <w:rsid w:val="19A05142"/>
    <w:rsid w:val="1A4C0D8C"/>
    <w:rsid w:val="1BA70C85"/>
    <w:rsid w:val="1C873448"/>
    <w:rsid w:val="1CD718F2"/>
    <w:rsid w:val="1DEC2E38"/>
    <w:rsid w:val="1E696495"/>
    <w:rsid w:val="214159CF"/>
    <w:rsid w:val="21C07590"/>
    <w:rsid w:val="223E512B"/>
    <w:rsid w:val="235D0039"/>
    <w:rsid w:val="2420683A"/>
    <w:rsid w:val="24D61CC8"/>
    <w:rsid w:val="25ED5662"/>
    <w:rsid w:val="27E7766B"/>
    <w:rsid w:val="28267DFB"/>
    <w:rsid w:val="284E6216"/>
    <w:rsid w:val="285F518D"/>
    <w:rsid w:val="296427CC"/>
    <w:rsid w:val="2987307A"/>
    <w:rsid w:val="2A0F728A"/>
    <w:rsid w:val="2A4877F9"/>
    <w:rsid w:val="2A6F76CF"/>
    <w:rsid w:val="2D9B19C2"/>
    <w:rsid w:val="2E4D7565"/>
    <w:rsid w:val="301A64AF"/>
    <w:rsid w:val="30822DAE"/>
    <w:rsid w:val="31370362"/>
    <w:rsid w:val="31AD2A3E"/>
    <w:rsid w:val="31E3598E"/>
    <w:rsid w:val="328E3730"/>
    <w:rsid w:val="35406D31"/>
    <w:rsid w:val="36592169"/>
    <w:rsid w:val="38433570"/>
    <w:rsid w:val="38484A7C"/>
    <w:rsid w:val="3D190961"/>
    <w:rsid w:val="3D483C70"/>
    <w:rsid w:val="3D566748"/>
    <w:rsid w:val="3E3A1734"/>
    <w:rsid w:val="42B274A4"/>
    <w:rsid w:val="42D4149D"/>
    <w:rsid w:val="438B2337"/>
    <w:rsid w:val="448D0CCC"/>
    <w:rsid w:val="46F93FC4"/>
    <w:rsid w:val="47E13AD8"/>
    <w:rsid w:val="483176B8"/>
    <w:rsid w:val="48F801B7"/>
    <w:rsid w:val="495E7DA7"/>
    <w:rsid w:val="49A87C23"/>
    <w:rsid w:val="4A19530A"/>
    <w:rsid w:val="4A97271E"/>
    <w:rsid w:val="4B44384B"/>
    <w:rsid w:val="4D0F36AD"/>
    <w:rsid w:val="4EEA2309"/>
    <w:rsid w:val="4EF66D10"/>
    <w:rsid w:val="4F0B738C"/>
    <w:rsid w:val="4F292661"/>
    <w:rsid w:val="4FB24D75"/>
    <w:rsid w:val="4FE8251B"/>
    <w:rsid w:val="50FE5A9A"/>
    <w:rsid w:val="51DC57AB"/>
    <w:rsid w:val="52B912DD"/>
    <w:rsid w:val="54B65C2F"/>
    <w:rsid w:val="550A05B6"/>
    <w:rsid w:val="55C30995"/>
    <w:rsid w:val="56F84836"/>
    <w:rsid w:val="570271F0"/>
    <w:rsid w:val="572078D4"/>
    <w:rsid w:val="58C26BA2"/>
    <w:rsid w:val="5BDD12C9"/>
    <w:rsid w:val="5EE26A6B"/>
    <w:rsid w:val="5F7317D6"/>
    <w:rsid w:val="60C31C20"/>
    <w:rsid w:val="60ED63A7"/>
    <w:rsid w:val="615475E4"/>
    <w:rsid w:val="622C58C1"/>
    <w:rsid w:val="62A951B5"/>
    <w:rsid w:val="65692930"/>
    <w:rsid w:val="662A0E3C"/>
    <w:rsid w:val="676606EF"/>
    <w:rsid w:val="69DA4C75"/>
    <w:rsid w:val="6A452BE1"/>
    <w:rsid w:val="6C33349F"/>
    <w:rsid w:val="6C7F0FB9"/>
    <w:rsid w:val="6E1B4EA4"/>
    <w:rsid w:val="6FA13330"/>
    <w:rsid w:val="7164273D"/>
    <w:rsid w:val="718B3A18"/>
    <w:rsid w:val="7275776C"/>
    <w:rsid w:val="737061B0"/>
    <w:rsid w:val="73982C34"/>
    <w:rsid w:val="73B6501F"/>
    <w:rsid w:val="761D638A"/>
    <w:rsid w:val="76CE3256"/>
    <w:rsid w:val="777B279A"/>
    <w:rsid w:val="783B2715"/>
    <w:rsid w:val="7A561CDF"/>
    <w:rsid w:val="7ACE5189"/>
    <w:rsid w:val="7B9D1FFC"/>
    <w:rsid w:val="7C0161E4"/>
    <w:rsid w:val="7E1B79F8"/>
    <w:rsid w:val="7E8140B3"/>
    <w:rsid w:val="7EC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qFormat/>
    <w:uiPriority w:val="0"/>
    <w:pPr>
      <w:keepNext/>
      <w:keepLines/>
      <w:spacing w:line="312" w:lineRule="auto"/>
      <w:jc w:val="left"/>
      <w:outlineLvl w:val="2"/>
    </w:pPr>
    <w:rPr>
      <w:b/>
      <w:bCs/>
      <w:sz w:val="32"/>
      <w:szCs w:val="32"/>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unhideWhenUsed/>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page number"/>
    <w:basedOn w:val="10"/>
    <w:qFormat/>
    <w:uiPriority w:val="0"/>
  </w:style>
  <w:style w:type="character" w:styleId="12">
    <w:name w:val="Hyperlink"/>
    <w:basedOn w:val="10"/>
    <w:unhideWhenUsed/>
    <w:qFormat/>
    <w:uiPriority w:val="99"/>
    <w:rPr>
      <w:color w:val="0563C1" w:themeColor="hyperlink"/>
      <w:u w:val="single"/>
      <w14:textFill>
        <w14:solidFill>
          <w14:schemeClr w14:val="hlink"/>
        </w14:solidFill>
      </w14:textFill>
    </w:rPr>
  </w:style>
  <w:style w:type="table" w:styleId="14">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5">
    <w:name w:val="页眉 字符"/>
    <w:basedOn w:val="10"/>
    <w:link w:val="7"/>
    <w:qFormat/>
    <w:uiPriority w:val="99"/>
    <w:rPr>
      <w:sz w:val="18"/>
      <w:szCs w:val="18"/>
    </w:rPr>
  </w:style>
  <w:style w:type="character" w:customStyle="1" w:styleId="16">
    <w:name w:val="页脚 字符"/>
    <w:basedOn w:val="10"/>
    <w:link w:val="6"/>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NULL"/><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9</TotalTime>
  <ScaleCrop>false</ScaleCrop>
  <LinksUpToDate>false</LinksUpToDate>
  <CharactersWithSpaces>7977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DELL</cp:lastModifiedBy>
  <cp:lastPrinted>2018-05-21T14:05:00Z</cp:lastPrinted>
  <dcterms:modified xsi:type="dcterms:W3CDTF">2019-03-12T11:20:38Z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