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E5" w:rsidRDefault="00E051E5" w:rsidP="00E051E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5C9"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湖北</w:t>
      </w:r>
      <w:r w:rsidRPr="004975C9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日报项目</w:t>
      </w:r>
      <w:r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筹备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会议</w:t>
      </w:r>
      <w:r w:rsidRPr="004975C9"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报告</w:t>
      </w:r>
    </w:p>
    <w:p w:rsidR="00A46987" w:rsidRDefault="00A46987" w:rsidP="00A46987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1F9" w:rsidRDefault="007715B9" w:rsidP="00A46987">
      <w:pPr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历史记录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951F9" w:rsidTr="000951F9">
        <w:tc>
          <w:tcPr>
            <w:tcW w:w="2157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15B9"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57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15B9"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修改日期</w:t>
            </w:r>
          </w:p>
        </w:tc>
        <w:tc>
          <w:tcPr>
            <w:tcW w:w="2158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15B9"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概要</w:t>
            </w:r>
          </w:p>
        </w:tc>
        <w:tc>
          <w:tcPr>
            <w:tcW w:w="2158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15B9"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负责人</w:t>
            </w:r>
          </w:p>
        </w:tc>
      </w:tr>
      <w:tr w:rsidR="000951F9" w:rsidTr="000951F9">
        <w:tc>
          <w:tcPr>
            <w:tcW w:w="2157" w:type="dxa"/>
          </w:tcPr>
          <w:p w:rsidR="000951F9" w:rsidRPr="007715B9" w:rsidRDefault="00DE0F6B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2157" w:type="dxa"/>
          </w:tcPr>
          <w:p w:rsidR="000951F9" w:rsidRPr="007715B9" w:rsidRDefault="00DE0F6B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2015</w:t>
            </w: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年</w:t>
            </w: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月</w:t>
            </w: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</w:t>
            </w:r>
          </w:p>
        </w:tc>
        <w:tc>
          <w:tcPr>
            <w:tcW w:w="2158" w:type="dxa"/>
          </w:tcPr>
          <w:p w:rsidR="000951F9" w:rsidRPr="007715B9" w:rsidRDefault="00DE0F6B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初始</w:t>
            </w: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58" w:type="dxa"/>
          </w:tcPr>
          <w:p w:rsidR="000951F9" w:rsidRPr="007715B9" w:rsidRDefault="00DE0F6B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范</w:t>
            </w:r>
          </w:p>
        </w:tc>
      </w:tr>
      <w:tr w:rsidR="000951F9" w:rsidTr="000951F9">
        <w:tc>
          <w:tcPr>
            <w:tcW w:w="2157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951F9" w:rsidTr="000951F9">
        <w:tc>
          <w:tcPr>
            <w:tcW w:w="2157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7715B9" w:rsidRDefault="000951F9" w:rsidP="00E051E5">
            <w:pPr>
              <w:jc w:val="center"/>
              <w:rPr>
                <w:rFonts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951F9" w:rsidRDefault="000951F9" w:rsidP="00E051E5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6987" w:rsidRDefault="00A46987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id w:val="62927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911268" w:rsidRPr="00B72B50" w:rsidRDefault="00911268">
          <w:pPr>
            <w:pStyle w:val="TOCHeading"/>
            <w:rPr>
              <w:rFonts w:hint="eastAsia"/>
              <w:color w:val="000000" w:themeColor="text1"/>
              <w:lang w:eastAsia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72B50">
            <w:rPr>
              <w:rFonts w:hint="eastAsia"/>
              <w:color w:val="000000" w:themeColor="text1"/>
              <w:lang w:eastAsia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目录</w:t>
          </w:r>
        </w:p>
        <w:p w:rsidR="002D3876" w:rsidRDefault="0091126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D3876" w:rsidRPr="00A97B14">
            <w:rPr>
              <w:rStyle w:val="Hyperlink"/>
              <w:noProof/>
            </w:rPr>
            <w:fldChar w:fldCharType="begin"/>
          </w:r>
          <w:r w:rsidR="002D3876" w:rsidRPr="00A97B14">
            <w:rPr>
              <w:rStyle w:val="Hyperlink"/>
              <w:noProof/>
            </w:rPr>
            <w:instrText xml:space="preserve"> </w:instrText>
          </w:r>
          <w:r w:rsidR="002D3876">
            <w:rPr>
              <w:noProof/>
            </w:rPr>
            <w:instrText>HYPERLINK \l "_Toc415434511"</w:instrText>
          </w:r>
          <w:r w:rsidR="002D3876" w:rsidRPr="00A97B14">
            <w:rPr>
              <w:rStyle w:val="Hyperlink"/>
              <w:noProof/>
            </w:rPr>
            <w:instrText xml:space="preserve"> </w:instrText>
          </w:r>
          <w:r w:rsidR="002D3876" w:rsidRPr="00A97B14">
            <w:rPr>
              <w:rStyle w:val="Hyperlink"/>
              <w:noProof/>
            </w:rPr>
          </w:r>
          <w:r w:rsidR="002D3876" w:rsidRPr="00A97B14">
            <w:rPr>
              <w:rStyle w:val="Hyperlink"/>
              <w:noProof/>
            </w:rPr>
            <w:fldChar w:fldCharType="separate"/>
          </w:r>
          <w:r w:rsidR="002D3876" w:rsidRPr="00A97B14">
            <w:rPr>
              <w:rStyle w:val="Hyperlink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  <w:r w:rsidR="002D3876">
            <w:rPr>
              <w:noProof/>
            </w:rPr>
            <w:tab/>
          </w:r>
          <w:r w:rsidR="002D3876" w:rsidRPr="00A97B14">
            <w:rPr>
              <w:rStyle w:val="Hyperlink"/>
              <w:rFonts w:hint="eastAsia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项目背景</w:t>
          </w:r>
          <w:r w:rsidR="002D3876">
            <w:rPr>
              <w:noProof/>
              <w:webHidden/>
            </w:rPr>
            <w:tab/>
          </w:r>
          <w:r w:rsidR="002D3876">
            <w:rPr>
              <w:noProof/>
              <w:webHidden/>
            </w:rPr>
            <w:fldChar w:fldCharType="begin"/>
          </w:r>
          <w:r w:rsidR="002D3876">
            <w:rPr>
              <w:noProof/>
              <w:webHidden/>
            </w:rPr>
            <w:instrText xml:space="preserve"> PAGEREF _Toc415434511 \h </w:instrText>
          </w:r>
          <w:r w:rsidR="002D3876">
            <w:rPr>
              <w:noProof/>
              <w:webHidden/>
            </w:rPr>
          </w:r>
          <w:r w:rsidR="002D3876">
            <w:rPr>
              <w:noProof/>
              <w:webHidden/>
            </w:rPr>
            <w:fldChar w:fldCharType="separate"/>
          </w:r>
          <w:r w:rsidR="002D3876">
            <w:rPr>
              <w:noProof/>
              <w:webHidden/>
            </w:rPr>
            <w:t>3</w:t>
          </w:r>
          <w:r w:rsidR="002D3876">
            <w:rPr>
              <w:noProof/>
              <w:webHidden/>
            </w:rPr>
            <w:fldChar w:fldCharType="end"/>
          </w:r>
          <w:r w:rsidR="002D3876" w:rsidRPr="00A97B14">
            <w:rPr>
              <w:rStyle w:val="Hyperlink"/>
              <w:noProof/>
            </w:rPr>
            <w:fldChar w:fldCharType="end"/>
          </w:r>
        </w:p>
        <w:p w:rsidR="002D3876" w:rsidRDefault="002D387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5434512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项目的商业模式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3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客户细分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4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价值主张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5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渠道通路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6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客户关系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7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收入来源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8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核心资源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19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关键业务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20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2.8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重要合作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21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2.9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成本结构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5434522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潜在竞争对手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5434523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筹备会议中的离散概念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5434524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筹备会议中产生的问题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25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如何从合同制转变到合伙制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26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团队的组织架构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5434527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5.3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团队的利益分配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15434528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5.3.1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方案一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76" w:rsidRDefault="002D387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5434529" w:history="1">
            <w:r w:rsidRPr="00A97B1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noProof/>
              </w:rPr>
              <w:tab/>
            </w:r>
            <w:r w:rsidRPr="00A97B14">
              <w:rPr>
                <w:rStyle w:val="Hyperlink"/>
                <w:rFonts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下次活动安排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68" w:rsidRDefault="00911268">
          <w:r>
            <w:rPr>
              <w:b/>
              <w:bCs/>
              <w:noProof/>
            </w:rPr>
            <w:fldChar w:fldCharType="end"/>
          </w:r>
        </w:p>
      </w:sdtContent>
    </w:sdt>
    <w:p w:rsidR="00911268" w:rsidRDefault="00911268" w:rsidP="004975C9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911268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84D36" w:rsidRDefault="004975C9" w:rsidP="00984D3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5434511"/>
      <w:r w:rsidRPr="004975C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项目背景</w:t>
      </w:r>
      <w:bookmarkEnd w:id="1"/>
    </w:p>
    <w:p w:rsidR="00E472CD" w:rsidRDefault="00E472CD" w:rsidP="00E472CD">
      <w:r>
        <w:rPr>
          <w:rFonts w:hint="eastAsia"/>
        </w:rPr>
        <w:t>书法艺术网</w:t>
      </w:r>
      <w:r w:rsidR="005473F3">
        <w:rPr>
          <w:rFonts w:hint="eastAsia"/>
        </w:rPr>
        <w:t>（</w:t>
      </w:r>
      <w:r w:rsidR="005473F3" w:rsidRPr="005473F3">
        <w:t>http://www.sfrx.cn/</w:t>
      </w:r>
      <w:r w:rsidR="005473F3">
        <w:t>）</w:t>
      </w:r>
      <w:r>
        <w:t>是湖北日报</w:t>
      </w:r>
      <w:r>
        <w:rPr>
          <w:rFonts w:hint="eastAsia"/>
        </w:rPr>
        <w:t>旗下</w:t>
      </w:r>
      <w:r>
        <w:t>书法</w:t>
      </w:r>
      <w:r>
        <w:rPr>
          <w:rFonts w:hint="eastAsia"/>
        </w:rPr>
        <w:t>报社</w:t>
      </w:r>
      <w:r>
        <w:t>官方网站，</w:t>
      </w:r>
      <w:r>
        <w:rPr>
          <w:rFonts w:hint="eastAsia"/>
        </w:rPr>
        <w:t>该网站线上</w:t>
      </w:r>
      <w:r w:rsidR="00AA631E">
        <w:rPr>
          <w:rFonts w:hint="eastAsia"/>
        </w:rPr>
        <w:t>注册</w:t>
      </w:r>
      <w:r w:rsidR="00AA631E">
        <w:t>用户</w:t>
      </w:r>
      <w:r w:rsidR="00AA631E">
        <w:t>50</w:t>
      </w:r>
      <w:r w:rsidR="00AA631E">
        <w:rPr>
          <w:rFonts w:hint="eastAsia"/>
        </w:rPr>
        <w:t>万</w:t>
      </w:r>
      <w:r w:rsidR="00AA631E">
        <w:rPr>
          <w:rFonts w:hint="eastAsia"/>
        </w:rPr>
        <w:t>(</w:t>
      </w:r>
      <w:r w:rsidR="00AA631E">
        <w:rPr>
          <w:rFonts w:hint="eastAsia"/>
        </w:rPr>
        <w:t>活跃</w:t>
      </w:r>
      <w:r w:rsidR="00AA631E">
        <w:t>用户</w:t>
      </w:r>
      <w:r w:rsidR="00AA631E">
        <w:t>5</w:t>
      </w:r>
      <w:r w:rsidR="00AA631E">
        <w:rPr>
          <w:rFonts w:hint="eastAsia"/>
        </w:rPr>
        <w:t>万</w:t>
      </w:r>
      <w:r w:rsidR="00AA631E">
        <w:rPr>
          <w:rFonts w:hint="eastAsia"/>
        </w:rPr>
        <w:t>)</w:t>
      </w:r>
      <w:r w:rsidR="00AA631E">
        <w:t>，</w:t>
      </w:r>
      <w:r w:rsidR="00AA631E">
        <w:rPr>
          <w:rFonts w:hint="eastAsia"/>
        </w:rPr>
        <w:t>线下</w:t>
      </w:r>
      <w:r w:rsidR="00AA631E">
        <w:t>互动用户众多（</w:t>
      </w:r>
      <w:r w:rsidR="00AA631E">
        <w:rPr>
          <w:rFonts w:hint="eastAsia"/>
        </w:rPr>
        <w:t>数字</w:t>
      </w:r>
      <w:r w:rsidR="00AA631E">
        <w:t>不明确）</w:t>
      </w:r>
      <w:r w:rsidR="00AA631E">
        <w:rPr>
          <w:rFonts w:hint="eastAsia"/>
        </w:rPr>
        <w:t>，</w:t>
      </w:r>
      <w:r w:rsidR="00AA631E">
        <w:t>报刊订阅用户</w:t>
      </w:r>
      <w:r w:rsidR="00AA631E">
        <w:t>5</w:t>
      </w:r>
      <w:r w:rsidR="00AA631E">
        <w:t>万。</w:t>
      </w:r>
      <w:r w:rsidR="00AA631E">
        <w:rPr>
          <w:rFonts w:hint="eastAsia"/>
        </w:rPr>
        <w:t>该</w:t>
      </w:r>
      <w:r w:rsidR="00AA631E">
        <w:t>网站</w:t>
      </w:r>
      <w:r w:rsidR="00AA631E">
        <w:rPr>
          <w:rFonts w:hint="eastAsia"/>
        </w:rPr>
        <w:t>运营</w:t>
      </w:r>
      <w:r w:rsidR="00AA631E">
        <w:t>多年。随着互联网</w:t>
      </w:r>
      <w:r w:rsidR="00AA631E">
        <w:t>+</w:t>
      </w:r>
      <w:r w:rsidR="00AA631E">
        <w:rPr>
          <w:rFonts w:hint="eastAsia"/>
        </w:rPr>
        <w:t>浪潮</w:t>
      </w:r>
      <w:r w:rsidR="00AA631E">
        <w:t>的来领，该网站的</w:t>
      </w:r>
      <w:r w:rsidR="00AA631E">
        <w:rPr>
          <w:rFonts w:hint="eastAsia"/>
        </w:rPr>
        <w:t>持有人</w:t>
      </w:r>
      <w:r w:rsidR="00AA631E">
        <w:t>湖北日报股东易总和陈总希望能够搭建一个新型社交平台</w:t>
      </w:r>
      <w:r w:rsidR="00AA631E">
        <w:rPr>
          <w:rFonts w:hint="eastAsia"/>
        </w:rPr>
        <w:t>。</w:t>
      </w:r>
    </w:p>
    <w:p w:rsidR="00AA631E" w:rsidRDefault="00AA631E" w:rsidP="00E472CD"/>
    <w:p w:rsidR="00AA631E" w:rsidRDefault="00AA631E" w:rsidP="00AA631E">
      <w:pPr>
        <w:keepNext/>
        <w:ind w:left="720"/>
      </w:pPr>
      <w:r>
        <w:object w:dxaOrig="12330" w:dyaOrig="10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65pt;height:244.8pt" o:ole="">
            <v:imagedata r:id="rId9" o:title=""/>
          </v:shape>
          <o:OLEObject Type="Embed" ProgID="Visio.Drawing.15" ShapeID="_x0000_i1025" DrawAspect="Content" ObjectID="_1489176361" r:id="rId10"/>
        </w:object>
      </w:r>
    </w:p>
    <w:p w:rsidR="00AA631E" w:rsidRPr="00AA631E" w:rsidRDefault="00AA631E" w:rsidP="00AA631E">
      <w:pPr>
        <w:pStyle w:val="Caption"/>
        <w:ind w:left="2880" w:firstLine="36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书法报社交平台</w:t>
      </w:r>
    </w:p>
    <w:p w:rsidR="004975C9" w:rsidRDefault="004975C9" w:rsidP="00984D3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5434512"/>
      <w:r w:rsidRPr="004975C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项目的</w:t>
      </w:r>
      <w:r w:rsidRPr="004975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商业模式</w:t>
      </w:r>
      <w:bookmarkEnd w:id="2"/>
    </w:p>
    <w:p w:rsidR="009066B3" w:rsidRDefault="00F3480A" w:rsidP="009066B3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5434513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细分</w:t>
      </w:r>
      <w:bookmarkEnd w:id="3"/>
    </w:p>
    <w:p w:rsidR="00D77F67" w:rsidRPr="00D77F67" w:rsidRDefault="00A42B6B" w:rsidP="0011173D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面向</w:t>
      </w:r>
      <w:r>
        <w:t>全国的艺术爱好者</w:t>
      </w:r>
      <w:r w:rsidR="00640834">
        <w:rPr>
          <w:rFonts w:hint="eastAsia"/>
        </w:rPr>
        <w:t>。包括</w:t>
      </w:r>
      <w:r w:rsidR="00640834">
        <w:t>专业的艺术家和准专业艺术家。</w:t>
      </w:r>
    </w:p>
    <w:p w:rsidR="00F3480A" w:rsidRDefault="00D77F67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5434514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价值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主张</w:t>
      </w:r>
      <w:bookmarkEnd w:id="4"/>
    </w:p>
    <w:p w:rsidR="003A3B09" w:rsidRPr="003A3B09" w:rsidRDefault="003A3B09" w:rsidP="0011173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为客户</w:t>
      </w:r>
      <w:r>
        <w:t>提高</w:t>
      </w:r>
      <w:r>
        <w:rPr>
          <w:rFonts w:hint="eastAsia"/>
        </w:rPr>
        <w:t>一个展示</w:t>
      </w:r>
      <w:r>
        <w:t>自我的平台。</w:t>
      </w:r>
    </w:p>
    <w:p w:rsidR="00F3480A" w:rsidRDefault="00D77F67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5434515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渠道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通路</w:t>
      </w:r>
      <w:bookmarkEnd w:id="5"/>
    </w:p>
    <w:p w:rsidR="002402A0" w:rsidRPr="002402A0" w:rsidRDefault="002402A0" w:rsidP="0011173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圈子</w:t>
      </w:r>
      <w:r>
        <w:t>内的人际关系</w:t>
      </w:r>
      <w:r>
        <w:rPr>
          <w:rFonts w:hint="eastAsia"/>
        </w:rPr>
        <w:t>和</w:t>
      </w:r>
      <w:r>
        <w:t>影响力作为第一阶段的</w:t>
      </w:r>
      <w:r>
        <w:rPr>
          <w:rFonts w:hint="eastAsia"/>
        </w:rPr>
        <w:t>主要</w:t>
      </w:r>
      <w:r>
        <w:t>客户渠道。</w:t>
      </w:r>
    </w:p>
    <w:p w:rsidR="00F3480A" w:rsidRDefault="00F3480A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5434516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</w:t>
      </w:r>
      <w:r w:rsidR="002402A0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关系</w:t>
      </w:r>
      <w:bookmarkEnd w:id="6"/>
    </w:p>
    <w:p w:rsidR="002402A0" w:rsidRPr="002402A0" w:rsidRDefault="002402A0" w:rsidP="0011173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暂时</w:t>
      </w:r>
      <w:r>
        <w:t>不明确</w:t>
      </w:r>
    </w:p>
    <w:p w:rsidR="00F3480A" w:rsidRDefault="009806F2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5434517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收入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来源</w:t>
      </w:r>
      <w:bookmarkEnd w:id="7"/>
    </w:p>
    <w:p w:rsidR="009806F2" w:rsidRPr="009806F2" w:rsidRDefault="009806F2" w:rsidP="0011173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第一阶段</w:t>
      </w:r>
      <w:r>
        <w:t>广告为主要受益来源。</w:t>
      </w:r>
    </w:p>
    <w:p w:rsidR="009806F2" w:rsidRPr="009806F2" w:rsidRDefault="009806F2" w:rsidP="009806F2"/>
    <w:p w:rsidR="009806F2" w:rsidRDefault="009806F2" w:rsidP="009806F2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5434518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核心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资源</w:t>
      </w:r>
      <w:bookmarkEnd w:id="8"/>
    </w:p>
    <w:p w:rsidR="0011173D" w:rsidRDefault="0011173D" w:rsidP="0011173D">
      <w:pPr>
        <w:pStyle w:val="ListParagraph"/>
        <w:numPr>
          <w:ilvl w:val="0"/>
          <w:numId w:val="2"/>
        </w:numPr>
      </w:pPr>
      <w:r>
        <w:rPr>
          <w:rFonts w:hint="eastAsia"/>
        </w:rPr>
        <w:t>社交</w:t>
      </w:r>
      <w:r>
        <w:t>平台</w:t>
      </w:r>
      <w:r>
        <w:rPr>
          <w:rFonts w:hint="eastAsia"/>
        </w:rPr>
        <w:t>本身</w:t>
      </w:r>
      <w:r>
        <w:t>。</w:t>
      </w:r>
    </w:p>
    <w:p w:rsidR="009806F2" w:rsidRPr="009806F2" w:rsidRDefault="0011173D" w:rsidP="0011173D">
      <w:pPr>
        <w:pStyle w:val="ListParagraph"/>
        <w:numPr>
          <w:ilvl w:val="0"/>
          <w:numId w:val="2"/>
        </w:numPr>
        <w:rPr>
          <w:rFonts w:hint="eastAsia"/>
        </w:rPr>
      </w:pPr>
      <w:r>
        <w:t>圈</w:t>
      </w:r>
      <w:r>
        <w:rPr>
          <w:rFonts w:hint="eastAsia"/>
        </w:rPr>
        <w:t>内</w:t>
      </w:r>
      <w:r>
        <w:t>关系</w:t>
      </w:r>
      <w:r>
        <w:rPr>
          <w:rFonts w:hint="eastAsia"/>
        </w:rPr>
        <w:t>与</w:t>
      </w:r>
      <w:r>
        <w:t>影响力</w:t>
      </w:r>
      <w:r>
        <w:rPr>
          <w:rFonts w:hint="eastAsia"/>
        </w:rPr>
        <w:t>作为</w:t>
      </w:r>
      <w:r>
        <w:t>早期核心资源之一。</w:t>
      </w:r>
    </w:p>
    <w:p w:rsidR="00F3480A" w:rsidRDefault="0001261D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5434519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关键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业务</w:t>
      </w:r>
      <w:bookmarkEnd w:id="9"/>
    </w:p>
    <w:p w:rsidR="0001261D" w:rsidRPr="0001261D" w:rsidRDefault="0001261D" w:rsidP="0001261D">
      <w:pPr>
        <w:pStyle w:val="ListParagraph"/>
        <w:numPr>
          <w:ilvl w:val="0"/>
          <w:numId w:val="5"/>
        </w:numPr>
      </w:pPr>
      <w:r>
        <w:rPr>
          <w:rFonts w:hint="eastAsia"/>
        </w:rPr>
        <w:t>围绕</w:t>
      </w:r>
      <w:r>
        <w:t>该社交平台</w:t>
      </w:r>
      <w:r>
        <w:rPr>
          <w:rFonts w:hint="eastAsia"/>
        </w:rPr>
        <w:t>所</w:t>
      </w:r>
      <w:r>
        <w:t>具备功能</w:t>
      </w:r>
      <w:r>
        <w:rPr>
          <w:rFonts w:hint="eastAsia"/>
        </w:rPr>
        <w:t>。</w:t>
      </w:r>
    </w:p>
    <w:p w:rsidR="00F3480A" w:rsidRDefault="004B52F9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5434520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重要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合作</w:t>
      </w:r>
      <w:bookmarkEnd w:id="10"/>
    </w:p>
    <w:p w:rsidR="004B52F9" w:rsidRPr="004B52F9" w:rsidRDefault="00B53E95" w:rsidP="004B52F9">
      <w:pPr>
        <w:pStyle w:val="ListParagraph"/>
        <w:numPr>
          <w:ilvl w:val="0"/>
          <w:numId w:val="5"/>
        </w:numPr>
      </w:pPr>
      <w:r>
        <w:rPr>
          <w:rFonts w:hint="eastAsia"/>
        </w:rPr>
        <w:t>暂</w:t>
      </w:r>
      <w:r>
        <w:t>不明确</w:t>
      </w:r>
    </w:p>
    <w:p w:rsidR="00F3480A" w:rsidRDefault="00491A98" w:rsidP="00F3480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5434521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成本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结构</w:t>
      </w:r>
      <w:bookmarkEnd w:id="11"/>
    </w:p>
    <w:p w:rsidR="00D2796E" w:rsidRDefault="00311D8C" w:rsidP="00D2796E">
      <w:pPr>
        <w:pStyle w:val="ListParagraph"/>
        <w:numPr>
          <w:ilvl w:val="0"/>
          <w:numId w:val="5"/>
        </w:numPr>
      </w:pPr>
      <w:r>
        <w:rPr>
          <w:rFonts w:hint="eastAsia"/>
        </w:rPr>
        <w:t>平台设计</w:t>
      </w:r>
      <w:r>
        <w:t>成本</w:t>
      </w:r>
    </w:p>
    <w:p w:rsidR="00311D8C" w:rsidRDefault="00311D8C" w:rsidP="00D2796E">
      <w:pPr>
        <w:pStyle w:val="ListParagraph"/>
        <w:numPr>
          <w:ilvl w:val="0"/>
          <w:numId w:val="5"/>
        </w:numPr>
      </w:pPr>
      <w:r>
        <w:rPr>
          <w:rFonts w:hint="eastAsia"/>
        </w:rPr>
        <w:t>平台</w:t>
      </w:r>
      <w:r>
        <w:t>开发</w:t>
      </w:r>
      <w:r>
        <w:rPr>
          <w:rFonts w:hint="eastAsia"/>
        </w:rPr>
        <w:t>成本</w:t>
      </w:r>
    </w:p>
    <w:p w:rsidR="00311D8C" w:rsidRDefault="00311D8C" w:rsidP="00D2796E">
      <w:pPr>
        <w:pStyle w:val="ListParagraph"/>
        <w:numPr>
          <w:ilvl w:val="0"/>
          <w:numId w:val="5"/>
        </w:numPr>
      </w:pPr>
      <w:r>
        <w:rPr>
          <w:rFonts w:hint="eastAsia"/>
        </w:rPr>
        <w:t>平台</w:t>
      </w:r>
      <w:r>
        <w:t>维护成本</w:t>
      </w:r>
    </w:p>
    <w:p w:rsidR="00311D8C" w:rsidRDefault="00311D8C" w:rsidP="00D2796E">
      <w:pPr>
        <w:pStyle w:val="ListParagraph"/>
        <w:numPr>
          <w:ilvl w:val="0"/>
          <w:numId w:val="5"/>
        </w:numPr>
      </w:pPr>
      <w:r>
        <w:rPr>
          <w:rFonts w:hint="eastAsia"/>
        </w:rPr>
        <w:t>线上</w:t>
      </w:r>
      <w:r>
        <w:t>推广成本</w:t>
      </w:r>
    </w:p>
    <w:p w:rsidR="00F3480A" w:rsidRPr="00F3480A" w:rsidRDefault="00311D8C" w:rsidP="00F3480A">
      <w:pPr>
        <w:pStyle w:val="ListParagraph"/>
        <w:numPr>
          <w:ilvl w:val="0"/>
          <w:numId w:val="5"/>
        </w:numPr>
      </w:pPr>
      <w:r>
        <w:rPr>
          <w:rFonts w:hint="eastAsia"/>
        </w:rPr>
        <w:t>线下</w:t>
      </w:r>
      <w:r>
        <w:t>推广成本</w:t>
      </w:r>
    </w:p>
    <w:p w:rsidR="009066B3" w:rsidRDefault="009066B3" w:rsidP="009066B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5434522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潜在竞争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对手</w:t>
      </w:r>
      <w:bookmarkEnd w:id="12"/>
    </w:p>
    <w:p w:rsidR="00544D69" w:rsidRDefault="00544D69" w:rsidP="000779ED">
      <w:pPr>
        <w:pStyle w:val="ListParagraph"/>
        <w:numPr>
          <w:ilvl w:val="0"/>
          <w:numId w:val="6"/>
        </w:numPr>
      </w:pPr>
      <w:r>
        <w:rPr>
          <w:rFonts w:hint="eastAsia"/>
        </w:rPr>
        <w:t>雅昌</w:t>
      </w:r>
      <w:hyperlink r:id="rId11" w:history="1">
        <w:r w:rsidR="00741EC0" w:rsidRPr="00FE40D2">
          <w:rPr>
            <w:rStyle w:val="Hyperlink"/>
          </w:rPr>
          <w:t>http://www.artron.net/</w:t>
        </w:r>
      </w:hyperlink>
      <w:r w:rsidR="00741EC0">
        <w:t xml:space="preserve"> </w:t>
      </w:r>
    </w:p>
    <w:p w:rsidR="000779ED" w:rsidRPr="00544D69" w:rsidRDefault="000779ED" w:rsidP="000779ED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基于该</w:t>
      </w:r>
      <w:r>
        <w:t>竞争对手的假设在于其价值主张和该平台无</w:t>
      </w:r>
      <w:r>
        <w:rPr>
          <w:rFonts w:hint="eastAsia"/>
        </w:rPr>
        <w:t>交集</w:t>
      </w:r>
    </w:p>
    <w:p w:rsidR="00606E2E" w:rsidRDefault="00606E2E" w:rsidP="00984D3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5434523"/>
      <w:r w:rsidRPr="00606E2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筹备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会议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的离散概念</w:t>
      </w:r>
      <w:bookmarkEnd w:id="13"/>
    </w:p>
    <w:p w:rsidR="000779ED" w:rsidRDefault="00851ECD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大</w:t>
      </w:r>
      <w:r>
        <w:t>V</w:t>
      </w:r>
      <w:r>
        <w:t>用户带动网站的</w:t>
      </w:r>
      <w:r>
        <w:rPr>
          <w:rFonts w:hint="eastAsia"/>
        </w:rPr>
        <w:t>影响力</w:t>
      </w:r>
      <w:r>
        <w:t>扩散，病毒式传播</w:t>
      </w:r>
    </w:p>
    <w:p w:rsidR="00851ECD" w:rsidRDefault="00851ECD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书画</w:t>
      </w:r>
      <w:r>
        <w:t>艺术类收藏</w:t>
      </w:r>
      <w:r>
        <w:rPr>
          <w:rFonts w:hint="eastAsia"/>
        </w:rPr>
        <w:t>品</w:t>
      </w:r>
      <w:r>
        <w:t>都属于作品范围</w:t>
      </w:r>
    </w:p>
    <w:p w:rsidR="00851ECD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二手</w:t>
      </w:r>
      <w:r>
        <w:t>交易市场</w:t>
      </w:r>
    </w:p>
    <w:p w:rsidR="00774A79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从</w:t>
      </w:r>
      <w:r>
        <w:t>书画开始</w:t>
      </w:r>
    </w:p>
    <w:p w:rsidR="00774A79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1</w:t>
      </w:r>
      <w:r>
        <w:t>：</w:t>
      </w:r>
      <w:r>
        <w:t>100</w:t>
      </w:r>
      <w:r>
        <w:t>的</w:t>
      </w:r>
      <w:r>
        <w:rPr>
          <w:rFonts w:hint="eastAsia"/>
        </w:rPr>
        <w:t>买卖</w:t>
      </w:r>
      <w:r>
        <w:t>交易比例</w:t>
      </w:r>
    </w:p>
    <w:p w:rsidR="00774A79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1</w:t>
      </w:r>
      <w:r>
        <w:t>.5</w:t>
      </w:r>
      <w:r>
        <w:t>万书法协会会员的基础</w:t>
      </w:r>
    </w:p>
    <w:p w:rsidR="00774A79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面向全国</w:t>
      </w:r>
    </w:p>
    <w:p w:rsidR="00774A79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引领</w:t>
      </w:r>
      <w:r>
        <w:t>该领域的潮流</w:t>
      </w:r>
    </w:p>
    <w:p w:rsidR="00774A79" w:rsidRPr="000779ED" w:rsidRDefault="00774A79" w:rsidP="00851ECD">
      <w:pPr>
        <w:pStyle w:val="ListParagraph"/>
        <w:numPr>
          <w:ilvl w:val="0"/>
          <w:numId w:val="6"/>
        </w:numPr>
      </w:pPr>
      <w:r>
        <w:rPr>
          <w:rFonts w:hint="eastAsia"/>
        </w:rPr>
        <w:t>搜索引擎</w:t>
      </w:r>
      <w:r>
        <w:t>优化，定位</w:t>
      </w:r>
      <w:r>
        <w:rPr>
          <w:rFonts w:hint="eastAsia"/>
        </w:rPr>
        <w:t>希望</w:t>
      </w:r>
      <w:r>
        <w:t>的艺术家</w:t>
      </w:r>
    </w:p>
    <w:p w:rsidR="00606E2E" w:rsidRDefault="00606E2E" w:rsidP="00984D3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5434524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筹备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会议中产生的</w:t>
      </w:r>
      <w:r w:rsidRPr="00606E2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</w:t>
      </w:r>
      <w:bookmarkEnd w:id="14"/>
    </w:p>
    <w:p w:rsidR="005A0EB7" w:rsidRDefault="005A0EB7" w:rsidP="005A0EB7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5434525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如何从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合同制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转变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到合伙制</w:t>
      </w:r>
      <w:bookmarkEnd w:id="15"/>
    </w:p>
    <w:p w:rsidR="005A0EB7" w:rsidRDefault="005A0EB7" w:rsidP="005A0EB7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5434526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团队的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组织架构</w:t>
      </w:r>
      <w:bookmarkEnd w:id="16"/>
    </w:p>
    <w:p w:rsidR="005A0EB7" w:rsidRDefault="005A0EB7" w:rsidP="005A0EB7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5434527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团队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利益分配</w:t>
      </w:r>
      <w:bookmarkEnd w:id="17"/>
    </w:p>
    <w:p w:rsidR="005A0EB7" w:rsidRDefault="00A96B25" w:rsidP="005A0EB7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5434528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方案一</w:t>
      </w:r>
      <w:bookmarkEnd w:id="18"/>
    </w:p>
    <w:p w:rsidR="00A96B25" w:rsidRDefault="00A96B25" w:rsidP="00A96B25">
      <w:pPr>
        <w:pStyle w:val="ListParagraph"/>
        <w:numPr>
          <w:ilvl w:val="0"/>
          <w:numId w:val="7"/>
        </w:numPr>
      </w:pPr>
      <w:r>
        <w:rPr>
          <w:rFonts w:hint="eastAsia"/>
        </w:rPr>
        <w:t>绝对</w:t>
      </w:r>
      <w:r>
        <w:t>的大股东</w:t>
      </w:r>
    </w:p>
    <w:p w:rsidR="00A96B25" w:rsidRDefault="00A96B25" w:rsidP="00A96B25">
      <w:pPr>
        <w:pStyle w:val="ListParagraph"/>
        <w:numPr>
          <w:ilvl w:val="0"/>
          <w:numId w:val="7"/>
        </w:numPr>
        <w:rPr>
          <w:rFonts w:hint="eastAsia"/>
        </w:rPr>
      </w:pPr>
      <w:r>
        <w:lastRenderedPageBreak/>
        <w:t>10%</w:t>
      </w:r>
      <w:r>
        <w:t>期权</w:t>
      </w:r>
      <w:r>
        <w:rPr>
          <w:rFonts w:hint="eastAsia"/>
        </w:rPr>
        <w:t>池</w:t>
      </w:r>
    </w:p>
    <w:p w:rsidR="00A96B25" w:rsidRDefault="00E149E1" w:rsidP="00A96B25">
      <w:pPr>
        <w:pStyle w:val="ListParagraph"/>
        <w:numPr>
          <w:ilvl w:val="0"/>
          <w:numId w:val="7"/>
        </w:numPr>
      </w:pPr>
      <w:r>
        <w:rPr>
          <w:rFonts w:hint="eastAsia"/>
        </w:rPr>
        <w:t>4</w:t>
      </w:r>
      <w:r>
        <w:t>%</w:t>
      </w:r>
      <w:r>
        <w:t>股权以上为合伙人</w:t>
      </w:r>
    </w:p>
    <w:p w:rsidR="005A0EB7" w:rsidRPr="005A0EB7" w:rsidRDefault="00E149E1" w:rsidP="005A0EB7">
      <w:pPr>
        <w:pStyle w:val="ListParagraph"/>
        <w:numPr>
          <w:ilvl w:val="0"/>
          <w:numId w:val="7"/>
        </w:numPr>
      </w:pPr>
      <w:r>
        <w:rPr>
          <w:rFonts w:hint="eastAsia"/>
        </w:rPr>
        <w:t>优秀</w:t>
      </w:r>
      <w:r>
        <w:t>员工逐步过买</w:t>
      </w:r>
      <w:r>
        <w:rPr>
          <w:rFonts w:hint="eastAsia"/>
        </w:rPr>
        <w:t>期权</w:t>
      </w:r>
    </w:p>
    <w:p w:rsidR="00606E2E" w:rsidRDefault="00606E2E" w:rsidP="00984D36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5434529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下次活动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安排</w:t>
      </w:r>
      <w:bookmarkEnd w:id="19"/>
    </w:p>
    <w:p w:rsidR="005D79AC" w:rsidRPr="005D79AC" w:rsidRDefault="005D79AC" w:rsidP="005D79AC">
      <w:pPr>
        <w:pStyle w:val="ListParagraph"/>
        <w:numPr>
          <w:ilvl w:val="0"/>
          <w:numId w:val="8"/>
        </w:numPr>
        <w:rPr>
          <w:rFonts w:hint="eastAsia"/>
        </w:rPr>
      </w:pPr>
      <w:r>
        <w:t>3</w:t>
      </w:r>
      <w:r>
        <w:t>月</w:t>
      </w:r>
      <w:r>
        <w:t>2</w:t>
      </w:r>
      <w:r>
        <w:t>日</w:t>
      </w:r>
      <w:r>
        <w:rPr>
          <w:rFonts w:hint="eastAsia"/>
        </w:rPr>
        <w:t>2</w:t>
      </w:r>
      <w:r>
        <w:t>015</w:t>
      </w:r>
      <w: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 w:rsidRPr="005D79AC">
        <w:rPr>
          <w:rFonts w:hint="eastAsia"/>
        </w:rPr>
        <w:t>筹备</w:t>
      </w:r>
      <w:r w:rsidRPr="005D79AC">
        <w:t>会议</w:t>
      </w:r>
    </w:p>
    <w:p w:rsidR="00606E2E" w:rsidRPr="00606E2E" w:rsidRDefault="00606E2E" w:rsidP="00606E2E"/>
    <w:p w:rsidR="00606E2E" w:rsidRPr="00606E2E" w:rsidRDefault="00606E2E" w:rsidP="00606E2E"/>
    <w:sectPr w:rsidR="00606E2E" w:rsidRPr="00606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B66" w:rsidRDefault="00250B66" w:rsidP="00984D36">
      <w:pPr>
        <w:spacing w:after="0" w:line="240" w:lineRule="auto"/>
      </w:pPr>
      <w:r>
        <w:separator/>
      </w:r>
    </w:p>
  </w:endnote>
  <w:endnote w:type="continuationSeparator" w:id="0">
    <w:p w:rsidR="00250B66" w:rsidRDefault="00250B66" w:rsidP="0098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B66" w:rsidRDefault="00250B66" w:rsidP="00984D36">
      <w:pPr>
        <w:spacing w:after="0" w:line="240" w:lineRule="auto"/>
      </w:pPr>
      <w:r>
        <w:separator/>
      </w:r>
    </w:p>
  </w:footnote>
  <w:footnote w:type="continuationSeparator" w:id="0">
    <w:p w:rsidR="00250B66" w:rsidRDefault="00250B66" w:rsidP="0098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661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D36" w:rsidRDefault="00984D3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4D36" w:rsidRDefault="00984D3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2F2"/>
    <w:multiLevelType w:val="hybridMultilevel"/>
    <w:tmpl w:val="9BF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A58EB"/>
    <w:multiLevelType w:val="hybridMultilevel"/>
    <w:tmpl w:val="FC7E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A4A60"/>
    <w:multiLevelType w:val="hybridMultilevel"/>
    <w:tmpl w:val="194E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70124"/>
    <w:multiLevelType w:val="hybridMultilevel"/>
    <w:tmpl w:val="FD72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063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68B6CC7"/>
    <w:multiLevelType w:val="hybridMultilevel"/>
    <w:tmpl w:val="8204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65483"/>
    <w:multiLevelType w:val="hybridMultilevel"/>
    <w:tmpl w:val="CE5E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B369A"/>
    <w:multiLevelType w:val="hybridMultilevel"/>
    <w:tmpl w:val="2FE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2B"/>
    <w:rsid w:val="00001AB3"/>
    <w:rsid w:val="0001261D"/>
    <w:rsid w:val="00034913"/>
    <w:rsid w:val="000779ED"/>
    <w:rsid w:val="00082215"/>
    <w:rsid w:val="00091B88"/>
    <w:rsid w:val="000951F9"/>
    <w:rsid w:val="000C0409"/>
    <w:rsid w:val="000D5EC7"/>
    <w:rsid w:val="000F6B2B"/>
    <w:rsid w:val="00101D37"/>
    <w:rsid w:val="00105139"/>
    <w:rsid w:val="00106D11"/>
    <w:rsid w:val="00107C2C"/>
    <w:rsid w:val="0011173D"/>
    <w:rsid w:val="001120BF"/>
    <w:rsid w:val="00155F61"/>
    <w:rsid w:val="00172C33"/>
    <w:rsid w:val="001A09E9"/>
    <w:rsid w:val="001D3EBD"/>
    <w:rsid w:val="001E1FCB"/>
    <w:rsid w:val="002402A0"/>
    <w:rsid w:val="00250B66"/>
    <w:rsid w:val="002A19C2"/>
    <w:rsid w:val="002B4AC6"/>
    <w:rsid w:val="002C3692"/>
    <w:rsid w:val="002D3876"/>
    <w:rsid w:val="002D7939"/>
    <w:rsid w:val="002E0773"/>
    <w:rsid w:val="002E3B23"/>
    <w:rsid w:val="0030391D"/>
    <w:rsid w:val="003066F4"/>
    <w:rsid w:val="00311D8C"/>
    <w:rsid w:val="00350D80"/>
    <w:rsid w:val="0039171F"/>
    <w:rsid w:val="003923A0"/>
    <w:rsid w:val="003A3B09"/>
    <w:rsid w:val="003D0CB9"/>
    <w:rsid w:val="003E1287"/>
    <w:rsid w:val="00402CE8"/>
    <w:rsid w:val="004220D9"/>
    <w:rsid w:val="004268A2"/>
    <w:rsid w:val="004842FD"/>
    <w:rsid w:val="00491A98"/>
    <w:rsid w:val="00495731"/>
    <w:rsid w:val="004975C9"/>
    <w:rsid w:val="004B52F9"/>
    <w:rsid w:val="004C79F4"/>
    <w:rsid w:val="004F3EF1"/>
    <w:rsid w:val="0052534F"/>
    <w:rsid w:val="005342EF"/>
    <w:rsid w:val="00544D69"/>
    <w:rsid w:val="005473F3"/>
    <w:rsid w:val="00554276"/>
    <w:rsid w:val="00582547"/>
    <w:rsid w:val="00587C32"/>
    <w:rsid w:val="005A0EB7"/>
    <w:rsid w:val="005D5A40"/>
    <w:rsid w:val="005D79AC"/>
    <w:rsid w:val="005E3BCF"/>
    <w:rsid w:val="005E7945"/>
    <w:rsid w:val="005F3BC4"/>
    <w:rsid w:val="005F4303"/>
    <w:rsid w:val="00603B98"/>
    <w:rsid w:val="00606E2E"/>
    <w:rsid w:val="00635883"/>
    <w:rsid w:val="00640834"/>
    <w:rsid w:val="00660228"/>
    <w:rsid w:val="0067199B"/>
    <w:rsid w:val="006C275C"/>
    <w:rsid w:val="006E0BC4"/>
    <w:rsid w:val="006E5B26"/>
    <w:rsid w:val="0070659A"/>
    <w:rsid w:val="0070725B"/>
    <w:rsid w:val="007310E2"/>
    <w:rsid w:val="00735FE6"/>
    <w:rsid w:val="00741EC0"/>
    <w:rsid w:val="0075022E"/>
    <w:rsid w:val="00755A83"/>
    <w:rsid w:val="007715B9"/>
    <w:rsid w:val="00774A79"/>
    <w:rsid w:val="00793FB8"/>
    <w:rsid w:val="007A3CB1"/>
    <w:rsid w:val="007A4226"/>
    <w:rsid w:val="008312C7"/>
    <w:rsid w:val="008446BC"/>
    <w:rsid w:val="00844ECF"/>
    <w:rsid w:val="00851ECD"/>
    <w:rsid w:val="0085340D"/>
    <w:rsid w:val="0086162B"/>
    <w:rsid w:val="00874436"/>
    <w:rsid w:val="00875727"/>
    <w:rsid w:val="00882531"/>
    <w:rsid w:val="008B74C6"/>
    <w:rsid w:val="008E6F97"/>
    <w:rsid w:val="009066B3"/>
    <w:rsid w:val="00911268"/>
    <w:rsid w:val="009152AD"/>
    <w:rsid w:val="009226B2"/>
    <w:rsid w:val="00932AE3"/>
    <w:rsid w:val="00947C97"/>
    <w:rsid w:val="00953A9E"/>
    <w:rsid w:val="009572B9"/>
    <w:rsid w:val="00964653"/>
    <w:rsid w:val="009806F2"/>
    <w:rsid w:val="00984C52"/>
    <w:rsid w:val="00984D36"/>
    <w:rsid w:val="00A16FB8"/>
    <w:rsid w:val="00A27732"/>
    <w:rsid w:val="00A42B6B"/>
    <w:rsid w:val="00A46987"/>
    <w:rsid w:val="00A65DA7"/>
    <w:rsid w:val="00A96B25"/>
    <w:rsid w:val="00AA631E"/>
    <w:rsid w:val="00B25778"/>
    <w:rsid w:val="00B34A7D"/>
    <w:rsid w:val="00B4655E"/>
    <w:rsid w:val="00B53E95"/>
    <w:rsid w:val="00B72B50"/>
    <w:rsid w:val="00B77BBF"/>
    <w:rsid w:val="00B8605C"/>
    <w:rsid w:val="00B93AEB"/>
    <w:rsid w:val="00C24361"/>
    <w:rsid w:val="00C60B8E"/>
    <w:rsid w:val="00C6734A"/>
    <w:rsid w:val="00C72E6A"/>
    <w:rsid w:val="00C72FE3"/>
    <w:rsid w:val="00C958F3"/>
    <w:rsid w:val="00CB217E"/>
    <w:rsid w:val="00CC7705"/>
    <w:rsid w:val="00CE469A"/>
    <w:rsid w:val="00D168AA"/>
    <w:rsid w:val="00D17D06"/>
    <w:rsid w:val="00D2796E"/>
    <w:rsid w:val="00D66545"/>
    <w:rsid w:val="00D77F67"/>
    <w:rsid w:val="00D934C1"/>
    <w:rsid w:val="00D9601E"/>
    <w:rsid w:val="00DB6136"/>
    <w:rsid w:val="00DD767F"/>
    <w:rsid w:val="00DE0F6B"/>
    <w:rsid w:val="00E051E5"/>
    <w:rsid w:val="00E149E1"/>
    <w:rsid w:val="00E44585"/>
    <w:rsid w:val="00E472CD"/>
    <w:rsid w:val="00E5305F"/>
    <w:rsid w:val="00E56046"/>
    <w:rsid w:val="00E72001"/>
    <w:rsid w:val="00E84929"/>
    <w:rsid w:val="00EA46E0"/>
    <w:rsid w:val="00EB3D8C"/>
    <w:rsid w:val="00EB41F5"/>
    <w:rsid w:val="00ED1AE0"/>
    <w:rsid w:val="00ED756F"/>
    <w:rsid w:val="00F101AD"/>
    <w:rsid w:val="00F11212"/>
    <w:rsid w:val="00F11EC5"/>
    <w:rsid w:val="00F31991"/>
    <w:rsid w:val="00F33B0D"/>
    <w:rsid w:val="00F3480A"/>
    <w:rsid w:val="00F57A81"/>
    <w:rsid w:val="00F81851"/>
    <w:rsid w:val="00F81FC0"/>
    <w:rsid w:val="00FD6DEF"/>
    <w:rsid w:val="00FE2F24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062C2-CD74-4625-A3E3-5B5DFBB1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4D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36"/>
  </w:style>
  <w:style w:type="paragraph" w:styleId="Footer">
    <w:name w:val="footer"/>
    <w:basedOn w:val="Normal"/>
    <w:link w:val="FooterChar"/>
    <w:uiPriority w:val="99"/>
    <w:unhideWhenUsed/>
    <w:rsid w:val="00984D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36"/>
  </w:style>
  <w:style w:type="paragraph" w:styleId="TOCHeading">
    <w:name w:val="TOC Heading"/>
    <w:basedOn w:val="Heading1"/>
    <w:next w:val="Normal"/>
    <w:uiPriority w:val="39"/>
    <w:unhideWhenUsed/>
    <w:qFormat/>
    <w:rsid w:val="00911268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1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2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6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6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1173D"/>
    <w:pPr>
      <w:ind w:left="720"/>
      <w:contextualSpacing/>
    </w:pPr>
  </w:style>
  <w:style w:type="table" w:styleId="TableGrid">
    <w:name w:val="Table Grid"/>
    <w:basedOn w:val="TableNormal"/>
    <w:uiPriority w:val="39"/>
    <w:rsid w:val="0009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572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2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tron.net/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12CF-D7DD-4610-ADA9-642CC3C2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Yi-Jie (Alex, ES-Apps-GD-SOA-China-WH)</dc:creator>
  <cp:keywords/>
  <dc:description/>
  <cp:lastModifiedBy>Fan, Yi-Jie (Alex, ES-Apps-GD-SOA-China-WH)</cp:lastModifiedBy>
  <cp:revision>45</cp:revision>
  <dcterms:created xsi:type="dcterms:W3CDTF">2015-03-29T11:57:00Z</dcterms:created>
  <dcterms:modified xsi:type="dcterms:W3CDTF">2015-03-29T15:19:00Z</dcterms:modified>
</cp:coreProperties>
</file>