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eastAsiaTheme="majorEastAsia"/>
          <w:lang w:val="en-US" w:eastAsia="zh-CN"/>
        </w:rPr>
      </w:pPr>
      <w:r>
        <w:rPr>
          <w:rFonts w:ascii="Times New Roman" w:cs="Times New Roman"/>
        </w:rPr>
        <w:t>《数据库原理》作业</w:t>
      </w:r>
      <w:r>
        <w:rPr>
          <w:rFonts w:hint="eastAsia" w:ascii="Times New Roman" w:cs="Times New Roman"/>
          <w:lang w:val="en-US" w:eastAsia="zh-CN"/>
        </w:rPr>
        <w:t>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130" w:type="dxa"/>
            <w:vAlign w:val="center"/>
          </w:tcPr>
          <w:p>
            <w:pPr>
              <w:spacing w:after="0" w:line="220" w:lineRule="atLeast"/>
              <w:jc w:val="center"/>
              <w:rPr>
                <w:rFonts w:ascii="Times New Roman" w:hAnsi="Times New Roman" w:cs="Times New Roman" w:eastAsiaTheme="minorEastAsia"/>
                <w:sz w:val="24"/>
              </w:rPr>
            </w:pPr>
            <w:r>
              <w:rPr>
                <w:rFonts w:ascii="Times New Roman" w:cs="Times New Roman" w:hAnsiTheme="minorEastAsia" w:eastAsiaTheme="minorEastAsia"/>
                <w:sz w:val="24"/>
              </w:rPr>
              <w:t>班级</w:t>
            </w:r>
          </w:p>
        </w:tc>
        <w:tc>
          <w:tcPr>
            <w:tcW w:w="2130" w:type="dxa"/>
            <w:vAlign w:val="center"/>
          </w:tcPr>
          <w:p>
            <w:pPr>
              <w:spacing w:after="0" w:line="220" w:lineRule="atLeast"/>
              <w:jc w:val="center"/>
              <w:rPr>
                <w:rFonts w:ascii="Times New Roman" w:hAnsi="Times New Roman" w:cs="Times New Roman" w:eastAsiaTheme="minorEastAsia"/>
                <w:sz w:val="24"/>
              </w:rPr>
            </w:pPr>
            <w:r>
              <w:rPr>
                <w:rFonts w:ascii="Times New Roman" w:cs="Times New Roman" w:hAnsiTheme="minorEastAsia" w:eastAsiaTheme="minorEastAsia"/>
                <w:sz w:val="24"/>
              </w:rPr>
              <w:t>姓名</w:t>
            </w:r>
          </w:p>
        </w:tc>
        <w:tc>
          <w:tcPr>
            <w:tcW w:w="2131" w:type="dxa"/>
            <w:vAlign w:val="center"/>
          </w:tcPr>
          <w:p>
            <w:pPr>
              <w:spacing w:after="0" w:line="220" w:lineRule="atLeast"/>
              <w:jc w:val="center"/>
              <w:rPr>
                <w:rFonts w:ascii="Times New Roman" w:hAnsi="Times New Roman" w:cs="Times New Roman" w:eastAsiaTheme="minorEastAsia"/>
                <w:sz w:val="24"/>
              </w:rPr>
            </w:pPr>
            <w:r>
              <w:rPr>
                <w:rFonts w:ascii="Times New Roman" w:cs="Times New Roman" w:hAnsiTheme="minorEastAsia" w:eastAsiaTheme="minorEastAsia"/>
                <w:sz w:val="24"/>
              </w:rPr>
              <w:t>学号</w:t>
            </w:r>
          </w:p>
        </w:tc>
        <w:tc>
          <w:tcPr>
            <w:tcW w:w="2131" w:type="dxa"/>
            <w:vAlign w:val="center"/>
          </w:tcPr>
          <w:p>
            <w:pPr>
              <w:spacing w:after="0" w:line="220" w:lineRule="atLeast"/>
              <w:jc w:val="center"/>
              <w:rPr>
                <w:rFonts w:ascii="Times New Roman" w:hAnsi="Times New Roman" w:cs="Times New Roman" w:eastAsiaTheme="minorEastAsia"/>
                <w:sz w:val="24"/>
              </w:rPr>
            </w:pPr>
            <w:r>
              <w:rPr>
                <w:rFonts w:ascii="Times New Roman" w:cs="Times New Roman" w:hAnsiTheme="minorEastAsia" w:eastAsiaTheme="minorEastAsia"/>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130" w:type="dxa"/>
            <w:vAlign w:val="center"/>
          </w:tcPr>
          <w:p>
            <w:pPr>
              <w:spacing w:after="0" w:line="220" w:lineRule="atLeast"/>
              <w:jc w:val="center"/>
              <w:rPr>
                <w:rFonts w:hint="default"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计算2114</w:t>
            </w:r>
          </w:p>
        </w:tc>
        <w:tc>
          <w:tcPr>
            <w:tcW w:w="2130" w:type="dxa"/>
            <w:vAlign w:val="center"/>
          </w:tcPr>
          <w:p>
            <w:pPr>
              <w:spacing w:after="0" w:line="220" w:lineRule="atLeast"/>
              <w:jc w:val="center"/>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庄佳强</w:t>
            </w:r>
          </w:p>
        </w:tc>
        <w:tc>
          <w:tcPr>
            <w:tcW w:w="2131" w:type="dxa"/>
            <w:vAlign w:val="center"/>
          </w:tcPr>
          <w:p>
            <w:pPr>
              <w:spacing w:after="0" w:line="220" w:lineRule="atLeast"/>
              <w:jc w:val="center"/>
              <w:rPr>
                <w:rFonts w:hint="default"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202121331104</w:t>
            </w:r>
          </w:p>
        </w:tc>
        <w:tc>
          <w:tcPr>
            <w:tcW w:w="2131" w:type="dxa"/>
            <w:vAlign w:val="center"/>
          </w:tcPr>
          <w:p>
            <w:pPr>
              <w:spacing w:after="0" w:line="220" w:lineRule="atLeast"/>
              <w:jc w:val="center"/>
              <w:rPr>
                <w:rFonts w:hint="default"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2023.5.4</w:t>
            </w:r>
          </w:p>
        </w:tc>
      </w:tr>
    </w:tbl>
    <w:p>
      <w:pPr>
        <w:contextualSpacing/>
        <w:rPr>
          <w:rFonts w:ascii="Times New Roman" w:hAnsi="Times New Roman" w:cs="Times New Roman" w:eastAsiaTheme="minorEastAsia"/>
        </w:rPr>
      </w:pPr>
    </w:p>
    <w:p>
      <w:pPr>
        <w:contextualSpacing/>
        <w:rPr>
          <w:rFonts w:ascii="Times New Roman" w:hAnsi="Times New Roman" w:cs="Times New Roman" w:eastAsiaTheme="minorEastAsia"/>
        </w:rPr>
      </w:pPr>
    </w:p>
    <w:p>
      <w:pPr>
        <w:spacing w:line="220" w:lineRule="atLeast"/>
        <w:ind w:left="210" w:hanging="220" w:hangingChars="100"/>
        <w:contextualSpacing/>
        <w:rPr>
          <w:rFonts w:hint="eastAsia"/>
          <w:lang w:val="en-US" w:eastAsia="zh-CN"/>
        </w:rPr>
      </w:pPr>
      <w:r>
        <w:rPr>
          <w:rFonts w:hint="eastAsia"/>
          <w:lang w:val="en-US" w:eastAsia="zh-CN"/>
        </w:rPr>
        <w:t>第十章</w:t>
      </w:r>
    </w:p>
    <w:p>
      <w:pPr>
        <w:spacing w:line="220" w:lineRule="atLeast"/>
        <w:ind w:left="210" w:hanging="220" w:hangingChars="100"/>
        <w:contextualSpacing/>
        <w:rPr>
          <w:rFonts w:hint="eastAsia"/>
          <w:lang w:val="en-US" w:eastAsia="zh-CN"/>
        </w:rPr>
      </w:pP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1.试述事务的概念及事务的4个特性。恢复技术能保证事务的哪些特性?</w:t>
      </w:r>
    </w:p>
    <w:p>
      <w:pPr>
        <w:spacing w:line="220" w:lineRule="atLeast"/>
        <w:ind w:left="210" w:hanging="220" w:hangingChars="100"/>
        <w:contextualSpacing/>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事务是用户定义的一个数据库操作序列，这些操作要么全做、要么全不做,是一个不可分割的工作单位。</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事务具有4个特性:原子性、一致性、隔离性和持续性。</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原子性:事务是数据库的逻辑工作单位,事务中包括的诸操作要么都做,要么都不做。</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一致性:事务执行的结果必须是使数据库从一个一致性状态变到另一个一致性状态。</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隔离性:一个事务的执行不能被其他事务干扰。即一个事务内部的操作及使用的数据对其他并发事务是隔离的,并发执行的各个事务之间不能互相干扰。</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持续性:持续性也称永久性(permanence),指一个事务一旦提交,它对数据库中数据的改变就应该是永久性的。接下来的其他操作或故障不应该对其执行结果有任何影响。</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left="0"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故障恢复可以保证事务的原子性与持续性。</w:t>
      </w:r>
    </w:p>
    <w:p>
      <w:pPr>
        <w:spacing w:line="220" w:lineRule="atLeast"/>
        <w:ind w:left="210" w:hanging="220" w:hangingChars="100"/>
        <w:contextualSpacing/>
        <w:rPr>
          <w:rFonts w:hint="eastAsia"/>
          <w:lang w:val="en-US" w:eastAsia="zh-CN"/>
        </w:rPr>
      </w:pPr>
    </w:p>
    <w:p>
      <w:pPr>
        <w:spacing w:line="220" w:lineRule="atLeast"/>
        <w:ind w:left="210" w:hanging="220" w:hangingChars="100"/>
        <w:contextualSpacing/>
        <w:rPr>
          <w:rFonts w:hint="eastAsia"/>
          <w:lang w:val="en-US" w:eastAsia="zh-CN"/>
        </w:rPr>
      </w:pPr>
    </w:p>
    <w:p>
      <w:pPr>
        <w:spacing w:line="220" w:lineRule="atLeast"/>
        <w:ind w:left="210" w:hanging="220" w:hangingChars="100"/>
        <w:contextualSpacing/>
        <w:rPr>
          <w:rFonts w:hint="default"/>
          <w:lang w:val="en-US" w:eastAsia="zh-CN"/>
        </w:rPr>
      </w:pPr>
    </w:p>
    <w:p>
      <w:pPr>
        <w:spacing w:line="220" w:lineRule="atLeast"/>
        <w:ind w:left="210" w:hanging="220" w:hangingChars="100"/>
        <w:contextualSpacing/>
        <w:rPr>
          <w:rFonts w:hint="eastAsia"/>
          <w:lang w:val="en-US" w:eastAsia="zh-CN"/>
        </w:rPr>
      </w:pPr>
      <w:r>
        <w:rPr>
          <w:rFonts w:hint="eastAsia"/>
          <w:lang w:val="en-US" w:eastAsia="zh-CN"/>
        </w:rPr>
        <w:t>4.</w:t>
      </w:r>
    </w:p>
    <w:p>
      <w:pPr>
        <w:spacing w:line="220" w:lineRule="atLeast"/>
        <w:ind w:left="210" w:hanging="220" w:hangingChars="100"/>
        <w:contextualSpacing/>
        <w:jc w:val="center"/>
        <w:rPr>
          <w:rFonts w:hint="default"/>
          <w:lang w:val="en-US" w:eastAsia="zh-CN"/>
        </w:rPr>
      </w:pPr>
      <w:r>
        <w:drawing>
          <wp:inline distT="0" distB="0" distL="114300" distR="114300">
            <wp:extent cx="158115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81150" cy="3048000"/>
                    </a:xfrm>
                    <a:prstGeom prst="rect">
                      <a:avLst/>
                    </a:prstGeom>
                    <a:noFill/>
                    <a:ln>
                      <a:noFill/>
                    </a:ln>
                  </pic:spPr>
                </pic:pic>
              </a:graphicData>
            </a:graphic>
          </wp:inline>
        </w:drawing>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①如果系统故障发生在14之后,说明哪些事务需要重做,哪些事务需要回滚。</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②如果系统故障发生在10之后,说明哪些事务需要重做,哪些事务需要回滚。</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③如果系统故障发生在9之后,说明哪些事务需要重做，哪些事务需要回滚。</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④如果系统故障发生在7之后,说明哪些事务需要重做,哪些事务需要回滚。</w:t>
      </w:r>
    </w:p>
    <w:p>
      <w:pPr>
        <w:spacing w:line="220" w:lineRule="atLeast"/>
        <w:ind w:left="210" w:hanging="220" w:hangingChars="100"/>
        <w:contextualSpacing/>
        <w:rPr>
          <w:rFonts w:hint="eastAsia"/>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lang w:val="en-US" w:eastAsia="zh-CN"/>
        </w:rPr>
        <w:t>P</w:t>
      </w:r>
      <w:r>
        <w:rPr>
          <w:rFonts w:hint="eastAsia" w:ascii="微软雅黑 Light" w:hAnsi="微软雅黑 Light" w:eastAsia="微软雅黑 Light" w:cs="微软雅黑 Light"/>
          <w:sz w:val="22"/>
          <w:szCs w:val="22"/>
          <w:lang w:val="en-US" w:eastAsia="zh-CN"/>
        </w:rPr>
        <w:t>s:提交会重做，其他进行或者回滚的会回滚，未开始的不管。</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default"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如果MySQL在执行语句时出现故障，但是该语句已经提交了，那么MySQL会进行重做操作。重做操作会重新执行该语句，以确保数据的一致性。</w:t>
      </w:r>
      <w:r>
        <w:rPr>
          <w:rFonts w:hint="eastAsia" w:ascii="微软雅黑 Light" w:hAnsi="微软雅黑 Light" w:eastAsia="微软雅黑 Light" w:cs="微软雅黑 Light"/>
          <w:sz w:val="22"/>
          <w:szCs w:val="22"/>
          <w:lang w:val="en-US" w:eastAsia="zh-CN"/>
        </w:rPr>
        <w:br w:type="textWrapping"/>
      </w:r>
      <w:r>
        <w:rPr>
          <w:rFonts w:hint="eastAsia" w:ascii="微软雅黑 Light" w:hAnsi="微软雅黑 Light" w:eastAsia="微软雅黑 Light" w:cs="微软雅黑 Light"/>
          <w:sz w:val="22"/>
          <w:szCs w:val="22"/>
          <w:lang w:val="en-US" w:eastAsia="zh-CN"/>
        </w:rPr>
        <w:t>如果MySQL在执行语句时出现故障，而该语句还没有提交，那么MySQL会进行回滚操作。回滚操作会撤销该语句对数据库所做的任何更改，以确保数据的一致性。</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答:</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1.重做:T1、T3;回滚:T2、T4。</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2.重做:T1;回滚:T2、73。</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3.重做:T1;回滚:T2、73。.</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4.重做:TI;回滚:T2。</w:t>
      </w: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40" w:hangingChars="100"/>
        <w:contextualSpacing/>
        <w:rPr>
          <w:rFonts w:hint="eastAsia"/>
          <w:b/>
          <w:bCs/>
          <w:sz w:val="24"/>
          <w:szCs w:val="24"/>
          <w:lang w:val="en-US" w:eastAsia="zh-CN"/>
        </w:rPr>
      </w:pP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5.考虑题4所示的日志记录,假设开始时A、B、C的值都是0:</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①如果系统故障发生在14之后,写出系统恢复后A、B、C的值。</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②如果系统故障发生在12之后,写出系统恢复后A、B、C的值。</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③如果系统故障发生在10之后,写出系统恢复后A、B、C的值。</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④如果系统故障发生在9之后,写出系统恢复后A、B 、C的值。</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⑤如果系统故障发生在7之后,写出系统恢复后A、B、C的值。</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⑥如果系统故障发生在5之后,写出系统恢复后A、B、C的值。</w:t>
      </w:r>
    </w:p>
    <w:p>
      <w:pPr>
        <w:spacing w:line="220" w:lineRule="atLeast"/>
        <w:ind w:left="210" w:hanging="220" w:hangingChars="100"/>
        <w:contextualSpacing/>
        <w:rPr>
          <w:rFonts w:hint="eastAsia"/>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答:</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default"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①A=8,B=7,C=11。  //做了T1和T3</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default"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②A=10,B=0,C=11。//做了T1</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③A=10,B=0,C= 11。//做了T1</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④A=10,B=0,C=11。//做了T1</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⑤A=10,B=0,C=11。//做了T1</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default"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⑥A=0,B=0,C=0。  //没人做</w:t>
      </w: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lang w:val="en-US" w:eastAsia="zh-CN"/>
        </w:rPr>
      </w:pPr>
      <w:r>
        <w:rPr>
          <w:rFonts w:hint="eastAsia"/>
          <w:lang w:val="en-US" w:eastAsia="zh-CN"/>
        </w:rPr>
        <w:t>第十一章</w:t>
      </w:r>
    </w:p>
    <w:p>
      <w:pPr>
        <w:spacing w:line="220" w:lineRule="atLeast"/>
        <w:ind w:left="210" w:hanging="220" w:hangingChars="100"/>
        <w:contextualSpacing/>
        <w:rPr>
          <w:rFonts w:hint="default"/>
          <w:lang w:val="en-US" w:eastAsia="zh-CN"/>
        </w:rPr>
      </w:pP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2.并发操作可能会产生哪几类数据不一致? 用什么方法能避免各种不一致情况</w:t>
      </w:r>
      <w:r>
        <w:rPr>
          <w:rFonts w:hint="eastAsia"/>
          <w:b/>
          <w:bCs/>
          <w:sz w:val="24"/>
          <w:szCs w:val="24"/>
          <w:lang w:val="en-US" w:eastAsia="zh-CN"/>
        </w:rPr>
        <w:t>?</w:t>
      </w:r>
    </w:p>
    <w:p>
      <w:pPr>
        <w:spacing w:line="220" w:lineRule="atLeast"/>
        <w:ind w:left="210" w:hanging="240" w:hangingChars="100"/>
        <w:contextualSpacing/>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(1)丢失修改</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两个事务T1和T2读入同一数据并修改，T2提交的结果破坏了(覆盖了)T1提交的结果,导致T1的修改被丢失。</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(2)不可重复读</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不可重复读是指事务T1读取某一数据后,事务T2对其执行更新操作,使T1无法再现前一次读取结果。不可重复读包括三种情况:</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①事务T1读取某一数据后,事务 T2对其做了修改，当事务T1再次读该数据时,得到与前一次不同的值。</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②事务T1按一定条件从数据库中读取了某些数据记录后,事务T2删除了其中部分记录,当T1再次按相同条件读取数据时,发现某些记录消失了。</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③事务T1按一定条件从数据库中读取某些数据记录后,事务T2插入了一些记录,当T1再次按相同条件读取数据时,发现多了一些记录。</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后两种不可重复读有时也称为幻影(phantomrow)现象。</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(3)读“脏"数据</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读“脏"数据是指事务T1修改某一数据,并将其写回磁盘,事务T2读取同一数据后,T1由于某种原因被撤销.这时T1修改过的数据恢复原值,T2读到的数据就与数据库中的数据不一致,则T2读到的数据就为“脏”数据,即不正确的数据。</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避免不一致性的方法就是并发控制。常用的并发控制技术包括封锁方法、时间戳方法、乐观控制方法和多版本并发控制方法等。</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3.什么是封锁?基本的封锁类型有几种?试述它们的含义。</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答:</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封锁就是事务T在对某个数据对象例如表、记录等操作之前，先向系统发出请求,对其加锁。加锁后事务T就对该数据对象有了一定的控制,在事务T释放它的锁之前,其他的事务不能更新或读取此数据对象。</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基本的封锁类型有两种:排他锁(简称X锁)和共享锁(简称S锁)。</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排他锁又称为写锁。若事务T对数据对象A加上X锁,则只允许T读取和修改A,其他任何事务都不能再对A加任何类型的锁,直到T释放A上的锁。这就保证了其他事务在T释放A.上的锁之前不能再读取和修改A。</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共享锁又称为读锁。若事务T对数据对象A加上S锁，则事务T可以读A但不能修改A,其他事务只能再对A加S锁,而不能加X锁,直到T释放A上的S锁。这就保证了其他事务可以读A,但在T释放A上的s锁之前不能对A做任何修改。</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p>
    <w:p>
      <w:pPr>
        <w:spacing w:line="220" w:lineRule="atLeast"/>
        <w:ind w:left="210" w:hanging="220" w:hangingChars="100"/>
        <w:contextualSpacing/>
        <w:rPr>
          <w:rFonts w:hint="eastAsia"/>
        </w:rPr>
      </w:pPr>
    </w:p>
    <w:p>
      <w:pPr>
        <w:spacing w:line="220" w:lineRule="atLeast"/>
        <w:ind w:left="210" w:hanging="220" w:hangingChars="100"/>
        <w:contextualSpacing/>
        <w:rPr>
          <w:rFonts w:hint="eastAsia"/>
        </w:rPr>
      </w:pP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9.设T、T2.T,是如下的三个事务,设A的初值为0。</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T1: A:=A+2</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T2:A:=A*2</w:t>
      </w:r>
    </w:p>
    <w:p>
      <w:pPr>
        <w:spacing w:line="220" w:lineRule="atLeast"/>
        <w:ind w:left="210" w:hanging="240" w:hangingChars="100"/>
        <w:contextualSpacing/>
        <w:rPr>
          <w:rFonts w:hint="eastAsia"/>
          <w:b/>
          <w:bCs/>
          <w:sz w:val="24"/>
          <w:szCs w:val="24"/>
          <w:lang w:val="en-US" w:eastAsia="zh-CN"/>
        </w:rPr>
      </w:pPr>
      <w:r>
        <w:rPr>
          <w:rFonts w:hint="eastAsia"/>
          <w:b/>
          <w:bCs/>
          <w:sz w:val="24"/>
          <w:szCs w:val="24"/>
          <w:lang w:val="en-US" w:eastAsia="zh-CN"/>
        </w:rPr>
        <w:t>T3:A:=A*A;</w:t>
      </w:r>
    </w:p>
    <w:p>
      <w:pPr>
        <w:spacing w:line="220" w:lineRule="atLeast"/>
        <w:ind w:left="210" w:hanging="240" w:hangingChars="100"/>
        <w:contextualSpacing/>
        <w:rPr>
          <w:rFonts w:hint="eastAsia"/>
        </w:rPr>
      </w:pPr>
      <w:r>
        <w:rPr>
          <w:rFonts w:hint="eastAsia"/>
          <w:b/>
          <w:bCs/>
          <w:sz w:val="24"/>
          <w:szCs w:val="24"/>
          <w:lang w:val="en-US" w:eastAsia="zh-CN"/>
        </w:rPr>
        <w:t>①若这三个事务允许并行执行,则有多少可能的正确结果,请列举出来。</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答:</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default"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Ps:可能会混着来.</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A的最终结果可能有2.4.8.16。</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因为串行执行次序有T1,T2,T3;T1,T3,T2;T2T1,T3;T2T3,T1;T3,T1,T2;T3,T2,T1。</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ind w:firstLine="440" w:firstLineChars="200"/>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对应的执行结果是16;8;4;2;4;2。</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p>
    <w:p>
      <w:pPr>
        <w:spacing w:line="220" w:lineRule="atLeast"/>
        <w:ind w:left="210" w:hanging="240" w:hangingChars="100"/>
        <w:contextualSpacing/>
        <w:rPr>
          <w:rFonts w:hint="eastAsia" w:ascii="微软雅黑 Light" w:hAnsi="微软雅黑 Light" w:eastAsia="微软雅黑 Light" w:cs="微软雅黑 Light"/>
          <w:sz w:val="22"/>
          <w:szCs w:val="22"/>
          <w:lang w:val="en-US" w:eastAsia="zh-CN"/>
        </w:rPr>
      </w:pPr>
      <w:r>
        <w:rPr>
          <w:rFonts w:hint="eastAsia"/>
          <w:b/>
          <w:bCs/>
          <w:sz w:val="24"/>
          <w:szCs w:val="24"/>
          <w:lang w:val="en-US" w:eastAsia="zh-CN"/>
        </w:rPr>
        <w:t>②请给出一个可串行化的调度,并给出执行结果。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line="220" w:lineRule="atLeast"/>
              <w:contextualSpacing/>
              <w:rPr>
                <w:rFonts w:hint="default" w:eastAsia="微软雅黑"/>
                <w:vertAlign w:val="baseline"/>
                <w:lang w:val="en-US" w:eastAsia="zh-CN"/>
              </w:rPr>
            </w:pPr>
            <w:r>
              <w:rPr>
                <w:rFonts w:hint="eastAsia"/>
                <w:vertAlign w:val="baseline"/>
                <w:lang w:val="en-US" w:eastAsia="zh-CN"/>
              </w:rPr>
              <w:t>T1</w:t>
            </w:r>
          </w:p>
        </w:tc>
        <w:tc>
          <w:tcPr>
            <w:tcW w:w="2841" w:type="dxa"/>
          </w:tcPr>
          <w:p>
            <w:pPr>
              <w:spacing w:line="220" w:lineRule="atLeast"/>
              <w:contextualSpacing/>
              <w:rPr>
                <w:rFonts w:hint="default" w:eastAsia="微软雅黑"/>
                <w:vertAlign w:val="baseline"/>
                <w:lang w:val="en-US" w:eastAsia="zh-CN"/>
              </w:rPr>
            </w:pPr>
            <w:r>
              <w:rPr>
                <w:rFonts w:hint="eastAsia"/>
                <w:vertAlign w:val="baseline"/>
                <w:lang w:val="en-US" w:eastAsia="zh-CN"/>
              </w:rPr>
              <w:t>T2</w:t>
            </w:r>
          </w:p>
        </w:tc>
        <w:tc>
          <w:tcPr>
            <w:tcW w:w="2841" w:type="dxa"/>
          </w:tcPr>
          <w:p>
            <w:pPr>
              <w:spacing w:line="220" w:lineRule="atLeast"/>
              <w:contextualSpacing/>
              <w:rPr>
                <w:rFonts w:hint="default" w:eastAsia="微软雅黑"/>
                <w:vertAlign w:val="baseline"/>
                <w:lang w:val="en-US" w:eastAsia="zh-CN"/>
              </w:rPr>
            </w:pPr>
            <w:r>
              <w:rPr>
                <w:rFonts w:hint="eastAsia"/>
                <w:vertAlign w:val="baseline"/>
                <w:lang w:val="en-US" w:eastAsia="zh-CN"/>
              </w:rPr>
              <w:t>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line="220" w:lineRule="atLeast"/>
              <w:contextualSpacing/>
              <w:rPr>
                <w:rFonts w:hint="eastAsia"/>
                <w:vertAlign w:val="baseline"/>
              </w:rPr>
            </w:pPr>
            <w:r>
              <w:rPr>
                <w:rFonts w:hint="eastAsia"/>
                <w:vertAlign w:val="baseline"/>
              </w:rPr>
              <w:t>Slock A</w:t>
            </w:r>
          </w:p>
          <w:p>
            <w:pPr>
              <w:spacing w:line="220" w:lineRule="atLeast"/>
              <w:contextualSpacing/>
              <w:rPr>
                <w:rFonts w:hint="eastAsia"/>
                <w:vertAlign w:val="baseline"/>
              </w:rPr>
            </w:pPr>
            <w:r>
              <w:rPr>
                <w:rFonts w:hint="eastAsia"/>
                <w:vertAlign w:val="baseline"/>
              </w:rPr>
              <w:t>Y=A= 0</w:t>
            </w:r>
          </w:p>
          <w:p>
            <w:pPr>
              <w:spacing w:line="220" w:lineRule="atLeast"/>
              <w:contextualSpacing/>
              <w:rPr>
                <w:rFonts w:hint="eastAsia"/>
                <w:vertAlign w:val="baseline"/>
              </w:rPr>
            </w:pPr>
            <w:r>
              <w:rPr>
                <w:rFonts w:hint="eastAsia"/>
                <w:vertAlign w:val="baseline"/>
              </w:rPr>
              <w:t>Unlock A Xlock A</w:t>
            </w: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r>
              <w:rPr>
                <w:rFonts w:hint="eastAsia"/>
                <w:vertAlign w:val="baseline"/>
              </w:rPr>
              <w:t>A=Y+2</w:t>
            </w:r>
          </w:p>
          <w:p>
            <w:pPr>
              <w:spacing w:line="220" w:lineRule="atLeast"/>
              <w:contextualSpacing/>
              <w:rPr>
                <w:rFonts w:hint="eastAsia"/>
                <w:vertAlign w:val="baseline"/>
              </w:rPr>
            </w:pPr>
            <w:r>
              <w:rPr>
                <w:rFonts w:hint="eastAsia"/>
                <w:vertAlign w:val="baseline"/>
              </w:rPr>
              <w:t>写回A(=2)</w:t>
            </w:r>
          </w:p>
          <w:p>
            <w:pPr>
              <w:spacing w:line="220" w:lineRule="atLeast"/>
              <w:contextualSpacing/>
              <w:rPr>
                <w:rFonts w:hint="eastAsia"/>
                <w:vertAlign w:val="baseline"/>
              </w:rPr>
            </w:pPr>
            <w:r>
              <w:rPr>
                <w:rFonts w:hint="eastAsia"/>
                <w:vertAlign w:val="baseline"/>
              </w:rPr>
              <w:t>Unlock A</w:t>
            </w:r>
          </w:p>
          <w:p>
            <w:pPr>
              <w:spacing w:line="220" w:lineRule="atLeast"/>
              <w:contextualSpacing/>
              <w:rPr>
                <w:rFonts w:hint="eastAsia"/>
                <w:vertAlign w:val="baseline"/>
              </w:rPr>
            </w:pPr>
          </w:p>
        </w:tc>
        <w:tc>
          <w:tcPr>
            <w:tcW w:w="2841" w:type="dxa"/>
          </w:tcPr>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r>
              <w:rPr>
                <w:rFonts w:hint="eastAsia"/>
                <w:vertAlign w:val="baseline"/>
              </w:rPr>
              <w:t>Slock A</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Y=A= 2</w:t>
            </w:r>
          </w:p>
          <w:p>
            <w:pPr>
              <w:spacing w:line="220" w:lineRule="atLeast"/>
              <w:contextualSpacing/>
              <w:rPr>
                <w:rFonts w:hint="eastAsia"/>
                <w:vertAlign w:val="baseline"/>
              </w:rPr>
            </w:pPr>
            <w:r>
              <w:rPr>
                <w:rFonts w:hint="eastAsia"/>
                <w:vertAlign w:val="baseline"/>
              </w:rPr>
              <w:t>Unlock A</w:t>
            </w:r>
          </w:p>
          <w:p>
            <w:pPr>
              <w:spacing w:line="220" w:lineRule="atLeast"/>
              <w:contextualSpacing/>
              <w:rPr>
                <w:rFonts w:hint="eastAsia"/>
                <w:vertAlign w:val="baseline"/>
              </w:rPr>
            </w:pPr>
            <w:r>
              <w:rPr>
                <w:rFonts w:hint="eastAsia"/>
                <w:vertAlign w:val="baseline"/>
              </w:rPr>
              <w:t>Xlock A</w:t>
            </w:r>
          </w:p>
          <w:p>
            <w:pPr>
              <w:spacing w:line="220" w:lineRule="atLeast"/>
              <w:contextualSpacing/>
              <w:rPr>
                <w:rFonts w:hint="eastAsia"/>
                <w:vertAlign w:val="baseline"/>
              </w:rPr>
            </w:pPr>
          </w:p>
          <w:p>
            <w:pPr>
              <w:spacing w:line="220" w:lineRule="atLeast"/>
              <w:contextualSpacing/>
              <w:rPr>
                <w:rFonts w:hint="eastAsia"/>
                <w:vertAlign w:val="baseline"/>
              </w:rPr>
            </w:pPr>
            <w:r>
              <w:rPr>
                <w:rFonts w:hint="eastAsia"/>
                <w:vertAlign w:val="baseline"/>
              </w:rPr>
              <w:t>A=Y*2</w:t>
            </w:r>
          </w:p>
          <w:p>
            <w:pPr>
              <w:spacing w:line="220" w:lineRule="atLeast"/>
              <w:contextualSpacing/>
              <w:rPr>
                <w:rFonts w:hint="eastAsia"/>
                <w:vertAlign w:val="baseline"/>
              </w:rPr>
            </w:pPr>
            <w:r>
              <w:rPr>
                <w:rFonts w:hint="eastAsia"/>
                <w:vertAlign w:val="baseline"/>
              </w:rPr>
              <w:t>写回A( =4)</w:t>
            </w:r>
          </w:p>
          <w:p>
            <w:pPr>
              <w:spacing w:line="220" w:lineRule="atLeast"/>
              <w:contextualSpacing/>
              <w:rPr>
                <w:rFonts w:hint="eastAsia"/>
                <w:vertAlign w:val="baseline"/>
              </w:rPr>
            </w:pPr>
            <w:r>
              <w:rPr>
                <w:rFonts w:hint="eastAsia"/>
                <w:vertAlign w:val="baseline"/>
              </w:rPr>
              <w:t>Unlock A</w:t>
            </w:r>
          </w:p>
          <w:p>
            <w:pPr>
              <w:spacing w:line="220" w:lineRule="atLeast"/>
              <w:contextualSpacing/>
              <w:rPr>
                <w:rFonts w:hint="eastAsia"/>
                <w:vertAlign w:val="baseline"/>
              </w:rPr>
            </w:pPr>
          </w:p>
        </w:tc>
        <w:tc>
          <w:tcPr>
            <w:tcW w:w="2841" w:type="dxa"/>
          </w:tcPr>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p>
          <w:p>
            <w:pPr>
              <w:spacing w:line="220" w:lineRule="atLeast"/>
              <w:contextualSpacing/>
              <w:rPr>
                <w:rFonts w:hint="eastAsia"/>
                <w:vertAlign w:val="baseline"/>
              </w:rPr>
            </w:pPr>
            <w:r>
              <w:rPr>
                <w:rFonts w:hint="eastAsia"/>
                <w:vertAlign w:val="baseline"/>
              </w:rPr>
              <w:t>Slock A</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等待</w:t>
            </w:r>
          </w:p>
          <w:p>
            <w:pPr>
              <w:spacing w:line="220" w:lineRule="atLeast"/>
              <w:contextualSpacing/>
              <w:rPr>
                <w:rFonts w:hint="eastAsia"/>
                <w:vertAlign w:val="baseline"/>
              </w:rPr>
            </w:pPr>
            <w:r>
              <w:rPr>
                <w:rFonts w:hint="eastAsia"/>
                <w:vertAlign w:val="baseline"/>
              </w:rPr>
              <w:t>Y=A=4</w:t>
            </w:r>
          </w:p>
          <w:p>
            <w:pPr>
              <w:spacing w:line="220" w:lineRule="atLeast"/>
              <w:contextualSpacing/>
              <w:rPr>
                <w:rFonts w:hint="eastAsia"/>
                <w:vertAlign w:val="baseline"/>
              </w:rPr>
            </w:pPr>
            <w:r>
              <w:rPr>
                <w:rFonts w:hint="eastAsia"/>
                <w:vertAlign w:val="baseline"/>
              </w:rPr>
              <w:t>Unlock A</w:t>
            </w:r>
          </w:p>
          <w:p>
            <w:pPr>
              <w:spacing w:line="220" w:lineRule="atLeast"/>
              <w:contextualSpacing/>
              <w:rPr>
                <w:rFonts w:hint="eastAsia"/>
                <w:vertAlign w:val="baseline"/>
              </w:rPr>
            </w:pPr>
            <w:r>
              <w:rPr>
                <w:rFonts w:hint="eastAsia"/>
                <w:vertAlign w:val="baseline"/>
              </w:rPr>
              <w:t>Xlock A</w:t>
            </w:r>
          </w:p>
          <w:p>
            <w:pPr>
              <w:spacing w:line="220" w:lineRule="atLeast"/>
              <w:contextualSpacing/>
              <w:rPr>
                <w:rFonts w:hint="eastAsia"/>
                <w:vertAlign w:val="baseline"/>
              </w:rPr>
            </w:pPr>
            <w:r>
              <w:rPr>
                <w:rFonts w:hint="eastAsia"/>
                <w:vertAlign w:val="baseline"/>
              </w:rPr>
              <w:t>A=Y* Y</w:t>
            </w:r>
          </w:p>
          <w:p>
            <w:pPr>
              <w:spacing w:line="220" w:lineRule="atLeast"/>
              <w:contextualSpacing/>
              <w:rPr>
                <w:rFonts w:hint="eastAsia"/>
                <w:vertAlign w:val="baseline"/>
              </w:rPr>
            </w:pPr>
            <w:r>
              <w:rPr>
                <w:rFonts w:hint="eastAsia"/>
                <w:vertAlign w:val="baseline"/>
              </w:rPr>
              <w:t>写回A(=16)</w:t>
            </w:r>
          </w:p>
          <w:p>
            <w:pPr>
              <w:spacing w:line="220" w:lineRule="atLeast"/>
              <w:contextualSpacing/>
              <w:rPr>
                <w:rFonts w:hint="eastAsia"/>
                <w:vertAlign w:val="baseline"/>
              </w:rPr>
            </w:pPr>
            <w:r>
              <w:rPr>
                <w:rFonts w:hint="eastAsia"/>
                <w:vertAlign w:val="baseline"/>
              </w:rPr>
              <w:t>Unlock A</w:t>
            </w:r>
          </w:p>
          <w:p>
            <w:pPr>
              <w:spacing w:line="220" w:lineRule="atLeast"/>
              <w:contextualSpacing/>
              <w:rPr>
                <w:rFonts w:hint="eastAsia"/>
                <w:vertAlign w:val="baseline"/>
              </w:rPr>
            </w:pPr>
          </w:p>
        </w:tc>
      </w:tr>
    </w:tbl>
    <w:p>
      <w:pPr>
        <w:spacing w:line="220" w:lineRule="atLeast"/>
        <w:contextualSpacing/>
        <w:rPr>
          <w:rFonts w:hint="eastAsia"/>
        </w:rPr>
      </w:pPr>
    </w:p>
    <w:p>
      <w:pPr>
        <w:spacing w:line="220" w:lineRule="atLeast"/>
        <w:contextualSpacing/>
        <w:rPr>
          <w:rFonts w:hint="eastAsia"/>
        </w:rPr>
      </w:pPr>
    </w:p>
    <w:p>
      <w:pPr>
        <w:spacing w:line="220" w:lineRule="atLeast"/>
        <w:contextualSpacing/>
        <w:rPr>
          <w:rFonts w:hint="eastAsia"/>
        </w:rPr>
      </w:pPr>
    </w:p>
    <w:p>
      <w:pPr>
        <w:spacing w:line="220" w:lineRule="atLeast"/>
        <w:contextualSpacing/>
        <w:rPr>
          <w:rFonts w:hint="eastAsia"/>
        </w:rPr>
      </w:pPr>
      <w:r>
        <w:rPr>
          <w:rFonts w:hint="eastAsia"/>
        </w:rPr>
        <w:t>10.今有三个事务的一个调度r</w:t>
      </w:r>
      <w:r>
        <w:rPr>
          <w:rFonts w:hint="eastAsia"/>
          <w:lang w:val="en-US" w:eastAsia="zh-CN"/>
        </w:rPr>
        <w:t>3</w:t>
      </w:r>
      <w:r>
        <w:rPr>
          <w:rFonts w:hint="eastAsia"/>
        </w:rPr>
        <w:t>(B)r</w:t>
      </w:r>
      <w:r>
        <w:rPr>
          <w:rFonts w:hint="eastAsia"/>
          <w:lang w:val="en-US" w:eastAsia="zh-CN"/>
        </w:rPr>
        <w:t>1</w:t>
      </w:r>
      <w:r>
        <w:rPr>
          <w:rFonts w:hint="eastAsia"/>
        </w:rPr>
        <w:t>(</w:t>
      </w:r>
      <w:r>
        <w:rPr>
          <w:rFonts w:hint="eastAsia"/>
          <w:lang w:val="en-US" w:eastAsia="zh-CN"/>
        </w:rPr>
        <w:t>A</w:t>
      </w:r>
      <w:r>
        <w:rPr>
          <w:rFonts w:hint="eastAsia"/>
        </w:rPr>
        <w:t>)w</w:t>
      </w:r>
      <w:r>
        <w:rPr>
          <w:rFonts w:hint="eastAsia"/>
          <w:lang w:val="en-US" w:eastAsia="zh-CN"/>
        </w:rPr>
        <w:t>3</w:t>
      </w:r>
      <w:r>
        <w:rPr>
          <w:rFonts w:hint="eastAsia"/>
        </w:rPr>
        <w:t>(B)r</w:t>
      </w:r>
      <w:r>
        <w:rPr>
          <w:rFonts w:hint="eastAsia"/>
          <w:lang w:val="en-US" w:eastAsia="zh-CN"/>
        </w:rPr>
        <w:t>2</w:t>
      </w:r>
      <w:r>
        <w:rPr>
          <w:rFonts w:hint="eastAsia"/>
        </w:rPr>
        <w:t>(B)r</w:t>
      </w:r>
      <w:r>
        <w:rPr>
          <w:rFonts w:hint="eastAsia"/>
          <w:lang w:val="en-US" w:eastAsia="zh-CN"/>
        </w:rPr>
        <w:t>2</w:t>
      </w:r>
      <w:r>
        <w:rPr>
          <w:rFonts w:hint="eastAsia"/>
        </w:rPr>
        <w:t>(A)w2(B)r</w:t>
      </w:r>
      <w:r>
        <w:rPr>
          <w:rFonts w:hint="eastAsia"/>
          <w:lang w:val="en-US" w:eastAsia="zh-CN"/>
        </w:rPr>
        <w:t>1</w:t>
      </w:r>
      <w:r>
        <w:rPr>
          <w:rFonts w:hint="eastAsia"/>
        </w:rPr>
        <w:t>(B)</w:t>
      </w:r>
      <w:r>
        <w:rPr>
          <w:rFonts w:hint="eastAsia"/>
          <w:lang w:val="en-US" w:eastAsia="zh-CN"/>
        </w:rPr>
        <w:t>w1</w:t>
      </w:r>
      <w:r>
        <w:rPr>
          <w:rFonts w:hint="eastAsia"/>
        </w:rPr>
        <w:t>(</w:t>
      </w:r>
      <w:r>
        <w:rPr>
          <w:rFonts w:hint="eastAsia"/>
          <w:lang w:val="en-US" w:eastAsia="zh-CN"/>
        </w:rPr>
        <w:t>A</w:t>
      </w:r>
      <w:r>
        <w:rPr>
          <w:rFonts w:hint="eastAsia"/>
        </w:rPr>
        <w:t>),该</w:t>
      </w:r>
    </w:p>
    <w:p>
      <w:pPr>
        <w:spacing w:line="220" w:lineRule="atLeast"/>
        <w:contextualSpacing/>
        <w:rPr>
          <w:rFonts w:hint="eastAsia"/>
        </w:rPr>
      </w:pPr>
      <w:r>
        <w:rPr>
          <w:rFonts w:hint="eastAsia"/>
        </w:rPr>
        <w:t>调度是冲突可串行化的调度吗?为什么?</w:t>
      </w:r>
    </w:p>
    <w:p>
      <w:pPr>
        <w:spacing w:line="220" w:lineRule="atLeast"/>
        <w:contextualSpacing/>
        <w:rPr>
          <w:rFonts w:hint="eastAsia"/>
        </w:rPr>
      </w:pPr>
      <w:r>
        <w:rPr>
          <w:rFonts w:hint="eastAsia"/>
        </w:rPr>
        <w:t>答:</w:t>
      </w:r>
    </w:p>
    <w:p>
      <w:pPr>
        <w:spacing w:line="220" w:lineRule="atLeast"/>
        <w:contextualSpacing/>
        <w:rPr>
          <w:rFonts w:hint="eastAsia"/>
        </w:rPr>
      </w:pPr>
    </w:p>
    <w:p>
      <w:pPr>
        <w:spacing w:line="220" w:lineRule="atLeast"/>
        <w:contextualSpacing/>
        <w:rPr>
          <w:rFonts w:hint="default" w:eastAsia="微软雅黑"/>
          <w:lang w:val="en-US" w:eastAsia="zh-CN"/>
        </w:rPr>
      </w:pPr>
      <w:r>
        <w:rPr>
          <w:rFonts w:hint="eastAsia"/>
          <w:lang w:val="en-US" w:eastAsia="zh-CN"/>
        </w:rPr>
        <w:t>Ps:一个个交换（临近可以交换）r3（x）到r2（x）到r1(x)，若可以成功交换，就是。</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是冲突可串行化的调度。</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Sel1=r3(B) r1(A) w3(B) r2(B) r2(A) w2(B) r1(B) w1(A),交换r1(A)和w3(B),</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得到r3(B) w3(B) r1(A) r2(B) r2(A) w2(B) r1(B) w1(A)</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再交换r1(A)和r2(B) r2(A) w2(B),得到Sc2=r3(B) w3(B) r2(B) r2(A) w2(B) r1(A) r1(B) w1(A)</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由于Se2是串行的,而且两次交换都是基于不冲突操作的,</w:t>
      </w:r>
    </w:p>
    <w:p>
      <w:pPr>
        <w:keepNext w:val="0"/>
        <w:keepLines w:val="0"/>
        <w:pageBreakBefore w:val="0"/>
        <w:widowControl/>
        <w:kinsoku/>
        <w:wordWrap/>
        <w:overflowPunct/>
        <w:topLinePunct w:val="0"/>
        <w:autoSpaceDE/>
        <w:autoSpaceDN/>
        <w:bidi w:val="0"/>
        <w:adjustRightInd w:val="0"/>
        <w:snapToGrid w:val="0"/>
        <w:spacing w:before="1081" w:beforeLines="300" w:after="1081" w:afterLines="300" w:line="220" w:lineRule="atLeast"/>
        <w:contextualSpacing/>
        <w:textAlignment w:val="auto"/>
        <w:rPr>
          <w:rFonts w:hint="eastAsia" w:ascii="微软雅黑 Light" w:hAnsi="微软雅黑 Light" w:eastAsia="微软雅黑 Light" w:cs="微软雅黑 Light"/>
          <w:sz w:val="22"/>
          <w:szCs w:val="22"/>
          <w:lang w:val="en-US" w:eastAsia="zh-CN"/>
        </w:rPr>
      </w:pPr>
      <w:r>
        <w:rPr>
          <w:rFonts w:hint="eastAsia" w:ascii="微软雅黑 Light" w:hAnsi="微软雅黑 Light" w:eastAsia="微软雅黑 Light" w:cs="微软雅黑 Light"/>
          <w:sz w:val="22"/>
          <w:szCs w:val="22"/>
          <w:lang w:val="en-US" w:eastAsia="zh-CN"/>
        </w:rPr>
        <w:t>所以Se1=r3(B)r1(A)w3(B)r2(B)r2(A)w2(B)r1(B)w1(A)</w:t>
      </w:r>
      <w:r>
        <w:rPr>
          <w:rFonts w:hint="eastAsia" w:ascii="微软雅黑 Light" w:hAnsi="微软雅黑 Light" w:eastAsia="微软雅黑 Light" w:cs="微软雅黑 Light"/>
          <w:sz w:val="22"/>
          <w:szCs w:val="22"/>
          <w:lang w:val="en-US" w:eastAsia="zh-CN"/>
        </w:rPr>
        <w:t>是冲突可串行化的调度。</w:t>
      </w:r>
    </w:p>
    <w:p>
      <w:pPr>
        <w:spacing w:line="220" w:lineRule="atLeast"/>
        <w:contextualSpacing/>
        <w:rPr>
          <w:rFonts w:hint="eastAsia"/>
        </w:rPr>
      </w:pPr>
      <w:bookmarkStart w:id="0" w:name="_GoBack"/>
      <w:bookmarkEnd w:id="0"/>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TJlYzYxZjU5ODA1MzUxYzZjY2FlZWIwYTRkNDAzNTgifQ=="/>
  </w:docVars>
  <w:rsids>
    <w:rsidRoot w:val="00D31D50"/>
    <w:rsid w:val="00001FF5"/>
    <w:rsid w:val="00007E5F"/>
    <w:rsid w:val="000249EB"/>
    <w:rsid w:val="0003089F"/>
    <w:rsid w:val="000879F8"/>
    <w:rsid w:val="000B080E"/>
    <w:rsid w:val="000C0338"/>
    <w:rsid w:val="000D4AC2"/>
    <w:rsid w:val="000E77D2"/>
    <w:rsid w:val="000F43AE"/>
    <w:rsid w:val="001112A3"/>
    <w:rsid w:val="00122D9E"/>
    <w:rsid w:val="00170999"/>
    <w:rsid w:val="00181DDD"/>
    <w:rsid w:val="00185B5D"/>
    <w:rsid w:val="00186874"/>
    <w:rsid w:val="00193DC9"/>
    <w:rsid w:val="001A211F"/>
    <w:rsid w:val="001B6174"/>
    <w:rsid w:val="001C00BF"/>
    <w:rsid w:val="001D2350"/>
    <w:rsid w:val="001E6E9D"/>
    <w:rsid w:val="001F5076"/>
    <w:rsid w:val="001F70B1"/>
    <w:rsid w:val="0022645E"/>
    <w:rsid w:val="0022779F"/>
    <w:rsid w:val="0023458A"/>
    <w:rsid w:val="00241719"/>
    <w:rsid w:val="00264189"/>
    <w:rsid w:val="00294E49"/>
    <w:rsid w:val="002A0311"/>
    <w:rsid w:val="002A0BF3"/>
    <w:rsid w:val="002A37C6"/>
    <w:rsid w:val="002C3DA2"/>
    <w:rsid w:val="002C5173"/>
    <w:rsid w:val="002C7C7D"/>
    <w:rsid w:val="002E32A0"/>
    <w:rsid w:val="00312AF6"/>
    <w:rsid w:val="00314A83"/>
    <w:rsid w:val="003173C7"/>
    <w:rsid w:val="003236BB"/>
    <w:rsid w:val="00323B43"/>
    <w:rsid w:val="00334C76"/>
    <w:rsid w:val="00350611"/>
    <w:rsid w:val="0035224C"/>
    <w:rsid w:val="00356E02"/>
    <w:rsid w:val="003661C4"/>
    <w:rsid w:val="0038343A"/>
    <w:rsid w:val="003839C7"/>
    <w:rsid w:val="003D096E"/>
    <w:rsid w:val="003D37D8"/>
    <w:rsid w:val="003D4F8B"/>
    <w:rsid w:val="003F70AC"/>
    <w:rsid w:val="004124AA"/>
    <w:rsid w:val="004163FA"/>
    <w:rsid w:val="00426133"/>
    <w:rsid w:val="00431314"/>
    <w:rsid w:val="004358AB"/>
    <w:rsid w:val="00462317"/>
    <w:rsid w:val="00471BE1"/>
    <w:rsid w:val="00485C8C"/>
    <w:rsid w:val="00490B4D"/>
    <w:rsid w:val="0049110C"/>
    <w:rsid w:val="0049228D"/>
    <w:rsid w:val="00492BE9"/>
    <w:rsid w:val="00496D9A"/>
    <w:rsid w:val="004A2191"/>
    <w:rsid w:val="004C0D8E"/>
    <w:rsid w:val="004C7119"/>
    <w:rsid w:val="004D3FD0"/>
    <w:rsid w:val="004D6A90"/>
    <w:rsid w:val="004E2CFB"/>
    <w:rsid w:val="004F7C15"/>
    <w:rsid w:val="005004BA"/>
    <w:rsid w:val="0053108B"/>
    <w:rsid w:val="00545CD9"/>
    <w:rsid w:val="005704A8"/>
    <w:rsid w:val="00591509"/>
    <w:rsid w:val="005A1015"/>
    <w:rsid w:val="005D0BC1"/>
    <w:rsid w:val="005D5B80"/>
    <w:rsid w:val="005D662A"/>
    <w:rsid w:val="005E0829"/>
    <w:rsid w:val="005E2140"/>
    <w:rsid w:val="005F3F97"/>
    <w:rsid w:val="006136FC"/>
    <w:rsid w:val="00620490"/>
    <w:rsid w:val="00621C10"/>
    <w:rsid w:val="00642007"/>
    <w:rsid w:val="006458FF"/>
    <w:rsid w:val="006560BA"/>
    <w:rsid w:val="00660741"/>
    <w:rsid w:val="00662932"/>
    <w:rsid w:val="006656A8"/>
    <w:rsid w:val="00692AA7"/>
    <w:rsid w:val="00696D44"/>
    <w:rsid w:val="00697FF7"/>
    <w:rsid w:val="006A1A3A"/>
    <w:rsid w:val="006B103B"/>
    <w:rsid w:val="006C72F8"/>
    <w:rsid w:val="006D512D"/>
    <w:rsid w:val="006F08CD"/>
    <w:rsid w:val="006F0F54"/>
    <w:rsid w:val="006F2C3E"/>
    <w:rsid w:val="007007B5"/>
    <w:rsid w:val="00701209"/>
    <w:rsid w:val="00701F3D"/>
    <w:rsid w:val="00710BA8"/>
    <w:rsid w:val="00711223"/>
    <w:rsid w:val="0079380E"/>
    <w:rsid w:val="007A31D2"/>
    <w:rsid w:val="007B1A78"/>
    <w:rsid w:val="0080387C"/>
    <w:rsid w:val="00807862"/>
    <w:rsid w:val="00830530"/>
    <w:rsid w:val="00841B05"/>
    <w:rsid w:val="0085194D"/>
    <w:rsid w:val="00855EEF"/>
    <w:rsid w:val="00860A1E"/>
    <w:rsid w:val="00873BB2"/>
    <w:rsid w:val="00891EB1"/>
    <w:rsid w:val="00893E6B"/>
    <w:rsid w:val="008B3BDC"/>
    <w:rsid w:val="008B7726"/>
    <w:rsid w:val="008D00C7"/>
    <w:rsid w:val="008E28C7"/>
    <w:rsid w:val="008F3B6B"/>
    <w:rsid w:val="009213B4"/>
    <w:rsid w:val="009222FC"/>
    <w:rsid w:val="00922C59"/>
    <w:rsid w:val="00923A70"/>
    <w:rsid w:val="00927498"/>
    <w:rsid w:val="009277F7"/>
    <w:rsid w:val="00934DED"/>
    <w:rsid w:val="0094034B"/>
    <w:rsid w:val="00976F21"/>
    <w:rsid w:val="009A4DC5"/>
    <w:rsid w:val="009B1DC7"/>
    <w:rsid w:val="009C75F2"/>
    <w:rsid w:val="009D4F2A"/>
    <w:rsid w:val="009D7A7F"/>
    <w:rsid w:val="009E38A9"/>
    <w:rsid w:val="00A0323B"/>
    <w:rsid w:val="00A33BEF"/>
    <w:rsid w:val="00A37150"/>
    <w:rsid w:val="00A61DA6"/>
    <w:rsid w:val="00A673DF"/>
    <w:rsid w:val="00A675B3"/>
    <w:rsid w:val="00A73B6D"/>
    <w:rsid w:val="00A7797A"/>
    <w:rsid w:val="00A815CF"/>
    <w:rsid w:val="00A837CD"/>
    <w:rsid w:val="00A85326"/>
    <w:rsid w:val="00A85791"/>
    <w:rsid w:val="00A93924"/>
    <w:rsid w:val="00A95D27"/>
    <w:rsid w:val="00A965EB"/>
    <w:rsid w:val="00AA556F"/>
    <w:rsid w:val="00AC2483"/>
    <w:rsid w:val="00AD4331"/>
    <w:rsid w:val="00AE3626"/>
    <w:rsid w:val="00AF14D3"/>
    <w:rsid w:val="00AF602B"/>
    <w:rsid w:val="00B15EA5"/>
    <w:rsid w:val="00B3135F"/>
    <w:rsid w:val="00B37FDC"/>
    <w:rsid w:val="00B60CBC"/>
    <w:rsid w:val="00B92835"/>
    <w:rsid w:val="00B928DA"/>
    <w:rsid w:val="00B935FA"/>
    <w:rsid w:val="00B9532E"/>
    <w:rsid w:val="00BB3538"/>
    <w:rsid w:val="00BD00CF"/>
    <w:rsid w:val="00BD2CB7"/>
    <w:rsid w:val="00BD476D"/>
    <w:rsid w:val="00C0160E"/>
    <w:rsid w:val="00C17697"/>
    <w:rsid w:val="00C34430"/>
    <w:rsid w:val="00C56B47"/>
    <w:rsid w:val="00C57F22"/>
    <w:rsid w:val="00C70E7C"/>
    <w:rsid w:val="00C8691E"/>
    <w:rsid w:val="00CB21E0"/>
    <w:rsid w:val="00CC367C"/>
    <w:rsid w:val="00CD5409"/>
    <w:rsid w:val="00CF5238"/>
    <w:rsid w:val="00D00826"/>
    <w:rsid w:val="00D31D50"/>
    <w:rsid w:val="00D40560"/>
    <w:rsid w:val="00D574DF"/>
    <w:rsid w:val="00D63DC9"/>
    <w:rsid w:val="00D65A87"/>
    <w:rsid w:val="00D85F85"/>
    <w:rsid w:val="00D94C89"/>
    <w:rsid w:val="00DA5058"/>
    <w:rsid w:val="00DC0B00"/>
    <w:rsid w:val="00DC4072"/>
    <w:rsid w:val="00DE3F24"/>
    <w:rsid w:val="00DF1B19"/>
    <w:rsid w:val="00E46466"/>
    <w:rsid w:val="00E5094B"/>
    <w:rsid w:val="00E76584"/>
    <w:rsid w:val="00E96891"/>
    <w:rsid w:val="00ED34BF"/>
    <w:rsid w:val="00ED3FEF"/>
    <w:rsid w:val="00ED40C5"/>
    <w:rsid w:val="00EE6EDE"/>
    <w:rsid w:val="00EE71B8"/>
    <w:rsid w:val="00F07CA9"/>
    <w:rsid w:val="00F11DD6"/>
    <w:rsid w:val="00F220F4"/>
    <w:rsid w:val="00F236EF"/>
    <w:rsid w:val="00F23E72"/>
    <w:rsid w:val="00F26416"/>
    <w:rsid w:val="00F33A90"/>
    <w:rsid w:val="00F3645E"/>
    <w:rsid w:val="00F47EB4"/>
    <w:rsid w:val="00F57579"/>
    <w:rsid w:val="00F63242"/>
    <w:rsid w:val="00FC0195"/>
    <w:rsid w:val="00FC4920"/>
    <w:rsid w:val="00FE6933"/>
    <w:rsid w:val="1CB57C7D"/>
    <w:rsid w:val="36526471"/>
    <w:rsid w:val="37327F28"/>
    <w:rsid w:val="6F8659FA"/>
    <w:rsid w:val="78117093"/>
    <w:rsid w:val="7FE2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2"/>
    <w:semiHidden/>
    <w:unhideWhenUsed/>
    <w:qFormat/>
    <w:uiPriority w:val="99"/>
    <w:rPr>
      <w:rFonts w:ascii="宋体" w:eastAsia="宋体"/>
      <w:sz w:val="18"/>
      <w:szCs w:val="18"/>
    </w:rPr>
  </w:style>
  <w:style w:type="paragraph" w:styleId="5">
    <w:name w:val="Balloon Text"/>
    <w:basedOn w:val="1"/>
    <w:link w:val="14"/>
    <w:semiHidden/>
    <w:unhideWhenUsed/>
    <w:qFormat/>
    <w:uiPriority w:val="99"/>
    <w:pPr>
      <w:spacing w:after="0"/>
    </w:pPr>
    <w:rPr>
      <w:sz w:val="18"/>
      <w:szCs w:val="18"/>
    </w:rPr>
  </w:style>
  <w:style w:type="paragraph" w:styleId="6">
    <w:name w:val="footer"/>
    <w:basedOn w:val="1"/>
    <w:link w:val="16"/>
    <w:semiHidden/>
    <w:unhideWhenUsed/>
    <w:qFormat/>
    <w:uiPriority w:val="99"/>
    <w:pPr>
      <w:tabs>
        <w:tab w:val="center" w:pos="4153"/>
        <w:tab w:val="right" w:pos="8306"/>
      </w:tabs>
    </w:pPr>
    <w:rPr>
      <w:sz w:val="18"/>
      <w:szCs w:val="18"/>
    </w:rPr>
  </w:style>
  <w:style w:type="paragraph" w:styleId="7">
    <w:name w:val="header"/>
    <w:basedOn w:val="1"/>
    <w:link w:val="15"/>
    <w:semiHidden/>
    <w:unhideWhenUsed/>
    <w:qFormat/>
    <w:uiPriority w:val="99"/>
    <w:pPr>
      <w:pBdr>
        <w:bottom w:val="single" w:color="auto" w:sz="6" w:space="1"/>
      </w:pBdr>
      <w:tabs>
        <w:tab w:val="center" w:pos="4153"/>
        <w:tab w:val="right" w:pos="8306"/>
      </w:tabs>
      <w:jc w:val="center"/>
    </w:pPr>
    <w:rPr>
      <w:sz w:val="18"/>
      <w:szCs w:val="18"/>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标题 2 Char"/>
    <w:basedOn w:val="10"/>
    <w:link w:val="2"/>
    <w:uiPriority w:val="9"/>
    <w:rPr>
      <w:rFonts w:asciiTheme="majorHAnsi" w:hAnsiTheme="majorHAnsi" w:eastAsiaTheme="majorEastAsia" w:cstheme="majorBidi"/>
      <w:b/>
      <w:bCs/>
      <w:sz w:val="32"/>
      <w:szCs w:val="32"/>
    </w:rPr>
  </w:style>
  <w:style w:type="character" w:customStyle="1" w:styleId="12">
    <w:name w:val="文档结构图 Char"/>
    <w:basedOn w:val="10"/>
    <w:link w:val="4"/>
    <w:semiHidden/>
    <w:uiPriority w:val="99"/>
    <w:rPr>
      <w:rFonts w:ascii="宋体" w:hAnsi="Tahoma" w:eastAsia="宋体"/>
      <w:sz w:val="18"/>
      <w:szCs w:val="18"/>
    </w:rPr>
  </w:style>
  <w:style w:type="character" w:customStyle="1" w:styleId="13">
    <w:name w:val="标题 3 Char"/>
    <w:basedOn w:val="10"/>
    <w:link w:val="3"/>
    <w:qFormat/>
    <w:uiPriority w:val="9"/>
    <w:rPr>
      <w:rFonts w:ascii="Tahoma" w:hAnsi="Tahoma"/>
      <w:b/>
      <w:bCs/>
      <w:sz w:val="32"/>
      <w:szCs w:val="32"/>
    </w:rPr>
  </w:style>
  <w:style w:type="character" w:customStyle="1" w:styleId="14">
    <w:name w:val="批注框文本 Char"/>
    <w:basedOn w:val="10"/>
    <w:link w:val="5"/>
    <w:semiHidden/>
    <w:qFormat/>
    <w:uiPriority w:val="99"/>
    <w:rPr>
      <w:rFonts w:ascii="Tahoma" w:hAnsi="Tahoma"/>
      <w:sz w:val="18"/>
      <w:szCs w:val="18"/>
    </w:rPr>
  </w:style>
  <w:style w:type="character" w:customStyle="1" w:styleId="15">
    <w:name w:val="页眉 Char"/>
    <w:basedOn w:val="10"/>
    <w:link w:val="7"/>
    <w:semiHidden/>
    <w:qFormat/>
    <w:uiPriority w:val="99"/>
    <w:rPr>
      <w:rFonts w:ascii="Tahoma" w:hAnsi="Tahoma"/>
      <w:sz w:val="18"/>
      <w:szCs w:val="18"/>
    </w:rPr>
  </w:style>
  <w:style w:type="character" w:customStyle="1" w:styleId="16">
    <w:name w:val="页脚 Char"/>
    <w:basedOn w:val="10"/>
    <w:link w:val="6"/>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581</Words>
  <Characters>1713</Characters>
  <Lines>12</Lines>
  <Paragraphs>3</Paragraphs>
  <TotalTime>0</TotalTime>
  <ScaleCrop>false</ScaleCrop>
  <LinksUpToDate>false</LinksUpToDate>
  <CharactersWithSpaces>1929</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86159</dc:creator>
  <cp:lastModifiedBy>流星似火</cp:lastModifiedBy>
  <dcterms:modified xsi:type="dcterms:W3CDTF">2023-05-04T14:30:03Z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8A8D29EBBD674D0EBF5A81E765879CE3</vt:lpwstr>
  </property>
</Properties>
</file>