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 w:cs="Times New Roman"/>
          <w:szCs w:val="21"/>
        </w:rPr>
      </w:pPr>
      <w:r>
        <w:rPr>
          <w:rFonts w:ascii="华文行楷" w:hAnsi="华文中宋" w:eastAsia="华文行楷" w:cs="Times New Roman"/>
          <w:sz w:val="84"/>
          <w:szCs w:val="24"/>
        </w:rPr>
        <w:drawing>
          <wp:inline distT="0" distB="0" distL="0" distR="0">
            <wp:extent cx="1085850" cy="108585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 w:cs="Times New Roman"/>
          <w:sz w:val="18"/>
          <w:szCs w:val="18"/>
        </w:rPr>
        <w:drawing>
          <wp:inline distT="0" distB="0" distL="0" distR="0">
            <wp:extent cx="2571750" cy="752475"/>
            <wp:effectExtent l="0" t="0" r="0" b="9525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hAnsi="华文中宋" w:eastAsia="华文行楷" w:cs="Times New Roman"/>
          <w:sz w:val="28"/>
          <w:szCs w:val="21"/>
        </w:rPr>
      </w:pPr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  <w:bookmarkStart w:id="1" w:name="_GoBack"/>
      <w:bookmarkEnd w:id="1"/>
    </w:p>
    <w:p>
      <w:pPr>
        <w:tabs>
          <w:tab w:val="center" w:pos="4153"/>
        </w:tabs>
        <w:jc w:val="center"/>
        <w:rPr>
          <w:rFonts w:ascii="宋体" w:hAnsi="宋体" w:eastAsia="宋体" w:cs="宋体"/>
          <w:sz w:val="52"/>
          <w:szCs w:val="52"/>
          <w:u w:val="single"/>
        </w:rPr>
      </w:pPr>
      <w:r>
        <w:rPr>
          <w:rFonts w:hint="eastAsia" w:ascii="宋体" w:hAnsi="宋体" w:eastAsia="宋体" w:cs="宋体"/>
          <w:sz w:val="52"/>
          <w:szCs w:val="52"/>
          <w:u w:val="single"/>
        </w:rPr>
        <w:t xml:space="preserve"> </w:t>
      </w:r>
      <w:r>
        <w:rPr>
          <w:rFonts w:hint="eastAsia" w:ascii="宋体" w:hAnsi="宋体" w:eastAsia="宋体" w:cs="宋体"/>
          <w:sz w:val="52"/>
          <w:szCs w:val="52"/>
          <w:u w:val="single"/>
          <w:lang w:val="en-US" w:eastAsia="zh-CN"/>
        </w:rPr>
        <w:t>计算机组成原理</w:t>
      </w:r>
      <w:r>
        <w:rPr>
          <w:rFonts w:hint="eastAsia" w:ascii="宋体" w:hAnsi="宋体" w:eastAsia="宋体" w:cs="宋体"/>
          <w:sz w:val="52"/>
          <w:szCs w:val="52"/>
          <w:u w:val="single"/>
        </w:rPr>
        <w:t>实验</w:t>
      </w:r>
      <w:r>
        <w:rPr>
          <w:rFonts w:hint="eastAsia" w:ascii="宋体" w:hAnsi="宋体" w:eastAsia="宋体" w:cs="宋体"/>
          <w:sz w:val="52"/>
          <w:szCs w:val="52"/>
          <w:u w:val="single"/>
          <w:lang w:val="en-US" w:eastAsia="zh-CN"/>
        </w:rPr>
        <w:t>二</w:t>
      </w:r>
      <w:r>
        <w:rPr>
          <w:rFonts w:hint="eastAsia" w:ascii="宋体" w:hAnsi="宋体" w:eastAsia="宋体" w:cs="宋体"/>
          <w:sz w:val="52"/>
          <w:szCs w:val="52"/>
        </w:rPr>
        <w:t>实验报告</w:t>
      </w:r>
    </w:p>
    <w:p/>
    <w:p/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学    院：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>计 算 机 工 程 学 院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>班    级：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计算2114     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姓    名: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>庄佳强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 xml:space="preserve">章立早 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     </w:t>
      </w:r>
    </w:p>
    <w:p>
      <w:pPr>
        <w:tabs>
          <w:tab w:val="center" w:pos="4603"/>
        </w:tabs>
        <w:spacing w:line="360" w:lineRule="auto"/>
        <w:rPr>
          <w:rFonts w:ascii="宋体" w:hAnsi="宋体" w:eastAsia="宋体" w:cs="Times New Roman"/>
          <w:b/>
          <w:bCs/>
          <w:sz w:val="32"/>
          <w:szCs w:val="36"/>
          <w:u w:val="single"/>
        </w:rPr>
      </w:pPr>
    </w:p>
    <w:p>
      <w:pPr>
        <w:tabs>
          <w:tab w:val="center" w:pos="4603"/>
        </w:tabs>
        <w:spacing w:line="360" w:lineRule="auto"/>
        <w:ind w:firstLine="803" w:firstLineChars="250"/>
        <w:rPr>
          <w:rFonts w:ascii="宋体" w:hAnsi="宋体" w:eastAsia="宋体" w:cs="Times New Roman"/>
          <w:b/>
          <w:bCs/>
          <w:sz w:val="32"/>
          <w:szCs w:val="36"/>
        </w:rPr>
      </w:pPr>
      <w:r>
        <w:rPr>
          <w:rFonts w:hint="eastAsia" w:ascii="宋体" w:hAnsi="宋体" w:eastAsia="宋体" w:cs="Times New Roman"/>
          <w:b/>
          <w:bCs/>
          <w:sz w:val="32"/>
          <w:szCs w:val="36"/>
        </w:rPr>
        <w:t xml:space="preserve">学 </w:t>
      </w:r>
      <w:r>
        <w:rPr>
          <w:rFonts w:ascii="宋体" w:hAnsi="宋体" w:eastAsia="宋体" w:cs="Times New Roman"/>
          <w:b/>
          <w:bCs/>
          <w:sz w:val="32"/>
          <w:szCs w:val="36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2"/>
          <w:szCs w:val="36"/>
        </w:rPr>
        <w:t>号：</w:t>
      </w:r>
      <w:r>
        <w:rPr>
          <w:rFonts w:ascii="宋体" w:hAnsi="宋体" w:eastAsia="宋体" w:cs="Times New Roman"/>
          <w:b/>
          <w:bCs/>
          <w:sz w:val="32"/>
          <w:szCs w:val="36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ab/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  <w:lang w:val="en-US" w:eastAsia="zh-CN"/>
        </w:rPr>
        <w:t>202121331104  202121331118</w:t>
      </w:r>
      <w:r>
        <w:rPr>
          <w:rFonts w:hint="eastAsia" w:ascii="宋体" w:hAnsi="宋体" w:eastAsia="宋体" w:cs="Times New Roman"/>
          <w:b/>
          <w:bCs/>
          <w:sz w:val="32"/>
          <w:szCs w:val="36"/>
          <w:u w:val="single"/>
        </w:rPr>
        <w:t xml:space="preserve"> </w:t>
      </w:r>
    </w:p>
    <w:p>
      <w:pPr>
        <w:tabs>
          <w:tab w:val="center" w:pos="4603"/>
        </w:tabs>
        <w:spacing w:line="360" w:lineRule="auto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sz w:val="28"/>
        </w:rPr>
      </w:pPr>
    </w:p>
    <w:p>
      <w:pPr>
        <w:tabs>
          <w:tab w:val="center" w:pos="4603"/>
        </w:tabs>
        <w:spacing w:line="360" w:lineRule="auto"/>
        <w:rPr>
          <w:b/>
          <w:sz w:val="30"/>
          <w:szCs w:val="30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二〇二</w:t>
      </w:r>
      <w:r>
        <w:rPr>
          <w:rFonts w:hint="eastAsia"/>
          <w:sz w:val="28"/>
          <w:lang w:val="en-US" w:eastAsia="zh-CN"/>
        </w:rPr>
        <w:t>二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10</w:t>
      </w:r>
      <w:r>
        <w:rPr>
          <w:rFonts w:hint="eastAsia"/>
          <w:sz w:val="28"/>
        </w:rPr>
        <w:t xml:space="preserve"> 月</w:t>
      </w:r>
      <w:r>
        <w:rPr>
          <w:rFonts w:hint="eastAsia"/>
          <w:sz w:val="28"/>
          <w:lang w:val="en-US" w:eastAsia="zh-CN"/>
        </w:rPr>
        <w:t>24</w:t>
      </w:r>
      <w:r>
        <w:rPr>
          <w:rFonts w:hint="eastAsia"/>
          <w:sz w:val="28"/>
        </w:rPr>
        <w:t xml:space="preserve"> </w:t>
      </w:r>
      <w:r>
        <w:rPr>
          <w:rFonts w:hint="eastAsia" w:ascii="宋体" w:hAnsi="宋体" w:eastAsia="宋体" w:cs="Times New Roman"/>
          <w:sz w:val="30"/>
          <w:szCs w:val="30"/>
        </w:rPr>
        <w:t>日</w:t>
      </w:r>
    </w:p>
    <w:p>
      <w:pPr>
        <w:widowControl/>
        <w:spacing w:line="400" w:lineRule="exact"/>
        <w:jc w:val="left"/>
        <w:rPr>
          <w:b/>
          <w:sz w:val="30"/>
          <w:szCs w:val="30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widowControl/>
        <w:spacing w:line="400" w:lineRule="exact"/>
        <w:jc w:val="left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实验二.F/G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设计你的</w:t>
      </w:r>
      <w:r>
        <w:rPr>
          <w:rFonts w:hint="eastAsia"/>
          <w:lang w:val="en-US" w:eastAsia="zh-CN"/>
        </w:rPr>
        <w:t>MIPS处理器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你把测试程序的代码段加载到Logisim的存储器当中，剩下的任务就是利用你所学的知识，围绕指令存储器去设计相应的电路，令你的电路可以完成“取出指令、译码、运算、访问数据存储器和写回寄存器文件”这些关键功能。你可以充分利用Logisim提供的电路模块、预先设计好的的ALU和寄存器文件，构建出你自己的MIPS处理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在设计的过程中，你可能会遇到的难点包括：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一次性完成9条指令的设计后再进行处理器调试，可能会是一个比较复杂的过程，建议你采用增量设计的思路，添加一条指令后就测试一条指令。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Logisim当中的</w:t>
      </w:r>
      <w:r>
        <w:t>ROM</w:t>
      </w:r>
      <w:r>
        <w:rPr>
          <w:rFonts w:hint="eastAsia"/>
          <w:lang w:eastAsia="zh-CN"/>
        </w:rPr>
        <w:t>的</w:t>
      </w:r>
      <w:r>
        <w:t>地址线宽度有限，</w:t>
      </w:r>
      <w:r>
        <w:rPr>
          <w:rFonts w:hint="eastAsia"/>
          <w:lang w:eastAsia="zh-CN"/>
        </w:rPr>
        <w:t>因此实验提供的参考设计中只取用</w:t>
      </w:r>
      <w:r>
        <w:rPr>
          <w:rFonts w:hint="eastAsia"/>
          <w:lang w:val="en-US" w:eastAsia="zh-CN"/>
        </w:rPr>
        <w:t>PC的[13:2]的部分，用于控制指令存储器的地址</w:t>
      </w:r>
      <w:r>
        <w:rPr>
          <w:rFonts w:hint="eastAsia"/>
          <w:lang w:eastAsia="zh-CN"/>
        </w:rPr>
        <w:t>。由于我们的测试程序会访问到的地址空间很小，这种做法并不会影响测试程序的运行。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为了能够控制你设计的</w:t>
      </w:r>
      <w:r>
        <w:rPr>
          <w:rFonts w:hint="eastAsia"/>
          <w:lang w:val="en-US" w:eastAsia="zh-CN"/>
        </w:rPr>
        <w:t>ALU和寄存器文件的运行，你需要设计一个电路，根据指令产生相应的控制信号，这个原理如下图所示：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0" distR="0">
            <wp:extent cx="3489960" cy="916305"/>
            <wp:effectExtent l="0" t="0" r="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572" cy="93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然而，如果要根据指令和控制信号的真值表关系去手工画出控制器的电路，将是一个相当繁琐的过程。你可以利用</w:t>
      </w:r>
      <w:r>
        <w:rPr>
          <w:rFonts w:hint="eastAsia"/>
          <w:lang w:val="en-US" w:eastAsia="zh-CN"/>
        </w:rPr>
        <w:t>Logisim提供的Combinational Analysis功能，手工输入逻辑表达式，让Logisim帮你画出控制器的电路。这个功能如下图所示：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339852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请自行查阅</w:t>
      </w:r>
      <w:r>
        <w:rPr>
          <w:rFonts w:hint="eastAsia"/>
          <w:lang w:val="en-US" w:eastAsia="zh-CN"/>
        </w:rPr>
        <w:t>Logisim的帮助手册，掌握这个功能的用法。（当然，你也可以不用这个功能，利用与/或/非等逻辑门实现控制器电路。）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当你完成设计后，你可以利用Logisim提供的“时钟前进一步”功能进行单步调试，它对应的快捷键是Ctrl-T。使用单步调试将允许你仔细检查你的处理器的各条线路的状态。</w:t>
      </w:r>
    </w:p>
    <w:p>
      <w:pPr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测试你的处理器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当你设计完你的处理器后，测试程序的运行结果必须与MARS仿真器的运行结果一致。MARS仿真器的运行结果如下图所示：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1263650"/>
            <wp:effectExtent l="0" t="0" r="0" b="12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你可以打开数据存储器观察其保存的计算结果是否正确。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实验提供的汇编程序的最后一行，有一条空指令nop。你需要在你设计的处理器中检测是否出现了空指令，当遇到空指令时，停止系统的运行，并点亮一个LED指示灯。在你的实验报告中展示：（1）你在Logisim当中添加新指令的过程；（2）你是如何验证计算结果的正确性的。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</w:p>
    <w:p>
      <w:pPr>
        <w:widowControl/>
        <w:spacing w:line="400" w:lineRule="exact"/>
        <w:jc w:val="left"/>
        <w:rPr>
          <w:rFonts w:cs="黑体" w:asciiTheme="minorEastAsia" w:hAnsiTheme="minorEastAsia"/>
          <w:bCs/>
          <w:sz w:val="24"/>
          <w:szCs w:val="24"/>
        </w:rPr>
      </w:pPr>
      <w:bookmarkStart w:id="0" w:name="bookmark1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验之前的个个热身和演示，大致掌握了设计CPU的方法，在设计中，只想要完成控制器中剩下的指令op所对应的译码信号的解译,利用MARS仿真器当中的MIPS-XRAY功能查看在测试程序执行过程中处理器的工作方式。方便连线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在main中，要完成beq的跳转和j的跳转，用Pcsrc 作为一个信号，而当x==y即Equ时进行beq跳转，为了方便，为j指令单独设立了一个jump的译码信号，当j 指令时，jump会辅助 进行j 跳转。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之后就可以导入数据进行测试。</w:t>
      </w: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译码信号部分：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51195" cy="2483485"/>
            <wp:effectExtent l="0" t="0" r="952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Op部分：</w:t>
      </w:r>
    </w:p>
    <w:p/>
    <w:p>
      <w:r>
        <w:drawing>
          <wp:inline distT="0" distB="0" distL="114300" distR="114300">
            <wp:extent cx="5861685" cy="3721100"/>
            <wp:effectExtent l="0" t="0" r="5715" b="1270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ALU控制：</w:t>
      </w:r>
    </w:p>
    <w:p/>
    <w:p>
      <w:r>
        <w:drawing>
          <wp:inline distT="0" distB="0" distL="114300" distR="114300">
            <wp:extent cx="4823460" cy="2903220"/>
            <wp:effectExtent l="0" t="0" r="7620" b="762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49925" cy="3221355"/>
            <wp:effectExtent l="0" t="0" r="10795" b="952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4370" cy="989965"/>
            <wp:effectExtent l="0" t="0" r="6350" b="6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eastAsiaTheme="minorEastAsia"/>
          <w:b/>
          <w:sz w:val="30"/>
          <w:szCs w:val="30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eastAsiaTheme="minorEastAsia"/>
          <w:b/>
          <w:sz w:val="30"/>
          <w:szCs w:val="3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一个用于beq跳转，一个用于运算j跳转指令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计算结果：</w:t>
      </w:r>
    </w:p>
    <w:p>
      <w:r>
        <w:drawing>
          <wp:inline distT="0" distB="0" distL="114300" distR="114300">
            <wp:extent cx="4960620" cy="464820"/>
            <wp:effectExtent l="0" t="0" r="7620" b="762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9450" cy="422275"/>
            <wp:effectExtent l="0" t="0" r="1270" b="444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具体放在视频演示部分。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实验细节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j前要注意先减掉3000 因为这是 指令的初始值。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Beq的立即数只是跳转的指令数，在输入到pc之前还要先乘4。</w:t>
      </w:r>
    </w:p>
    <w:p>
      <w:pPr>
        <w:rPr>
          <w:rFonts w:hint="eastAsia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实验.H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生活中需要创新和创意，它可以让我们的生活变得更美好。在这个实验中，你可以试着进行一些“微创新”，只需要关注一些大多数人不容易注意到的细节，你就有可能让你的设计变得与众不同。Logisim为你提供了丰富的输入和输出设备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217420" cy="1135380"/>
            <wp:effectExtent l="0" t="0" r="762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101975" cy="1948180"/>
            <wp:effectExtent l="0" t="0" r="698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选择一个你感兴趣的应用，这个应用能够使用到</w:t>
      </w:r>
      <w:r>
        <w:rPr>
          <w:rFonts w:hint="eastAsia"/>
          <w:lang w:val="en-US" w:eastAsia="zh-CN"/>
        </w:rPr>
        <w:t>Logisim提供的几种输入外设之一（按钮/摇杆/键盘）和几种输出外设之一（数码管/点阵屏/终端）。你的硬件系统将以自己设计的MIPS处理器为核心，通过内存映射的方式挂载外设；你的软件系统将以MIPS汇编程序为核心，通过SW/LW指令访问外设，并通过其他算术指令完成数据的计算、控制流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有时候我们其实不需要计算整个矩阵的乘积，我们只需要获取n矩阵的乘积，所有我设计了一个输入和输出来方便我们进行n的操作，和利用了数码管使得结果可视化。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设计一个简单，输入和按钮操作。当按下输入要计算的n后，按下按钮就可以实现局部矩阵的计算。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当要输出结果时，使用数码管输出即可。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014720" cy="2226945"/>
            <wp:effectExtent l="0" t="0" r="5080" b="1333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58815" cy="2128520"/>
            <wp:effectExtent l="0" t="0" r="1905" b="508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接着就可以开始运算。。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7545" cy="1998980"/>
            <wp:effectExtent l="0" t="0" r="3175" b="1270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实验细节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如果设置n和CLK同步时会导致设置失败，所以使用非门使他们的运算分开。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当MemWrite时表示 要读入数据，这时候就可以利用这个同步把数据读入到寄存器中，输出到数码管中。</w:t>
      </w:r>
    </w:p>
    <w:p>
      <w:pPr>
        <w:rPr>
          <w:rFonts w:hint="default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p>
      <w:pPr>
        <w:pStyle w:val="2"/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实验.附加</w:t>
      </w:r>
    </w:p>
    <w:p>
      <w:pPr>
        <w:pStyle w:val="2"/>
        <w:rPr>
          <w:rFonts w:hint="eastAsia"/>
        </w:rPr>
      </w:pPr>
      <w:r>
        <w:rPr>
          <w:rFonts w:hint="eastAsia"/>
        </w:rPr>
        <w:t>一 题目要求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课堂上展示过一个完全由Verilog描述的迷你MIPS处理器设计，然后将其烧写至FPGA芯片后，运行MIPS汇编程序并将循环递增计数的值显示在7段数码管上。在这个任务当中，你的任务是修改设计（方法不限，但必须保留MIPS汇编程序和MIPS处理器的基本形式），将循环递增计数改变为循环递减计数。当你完成之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 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我是从软件的角度去思考问题，因为基础的部分都设计好，通过考虑，通过修改代码时最简单的解法。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把$1修改成10，$2修改为0  ADDi 加1变成减1.就完成了递减的操作。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最后修改一下编码就好了。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 成果展现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758180" cy="3804285"/>
            <wp:effectExtent l="0" t="0" r="254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676400" cy="323850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演示在视频中。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 实验细节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$1 修改成10而不是9原因是：程序是在sw后再读入到FPGA中，想让FPGA显示出9就应该先减-1后sw是9可以。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b w:val="0"/>
          <w:bCs w:val="0"/>
          <w:sz w:val="72"/>
          <w:szCs w:val="72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一开始是手足无措的，但在反复观看实验指导书和MARS仿真器当中的MIPS-XRAY后逐渐有了灵感，卡卡停停的设计出了个个指令的译码信号。完成的最难的一步。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后面就是j指令的跳转是一个难题，为此最后使用了一个技巧跳转了j指令执行。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通过这个小实验，学到了流水线的基础开发，实践把指令码实现在屏幕中，从字符变成了行为。</w:t>
      </w:r>
    </w:p>
    <w:p>
      <w:pPr>
        <w:rPr>
          <w:rFonts w:hint="default" w:ascii="微软雅黑 Light" w:hAnsi="微软雅黑 Light" w:eastAsia="微软雅黑 Light" w:cs="微软雅黑 Light"/>
          <w:sz w:val="32"/>
          <w:szCs w:val="32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E5ECD"/>
    <w:multiLevelType w:val="singleLevel"/>
    <w:tmpl w:val="C45E5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C42DB3"/>
    <w:multiLevelType w:val="singleLevel"/>
    <w:tmpl w:val="0AC42D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8E1031"/>
    <w:multiLevelType w:val="singleLevel"/>
    <w:tmpl w:val="4B8E10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D1FC73"/>
    <w:multiLevelType w:val="multilevel"/>
    <w:tmpl w:val="58D1FC73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C7FAD40"/>
    <w:multiLevelType w:val="singleLevel"/>
    <w:tmpl w:val="5C7FAD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2M2E1NGQ2OTg4ZDBmZThiNGU2ODhkZTU2OTg1MmYifQ=="/>
  </w:docVars>
  <w:rsids>
    <w:rsidRoot w:val="00172A27"/>
    <w:rsid w:val="00013A6E"/>
    <w:rsid w:val="00021454"/>
    <w:rsid w:val="000623AB"/>
    <w:rsid w:val="00070A2E"/>
    <w:rsid w:val="00092384"/>
    <w:rsid w:val="00172A27"/>
    <w:rsid w:val="001849AB"/>
    <w:rsid w:val="001A1B4F"/>
    <w:rsid w:val="001D6A52"/>
    <w:rsid w:val="002729F0"/>
    <w:rsid w:val="003E2CE4"/>
    <w:rsid w:val="00463BB8"/>
    <w:rsid w:val="004C21A5"/>
    <w:rsid w:val="00500234"/>
    <w:rsid w:val="00517468"/>
    <w:rsid w:val="005A7208"/>
    <w:rsid w:val="005F4C43"/>
    <w:rsid w:val="00674393"/>
    <w:rsid w:val="00702BAC"/>
    <w:rsid w:val="007605BE"/>
    <w:rsid w:val="00791F02"/>
    <w:rsid w:val="007E2C81"/>
    <w:rsid w:val="007E672E"/>
    <w:rsid w:val="00847083"/>
    <w:rsid w:val="00917F6B"/>
    <w:rsid w:val="00941217"/>
    <w:rsid w:val="009976F2"/>
    <w:rsid w:val="00A57B4D"/>
    <w:rsid w:val="00B91EC7"/>
    <w:rsid w:val="00CB6AEA"/>
    <w:rsid w:val="00D92FFA"/>
    <w:rsid w:val="00DF72A5"/>
    <w:rsid w:val="03025D56"/>
    <w:rsid w:val="03887295"/>
    <w:rsid w:val="04232AB9"/>
    <w:rsid w:val="042D7385"/>
    <w:rsid w:val="07BD3670"/>
    <w:rsid w:val="08687FE8"/>
    <w:rsid w:val="08B2248B"/>
    <w:rsid w:val="0A4D56E8"/>
    <w:rsid w:val="0A5B13F8"/>
    <w:rsid w:val="0C50423D"/>
    <w:rsid w:val="0C676EF4"/>
    <w:rsid w:val="0C9D12DA"/>
    <w:rsid w:val="0F960367"/>
    <w:rsid w:val="128B14A3"/>
    <w:rsid w:val="136F55B0"/>
    <w:rsid w:val="138A6047"/>
    <w:rsid w:val="13E946D3"/>
    <w:rsid w:val="1600454E"/>
    <w:rsid w:val="16DA3D4C"/>
    <w:rsid w:val="187858EB"/>
    <w:rsid w:val="1A762F1A"/>
    <w:rsid w:val="1C2F5F1B"/>
    <w:rsid w:val="1DDB4B49"/>
    <w:rsid w:val="1DFD5659"/>
    <w:rsid w:val="23F92711"/>
    <w:rsid w:val="259F0D46"/>
    <w:rsid w:val="25AB17E9"/>
    <w:rsid w:val="26DF2030"/>
    <w:rsid w:val="277F0BD9"/>
    <w:rsid w:val="28335394"/>
    <w:rsid w:val="2C324A12"/>
    <w:rsid w:val="2D8A5FB6"/>
    <w:rsid w:val="300A17C6"/>
    <w:rsid w:val="31421325"/>
    <w:rsid w:val="31F664E1"/>
    <w:rsid w:val="32094A86"/>
    <w:rsid w:val="324D235B"/>
    <w:rsid w:val="32EC0332"/>
    <w:rsid w:val="332E2724"/>
    <w:rsid w:val="34C92BAA"/>
    <w:rsid w:val="35DA2BC2"/>
    <w:rsid w:val="35F41DBD"/>
    <w:rsid w:val="36576C1D"/>
    <w:rsid w:val="387B7A2C"/>
    <w:rsid w:val="39393E95"/>
    <w:rsid w:val="39C66799"/>
    <w:rsid w:val="3D316D28"/>
    <w:rsid w:val="3D950367"/>
    <w:rsid w:val="3DCA2BE6"/>
    <w:rsid w:val="3DD2445A"/>
    <w:rsid w:val="3DDB7C45"/>
    <w:rsid w:val="3E3A49F0"/>
    <w:rsid w:val="3E884F87"/>
    <w:rsid w:val="42C8296C"/>
    <w:rsid w:val="43E96A97"/>
    <w:rsid w:val="43F10188"/>
    <w:rsid w:val="45841B0C"/>
    <w:rsid w:val="46363C3E"/>
    <w:rsid w:val="4A142C35"/>
    <w:rsid w:val="4ABA78B9"/>
    <w:rsid w:val="4B5C6F5D"/>
    <w:rsid w:val="4C76020E"/>
    <w:rsid w:val="4D041B60"/>
    <w:rsid w:val="4DA43750"/>
    <w:rsid w:val="4F2D6B30"/>
    <w:rsid w:val="4F997147"/>
    <w:rsid w:val="4FEC37BF"/>
    <w:rsid w:val="530C31AD"/>
    <w:rsid w:val="56A430E2"/>
    <w:rsid w:val="59513E7A"/>
    <w:rsid w:val="597042DA"/>
    <w:rsid w:val="597B4915"/>
    <w:rsid w:val="59F81D17"/>
    <w:rsid w:val="5B474199"/>
    <w:rsid w:val="5C5123E2"/>
    <w:rsid w:val="5E6111B6"/>
    <w:rsid w:val="5E7E6412"/>
    <w:rsid w:val="5E9C496B"/>
    <w:rsid w:val="64ED1CC6"/>
    <w:rsid w:val="65321779"/>
    <w:rsid w:val="65B4215E"/>
    <w:rsid w:val="67C72A6C"/>
    <w:rsid w:val="684D3A5E"/>
    <w:rsid w:val="6B0C62C2"/>
    <w:rsid w:val="6BD44549"/>
    <w:rsid w:val="6D5F2BA7"/>
    <w:rsid w:val="6D7662C9"/>
    <w:rsid w:val="6DCE3893"/>
    <w:rsid w:val="6E8219F6"/>
    <w:rsid w:val="6E994A43"/>
    <w:rsid w:val="6ECB1D3B"/>
    <w:rsid w:val="6F294AF3"/>
    <w:rsid w:val="71B11502"/>
    <w:rsid w:val="73C66AD0"/>
    <w:rsid w:val="74C17247"/>
    <w:rsid w:val="761216DE"/>
    <w:rsid w:val="76536CCE"/>
    <w:rsid w:val="79AA3BAB"/>
    <w:rsid w:val="7ACA1559"/>
    <w:rsid w:val="7D1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Body text|1"/>
    <w:basedOn w:val="1"/>
    <w:qFormat/>
    <w:uiPriority w:val="0"/>
    <w:pPr>
      <w:spacing w:after="200"/>
    </w:pPr>
    <w:rPr>
      <w:rFonts w:ascii="宋体" w:hAnsi="宋体" w:eastAsia="宋体" w:cs="宋体"/>
      <w:sz w:val="40"/>
      <w:szCs w:val="40"/>
      <w:lang w:val="zh-TW" w:eastAsia="zh-TW" w:bidi="zh-TW"/>
    </w:rPr>
  </w:style>
  <w:style w:type="paragraph" w:customStyle="1" w:styleId="10">
    <w:name w:val="Body text|2"/>
    <w:basedOn w:val="1"/>
    <w:qFormat/>
    <w:uiPriority w:val="0"/>
    <w:pPr>
      <w:spacing w:after="200"/>
      <w:ind w:firstLine="400"/>
    </w:pPr>
    <w:rPr>
      <w:b/>
      <w:bCs/>
      <w:sz w:val="12"/>
      <w:szCs w:val="12"/>
    </w:rPr>
  </w:style>
  <w:style w:type="character" w:customStyle="1" w:styleId="11">
    <w:name w:val="标题 1 字符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B9A91-1546-4AB3-BC8D-03A32822F2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2126</Words>
  <Characters>2388</Characters>
  <Lines>1</Lines>
  <Paragraphs>1</Paragraphs>
  <TotalTime>5</TotalTime>
  <ScaleCrop>false</ScaleCrop>
  <LinksUpToDate>false</LinksUpToDate>
  <CharactersWithSpaces>2506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2021-06-28T00:43:00Z</dcterms:created>
  <dc:creator>user</dc:creator>
  <cp:lastModifiedBy>流星似火</cp:lastModifiedBy>
  <dcterms:modified xsi:type="dcterms:W3CDTF">2022-10-26T09:16:20Z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AD10721904EF480A889C17CDCB351A32</vt:lpwstr>
  </property>
</Properties>
</file>