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List 源码 600行。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话术：List源码比较简单，里面就是定义了一些方法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读取(get)，插入(add)，删除(remove)，修改(set)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也可批量增加(addAll)，删除(removeAll,retainAll)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获取(subList)。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还有一些判定操作：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t>包含(contains[All]),相等(equals),索引(indexOf,lastIndexOf),大小(size)。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还有获取元素类型数组的操作：toArray()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32"/>
          <w:szCs w:val="32"/>
          <w:lang w:val="en-US" w:eastAsia="zh-CN"/>
        </w:rPr>
        <w:t>ArrayList 源码 1172行</w:t>
      </w:r>
      <w:r>
        <w:rPr>
          <w:rFonts w:hint="eastAsia"/>
          <w:color w:val="FF0000"/>
          <w:sz w:val="32"/>
          <w:szCs w:val="32"/>
          <w:lang w:val="en-US" w:eastAsia="zh-CN"/>
        </w:rPr>
        <w:t>。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/>
          <w:color w:val="000000" w:themeColor="text1"/>
          <w:sz w:val="24"/>
          <w:szCs w:val="24"/>
          <w:shd w:val="clear" w:fill="FFFF66"/>
          <w14:textFill>
            <w14:solidFill>
              <w14:schemeClr w14:val="tx1"/>
            </w14:solidFill>
          </w14:textFill>
        </w:rPr>
        <w:t>ArrayList</w:t>
      </w:r>
      <w:r>
        <w:rPr>
          <w:rFonts w:ascii="宋体" w:hAnsi="宋体" w:eastAsia="宋体" w:cs="宋体"/>
          <w:sz w:val="24"/>
          <w:szCs w:val="24"/>
        </w:rPr>
        <w:t>是基于数组实现的，是一个动态数组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长度可变的数据结构，允许null当元素，默认长度是10，一次增长0.5倍，</w:t>
      </w:r>
      <w:r>
        <w:rPr>
          <w:rFonts w:ascii="宋体" w:hAnsi="宋体" w:eastAsia="宋体" w:cs="宋体"/>
          <w:sz w:val="24"/>
          <w:szCs w:val="24"/>
        </w:rPr>
        <w:t>其容量为原来的1.5倍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b/>
          <w:bCs/>
          <w:sz w:val="28"/>
          <w:szCs w:val="28"/>
        </w:rPr>
        <w:t> </w:t>
      </w:r>
      <w:r>
        <w:rPr>
          <w:b/>
          <w:bCs/>
          <w:color w:val="000000"/>
          <w:sz w:val="28"/>
          <w:szCs w:val="28"/>
          <w:shd w:val="clear" w:fill="FFFF66"/>
        </w:rPr>
        <w:t>ArrayList</w:t>
      </w:r>
      <w:r>
        <w:rPr>
          <w:b/>
          <w:bCs/>
          <w:sz w:val="28"/>
          <w:szCs w:val="28"/>
        </w:rPr>
        <w:t>提供了三种方式的构造器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1、</w:t>
      </w:r>
      <w:r>
        <w:t>可以构造一个默认初始容量为10的空列表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t>构造一个指定初始容量</w:t>
      </w:r>
      <w:r>
        <w:rPr>
          <w:rFonts w:hint="eastAsia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3、</w:t>
      </w:r>
      <w:r>
        <w:t>构造一个包含指定collection的元素的列表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t xml:space="preserve"> </w:t>
      </w:r>
      <w:r>
        <w:rPr>
          <w:sz w:val="13"/>
          <w:szCs w:val="13"/>
        </w:rPr>
        <w:t xml:space="preserve">// </w:t>
      </w:r>
      <w:r>
        <w:rPr>
          <w:b/>
          <w:color w:val="000000"/>
          <w:sz w:val="13"/>
          <w:szCs w:val="13"/>
          <w:shd w:val="clear" w:fill="FFFF66"/>
        </w:rPr>
        <w:t>ArrayList</w:t>
      </w:r>
      <w:r>
        <w:rPr>
          <w:sz w:val="13"/>
          <w:szCs w:val="13"/>
        </w:rPr>
        <w:t>带容量大小的构造函数。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public </w:t>
      </w:r>
      <w:r>
        <w:rPr>
          <w:b/>
          <w:color w:val="000000"/>
          <w:sz w:val="13"/>
          <w:szCs w:val="13"/>
          <w:shd w:val="clear" w:fill="FFFF66"/>
        </w:rPr>
        <w:t>ArrayList</w:t>
      </w:r>
      <w:r>
        <w:rPr>
          <w:sz w:val="13"/>
          <w:szCs w:val="13"/>
        </w:rPr>
        <w:t>(int initialCapacity) {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    super();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    if (initialCapacity &lt; 0)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        throw new IllegalArgumentException("Illegal Capacity: "+ initialCapacity);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    // 新建一个指定容量的数组&lt;/span&gt;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    this.elementData = new Object[initialCapacity];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// </w:t>
      </w:r>
      <w:r>
        <w:rPr>
          <w:b/>
          <w:color w:val="000000"/>
          <w:sz w:val="13"/>
          <w:szCs w:val="13"/>
          <w:shd w:val="clear" w:fill="FFFF66"/>
        </w:rPr>
        <w:t>ArrayList</w:t>
      </w:r>
      <w:r>
        <w:rPr>
          <w:sz w:val="13"/>
          <w:szCs w:val="13"/>
        </w:rPr>
        <w:t>无参构造函数。默认容量是10。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public </w:t>
      </w:r>
      <w:r>
        <w:rPr>
          <w:b/>
          <w:color w:val="000000"/>
          <w:sz w:val="13"/>
          <w:szCs w:val="13"/>
          <w:shd w:val="clear" w:fill="FFFF66"/>
        </w:rPr>
        <w:t>ArrayList</w:t>
      </w:r>
      <w:r>
        <w:rPr>
          <w:sz w:val="13"/>
          <w:szCs w:val="13"/>
        </w:rPr>
        <w:t>() {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    super();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    this.elementData = EMPTY_ELEMENTDATA;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//构造方法传入一个Collection， 则将Collection里面的值copy到</w:t>
      </w:r>
      <w:r>
        <w:rPr>
          <w:b/>
          <w:color w:val="000000"/>
          <w:sz w:val="13"/>
          <w:szCs w:val="13"/>
          <w:shd w:val="clear" w:fill="FFFF66"/>
        </w:rPr>
        <w:t>arrayList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public </w:t>
      </w:r>
      <w:r>
        <w:rPr>
          <w:b/>
          <w:color w:val="000000"/>
          <w:sz w:val="13"/>
          <w:szCs w:val="13"/>
          <w:shd w:val="clear" w:fill="FFFF66"/>
        </w:rPr>
        <w:t>ArrayList</w:t>
      </w:r>
      <w:r>
        <w:rPr>
          <w:sz w:val="13"/>
          <w:szCs w:val="13"/>
        </w:rPr>
        <w:t>(Collection&lt;? extends E&gt; c) {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    elementData = c.toArray();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    size = elementData.length;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    // c.toArray might (incorrectly) not return Object[] (see 6260652)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    if (elementData.getClass() != Object[].class)</w:t>
      </w:r>
    </w:p>
    <w:p>
      <w:pPr>
        <w:pStyle w:val="3"/>
        <w:keepNext w:val="0"/>
        <w:keepLines w:val="0"/>
        <w:widowControl/>
        <w:suppressLineNumbers w:val="0"/>
        <w:rPr>
          <w:sz w:val="13"/>
          <w:szCs w:val="13"/>
        </w:rPr>
      </w:pPr>
      <w:r>
        <w:rPr>
          <w:sz w:val="13"/>
          <w:szCs w:val="13"/>
        </w:rPr>
        <w:t xml:space="preserve">            elementData = Arrays.copyOf(elementData, size, Object[].class);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13"/>
          <w:szCs w:val="13"/>
        </w:rPr>
        <w:t xml:space="preserve">    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</w:pPr>
      <w:r>
        <w:t>调整数组容量：</w:t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t> </w:t>
      </w:r>
      <w:r>
        <w:rPr>
          <w:color w:val="CC0000"/>
          <w:u w:val="single"/>
        </w:rPr>
        <w:t xml:space="preserve">ensureCapacity(int minCapacity) </w:t>
      </w:r>
      <w:r>
        <w:t>： 从上面介绍的向</w:t>
      </w:r>
      <w:r>
        <w:rPr>
          <w:b/>
          <w:color w:val="000000"/>
          <w:shd w:val="clear" w:fill="FFFF66"/>
        </w:rPr>
        <w:t>ArrayList</w:t>
      </w:r>
      <w:r>
        <w:t>中 存储元素的代码中，我们看到，</w:t>
      </w:r>
      <w:r>
        <w:rPr>
          <w:rFonts w:hint="eastAsia"/>
          <w:lang w:val="en-US" w:eastAsia="zh-CN"/>
        </w:rPr>
        <w:t xml:space="preserve"> </w:t>
      </w:r>
      <w:r>
        <w:t>每当向数组中添加元素时，都要去检查添加后元素的个数是否会超出当前数组的长度，如果超出，数组将会进行扩容，以满足添加数 据的需求。数组扩容通过一个公开的方法ensureCapacity(int minCapacity)来实现。在实际添加大量元素前，我也可以使用ensureCapacity来手动增加</w:t>
      </w:r>
      <w:r>
        <w:rPr>
          <w:b/>
          <w:color w:val="000000"/>
          <w:shd w:val="clear" w:fill="FFFF66"/>
        </w:rPr>
        <w:t>ArrayList</w:t>
      </w:r>
      <w:r>
        <w:t>实例的容量，以减少递增式再分配的数量。</w:t>
      </w:r>
      <w:r>
        <w:rPr>
          <w:rFonts w:ascii="宋体" w:hAnsi="宋体" w:eastAsia="宋体" w:cs="宋体"/>
          <w:sz w:val="24"/>
          <w:szCs w:val="24"/>
        </w:rPr>
        <w:t>另外扩容一次其容量为原来的1.5倍</w:t>
      </w:r>
    </w:p>
    <w:p>
      <w:pPr>
        <w:pStyle w:val="3"/>
        <w:keepNext w:val="0"/>
        <w:keepLines w:val="0"/>
        <w:widowControl/>
        <w:suppressLineNumbers w:val="0"/>
      </w:pPr>
      <w:r>
        <w:t>public void ensureCapacity(int minCapacity)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if (minCapacity &gt; 0)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ensureCapacityInternal(minCapacity);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问题：</w:t>
      </w:r>
    </w:p>
    <w:p>
      <w:pPr>
        <w:rPr>
          <w:rFonts w:ascii="宋体" w:hAnsi="宋体" w:eastAsia="宋体" w:cs="宋体"/>
          <w:color w:val="FF0000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数组进行扩容时，会将老数组中的元素重新拷贝一份到新的数组中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这种操作的代价是很高的，因此在实际使用时，我们应该尽量避免数组容量的扩张。</w:t>
      </w:r>
      <w:r>
        <w:rPr>
          <w:rFonts w:ascii="宋体" w:hAnsi="宋体" w:eastAsia="宋体" w:cs="宋体"/>
          <w:color w:val="FF0000"/>
          <w:sz w:val="24"/>
          <w:szCs w:val="24"/>
          <w:u w:val="single"/>
        </w:rPr>
        <w:t>所以在初始化</w:t>
      </w:r>
      <w:r>
        <w:rPr>
          <w:rFonts w:ascii="宋体" w:hAnsi="宋体" w:eastAsia="宋体" w:cs="宋体"/>
          <w:b/>
          <w:color w:val="000000"/>
          <w:sz w:val="24"/>
          <w:szCs w:val="24"/>
          <w:u w:val="single"/>
          <w:shd w:val="clear" w:fill="FFFF66"/>
        </w:rPr>
        <w:t>ArrayList</w:t>
      </w:r>
      <w:r>
        <w:rPr>
          <w:rFonts w:ascii="宋体" w:hAnsi="宋体" w:eastAsia="宋体" w:cs="宋体"/>
          <w:color w:val="FF0000"/>
          <w:sz w:val="24"/>
          <w:szCs w:val="24"/>
          <w:u w:val="single"/>
        </w:rPr>
        <w:t>的时候尽量预算下大致的容量需求，降低</w:t>
      </w:r>
      <w:r>
        <w:rPr>
          <w:rFonts w:hint="eastAsia" w:ascii="宋体" w:hAnsi="宋体" w:eastAsia="宋体" w:cs="宋体"/>
          <w:color w:val="FF0000"/>
          <w:sz w:val="24"/>
          <w:szCs w:val="24"/>
          <w:u w:val="single"/>
          <w:lang w:eastAsia="zh-CN"/>
        </w:rPr>
        <w:t>频繁</w:t>
      </w:r>
      <w:r>
        <w:rPr>
          <w:rFonts w:ascii="宋体" w:hAnsi="宋体" w:eastAsia="宋体" w:cs="宋体"/>
          <w:color w:val="FF0000"/>
          <w:sz w:val="24"/>
          <w:szCs w:val="24"/>
          <w:u w:val="single"/>
        </w:rPr>
        <w:t>调整容量的开销。</w:t>
      </w:r>
    </w:p>
    <w:p>
      <w:pPr>
        <w:rPr>
          <w:rFonts w:ascii="宋体" w:hAnsi="宋体" w:eastAsia="宋体" w:cs="宋体"/>
          <w:color w:val="FF0000"/>
          <w:sz w:val="24"/>
          <w:szCs w:val="24"/>
          <w:u w:val="single"/>
        </w:rPr>
      </w:pP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4"/>
        <w:keepNext w:val="0"/>
        <w:keepLines w:val="0"/>
        <w:widowControl/>
        <w:suppressLineNumbers w:val="0"/>
      </w:pPr>
      <w:r>
        <w:rPr>
          <w:color w:val="CC0000"/>
          <w:u w:val="single"/>
        </w:rPr>
        <w:t xml:space="preserve">void  trimToSize() </w:t>
      </w:r>
      <w:r>
        <w:t>： 将底层数组的容量调整为当前列表保存的实际元素的大小的功能。</w:t>
      </w:r>
    </w:p>
    <w:p>
      <w:pPr>
        <w:pStyle w:val="4"/>
        <w:keepNext w:val="0"/>
        <w:keepLines w:val="0"/>
        <w:widowControl/>
        <w:suppressLineNumbers w:val="0"/>
      </w:pPr>
      <w:r>
        <w:t>由于elementData的长度会被拓展，size标记的是其中包含的元素的个数。所以会出现size很小但 elementData.length很大的情况，将出现空间的浪费。trimToSize将返回一个新的数组给elementData，元素内容保持不 变，length</w:t>
      </w:r>
      <w:r>
        <w:rPr>
          <w:b/>
          <w:color w:val="000000"/>
          <w:shd w:val="clear" w:fill="99FF99"/>
        </w:rPr>
        <w:t>和</w:t>
      </w:r>
      <w:r>
        <w:t>size相同，节省空间。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public void trimToSize()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modCount++;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int oldCapacity = elementData.length;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if (size &lt; oldCapacity)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elementData = Arrays.copyOf(elementData, size);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}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u w:val="single"/>
          <w:lang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u w:val="single"/>
          <w:lang w:eastAsia="zh-CN"/>
        </w:rPr>
        <w:t>补充方法：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u w:val="single"/>
          <w:lang w:eastAsia="zh-CN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4"/>
          <w:u w:val="single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color w:val="00B050"/>
          <w:sz w:val="24"/>
          <w:szCs w:val="24"/>
        </w:rPr>
        <w:t>System.arraycopy</w:t>
      </w:r>
      <w:r>
        <w:rPr>
          <w:rFonts w:ascii="宋体" w:hAnsi="宋体" w:eastAsia="宋体" w:cs="宋体"/>
          <w:sz w:val="24"/>
          <w:szCs w:val="24"/>
        </w:rPr>
        <w:t>方法：如果是数组比较大，那么使用System.arraycopy会比较有优势，因为其使用的是内存复制，省去了大量的数组寻址访问等时间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源码：</w:t>
      </w:r>
      <w:r>
        <w:t>public static native void arraycopy(Object src,  int  srcPos,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                                       Object dest, int destPos,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                                  int length); 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复制指定源数组src到目标数组dest。复制从src的srcPos索引开始，复制的个数是length，复制到dest的索引从destPos开始。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30"/>
          <w:highlight w:val="white"/>
        </w:rPr>
        <w:t>Arrays.</w:t>
      </w:r>
      <w:r>
        <w:rPr>
          <w:rFonts w:hint="eastAsia" w:ascii="Consolas" w:hAnsi="Consolas" w:eastAsia="Consolas"/>
          <w:i/>
          <w:color w:val="000000"/>
          <w:sz w:val="30"/>
          <w:highlight w:val="white"/>
        </w:rPr>
        <w:t>copyOf</w:t>
      </w:r>
      <w:r>
        <w:rPr>
          <w:rFonts w:hint="eastAsia" w:ascii="Consolas" w:hAnsi="Consolas" w:eastAsia="Consolas"/>
          <w:color w:val="000000"/>
          <w:sz w:val="30"/>
          <w:highlight w:val="white"/>
        </w:rPr>
        <w:t>(</w:t>
      </w:r>
      <w:r>
        <w:rPr>
          <w:rFonts w:hint="eastAsia" w:ascii="Consolas" w:hAnsi="Consolas" w:eastAsia="宋体"/>
          <w:color w:val="000000"/>
          <w:sz w:val="30"/>
          <w:highlight w:val="white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//基本数据类型（其他类似byte，short···）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public static int[] copyOf(int[] original, int newLength)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     int[] copy = new int[newLength];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     System.arraycopy(original, 0, copy, 0,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                      Math.min(original.length, newLength));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     return copy;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 } 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观察其源代码发现</w:t>
      </w:r>
      <w:r>
        <w:rPr>
          <w:rFonts w:ascii="宋体" w:hAnsi="宋体" w:eastAsia="宋体" w:cs="宋体"/>
          <w:b/>
          <w:bCs/>
          <w:color w:val="00B050"/>
          <w:sz w:val="24"/>
          <w:szCs w:val="24"/>
        </w:rPr>
        <w:t>copyOf()</w:t>
      </w:r>
      <w:r>
        <w:rPr>
          <w:rFonts w:ascii="宋体" w:hAnsi="宋体" w:eastAsia="宋体" w:cs="宋体"/>
          <w:sz w:val="24"/>
          <w:szCs w:val="24"/>
        </w:rPr>
        <w:t>，在其内部创建了一个新的数组，然后调用arrayCopy()向其复制内容，返回出去。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总结：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1.copyOf()的实现是用的是arrayCopy();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2.arrayCopy()需要目标数组，对两个数组的内容进行可能不完全的合并操作。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</w:t>
      </w:r>
      <w:r>
        <w:rPr>
          <w:rFonts w:ascii="宋体" w:hAnsi="宋体" w:eastAsia="宋体" w:cs="宋体"/>
          <w:sz w:val="24"/>
          <w:szCs w:val="24"/>
          <w:u w:val="single"/>
        </w:rPr>
        <w:t>copyOf()在内部新建一个数组</w:t>
      </w:r>
      <w:r>
        <w:rPr>
          <w:rFonts w:ascii="宋体" w:hAnsi="宋体" w:eastAsia="宋体" w:cs="宋体"/>
          <w:sz w:val="24"/>
          <w:szCs w:val="24"/>
        </w:rPr>
        <w:t>，调用arrayCopy()将original内容复制到copy中去，并且长度为newLength。返回copy;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4.arraycopy 方法会因为新数组大小比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旧</w:t>
      </w:r>
      <w:r>
        <w:rPr>
          <w:rFonts w:ascii="宋体" w:hAnsi="宋体" w:eastAsia="宋体" w:cs="宋体"/>
          <w:sz w:val="24"/>
          <w:szCs w:val="24"/>
        </w:rPr>
        <w:t>数组大小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小而报IndexOutOfBoundsException;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copyOf 则不会因此报错，因为copyOf 的返回值是在内部new 好的copy 数组，而该copy 数组new 的大小就等于newLength 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故即使在客户端指定好了新数组newArray 的大小，接收到返回值后也是指向底层new 出来的数组copy 。换句话说( 也可以因此推出其他的区别) ，在客户端代码中即使不给新数组new 对象，如：String[] newStr = null;那么对于arraycopy 是会报NullPointerException 的错误的，而对于java.util.Arrays 中的copyOf 方法则由于jdk 底层已经new 出了对象而不会报该错误！不过需要特别注意的是：copyOf 方法最后也是调用System.arraycopy 的方法，不过由于前面的准备，异常情况就不会出现了。</w:t>
      </w:r>
    </w:p>
    <w:p>
      <w:pPr>
        <w:jc w:val="center"/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LinkedList源码有1138行。</w:t>
      </w:r>
    </w:p>
    <w:p>
      <w:pPr>
        <w:rPr>
          <w:rFonts w:ascii="Comic Sans MS" w:hAnsi="Comic Sans MS" w:eastAsia="Comic Sans MS" w:cs="Comic Sans MS"/>
          <w:sz w:val="24"/>
          <w:szCs w:val="24"/>
        </w:rPr>
      </w:pPr>
      <w:r>
        <w:rPr>
          <w:rFonts w:ascii="Comic Sans MS" w:hAnsi="Comic Sans MS" w:eastAsia="Comic Sans MS" w:cs="Comic Sans MS"/>
          <w:sz w:val="24"/>
          <w:szCs w:val="24"/>
        </w:rPr>
        <w:t>LinkedList 是一个继承于AbstractSequentialList的双向链表。它也可以被当作堆栈、队列或双端队列进行操作。</w:t>
      </w:r>
    </w:p>
    <w:p>
      <w:pPr>
        <w:rPr>
          <w:rFonts w:ascii="Comic Sans MS" w:hAnsi="Comic Sans MS" w:eastAsia="Comic Sans MS" w:cs="Comic Sans M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链表主要包含单向链表，单向循环链表，双向链表，双向循环链表。具体的图我就不在这边画出了，不清楚的可以自行百度。LinkedList是属于双向链表，下图是包含头结点和尾节点的双向链表。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Comic Sans MS" w:hAnsi="Comic Sans MS" w:eastAsia="Comic Sans MS" w:cs="Comic Sans MS"/>
          <w:sz w:val="24"/>
          <w:szCs w:val="24"/>
        </w:rPr>
        <w:t>2、LinkedList数据结构原理</w:t>
      </w: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LinkedList底层的数据结构是基于双向链表的，且头结点中不存放数据,如下：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fldChar w:fldCharType="begin"/>
      </w:r>
      <w:r>
        <w:rPr>
          <w:rFonts w:hint="default" w:ascii="Comic Sans MS" w:hAnsi="Comic Sans MS" w:eastAsia="Comic Sans MS" w:cs="Comic Sans MS"/>
          <w:sz w:val="24"/>
          <w:szCs w:val="24"/>
        </w:rPr>
        <w:instrText xml:space="preserve">INCLUDEPICTURE \d "http://images.cnitblog.com/blog/400827/201409/050153010163922.jpg" \* MERGEFORMATINET </w:instrText>
      </w:r>
      <w:r>
        <w:rPr>
          <w:rFonts w:hint="default" w:ascii="Comic Sans MS" w:hAnsi="Comic Sans MS" w:eastAsia="Comic Sans MS" w:cs="Comic Sans MS"/>
          <w:sz w:val="24"/>
          <w:szCs w:val="24"/>
        </w:rPr>
        <w:fldChar w:fldCharType="separate"/>
      </w:r>
      <w:r>
        <w:rPr>
          <w:rFonts w:hint="default" w:ascii="Comic Sans MS" w:hAnsi="Comic Sans MS" w:eastAsia="Comic Sans MS" w:cs="Comic Sans MS"/>
          <w:sz w:val="24"/>
          <w:szCs w:val="24"/>
        </w:rPr>
        <w:drawing>
          <wp:inline distT="0" distB="0" distL="114300" distR="114300">
            <wp:extent cx="4486275" cy="1809750"/>
            <wp:effectExtent l="0" t="0" r="9525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mic Sans MS" w:hAnsi="Comic Sans MS" w:eastAsia="Comic Sans MS" w:cs="Comic Sans MS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sz w:val="24"/>
          <w:szCs w:val="24"/>
        </w:rPr>
        <w:t>既然是双向链表，那么必定存在一种数据结构——我们可以称之为节点，节点实例保存业务数据，前一个节点的位置信息和后一个节点位置信息，如下图所示：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sz w:val="24"/>
          <w:szCs w:val="24"/>
        </w:rPr>
      </w:pPr>
      <w:r>
        <w:rPr>
          <w:rFonts w:hint="default" w:ascii="Comic Sans MS" w:hAnsi="Comic Sans MS" w:eastAsia="Comic Sans MS" w:cs="Comic Sans MS"/>
          <w:sz w:val="24"/>
          <w:szCs w:val="24"/>
        </w:rPr>
        <w:fldChar w:fldCharType="begin"/>
      </w:r>
      <w:r>
        <w:rPr>
          <w:rFonts w:hint="default" w:ascii="Comic Sans MS" w:hAnsi="Comic Sans MS" w:eastAsia="Comic Sans MS" w:cs="Comic Sans MS"/>
          <w:sz w:val="24"/>
          <w:szCs w:val="24"/>
        </w:rPr>
        <w:instrText xml:space="preserve">INCLUDEPICTURE \d "http://images.cnitblog.com/blog/400827/201409/050101321255262.png" \* MERGEFORMATINET </w:instrText>
      </w:r>
      <w:r>
        <w:rPr>
          <w:rFonts w:hint="default" w:ascii="Comic Sans MS" w:hAnsi="Comic Sans MS" w:eastAsia="Comic Sans MS" w:cs="Comic Sans MS"/>
          <w:sz w:val="24"/>
          <w:szCs w:val="24"/>
        </w:rPr>
        <w:fldChar w:fldCharType="separate"/>
      </w:r>
      <w:r>
        <w:rPr>
          <w:rFonts w:hint="default" w:ascii="Comic Sans MS" w:hAnsi="Comic Sans MS" w:eastAsia="Comic Sans MS" w:cs="Comic Sans MS"/>
          <w:sz w:val="24"/>
          <w:szCs w:val="24"/>
        </w:rPr>
        <w:drawing>
          <wp:inline distT="0" distB="0" distL="114300" distR="114300">
            <wp:extent cx="5457825" cy="904875"/>
            <wp:effectExtent l="0" t="0" r="9525" b="9525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mic Sans MS" w:hAnsi="Comic Sans MS" w:eastAsia="Comic Sans MS" w:cs="Comic Sans MS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Fonts w:hint="eastAsia" w:ascii="Comic Sans MS" w:hAnsi="Comic Sans MS" w:eastAsia="宋体" w:cs="Comic Sans MS"/>
          <w:sz w:val="24"/>
          <w:szCs w:val="24"/>
          <w:lang w:eastAsia="zh-CN"/>
        </w:rPr>
      </w:pPr>
      <w:r>
        <w:rPr>
          <w:rFonts w:hint="eastAsia" w:ascii="Comic Sans MS" w:hAnsi="Comic Sans MS" w:eastAsia="宋体" w:cs="Comic Sans MS"/>
          <w:sz w:val="24"/>
          <w:szCs w:val="24"/>
          <w:lang w:eastAsia="zh-CN"/>
        </w:rPr>
        <w:t>元素添加步骤：</w:t>
      </w:r>
    </w:p>
    <w:p>
      <w:pPr>
        <w:pStyle w:val="4"/>
        <w:keepNext w:val="0"/>
        <w:keepLines w:val="0"/>
        <w:widowControl/>
        <w:suppressLineNumbers w:val="0"/>
        <w:rPr>
          <w:rFonts w:ascii="Comic Sans MS" w:hAnsi="Comic Sans MS" w:eastAsia="Comic Sans MS" w:cs="Comic Sans MS"/>
          <w:sz w:val="24"/>
          <w:szCs w:val="24"/>
        </w:rPr>
      </w:pPr>
      <w:r>
        <w:rPr>
          <w:rFonts w:ascii="Comic Sans MS" w:hAnsi="Comic Sans MS" w:eastAsia="Comic Sans MS" w:cs="Comic Sans MS"/>
          <w:sz w:val="24"/>
          <w:szCs w:val="24"/>
        </w:rPr>
        <w:t>第一步：</w:t>
      </w:r>
      <w:r>
        <w:rPr>
          <w:rFonts w:hint="eastAsia" w:ascii="Comic Sans MS" w:hAnsi="Comic Sans MS" w:eastAsia="宋体" w:cs="Comic Sans MS"/>
          <w:sz w:val="24"/>
          <w:szCs w:val="24"/>
          <w:lang w:eastAsia="zh-CN"/>
        </w:rPr>
        <w:t>调用无参构造方法，创建</w:t>
      </w:r>
      <w:r>
        <w:rPr>
          <w:rFonts w:ascii="Comic Sans MS" w:hAnsi="Comic Sans MS" w:eastAsia="Comic Sans MS" w:cs="Comic Sans MS"/>
          <w:sz w:val="24"/>
          <w:szCs w:val="24"/>
        </w:rPr>
        <w:t>LinkedList实例</w:t>
      </w:r>
      <w:r>
        <w:rPr>
          <w:rFonts w:hint="eastAsia" w:ascii="Comic Sans MS" w:hAnsi="Comic Sans MS" w:eastAsia="宋体" w:cs="Comic Sans MS"/>
          <w:sz w:val="24"/>
          <w:szCs w:val="24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ascii="Comic Sans MS" w:hAnsi="Comic Sans MS" w:eastAsia="Comic Sans MS" w:cs="Comic Sans MS"/>
          <w:sz w:val="24"/>
          <w:szCs w:val="24"/>
        </w:rPr>
      </w:pPr>
      <w:r>
        <w:rPr>
          <w:rFonts w:ascii="Comic Sans MS" w:hAnsi="Comic Sans MS" w:eastAsia="Comic Sans MS" w:cs="Comic Sans MS"/>
          <w:sz w:val="24"/>
          <w:szCs w:val="24"/>
        </w:rPr>
        <w:t>第二步：初始化一个预添加的Entry实例（newEntry）。</w:t>
      </w:r>
    </w:p>
    <w:p>
      <w:pPr>
        <w:pStyle w:val="4"/>
        <w:keepNext w:val="0"/>
        <w:keepLines w:val="0"/>
        <w:widowControl/>
        <w:suppressLineNumbers w:val="0"/>
        <w:rPr>
          <w:rFonts w:ascii="Comic Sans MS" w:hAnsi="Comic Sans MS" w:eastAsia="Comic Sans MS" w:cs="Comic Sans MS"/>
          <w:sz w:val="24"/>
          <w:szCs w:val="24"/>
        </w:rPr>
      </w:pPr>
      <w:r>
        <w:rPr>
          <w:rFonts w:ascii="Comic Sans MS" w:hAnsi="Comic Sans MS" w:eastAsia="Comic Sans MS" w:cs="Comic Sans MS"/>
          <w:sz w:val="24"/>
          <w:szCs w:val="24"/>
        </w:rPr>
        <w:t>第三步：调整新加入节点和头结点（header）的前后指针。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Comic Sans MS" w:hAnsi="Comic Sans MS" w:eastAsia="Comic Sans MS" w:cs="Comic Sans MS"/>
          <w:sz w:val="24"/>
          <w:szCs w:val="24"/>
          <w:lang w:eastAsia="zh-CN"/>
        </w:rPr>
      </w:pPr>
      <w:r>
        <w:rPr>
          <w:rFonts w:hint="eastAsia" w:ascii="Comic Sans MS" w:hAnsi="Comic Sans MS" w:eastAsia="Comic Sans MS" w:cs="Comic Sans MS"/>
          <w:sz w:val="24"/>
          <w:szCs w:val="24"/>
          <w:lang w:eastAsia="zh-CN"/>
        </w:rPr>
        <w:drawing>
          <wp:inline distT="0" distB="0" distL="114300" distR="114300">
            <wp:extent cx="5271770" cy="1711325"/>
            <wp:effectExtent l="0" t="0" r="5080" b="3175"/>
            <wp:docPr id="6" name="图片 6" descr="050129480783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501294807832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Comic Sans MS" w:hAnsi="Comic Sans MS" w:eastAsia="Comic Sans MS" w:cs="Comic Sans MS"/>
          <w:sz w:val="24"/>
          <w:szCs w:val="24"/>
        </w:rPr>
        <w:t>4、构造方法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omic Sans MS" w:hAnsi="Comic Sans MS" w:eastAsia="Comic Sans MS" w:cs="Comic Sans MS"/>
          <w:sz w:val="24"/>
          <w:szCs w:val="24"/>
        </w:rPr>
      </w:pPr>
      <w:r>
        <w:rPr>
          <w:rFonts w:hint="default" w:ascii="Comic Sans MS" w:hAnsi="Comic Sans MS" w:eastAsia="Comic Sans MS" w:cs="Comic Sans MS"/>
          <w:sz w:val="24"/>
          <w:szCs w:val="24"/>
        </w:rPr>
        <w:t>LinkedList提供了两个构造方法。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color w:val="000000"/>
          <w:sz w:val="24"/>
          <w:szCs w:val="24"/>
        </w:rPr>
      </w:pPr>
      <w:r>
        <w:rPr>
          <w:rFonts w:ascii="Comic Sans MS" w:hAnsi="Comic Sans MS" w:eastAsia="Comic Sans MS" w:cs="Comic Sans MS"/>
          <w:color w:val="800080"/>
          <w:sz w:val="24"/>
          <w:szCs w:val="24"/>
        </w:rPr>
        <w:t>1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</w:t>
      </w:r>
      <w:r>
        <w:rPr>
          <w:rFonts w:hint="default" w:ascii="Comic Sans MS" w:hAnsi="Comic Sans MS" w:eastAsia="Comic Sans MS" w:cs="Comic Sans MS"/>
          <w:color w:val="0000FF"/>
          <w:sz w:val="24"/>
          <w:szCs w:val="24"/>
        </w:rPr>
        <w:t>public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 xml:space="preserve"> LinkedList() {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color w:val="000000"/>
          <w:sz w:val="24"/>
          <w:szCs w:val="24"/>
        </w:rPr>
      </w:pPr>
      <w:r>
        <w:rPr>
          <w:rFonts w:hint="default" w:ascii="Comic Sans MS" w:hAnsi="Comic Sans MS" w:eastAsia="Comic Sans MS" w:cs="Comic Sans MS"/>
          <w:color w:val="800080"/>
          <w:sz w:val="24"/>
          <w:szCs w:val="24"/>
        </w:rPr>
        <w:t>2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    header.next = header.previous =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 xml:space="preserve"> header;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color w:val="000000"/>
          <w:sz w:val="24"/>
          <w:szCs w:val="24"/>
        </w:rPr>
      </w:pPr>
      <w:r>
        <w:rPr>
          <w:rFonts w:hint="default" w:ascii="Comic Sans MS" w:hAnsi="Comic Sans MS" w:eastAsia="Comic Sans MS" w:cs="Comic Sans MS"/>
          <w:color w:val="800080"/>
          <w:sz w:val="24"/>
          <w:szCs w:val="24"/>
        </w:rPr>
        <w:t>3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color w:val="000000"/>
          <w:sz w:val="24"/>
          <w:szCs w:val="24"/>
        </w:rPr>
      </w:pPr>
      <w:r>
        <w:rPr>
          <w:rFonts w:hint="default" w:ascii="Comic Sans MS" w:hAnsi="Comic Sans MS" w:eastAsia="Comic Sans MS" w:cs="Comic Sans MS"/>
          <w:color w:val="800080"/>
          <w:sz w:val="24"/>
          <w:szCs w:val="24"/>
        </w:rPr>
        <w:t>4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</w:t>
      </w:r>
      <w:r>
        <w:rPr>
          <w:rFonts w:hint="default" w:ascii="Comic Sans MS" w:hAnsi="Comic Sans MS" w:eastAsia="Comic Sans MS" w:cs="Comic Sans MS"/>
          <w:color w:val="0000FF"/>
          <w:sz w:val="24"/>
          <w:szCs w:val="24"/>
        </w:rPr>
        <w:t>public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LinkedList(Collection&lt;? extends E&gt;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 xml:space="preserve"> c) {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color w:val="000000"/>
          <w:sz w:val="24"/>
          <w:szCs w:val="24"/>
        </w:rPr>
      </w:pPr>
      <w:r>
        <w:rPr>
          <w:rFonts w:hint="default" w:ascii="Comic Sans MS" w:hAnsi="Comic Sans MS" w:eastAsia="Comic Sans MS" w:cs="Comic Sans MS"/>
          <w:color w:val="800080"/>
          <w:sz w:val="24"/>
          <w:szCs w:val="24"/>
        </w:rPr>
        <w:t>5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    </w:t>
      </w:r>
      <w:r>
        <w:rPr>
          <w:rFonts w:hint="default" w:ascii="Comic Sans MS" w:hAnsi="Comic Sans MS" w:eastAsia="Comic Sans MS" w:cs="Comic Sans MS"/>
          <w:color w:val="0000FF"/>
          <w:sz w:val="24"/>
          <w:szCs w:val="24"/>
        </w:rPr>
        <w:t>this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>();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mic Sans MS" w:hAnsi="Comic Sans MS" w:eastAsia="Comic Sans MS" w:cs="Comic Sans MS"/>
          <w:color w:val="000000"/>
          <w:sz w:val="24"/>
          <w:szCs w:val="24"/>
        </w:rPr>
      </w:pPr>
      <w:r>
        <w:rPr>
          <w:rFonts w:hint="default" w:ascii="Comic Sans MS" w:hAnsi="Comic Sans MS" w:eastAsia="Comic Sans MS" w:cs="Comic Sans MS"/>
          <w:color w:val="800080"/>
          <w:sz w:val="24"/>
          <w:szCs w:val="24"/>
        </w:rPr>
        <w:t>6</w:t>
      </w:r>
      <w:r>
        <w:rPr>
          <w:rFonts w:hint="default" w:ascii="Comic Sans MS" w:hAnsi="Comic Sans MS" w:eastAsia="Comic Sans MS" w:cs="Comic Sans MS"/>
          <w:color w:val="000000"/>
          <w:sz w:val="24"/>
          <w:szCs w:val="24"/>
        </w:rPr>
        <w:t xml:space="preserve">    addAll(c);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omic Sans MS" w:hAnsi="Comic Sans MS" w:eastAsia="Comic Sans MS" w:cs="Comic Sans MS"/>
          <w:color w:val="800080"/>
          <w:sz w:val="24"/>
          <w:szCs w:val="24"/>
        </w:rPr>
        <w:t>7</w:t>
      </w:r>
      <w:r>
        <w:rPr>
          <w:rFonts w:hint="default" w:ascii="Comic Sans MS" w:hAnsi="Comic Sans MS" w:eastAsia="Comic Sans MS" w:cs="Comic Sans MS"/>
          <w:sz w:val="24"/>
          <w:szCs w:val="2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Comic Sans MS" w:hAnsi="Comic Sans MS" w:eastAsia="Comic Sans MS" w:cs="Comic Sans MS"/>
          <w:sz w:val="24"/>
          <w:szCs w:val="24"/>
        </w:rPr>
      </w:pPr>
      <w:r>
        <w:rPr>
          <w:rFonts w:ascii="Comic Sans MS" w:hAnsi="Comic Sans MS" w:eastAsia="Comic Sans MS" w:cs="Comic Sans MS"/>
          <w:sz w:val="24"/>
          <w:szCs w:val="24"/>
        </w:rPr>
        <w:t>删除数据remove()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ascii="Comic Sans MS" w:hAnsi="Comic Sans MS" w:eastAsia="Comic Sans MS" w:cs="Comic Sans MS"/>
          <w:sz w:val="24"/>
          <w:szCs w:val="24"/>
        </w:rPr>
        <w:t>由于删除了某一节点因此调整相应节点的前后指针信息，如下：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rFonts w:hint="default" w:ascii="Comic Sans MS" w:hAnsi="Comic Sans MS" w:eastAsia="Comic Sans MS" w:cs="Comic Sans MS"/>
          <w:sz w:val="24"/>
          <w:szCs w:val="24"/>
        </w:rPr>
        <w:t>e.previous.next = e.next;//预删除节点的前一节点的后指针指向预删除节点的后一个节点。 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rFonts w:hint="default" w:ascii="Comic Sans MS" w:hAnsi="Comic Sans MS" w:eastAsia="Comic Sans MS" w:cs="Comic Sans MS"/>
          <w:sz w:val="24"/>
          <w:szCs w:val="24"/>
        </w:rPr>
        <w:t>e.next.previous = e.previous;//预删除节点的后一节点的前指针指向预删除节点的前一个节点。 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Comic Sans MS" w:hAnsi="Comic Sans MS" w:eastAsia="Comic Sans MS" w:cs="Comic Sans MS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</w:p>
    <w:p>
      <w:pPr>
        <w:rPr>
          <w:rFonts w:ascii="Comic Sans MS" w:hAnsi="Comic Sans MS" w:eastAsia="Comic Sans MS" w:cs="Comic Sans MS"/>
          <w:sz w:val="24"/>
          <w:szCs w:val="24"/>
        </w:rPr>
      </w:pPr>
    </w:p>
    <w:p>
      <w:pPr>
        <w:rPr>
          <w:rFonts w:hint="eastAsia" w:ascii="Comic Sans MS" w:hAnsi="Comic Sans MS" w:eastAsia="宋体" w:cs="Comic Sans MS"/>
          <w:sz w:val="24"/>
          <w:szCs w:val="24"/>
          <w:lang w:val="en-US" w:eastAsia="zh-CN"/>
        </w:rPr>
      </w:pPr>
      <w:r>
        <w:rPr>
          <w:rFonts w:hint="eastAsia" w:ascii="Comic Sans MS" w:hAnsi="Comic Sans MS" w:eastAsia="宋体" w:cs="Comic Sans MS"/>
          <w:sz w:val="24"/>
          <w:szCs w:val="24"/>
          <w:lang w:eastAsia="zh-CN"/>
        </w:rPr>
        <w:t>在</w:t>
      </w:r>
      <w:r>
        <w:rPr>
          <w:rFonts w:hint="eastAsia" w:ascii="Comic Sans MS" w:hAnsi="Comic Sans MS" w:eastAsia="宋体" w:cs="Comic Sans MS"/>
          <w:sz w:val="24"/>
          <w:szCs w:val="24"/>
          <w:lang w:val="en-US" w:eastAsia="zh-CN"/>
        </w:rPr>
        <w:t>LinkedList中查找元素：get()</w:t>
      </w:r>
    </w:p>
    <w:p>
      <w:pPr>
        <w:rPr>
          <w:rFonts w:ascii="Comic Sans MS" w:hAnsi="Comic Sans MS" w:eastAsia="Comic Sans MS" w:cs="Comic Sans MS"/>
          <w:sz w:val="24"/>
          <w:szCs w:val="24"/>
        </w:rPr>
      </w:pPr>
      <w:r>
        <w:rPr>
          <w:rFonts w:ascii="Comic Sans MS" w:hAnsi="Comic Sans MS" w:eastAsia="Comic Sans MS" w:cs="Comic Sans MS"/>
          <w:sz w:val="24"/>
          <w:szCs w:val="24"/>
        </w:rPr>
        <w:t>为了提高效率，需要根据获取的位置判断是从头还是从尾开始遍历。</w:t>
      </w:r>
    </w:p>
    <w:p>
      <w:pPr>
        <w:rPr>
          <w:rFonts w:ascii="Comic Sans MS" w:hAnsi="Comic Sans MS" w:eastAsia="Comic Sans MS" w:cs="Comic Sans MS"/>
          <w:sz w:val="24"/>
          <w:szCs w:val="24"/>
        </w:rPr>
      </w:pPr>
      <w:r>
        <w:rPr>
          <w:rFonts w:ascii="Comic Sans MS" w:hAnsi="Comic Sans MS" w:eastAsia="Comic Sans MS" w:cs="Comic Sans MS"/>
          <w:sz w:val="24"/>
          <w:szCs w:val="24"/>
        </w:rPr>
        <w:t>注 意细节：位运算与直接做除法的区别。先将index与长度size的一半比较，如果index&lt;size/2，就只从位置0往后遍历到位置 index处，而如果index&gt;size/2，就只从位置size往前遍历到位置index处。这样可以减少一部分不必要的遍历</w:t>
      </w:r>
    </w:p>
    <w:p>
      <w:pPr>
        <w:rPr>
          <w:rFonts w:ascii="Comic Sans MS" w:hAnsi="Comic Sans MS" w:eastAsia="Comic Sans MS" w:cs="Comic Sans MS"/>
          <w:sz w:val="24"/>
          <w:szCs w:val="24"/>
        </w:rPr>
      </w:pPr>
    </w:p>
    <w:p>
      <w:pPr>
        <w:rPr>
          <w:rFonts w:hint="eastAsia" w:ascii="Comic Sans MS" w:hAnsi="Comic Sans MS" w:eastAsia="Comic Sans MS" w:cs="Comic Sans MS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在容量不够的时候可以扩容，然而LinkedList容量的说法，每次向其中加入元素时候，容量自动加1。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44"/>
          <w:szCs w:val="44"/>
          <w:lang w:val="en-US" w:eastAsia="zh-CN"/>
        </w:rPr>
        <w:t>Vector源码1212行。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Vector:ArrayList的前身，数组结构，线程安全，速度慢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Vector构造函数。默认容量是10。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一次增长原来的一倍。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public Vector() 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 this(10);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 }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其他分析，请参考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ArrayList.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3FD67"/>
    <w:multiLevelType w:val="multilevel"/>
    <w:tmpl w:val="57B3FD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B3FE81"/>
    <w:multiLevelType w:val="multilevel"/>
    <w:tmpl w:val="57B3FE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064689"/>
    <w:rsid w:val="0AD4280F"/>
    <w:rsid w:val="0AE533C6"/>
    <w:rsid w:val="0EBF2C8A"/>
    <w:rsid w:val="123C75B9"/>
    <w:rsid w:val="12CF68B7"/>
    <w:rsid w:val="15CE58FC"/>
    <w:rsid w:val="16256CF9"/>
    <w:rsid w:val="1AF425CB"/>
    <w:rsid w:val="211651DC"/>
    <w:rsid w:val="22835954"/>
    <w:rsid w:val="250030C2"/>
    <w:rsid w:val="2AA57ED1"/>
    <w:rsid w:val="35EA77D3"/>
    <w:rsid w:val="3ED50A38"/>
    <w:rsid w:val="401908DE"/>
    <w:rsid w:val="44AE06A8"/>
    <w:rsid w:val="45DC2422"/>
    <w:rsid w:val="503B1C56"/>
    <w:rsid w:val="51337A42"/>
    <w:rsid w:val="51FC7655"/>
    <w:rsid w:val="592715C6"/>
    <w:rsid w:val="5A7A2743"/>
    <w:rsid w:val="5E0B3122"/>
    <w:rsid w:val="5E664784"/>
    <w:rsid w:val="5F937AEE"/>
    <w:rsid w:val="63F31F55"/>
    <w:rsid w:val="64A435C7"/>
    <w:rsid w:val="6A1E60EB"/>
    <w:rsid w:val="6E970D94"/>
    <w:rsid w:val="70EE6CCE"/>
    <w:rsid w:val="74805747"/>
    <w:rsid w:val="794C7426"/>
    <w:rsid w:val="79A93A81"/>
    <w:rsid w:val="7BE408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TGW</dc:creator>
  <cp:lastModifiedBy>Administrator</cp:lastModifiedBy>
  <dcterms:modified xsi:type="dcterms:W3CDTF">2016-09-29T01:04:42Z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