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3" w:rsidRDefault="008A6136">
      <w:pPr>
        <w:spacing w:line="240" w:lineRule="auto"/>
      </w:pPr>
      <w:r>
        <w:rPr>
          <w:noProof/>
        </w:rPr>
        <w:drawing>
          <wp:inline distT="114300" distB="114300" distL="114300" distR="114300">
            <wp:extent cx="2138363" cy="321502"/>
            <wp:effectExtent l="0" t="0" r="0" b="0"/>
            <wp:docPr id="1" name="image01.png" descr="pressfoto_logo.png"/>
            <wp:cNvGraphicFramePr/>
            <a:graphic xmlns:a="http://schemas.openxmlformats.org/drawingml/2006/main">
              <a:graphicData uri="http://schemas.openxmlformats.org/drawingml/2006/picture">
                <pic:pic xmlns:pic="http://schemas.openxmlformats.org/drawingml/2006/picture">
                  <pic:nvPicPr>
                    <pic:cNvPr id="0" name="image01.png" descr="pressfoto_logo.png"/>
                    <pic:cNvPicPr preferRelativeResize="0"/>
                  </pic:nvPicPr>
                  <pic:blipFill>
                    <a:blip r:embed="rId4"/>
                    <a:srcRect/>
                    <a:stretch>
                      <a:fillRect/>
                    </a:stretch>
                  </pic:blipFill>
                  <pic:spPr>
                    <a:xfrm>
                      <a:off x="0" y="0"/>
                      <a:ext cx="2138363" cy="321502"/>
                    </a:xfrm>
                    <a:prstGeom prst="rect">
                      <a:avLst/>
                    </a:prstGeom>
                    <a:ln/>
                  </pic:spPr>
                </pic:pic>
              </a:graphicData>
            </a:graphic>
          </wp:inline>
        </w:drawing>
      </w:r>
    </w:p>
    <w:p w:rsidR="007261B3" w:rsidRDefault="007261B3">
      <w:pPr>
        <w:spacing w:line="240" w:lineRule="auto"/>
        <w:jc w:val="center"/>
      </w:pPr>
    </w:p>
    <w:p w:rsidR="007261B3" w:rsidRPr="007B3D6A" w:rsidRDefault="007B3D6A">
      <w:pPr>
        <w:spacing w:line="240" w:lineRule="auto"/>
        <w:jc w:val="center"/>
      </w:pPr>
      <w:r>
        <w:rPr>
          <w:b/>
          <w:color w:val="222222"/>
          <w:sz w:val="28"/>
          <w:szCs w:val="28"/>
        </w:rPr>
        <w:t xml:space="preserve">Задание </w:t>
      </w:r>
    </w:p>
    <w:p w:rsidR="007261B3" w:rsidRPr="007B3D6A" w:rsidRDefault="007261B3">
      <w:pPr>
        <w:spacing w:line="240" w:lineRule="auto"/>
        <w:rPr>
          <w:sz w:val="24"/>
          <w:szCs w:val="24"/>
        </w:rPr>
      </w:pPr>
    </w:p>
    <w:p w:rsidR="008A6136" w:rsidRPr="008A6136" w:rsidRDefault="008A6136" w:rsidP="008A6136">
      <w:pPr>
        <w:shd w:val="clear" w:color="auto" w:fill="FFFFFF"/>
        <w:spacing w:line="360" w:lineRule="auto"/>
        <w:rPr>
          <w:rFonts w:eastAsia="Times New Roman"/>
          <w:color w:val="222222"/>
          <w:sz w:val="24"/>
          <w:szCs w:val="24"/>
        </w:rPr>
      </w:pPr>
    </w:p>
    <w:p w:rsidR="008A6136" w:rsidRPr="008A6136" w:rsidRDefault="008A6136" w:rsidP="008A6136">
      <w:pPr>
        <w:shd w:val="clear" w:color="auto" w:fill="FFFFFF"/>
        <w:spacing w:line="360" w:lineRule="auto"/>
        <w:rPr>
          <w:rFonts w:eastAsia="Times New Roman"/>
          <w:color w:val="222222"/>
          <w:sz w:val="24"/>
          <w:szCs w:val="24"/>
        </w:rPr>
      </w:pPr>
      <w:r w:rsidRPr="008A6136">
        <w:rPr>
          <w:rFonts w:eastAsia="Times New Roman"/>
          <w:sz w:val="19"/>
          <w:szCs w:val="19"/>
        </w:rPr>
        <w:t>Провести с использованием принципов machine learning анализ настроений самых популярных треков на audiojungle (</w:t>
      </w:r>
      <w:hyperlink r:id="rId5" w:tgtFrame="_blank" w:history="1">
        <w:r w:rsidRPr="008A6136">
          <w:rPr>
            <w:rFonts w:eastAsia="Times New Roman"/>
            <w:color w:val="1155CC"/>
            <w:sz w:val="19"/>
            <w:szCs w:val="19"/>
          </w:rPr>
          <w:t>https://audiojungle.net/popular_item/by_category?category=music</w:t>
        </w:r>
      </w:hyperlink>
      <w:r w:rsidRPr="008A6136">
        <w:rPr>
          <w:rFonts w:eastAsia="Times New Roman"/>
          <w:sz w:val="19"/>
          <w:szCs w:val="19"/>
        </w:rPr>
        <w:t>) по доступным preview-аудиофрагментам, сделать небольшие выводы</w:t>
      </w:r>
    </w:p>
    <w:p w:rsidR="008A6136" w:rsidRPr="008A6136" w:rsidRDefault="008A6136" w:rsidP="008A6136">
      <w:pPr>
        <w:spacing w:line="360" w:lineRule="auto"/>
        <w:rPr>
          <w:rFonts w:eastAsia="Times New Roman"/>
          <w:color w:val="222222"/>
          <w:sz w:val="19"/>
          <w:szCs w:val="19"/>
          <w:shd w:val="clear" w:color="auto" w:fill="FFFFFF"/>
        </w:rPr>
      </w:pPr>
    </w:p>
    <w:p w:rsidR="008A6136" w:rsidRPr="008A6136" w:rsidRDefault="008A6136" w:rsidP="008A6136">
      <w:pPr>
        <w:spacing w:line="360" w:lineRule="auto"/>
        <w:jc w:val="both"/>
        <w:rPr>
          <w:rFonts w:eastAsia="Times New Roman"/>
          <w:color w:val="222222"/>
          <w:sz w:val="19"/>
          <w:szCs w:val="19"/>
          <w:shd w:val="clear" w:color="auto" w:fill="FFFFFF"/>
        </w:rPr>
      </w:pPr>
      <w:r w:rsidRPr="008A6136">
        <w:rPr>
          <w:rFonts w:eastAsia="Times New Roman"/>
          <w:sz w:val="19"/>
          <w:szCs w:val="19"/>
        </w:rPr>
        <w:t>Для этого следует выбрать одну из таксономий, используемых для классификации музыкальных настроений, на ее основании сформировать (не очень большую) обучающую выборку из доступных музыкальных фрагментов, подобрать фичи (features), лучшим образом характеризующие и разделяющие настроения, реализовать извлечение этих характеристик на выбранном языке программирования и обучить алгоритм классификации со средней точностью по кросс-валидации (KFold, stratified KFold с k=5) не менее 0.8.</w:t>
      </w:r>
    </w:p>
    <w:p w:rsidR="008A6136" w:rsidRPr="008A6136" w:rsidRDefault="008A6136" w:rsidP="008A6136">
      <w:pPr>
        <w:spacing w:line="360" w:lineRule="auto"/>
        <w:rPr>
          <w:rFonts w:eastAsia="Times New Roman"/>
          <w:color w:val="222222"/>
          <w:sz w:val="19"/>
          <w:szCs w:val="19"/>
          <w:shd w:val="clear" w:color="auto" w:fill="FFFFFF"/>
        </w:rPr>
      </w:pPr>
    </w:p>
    <w:p w:rsidR="008A6136" w:rsidRPr="008A6136" w:rsidRDefault="008A6136" w:rsidP="008A6136">
      <w:pPr>
        <w:spacing w:line="360" w:lineRule="auto"/>
        <w:rPr>
          <w:rFonts w:eastAsia="Times New Roman"/>
          <w:color w:val="222222"/>
          <w:sz w:val="19"/>
          <w:szCs w:val="19"/>
          <w:shd w:val="clear" w:color="auto" w:fill="FFFFFF"/>
        </w:rPr>
      </w:pPr>
      <w:r w:rsidRPr="008A6136">
        <w:rPr>
          <w:rFonts w:eastAsia="Times New Roman"/>
          <w:sz w:val="19"/>
          <w:szCs w:val="19"/>
        </w:rPr>
        <w:t>Для выбора фич можно воспользоваться материалами конференций International Society for Music Information Retrieval (ISMIR). Популярными таксономиями являются классификации по MIREX (</w:t>
      </w:r>
      <w:hyperlink r:id="rId6" w:tgtFrame="_blank" w:history="1">
        <w:r w:rsidRPr="008A6136">
          <w:rPr>
            <w:rFonts w:eastAsia="Times New Roman"/>
            <w:color w:val="1155CC"/>
            <w:sz w:val="19"/>
            <w:szCs w:val="19"/>
            <w:u w:val="single"/>
          </w:rPr>
          <w:t>http://www.mirlab.org/conference_papers/International_Conference/ISMIR%202008/papers/ISMIR2008_263.pdf</w:t>
        </w:r>
      </w:hyperlink>
      <w:r w:rsidRPr="008A6136">
        <w:rPr>
          <w:rFonts w:eastAsia="Times New Roman"/>
          <w:sz w:val="19"/>
          <w:szCs w:val="19"/>
        </w:rPr>
        <w:t>) и по Hevner (</w:t>
      </w:r>
      <w:hyperlink r:id="rId7" w:tgtFrame="_blank" w:history="1">
        <w:r w:rsidRPr="008A6136">
          <w:rPr>
            <w:rFonts w:eastAsia="Times New Roman"/>
            <w:color w:val="1155CC"/>
            <w:sz w:val="19"/>
            <w:szCs w:val="19"/>
            <w:u w:val="single"/>
          </w:rPr>
          <w:t>http://archive.music.ntnu.edu.tw/chimeitp/brain/files/brain/brain-sub03.pdf</w:t>
        </w:r>
      </w:hyperlink>
      <w:r w:rsidRPr="008A6136">
        <w:rPr>
          <w:rFonts w:eastAsia="Times New Roman"/>
          <w:sz w:val="19"/>
          <w:szCs w:val="19"/>
        </w:rPr>
        <w:t xml:space="preserve">). </w:t>
      </w:r>
    </w:p>
    <w:p w:rsidR="008A6136" w:rsidRPr="008A6136" w:rsidRDefault="008A6136" w:rsidP="008A6136">
      <w:pPr>
        <w:spacing w:line="360" w:lineRule="auto"/>
        <w:rPr>
          <w:rFonts w:eastAsia="Times New Roman"/>
          <w:color w:val="222222"/>
          <w:sz w:val="19"/>
          <w:szCs w:val="19"/>
          <w:shd w:val="clear" w:color="auto" w:fill="FFFFFF"/>
        </w:rPr>
      </w:pPr>
    </w:p>
    <w:p w:rsidR="008A6136" w:rsidRPr="008A6136" w:rsidRDefault="008A6136" w:rsidP="008A6136">
      <w:pPr>
        <w:spacing w:line="360" w:lineRule="auto"/>
        <w:rPr>
          <w:rFonts w:eastAsia="Times New Roman"/>
          <w:color w:val="222222"/>
          <w:sz w:val="19"/>
          <w:szCs w:val="19"/>
          <w:shd w:val="clear" w:color="auto" w:fill="FFFFFF"/>
        </w:rPr>
      </w:pPr>
      <w:r w:rsidRPr="008A6136">
        <w:rPr>
          <w:rFonts w:eastAsia="Times New Roman"/>
          <w:sz w:val="19"/>
          <w:szCs w:val="19"/>
        </w:rPr>
        <w:t>В качестве обучающей выборки можно воспользоваться следующими аудиостоками, предоставляющими превью треков и позволяющими производить фильтрацию по настроению:</w:t>
      </w:r>
    </w:p>
    <w:p w:rsidR="008A6136" w:rsidRPr="008A6136" w:rsidRDefault="008A6136" w:rsidP="008A6136">
      <w:pPr>
        <w:spacing w:line="360" w:lineRule="auto"/>
        <w:rPr>
          <w:rFonts w:eastAsia="Times New Roman"/>
          <w:color w:val="222222"/>
          <w:sz w:val="19"/>
          <w:szCs w:val="19"/>
          <w:shd w:val="clear" w:color="auto" w:fill="FFFFFF"/>
        </w:rPr>
      </w:pPr>
      <w:hyperlink r:id="rId8" w:tgtFrame="_blank" w:history="1">
        <w:r w:rsidRPr="008A6136">
          <w:rPr>
            <w:rFonts w:eastAsia="Times New Roman"/>
            <w:color w:val="1155CC"/>
            <w:sz w:val="19"/>
            <w:szCs w:val="19"/>
            <w:u w:val="single"/>
          </w:rPr>
          <w:t>http://www.shutterstock.com/ru/music/</w:t>
        </w:r>
      </w:hyperlink>
    </w:p>
    <w:p w:rsidR="008A6136" w:rsidRPr="008A6136" w:rsidRDefault="008A6136" w:rsidP="008A6136">
      <w:pPr>
        <w:spacing w:line="360" w:lineRule="auto"/>
        <w:rPr>
          <w:rFonts w:eastAsia="Times New Roman"/>
          <w:color w:val="222222"/>
          <w:sz w:val="19"/>
          <w:szCs w:val="19"/>
          <w:shd w:val="clear" w:color="auto" w:fill="FFFFFF"/>
        </w:rPr>
      </w:pPr>
      <w:hyperlink r:id="rId9" w:anchor="mood" w:tgtFrame="_blank" w:history="1">
        <w:r w:rsidRPr="008A6136">
          <w:rPr>
            <w:rFonts w:eastAsia="Times New Roman"/>
            <w:color w:val="1155CC"/>
            <w:sz w:val="19"/>
            <w:szCs w:val="19"/>
            <w:u w:val="single"/>
          </w:rPr>
          <w:t>https://www.marmosetmusic.com/browse#mood</w:t>
        </w:r>
      </w:hyperlink>
    </w:p>
    <w:p w:rsidR="008A6136" w:rsidRPr="008A6136" w:rsidRDefault="008A6136" w:rsidP="008A6136">
      <w:pPr>
        <w:spacing w:line="360" w:lineRule="auto"/>
        <w:rPr>
          <w:rFonts w:eastAsia="Times New Roman"/>
          <w:color w:val="222222"/>
          <w:sz w:val="19"/>
          <w:szCs w:val="19"/>
          <w:shd w:val="clear" w:color="auto" w:fill="FFFFFF"/>
        </w:rPr>
      </w:pPr>
      <w:hyperlink r:id="rId10" w:tgtFrame="_blank" w:history="1">
        <w:r w:rsidRPr="008A6136">
          <w:rPr>
            <w:rFonts w:eastAsia="Times New Roman"/>
            <w:color w:val="1155CC"/>
            <w:sz w:val="19"/>
            <w:szCs w:val="19"/>
            <w:u w:val="single"/>
          </w:rPr>
          <w:t>https://www.musicbed.com/songs</w:t>
        </w:r>
      </w:hyperlink>
    </w:p>
    <w:p w:rsidR="008A6136" w:rsidRPr="008A6136" w:rsidRDefault="008A6136" w:rsidP="008A6136">
      <w:pPr>
        <w:shd w:val="clear" w:color="auto" w:fill="FFFFFF"/>
        <w:spacing w:line="360" w:lineRule="auto"/>
        <w:rPr>
          <w:rFonts w:eastAsia="Times New Roman"/>
          <w:color w:val="222222"/>
          <w:sz w:val="24"/>
          <w:szCs w:val="24"/>
        </w:rPr>
      </w:pPr>
      <w:r w:rsidRPr="008A6136">
        <w:rPr>
          <w:rFonts w:eastAsia="Times New Roman"/>
          <w:sz w:val="19"/>
          <w:szCs w:val="19"/>
        </w:rPr>
        <w:t>Рекомендуемые к использованию языки программирования: c/c++, python</w:t>
      </w:r>
      <w:r w:rsidRPr="008A6136">
        <w:rPr>
          <w:rFonts w:eastAsia="Times New Roman"/>
        </w:rPr>
        <w:t>.</w:t>
      </w:r>
    </w:p>
    <w:p w:rsidR="007261B3" w:rsidRDefault="007261B3">
      <w:pPr>
        <w:spacing w:line="240" w:lineRule="auto"/>
      </w:pPr>
      <w:bookmarkStart w:id="0" w:name="_GoBack"/>
      <w:bookmarkEnd w:id="0"/>
    </w:p>
    <w:p w:rsidR="007261B3" w:rsidRDefault="008A6136">
      <w:pPr>
        <w:spacing w:line="240" w:lineRule="auto"/>
      </w:pPr>
      <w:r>
        <w:rPr>
          <w:color w:val="222222"/>
          <w:sz w:val="20"/>
          <w:szCs w:val="20"/>
          <w:highlight w:val="white"/>
        </w:rPr>
        <w:t>Удачи!</w:t>
      </w:r>
    </w:p>
    <w:sectPr w:rsidR="007261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2M7M0MTMyN7E0MzVX0lEKTi0uzszPAykwrAUAV7oU/SwAAAA="/>
  </w:docVars>
  <w:rsids>
    <w:rsidRoot w:val="007261B3"/>
    <w:rsid w:val="007261B3"/>
    <w:rsid w:val="007B3D6A"/>
    <w:rsid w:val="008A6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16DF13-80F0-4A76-B2D7-7E116382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Normal (Web)"/>
    <w:basedOn w:val="a"/>
    <w:uiPriority w:val="99"/>
    <w:semiHidden/>
    <w:unhideWhenUsed/>
    <w:rsid w:val="008A613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6">
    <w:name w:val="Hyperlink"/>
    <w:basedOn w:val="a0"/>
    <w:uiPriority w:val="99"/>
    <w:semiHidden/>
    <w:unhideWhenUsed/>
    <w:rsid w:val="008A6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31064">
      <w:bodyDiv w:val="1"/>
      <w:marLeft w:val="0"/>
      <w:marRight w:val="0"/>
      <w:marTop w:val="0"/>
      <w:marBottom w:val="0"/>
      <w:divBdr>
        <w:top w:val="none" w:sz="0" w:space="0" w:color="auto"/>
        <w:left w:val="none" w:sz="0" w:space="0" w:color="auto"/>
        <w:bottom w:val="none" w:sz="0" w:space="0" w:color="auto"/>
        <w:right w:val="none" w:sz="0" w:space="0" w:color="auto"/>
      </w:divBdr>
      <w:divsChild>
        <w:div w:id="1019433418">
          <w:marLeft w:val="0"/>
          <w:marRight w:val="0"/>
          <w:marTop w:val="0"/>
          <w:marBottom w:val="0"/>
          <w:divBdr>
            <w:top w:val="none" w:sz="0" w:space="0" w:color="auto"/>
            <w:left w:val="none" w:sz="0" w:space="0" w:color="auto"/>
            <w:bottom w:val="none" w:sz="0" w:space="0" w:color="auto"/>
            <w:right w:val="none" w:sz="0" w:space="0" w:color="auto"/>
          </w:divBdr>
        </w:div>
        <w:div w:id="1316884296">
          <w:marLeft w:val="0"/>
          <w:marRight w:val="0"/>
          <w:marTop w:val="0"/>
          <w:marBottom w:val="0"/>
          <w:divBdr>
            <w:top w:val="none" w:sz="0" w:space="0" w:color="auto"/>
            <w:left w:val="none" w:sz="0" w:space="0" w:color="auto"/>
            <w:bottom w:val="none" w:sz="0" w:space="0" w:color="auto"/>
            <w:right w:val="none" w:sz="0" w:space="0" w:color="auto"/>
          </w:divBdr>
        </w:div>
        <w:div w:id="931662288">
          <w:marLeft w:val="0"/>
          <w:marRight w:val="0"/>
          <w:marTop w:val="0"/>
          <w:marBottom w:val="0"/>
          <w:divBdr>
            <w:top w:val="none" w:sz="0" w:space="0" w:color="auto"/>
            <w:left w:val="none" w:sz="0" w:space="0" w:color="auto"/>
            <w:bottom w:val="none" w:sz="0" w:space="0" w:color="auto"/>
            <w:right w:val="none" w:sz="0" w:space="0" w:color="auto"/>
          </w:divBdr>
        </w:div>
        <w:div w:id="2012680255">
          <w:marLeft w:val="0"/>
          <w:marRight w:val="0"/>
          <w:marTop w:val="0"/>
          <w:marBottom w:val="0"/>
          <w:divBdr>
            <w:top w:val="none" w:sz="0" w:space="0" w:color="auto"/>
            <w:left w:val="none" w:sz="0" w:space="0" w:color="auto"/>
            <w:bottom w:val="none" w:sz="0" w:space="0" w:color="auto"/>
            <w:right w:val="none" w:sz="0" w:space="0" w:color="auto"/>
          </w:divBdr>
        </w:div>
        <w:div w:id="1168446359">
          <w:marLeft w:val="0"/>
          <w:marRight w:val="0"/>
          <w:marTop w:val="0"/>
          <w:marBottom w:val="0"/>
          <w:divBdr>
            <w:top w:val="none" w:sz="0" w:space="0" w:color="auto"/>
            <w:left w:val="none" w:sz="0" w:space="0" w:color="auto"/>
            <w:bottom w:val="none" w:sz="0" w:space="0" w:color="auto"/>
            <w:right w:val="none" w:sz="0" w:space="0" w:color="auto"/>
          </w:divBdr>
        </w:div>
      </w:divsChild>
    </w:div>
    <w:div w:id="638995559">
      <w:bodyDiv w:val="1"/>
      <w:marLeft w:val="0"/>
      <w:marRight w:val="0"/>
      <w:marTop w:val="0"/>
      <w:marBottom w:val="0"/>
      <w:divBdr>
        <w:top w:val="none" w:sz="0" w:space="0" w:color="auto"/>
        <w:left w:val="none" w:sz="0" w:space="0" w:color="auto"/>
        <w:bottom w:val="none" w:sz="0" w:space="0" w:color="auto"/>
        <w:right w:val="none" w:sz="0" w:space="0" w:color="auto"/>
      </w:divBdr>
      <w:divsChild>
        <w:div w:id="125395088">
          <w:marLeft w:val="0"/>
          <w:marRight w:val="0"/>
          <w:marTop w:val="0"/>
          <w:marBottom w:val="0"/>
          <w:divBdr>
            <w:top w:val="none" w:sz="0" w:space="0" w:color="auto"/>
            <w:left w:val="none" w:sz="0" w:space="0" w:color="auto"/>
            <w:bottom w:val="none" w:sz="0" w:space="0" w:color="auto"/>
            <w:right w:val="none" w:sz="0" w:space="0" w:color="auto"/>
          </w:divBdr>
        </w:div>
      </w:divsChild>
    </w:div>
    <w:div w:id="719786078">
      <w:bodyDiv w:val="1"/>
      <w:marLeft w:val="0"/>
      <w:marRight w:val="0"/>
      <w:marTop w:val="0"/>
      <w:marBottom w:val="0"/>
      <w:divBdr>
        <w:top w:val="none" w:sz="0" w:space="0" w:color="auto"/>
        <w:left w:val="none" w:sz="0" w:space="0" w:color="auto"/>
        <w:bottom w:val="none" w:sz="0" w:space="0" w:color="auto"/>
        <w:right w:val="none" w:sz="0" w:space="0" w:color="auto"/>
      </w:divBdr>
      <w:divsChild>
        <w:div w:id="638608906">
          <w:marLeft w:val="0"/>
          <w:marRight w:val="0"/>
          <w:marTop w:val="0"/>
          <w:marBottom w:val="0"/>
          <w:divBdr>
            <w:top w:val="none" w:sz="0" w:space="0" w:color="auto"/>
            <w:left w:val="none" w:sz="0" w:space="0" w:color="auto"/>
            <w:bottom w:val="none" w:sz="0" w:space="0" w:color="auto"/>
            <w:right w:val="none" w:sz="0" w:space="0" w:color="auto"/>
          </w:divBdr>
        </w:div>
      </w:divsChild>
    </w:div>
    <w:div w:id="742799525">
      <w:bodyDiv w:val="1"/>
      <w:marLeft w:val="0"/>
      <w:marRight w:val="0"/>
      <w:marTop w:val="0"/>
      <w:marBottom w:val="0"/>
      <w:divBdr>
        <w:top w:val="none" w:sz="0" w:space="0" w:color="auto"/>
        <w:left w:val="none" w:sz="0" w:space="0" w:color="auto"/>
        <w:bottom w:val="none" w:sz="0" w:space="0" w:color="auto"/>
        <w:right w:val="none" w:sz="0" w:space="0" w:color="auto"/>
      </w:divBdr>
      <w:divsChild>
        <w:div w:id="1418988045">
          <w:marLeft w:val="0"/>
          <w:marRight w:val="0"/>
          <w:marTop w:val="0"/>
          <w:marBottom w:val="0"/>
          <w:divBdr>
            <w:top w:val="none" w:sz="0" w:space="0" w:color="auto"/>
            <w:left w:val="none" w:sz="0" w:space="0" w:color="auto"/>
            <w:bottom w:val="none" w:sz="0" w:space="0" w:color="auto"/>
            <w:right w:val="none" w:sz="0" w:space="0" w:color="auto"/>
          </w:divBdr>
        </w:div>
      </w:divsChild>
    </w:div>
    <w:div w:id="1321036953">
      <w:bodyDiv w:val="1"/>
      <w:marLeft w:val="0"/>
      <w:marRight w:val="0"/>
      <w:marTop w:val="0"/>
      <w:marBottom w:val="0"/>
      <w:divBdr>
        <w:top w:val="none" w:sz="0" w:space="0" w:color="auto"/>
        <w:left w:val="none" w:sz="0" w:space="0" w:color="auto"/>
        <w:bottom w:val="none" w:sz="0" w:space="0" w:color="auto"/>
        <w:right w:val="none" w:sz="0" w:space="0" w:color="auto"/>
      </w:divBdr>
      <w:divsChild>
        <w:div w:id="1407262664">
          <w:marLeft w:val="0"/>
          <w:marRight w:val="0"/>
          <w:marTop w:val="0"/>
          <w:marBottom w:val="0"/>
          <w:divBdr>
            <w:top w:val="none" w:sz="0" w:space="0" w:color="auto"/>
            <w:left w:val="none" w:sz="0" w:space="0" w:color="auto"/>
            <w:bottom w:val="none" w:sz="0" w:space="0" w:color="auto"/>
            <w:right w:val="none" w:sz="0" w:space="0" w:color="auto"/>
          </w:divBdr>
        </w:div>
      </w:divsChild>
    </w:div>
    <w:div w:id="2104493037">
      <w:bodyDiv w:val="1"/>
      <w:marLeft w:val="0"/>
      <w:marRight w:val="0"/>
      <w:marTop w:val="0"/>
      <w:marBottom w:val="0"/>
      <w:divBdr>
        <w:top w:val="none" w:sz="0" w:space="0" w:color="auto"/>
        <w:left w:val="none" w:sz="0" w:space="0" w:color="auto"/>
        <w:bottom w:val="none" w:sz="0" w:space="0" w:color="auto"/>
        <w:right w:val="none" w:sz="0" w:space="0" w:color="auto"/>
      </w:divBdr>
      <w:divsChild>
        <w:div w:id="1141843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ru/music/" TargetMode="External"/><Relationship Id="rId3" Type="http://schemas.openxmlformats.org/officeDocument/2006/relationships/webSettings" Target="webSettings.xml"/><Relationship Id="rId7" Type="http://schemas.openxmlformats.org/officeDocument/2006/relationships/hyperlink" Target="http://archive.music.ntnu.edu.tw/chimeitp/brain/files/brain/brain-sub03.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rlab.org/conference_papers/International_Conference/ISMIR%202008/papers/ISMIR2008_263.pdf" TargetMode="External"/><Relationship Id="rId11" Type="http://schemas.openxmlformats.org/officeDocument/2006/relationships/fontTable" Target="fontTable.xml"/><Relationship Id="rId5" Type="http://schemas.openxmlformats.org/officeDocument/2006/relationships/hyperlink" Target="https://audiojungle.net/popular_item/by_category?category=music" TargetMode="External"/><Relationship Id="rId10" Type="http://schemas.openxmlformats.org/officeDocument/2006/relationships/hyperlink" Target="https://www.musicbed.com/songs" TargetMode="External"/><Relationship Id="rId4" Type="http://schemas.openxmlformats.org/officeDocument/2006/relationships/image" Target="media/image1.png"/><Relationship Id="rId9" Type="http://schemas.openxmlformats.org/officeDocument/2006/relationships/hyperlink" Target="https://www.marmosetmusic.com/brow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1697</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Новый</dc:creator>
  <cp:lastModifiedBy>Новый</cp:lastModifiedBy>
  <cp:revision>3</cp:revision>
  <dcterms:created xsi:type="dcterms:W3CDTF">2016-10-19T16:12:00Z</dcterms:created>
  <dcterms:modified xsi:type="dcterms:W3CDTF">2016-10-19T16:13:00Z</dcterms:modified>
</cp:coreProperties>
</file>