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приведен список тем, обсуждаемых на занятиях школы, а также набор наиболее полезных ссылок, содержащих материалы по темам.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Общие материалы: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Лекции К.В. Воронцова по машинному обучению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%D0%9C%D0%B0%D1%88%D0%B8%D0%BD%D0%BD%D0%BE%D0%B5_%D0%BE%D0%B1%D1%83%D1%87%D0%B5%D0%BD%D0%B8%D0%B5_%28%D0%BA%D1%83%D1%80%D1%81_%D0%BB%D0%B5%D0%BA%D1%86%D0%B8%D0%B9%2C_%D0%9A.%D0%92.%D0%92%D0%BE%D1%80%D0%BE%D0%BD%D1%86%D0%BE%D0%B2%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pdf: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http://www.machinelearning.ru/wiki/images/6/6d/Voron-ML-1.pdf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видолекции курса: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https://yandexdataschool.ru/edu-process/courses/machine-learning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вводный курс на курсере: https://www.coursera.org/learn/vvedenie-mashinnoe-obuchenie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Книга 'The Elements of Statistical Learning'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http://statweb.stanford.edu/~tibs/ElemStatLearn/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Книга ‘Pattern Recognition and Machine Learning’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https://www.microsoft.com/en-us/research/people/cmbishop/#prml-book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 Metacademy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https://www.metacademy.org/</w:t>
        </w:r>
      </w:hyperlink>
      <w:r w:rsidDel="00000000" w:rsidR="00000000" w:rsidRPr="00000000">
        <w:rPr>
          <w:rtl w:val="0"/>
        </w:rPr>
        <w:t xml:space="preserve">) - представление знаний в области машинного обучения в виде графа зависимостей концептов. Каждый из концептов содержит краткое описание и ссылки на литературу по теме.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svm: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https://www.metacademy.org/graphs/concepts/support_vector_machine#focus=4wuz9t3u&amp;mode=explore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Иллюстрация общего конвейера решения задачи обучения с учителем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https://raw.githubusercontent.com/rasbt/pattern_classification/master/Images/supervised_learning_flowchart.png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модели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http://scikit-learn.org/stable/tutorial/machine_learning_map/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https://hackbrightacademy.com/content/uploads/2014/05/ml_algorithms.png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http://dlib.net/ml_guide.svg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https://www.youtube.com/watch?v=BOxC1_xHP9A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Регрессия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https://ru.wikipedia.org/wiki/%D0%9B%D0%B8%D0%BD%D0%B5%D0%B9%D0%BD%D0%B0%D1%8F_%D1%80%D0%B5%D0%B3%D1%80%D0%B5%D1%81%D1%81%D0%B8%D1%8F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https://ru.wikipedia.org/wiki/%D0%9B%D0%BE%D0%B3%D0%B8%D1%81%D1%82%D0%B8%D1%87%D0%B5%D1%81%D0%BA%D0%B0%D1%8F_%D1%80%D0%B5%D0%B3%D1%80%D0%B5%D1%81%D1%81%D0%B8%D1%8F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http://baguzin.ru/wp/?p=6078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http://ufldl.stanford.edu/tutorial/supervised/SoftmaxRegression/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анализа главных компонент PCA и сингулярное разложение SVD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http://docs.opencv.org/master/d1/dee/tutorial_introduction_to_pca.html#gsc.tab=0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https://en.wikipedia.org/wiki/Singular_value_decomposition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https://arxiv.org/pdf/1404.1100.pdf</w:t>
        </w:r>
      </w:hyperlink>
      <w:r w:rsidDel="00000000" w:rsidR="00000000" w:rsidRPr="00000000">
        <w:rPr>
          <w:rtl w:val="0"/>
        </w:rPr>
        <w:t xml:space="preserve"> (связь PCA и SVD)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https://en.wikipedia.org/wiki/Eigenface</w:t>
        </w:r>
      </w:hyperlink>
      <w:r w:rsidDel="00000000" w:rsidR="00000000" w:rsidRPr="00000000">
        <w:rPr>
          <w:rtl w:val="0"/>
        </w:rPr>
        <w:t xml:space="preserve"> (известное применение PCA для задачи распознавания лиц)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Методы кросс-валидации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http://scikit-learn.org/stable/modules/cross_validation.html#cross-validation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Density estimation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https://en.wikipedia.org/wiki/Density_estimation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https://en.wikipedia.org/wiki/Kernel_density_estimation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http://scikit-learn.org/stable/modules/density.html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t-SNE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https://en.wikipedia.org/wiki/T-distributed_stochastic_neighbor_embedding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http://scikit-learn.org/stable/modules/manifold.html#t-distributed-stochastic-neighbor-embedding-t-sne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http://lvdmaaten.github.io/publications/papers/JMLR_2008.pdf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Методы предобработки данных (нормализация, стандартизация):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http://scikit-learn.org/stable/modules/preprocessing.html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Отбор признаков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http://blog.kaggle.com/2016/04/08/homesite-quote-conversion-winners-write-up-1st-place-kazanova-faron-clobber/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Решающие деревья</w:t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https://en.wikipedia.org/wiki/Decision_tree_learning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http://scikit-learn.org/stable/modules/tree.html#tree-algorithms-id3-c4-5-c5-0-and-cart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Градиентный спуск и нейронные сети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https://ru.wikipedia.org/wiki/%D0%93%D1%80%D0%B0%D0%B4%D0%B8%D0%B5%D0%BD%D1%82%D0%BD%D1%8B%D0%B9_%D1%81%D0%BF%D1%83%D1%81%D0%BA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http://ufldl.stanford.edu/tutorial/supervised/MultiLayerNeuralNetworks/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https://www.willamette.edu/~gorr/classes/cs449/momrate.html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http://jmlr.org/proceedings/papers/v9/glorot10a/glorot10a.pdf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https://ru.wikipedia.org/wiki/%D0%A2%D0%B5%D0%BE%D1%80%D0%B5%D0%BC%D0%B0_%D0%A6%D1%8B%D0%B1%D0%B5%D0%BD%D0%BA%D0%BE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Кластеризация</w:t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https://en.wikipedia.org/wiki/Expectation%E2%80%93maximization_algorithm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https://ru.wikipedia.org/wiki/K-means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http://scikit-learn.org/stable/modules/clustering.html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Бустинг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https://en.wikipedia.org/wiki/Boosting_%28machine_learning%29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https://en.wikipedia.org/wiki/Gradient_boosting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http://xgboost.readthedocs.io/en/latest/model.html</w:t>
        </w:r>
      </w:hyperlink>
      <w:r w:rsidDel="00000000" w:rsidR="00000000" w:rsidRPr="00000000">
        <w:rPr>
          <w:rtl w:val="0"/>
        </w:rPr>
        <w:t xml:space="preserve"> (бустинг деревьев при помощи xgboost)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Функции потерь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https://en.wikipedia.org/wiki/Cross_entropy#Cross-entropy_error_function_and_logistic_regression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Стэкинг 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https://en.wikipedia.org/wiki/Ensemble_learning#Stacking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https://www.kaggle.com/c/otto-group-product-classification-challenge/forums/t/14335/1st-place-winner-solution-gilberto-titericz-stanislav-semenov</w:t>
        </w:r>
      </w:hyperlink>
      <w:r w:rsidDel="00000000" w:rsidR="00000000" w:rsidRPr="00000000">
        <w:rPr>
          <w:rtl w:val="0"/>
        </w:rPr>
        <w:t xml:space="preserve"> (пример схемы стекинга)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http://blog.kaggle.com/2015/12/03/dato-winners-interview-1st-place-mad-professors/</w:t>
        </w:r>
      </w:hyperlink>
      <w:r w:rsidDel="00000000" w:rsidR="00000000" w:rsidRPr="00000000">
        <w:rPr>
          <w:rtl w:val="0"/>
        </w:rPr>
        <w:t xml:space="preserve"> (пример схемы стекинга)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Метрики качества классификации</w:t>
      </w:r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https://en.wikipedia.org/wiki/Accuracy_and_precision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https://en.wikipedia.org/wiki/F1_score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https://en.wikipedia.org/wiki/Evaluation_of_binary_classifiers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Сверточные нейронные сети</w:t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http://cs231n.github.io/convolutional-networks/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Анализ текстовых данных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https://en.wikipedia.org/wiki/Tf%E2%80%93idf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https://en.wikipedia.org/wiki/Latent_semantic_analysis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https://en.wikipedia.org/wiki/Latent_semantic_indexing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https://en.wikipedia.org/wiki/Non-negative_matrix_factorization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https://en.wikipedia.org/wiki/Vector_space_model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https://en.wikipedia.org/wiki/Bag-of-words_model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https://en.wikipedia.org/wiki/Jaccard_index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https://en.wikipedia.org/wiki/Cosine_similarity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https://en.wikipedia.org/wiki/Word_embedding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https://en.wikipedia.org/wiki/Word2vec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http://rare-technologies.com/word2vec-tutorial/#app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Некоторые другие понятия</w:t>
      </w:r>
    </w:p>
    <w:p w:rsidR="00000000" w:rsidDel="00000000" w:rsidP="00000000" w:rsidRDefault="00000000" w:rsidRPr="00000000">
      <w:pPr>
        <w:contextualSpacing w:val="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https://ru.wikipedia.org/wiki/Basic_Linear_Algebra_Subprograms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https://ru.wikipedia.org/wiki/%D0%96%D0%B0%D0%B4%D0%BD%D1%8B%D0%B9_%D0%B0%D0%BB%D0%B3%D0%BE%D1%80%D0%B8%D1%82%D0%BC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https://en.wikipedia.org/wiki/Random_forest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https://en.wikipedia.org/wiki/Bootstrap_aggregating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https://ru.wikipedia.org/wiki/HSV_%28%D1%86%D0%B2%D0%B5%D1%82%D0%BE%D0%B2%D0%B0%D1%8F_%D0%BC%D0%BE%D0%B4%D0%B5%D0%BB%D1%8C%29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https://en.wikipedia.org/wiki/Early_stopping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Практические вопросы: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 получение вероятности из SVM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https://en.wikipedia.org/wiki/Platt_scaling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http://www.csie.ntu.edu.tw/~cjlin/papers/plattprob.pdf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параметров RBF SVM и их интуитивная интерпретация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http://scikit-learn.org/stable/auto_examples/svm/plot_rbf_parameters.html#example-svm-plot-rbf-parameters-py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Гайд по svm от создателей библиотеки libsvm</w:t>
      </w:r>
    </w:p>
    <w:p w:rsidR="00000000" w:rsidDel="00000000" w:rsidP="00000000" w:rsidRDefault="00000000" w:rsidRPr="00000000">
      <w:pPr>
        <w:contextualSpacing w:val="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https://www.csie.ntu.edu.tw/~cjlin/papers/guide/guide.pdf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ядра svm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books.google.ru/books?id=2vb-LZEn8uUC&amp;pg=PA120&amp;lpg=PA120&amp;dq=linear+kernel+is+a+special+case+of+RBF&amp;source=bl&amp;ots=zV50172RkP&amp;sig=D6a_GPzpW0fsjw04kWNjkCAbUL4&amp;hl=ru&amp;sa=X&amp;ved=0CCAQ6AEwAWoVChMIz63Syob6yAIVgxEsCh0RggfS#v=onepage&amp;q=linear%20kernel%20is%20a%20special%20case%20of%20RBF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подборе параметров алгоритмов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http://scikit-learn.org/stable/modules/grid_search.html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https://en.wikipedia.org/wiki/Hyperparameter_optimization</w:t>
      </w:r>
    </w:p>
    <w:p w:rsidR="00000000" w:rsidDel="00000000" w:rsidP="00000000" w:rsidRDefault="00000000" w:rsidRPr="00000000">
      <w:pPr>
        <w:contextualSpacing w:val="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https://scholar.google.ru/scholar?hl=ru&amp;q=hyperparameter+optimization&amp;btnG=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https://en.wikipedia.org/wiki/No_free_lunch_in_search_and_optimization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активационной функции слоев нейронной сети</w:t>
      </w:r>
    </w:p>
    <w:p w:rsidR="00000000" w:rsidDel="00000000" w:rsidP="00000000" w:rsidRDefault="00000000" w:rsidRPr="00000000">
      <w:pPr>
        <w:contextualSpacing w:val="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http://cs231n.github.io/neural-networks-1/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https://www.reddit.com/r/MachineLearning/comments/32iyt9/question_comparison_between_softmax_and_sigmoid/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https://www.reddit.com/r/MachineLearning/comments/37ardy/softmax_vs_sigmoid_for_output_of_a_neural_network/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 выборе количества слоев и количества нейронов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https://www.quora.com/Artificial-Neural-Networks-ANNs/Artificial-Neural-Networks-How-can-I-estimate-the-number-of-neurons-and-layers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https://arxiv.org/abs/1206.5533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Видеоуроки по Scikit-Learn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http://www.datasciencecentral.com/profiles/blogs/scikit-learn-tutorial-series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Expectation%E2%80%93maximization_algorithm" TargetMode="External"/><Relationship Id="rId84" Type="http://schemas.openxmlformats.org/officeDocument/2006/relationships/hyperlink" Target="https://arxiv.org/abs/1206.5533" TargetMode="External"/><Relationship Id="rId83" Type="http://schemas.openxmlformats.org/officeDocument/2006/relationships/hyperlink" Target="https://www.quora.com/Artificial-Neural-Networks-ANNs/Artificial-Neural-Networks-How-can-I-estimate-the-number-of-neurons-and-layers" TargetMode="External"/><Relationship Id="rId42" Type="http://schemas.openxmlformats.org/officeDocument/2006/relationships/hyperlink" Target="http://scikit-learn.org/stable/modules/clustering.html" TargetMode="External"/><Relationship Id="rId41" Type="http://schemas.openxmlformats.org/officeDocument/2006/relationships/hyperlink" Target="https://ru.wikipedia.org/wiki/K-means" TargetMode="External"/><Relationship Id="rId85" Type="http://schemas.openxmlformats.org/officeDocument/2006/relationships/hyperlink" Target="http://www.datasciencecentral.com/profiles/blogs/scikit-learn-tutorial-series" TargetMode="External"/><Relationship Id="rId44" Type="http://schemas.openxmlformats.org/officeDocument/2006/relationships/hyperlink" Target="https://en.wikipedia.org/wiki/Gradient_boosting" TargetMode="External"/><Relationship Id="rId43" Type="http://schemas.openxmlformats.org/officeDocument/2006/relationships/hyperlink" Target="https://en.wikipedia.org/wiki/Boosting_%28machine_learning%29" TargetMode="External"/><Relationship Id="rId46" Type="http://schemas.openxmlformats.org/officeDocument/2006/relationships/hyperlink" Target="https://en.wikipedia.org/wiki/Cross_entropy#Cross-entropy_error_function_and_logistic_regression" TargetMode="External"/><Relationship Id="rId45" Type="http://schemas.openxmlformats.org/officeDocument/2006/relationships/hyperlink" Target="http://xgboost.readthedocs.io/en/latest/model.html" TargetMode="External"/><Relationship Id="rId80" Type="http://schemas.openxmlformats.org/officeDocument/2006/relationships/hyperlink" Target="http://cs231n.github.io/neural-networks-1/" TargetMode="External"/><Relationship Id="rId82" Type="http://schemas.openxmlformats.org/officeDocument/2006/relationships/hyperlink" Target="https://www.reddit.com/r/MachineLearning/comments/37ardy/softmax_vs_sigmoid_for_output_of_a_neural_network/" TargetMode="External"/><Relationship Id="rId81" Type="http://schemas.openxmlformats.org/officeDocument/2006/relationships/hyperlink" Target="https://www.reddit.com/r/MachineLearning/comments/32iyt9/question_comparison_between_softmax_and_sigmoid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metacademy.org/" TargetMode="External"/><Relationship Id="rId48" Type="http://schemas.openxmlformats.org/officeDocument/2006/relationships/hyperlink" Target="https://www.kaggle.com/c/otto-group-product-classification-challenge/forums/t/14335/1st-place-winner-solution-gilberto-titericz-stanislav-semenov" TargetMode="External"/><Relationship Id="rId47" Type="http://schemas.openxmlformats.org/officeDocument/2006/relationships/hyperlink" Target="https://en.wikipedia.org/wiki/Ensemble_learning#Stacking" TargetMode="External"/><Relationship Id="rId49" Type="http://schemas.openxmlformats.org/officeDocument/2006/relationships/hyperlink" Target="http://blog.kaggle.com/2015/12/03/dato-winners-interview-1st-place-mad-professors/" TargetMode="External"/><Relationship Id="rId5" Type="http://schemas.openxmlformats.org/officeDocument/2006/relationships/hyperlink" Target="http://www.machinelearning.ru/wiki/index.php?title=%D0%9C%D0%B0%D1%88%D0%B8%D0%BD%D0%BD%D0%BE%D0%B5_%D0%BE%D0%B1%D1%83%D1%87%D0%B5%D0%BD%D0%B8%D0%B5_%28%D0%BA%D1%83%D1%80%D1%81_%D0%BB%D0%B5%D0%BA%D1%86%D0%B8%D0%B9%2C_%D0%9A.%D0%92.%D0%92%D0%BE%D1%80%D0%BE%D0%BD%D1%86%D0%BE%D0%B2%29" TargetMode="External"/><Relationship Id="rId6" Type="http://schemas.openxmlformats.org/officeDocument/2006/relationships/hyperlink" Target="http://www.machinelearning.ru/wiki/images/6/6d/Voron-ML-1.pdf" TargetMode="External"/><Relationship Id="rId7" Type="http://schemas.openxmlformats.org/officeDocument/2006/relationships/hyperlink" Target="https://yandexdataschool.ru/edu-process/courses/machine-learning" TargetMode="External"/><Relationship Id="rId8" Type="http://schemas.openxmlformats.org/officeDocument/2006/relationships/hyperlink" Target="https://www.microsoft.com/en-us/research/people/cmbishop/#prml-book" TargetMode="External"/><Relationship Id="rId73" Type="http://schemas.openxmlformats.org/officeDocument/2006/relationships/hyperlink" Target="https://en.wikipedia.org/wiki/Platt_scaling" TargetMode="External"/><Relationship Id="rId72" Type="http://schemas.openxmlformats.org/officeDocument/2006/relationships/hyperlink" Target="https://en.wikipedia.org/wiki/Early_stopping" TargetMode="External"/><Relationship Id="rId31" Type="http://schemas.openxmlformats.org/officeDocument/2006/relationships/hyperlink" Target="http://scikit-learn.org/stable/modules/preprocessing.html" TargetMode="External"/><Relationship Id="rId75" Type="http://schemas.openxmlformats.org/officeDocument/2006/relationships/hyperlink" Target="http://scikit-learn.org/stable/auto_examples/svm/plot_rbf_parameters.html#example-svm-plot-rbf-parameters-py" TargetMode="External"/><Relationship Id="rId30" Type="http://schemas.openxmlformats.org/officeDocument/2006/relationships/hyperlink" Target="http://lvdmaaten.github.io/publications/papers/JMLR_2008.pdf" TargetMode="External"/><Relationship Id="rId74" Type="http://schemas.openxmlformats.org/officeDocument/2006/relationships/hyperlink" Target="http://www.csie.ntu.edu.tw/~cjlin/papers/plattprob.pdf" TargetMode="External"/><Relationship Id="rId33" Type="http://schemas.openxmlformats.org/officeDocument/2006/relationships/hyperlink" Target="https://en.wikipedia.org/wiki/Decision_tree_learning" TargetMode="External"/><Relationship Id="rId77" Type="http://schemas.openxmlformats.org/officeDocument/2006/relationships/hyperlink" Target="https://books.google.ru/books?id=2vb-LZEn8uUC&amp;pg=PA120&amp;lpg=PA120&amp;dq=linear+kernel+is+a+special+case+of+RBF&amp;source=bl&amp;ots=zV50172RkP&amp;sig=D6a_GPzpW0fsjw04kWNjkCAbUL4&amp;hl=ru&amp;sa=X&amp;ved=0CCAQ6AEwAWoVChMIz63Syob6yAIVgxEsCh0RggfS#v=onepage&amp;q=linear%20kernel%20is%20a%20special%20case%20of%20RBF&amp;f=false" TargetMode="External"/><Relationship Id="rId32" Type="http://schemas.openxmlformats.org/officeDocument/2006/relationships/hyperlink" Target="http://blog.kaggle.com/2016/04/08/homesite-quote-conversion-winners-write-up-1st-place-kazanova-faron-clobber/" TargetMode="External"/><Relationship Id="rId76" Type="http://schemas.openxmlformats.org/officeDocument/2006/relationships/hyperlink" Target="https://www.csie.ntu.edu.tw/~cjlin/papers/guide/guide.pdf" TargetMode="External"/><Relationship Id="rId35" Type="http://schemas.openxmlformats.org/officeDocument/2006/relationships/hyperlink" Target="https://ru.wikipedia.org/wiki/%D0%93%D1%80%D0%B0%D0%B4%D0%B8%D0%B5%D0%BD%D1%82%D0%BD%D1%8B%D0%B9_%D1%81%D0%BF%D1%83%D1%81%D0%BA" TargetMode="External"/><Relationship Id="rId79" Type="http://schemas.openxmlformats.org/officeDocument/2006/relationships/hyperlink" Target="https://en.wikipedia.org/wiki/No_free_lunch_in_search_and_optimization" TargetMode="External"/><Relationship Id="rId34" Type="http://schemas.openxmlformats.org/officeDocument/2006/relationships/hyperlink" Target="http://scikit-learn.org/stable/modules/tree.html#tree-algorithms-id3-c4-5-c5-0-and-cart" TargetMode="External"/><Relationship Id="rId78" Type="http://schemas.openxmlformats.org/officeDocument/2006/relationships/hyperlink" Target="https://scholar.google.ru/scholar?hl=ru&amp;q=hyperparameter+optimization&amp;btnG=" TargetMode="External"/><Relationship Id="rId71" Type="http://schemas.openxmlformats.org/officeDocument/2006/relationships/hyperlink" Target="https://ru.wikipedia.org/wiki/LAB" TargetMode="External"/><Relationship Id="rId70" Type="http://schemas.openxmlformats.org/officeDocument/2006/relationships/hyperlink" Target="https://ru.wikipedia.org/wiki/HSV_%28%D1%86%D0%B2%D0%B5%D1%82%D0%BE%D0%B2%D0%B0%D1%8F_%D0%BC%D0%BE%D0%B4%D0%B5%D0%BB%D1%8C%29" TargetMode="External"/><Relationship Id="rId37" Type="http://schemas.openxmlformats.org/officeDocument/2006/relationships/hyperlink" Target="https://www.willamette.edu/~gorr/classes/cs449/momrate.html" TargetMode="External"/><Relationship Id="rId36" Type="http://schemas.openxmlformats.org/officeDocument/2006/relationships/hyperlink" Target="http://ufldl.stanford.edu/tutorial/supervised/MultiLayerNeuralNetworks/" TargetMode="External"/><Relationship Id="rId39" Type="http://schemas.openxmlformats.org/officeDocument/2006/relationships/hyperlink" Target="https://ru.wikipedia.org/wiki/%D0%A2%D0%B5%D0%BE%D1%80%D0%B5%D0%BC%D0%B0_%D0%A6%D1%8B%D0%B1%D0%B5%D0%BD%D0%BA%D0%BE" TargetMode="External"/><Relationship Id="rId38" Type="http://schemas.openxmlformats.org/officeDocument/2006/relationships/hyperlink" Target="http://jmlr.org/proceedings/papers/v9/glorot10a/glorot10a.pdf" TargetMode="External"/><Relationship Id="rId62" Type="http://schemas.openxmlformats.org/officeDocument/2006/relationships/hyperlink" Target="https://en.wikipedia.org/wiki/Cosine_similarity" TargetMode="External"/><Relationship Id="rId61" Type="http://schemas.openxmlformats.org/officeDocument/2006/relationships/hyperlink" Target="https://en.wikipedia.org/wiki/Jaccard_index" TargetMode="External"/><Relationship Id="rId20" Type="http://schemas.openxmlformats.org/officeDocument/2006/relationships/hyperlink" Target="http://docs.opencv.org/master/d1/dee/tutorial_introduction_to_pca.html#gsc.tab=0" TargetMode="External"/><Relationship Id="rId64" Type="http://schemas.openxmlformats.org/officeDocument/2006/relationships/hyperlink" Target="https://en.wikipedia.org/wiki/Word2vec" TargetMode="External"/><Relationship Id="rId63" Type="http://schemas.openxmlformats.org/officeDocument/2006/relationships/hyperlink" Target="https://en.wikipedia.org/wiki/Word_embedding" TargetMode="External"/><Relationship Id="rId22" Type="http://schemas.openxmlformats.org/officeDocument/2006/relationships/hyperlink" Target="https://arxiv.org/pdf/1404.1100.pdf" TargetMode="External"/><Relationship Id="rId66" Type="http://schemas.openxmlformats.org/officeDocument/2006/relationships/hyperlink" Target="https://ru.wikipedia.org/wiki/Basic_Linear_Algebra_Subprograms" TargetMode="External"/><Relationship Id="rId21" Type="http://schemas.openxmlformats.org/officeDocument/2006/relationships/hyperlink" Target="https://en.wikipedia.org/wiki/Singular_value_decomposition" TargetMode="External"/><Relationship Id="rId65" Type="http://schemas.openxmlformats.org/officeDocument/2006/relationships/hyperlink" Target="http://rare-technologies.com/word2vec-tutorial/#app" TargetMode="External"/><Relationship Id="rId24" Type="http://schemas.openxmlformats.org/officeDocument/2006/relationships/hyperlink" Target="http://scikit-learn.org/stable/modules/cross_validation.html#cross-validation" TargetMode="External"/><Relationship Id="rId68" Type="http://schemas.openxmlformats.org/officeDocument/2006/relationships/hyperlink" Target="https://en.wikipedia.org/wiki/Random_forest" TargetMode="External"/><Relationship Id="rId23" Type="http://schemas.openxmlformats.org/officeDocument/2006/relationships/hyperlink" Target="https://en.wikipedia.org/wiki/Eigenface" TargetMode="External"/><Relationship Id="rId67" Type="http://schemas.openxmlformats.org/officeDocument/2006/relationships/hyperlink" Target="https://ru.wikipedia.org/wiki/%D0%96%D0%B0%D0%B4%D0%BD%D1%8B%D0%B9_%D0%B0%D0%BB%D0%B3%D0%BE%D1%80%D0%B8%D1%82%D0%BC" TargetMode="External"/><Relationship Id="rId60" Type="http://schemas.openxmlformats.org/officeDocument/2006/relationships/hyperlink" Target="https://en.wikipedia.org/wiki/Bag-of-words_model" TargetMode="External"/><Relationship Id="rId26" Type="http://schemas.openxmlformats.org/officeDocument/2006/relationships/hyperlink" Target="https://en.wikipedia.org/wiki/Kernel_density_estimation" TargetMode="External"/><Relationship Id="rId25" Type="http://schemas.openxmlformats.org/officeDocument/2006/relationships/hyperlink" Target="https://en.wikipedia.org/wiki/Density_estimation" TargetMode="External"/><Relationship Id="rId69" Type="http://schemas.openxmlformats.org/officeDocument/2006/relationships/hyperlink" Target="https://en.wikipedia.org/wiki/Bootstrap_aggregating" TargetMode="External"/><Relationship Id="rId28" Type="http://schemas.openxmlformats.org/officeDocument/2006/relationships/hyperlink" Target="https://en.wikipedia.org/wiki/T-distributed_stochastic_neighbor_embedding" TargetMode="External"/><Relationship Id="rId27" Type="http://schemas.openxmlformats.org/officeDocument/2006/relationships/hyperlink" Target="http://scikit-learn.org/stable/modules/density.html" TargetMode="External"/><Relationship Id="rId29" Type="http://schemas.openxmlformats.org/officeDocument/2006/relationships/hyperlink" Target="http://scikit-learn.org/stable/modules/manifold.html#t-distributed-stochastic-neighbor-embedding-t-sne" TargetMode="External"/><Relationship Id="rId51" Type="http://schemas.openxmlformats.org/officeDocument/2006/relationships/hyperlink" Target="https://en.wikipedia.org/wiki/Accuracy_and_precision" TargetMode="External"/><Relationship Id="rId50" Type="http://schemas.openxmlformats.org/officeDocument/2006/relationships/hyperlink" Target="https://en.wikipedia.org/wiki/Precision_and_recall" TargetMode="External"/><Relationship Id="rId53" Type="http://schemas.openxmlformats.org/officeDocument/2006/relationships/hyperlink" Target="https://en.wikipedia.org/wiki/Evaluation_of_binary_classifiers" TargetMode="External"/><Relationship Id="rId52" Type="http://schemas.openxmlformats.org/officeDocument/2006/relationships/hyperlink" Target="https://en.wikipedia.org/wiki/F1_score" TargetMode="External"/><Relationship Id="rId11" Type="http://schemas.openxmlformats.org/officeDocument/2006/relationships/hyperlink" Target="https://raw.githubusercontent.com/rasbt/pattern_classification/master/Images/supervised_learning_flowchart.png" TargetMode="External"/><Relationship Id="rId5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www.metacademy.org/graphs/concepts/support_vector_machine#focus=4wuz9t3u&amp;mode=explore" TargetMode="External"/><Relationship Id="rId54" Type="http://schemas.openxmlformats.org/officeDocument/2006/relationships/hyperlink" Target="http://cs231n.github.io/convolutional-networks/" TargetMode="External"/><Relationship Id="rId13" Type="http://schemas.openxmlformats.org/officeDocument/2006/relationships/hyperlink" Target="https://hackbrightacademy.com/content/uploads/2014/05/ml_algorithms.png" TargetMode="External"/><Relationship Id="rId57" Type="http://schemas.openxmlformats.org/officeDocument/2006/relationships/hyperlink" Target="https://en.wikipedia.org/wiki/Latent_semantic_indexing" TargetMode="External"/><Relationship Id="rId12" Type="http://schemas.openxmlformats.org/officeDocument/2006/relationships/hyperlink" Target="http://scikit-learn.org/stable/tutorial/machine_learning_map/" TargetMode="External"/><Relationship Id="rId56" Type="http://schemas.openxmlformats.org/officeDocument/2006/relationships/hyperlink" Target="https://en.wikipedia.org/wiki/Latent_semantic_analysis" TargetMode="External"/><Relationship Id="rId15" Type="http://schemas.openxmlformats.org/officeDocument/2006/relationships/hyperlink" Target="https://www.youtube.com/watch?v=BOxC1_xHP9A" TargetMode="External"/><Relationship Id="rId59" Type="http://schemas.openxmlformats.org/officeDocument/2006/relationships/hyperlink" Target="https://en.wikipedia.org/wiki/Vector_space_model" TargetMode="External"/><Relationship Id="rId14" Type="http://schemas.openxmlformats.org/officeDocument/2006/relationships/hyperlink" Target="http://dlib.net/ml_guide.svg" TargetMode="External"/><Relationship Id="rId58" Type="http://schemas.openxmlformats.org/officeDocument/2006/relationships/hyperlink" Target="https://en.wikipedia.org/wiki/Non-negative_matrix_factorization" TargetMode="External"/><Relationship Id="rId17" Type="http://schemas.openxmlformats.org/officeDocument/2006/relationships/hyperlink" Target="https://ru.wikipedia.org/wiki/%D0%9B%D0%BE%D0%B3%D0%B8%D1%81%D1%82%D0%B8%D1%87%D0%B5%D1%81%D0%BA%D0%B0%D1%8F_%D1%80%D0%B5%D0%B3%D1%80%D0%B5%D1%81%D1%81%D0%B8%D1%8F" TargetMode="External"/><Relationship Id="rId16" Type="http://schemas.openxmlformats.org/officeDocument/2006/relationships/hyperlink" Target="https://ru.wikipedia.org/wiki/%D0%9B%D0%B8%D0%BD%D0%B5%D0%B9%D0%BD%D0%B0%D1%8F_%D1%80%D0%B5%D0%B3%D1%80%D0%B5%D1%81%D1%81%D0%B8%D1%8F" TargetMode="External"/><Relationship Id="rId19" Type="http://schemas.openxmlformats.org/officeDocument/2006/relationships/hyperlink" Target="http://ufldl.stanford.edu/tutorial/supervised/SoftmaxRegression/" TargetMode="External"/><Relationship Id="rId18" Type="http://schemas.openxmlformats.org/officeDocument/2006/relationships/hyperlink" Target="http://baguzin.ru/wp/?p=6078" TargetMode="External"/></Relationships>
</file>