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访问路径：https://www.cnblogs.com/zhangyinhua/p/7662334.html</w:t>
      </w:r>
    </w:p>
    <w:p/>
    <w:p>
      <w:pPr>
        <w:pStyle w:val="2"/>
      </w:pPr>
      <w:r>
        <w:rPr>
          <w:rFonts w:hint="eastAsia"/>
        </w:rPr>
        <w:t>目录</w:t>
      </w:r>
    </w:p>
    <w:p>
      <w:pPr>
        <w:pStyle w:val="3"/>
      </w:pPr>
      <w:r>
        <w:rPr>
          <w:rFonts w:hint="eastAsia"/>
        </w:rPr>
        <w:t>根</w:t>
      </w:r>
      <w:r>
        <w:t>目录</w:t>
      </w:r>
      <w:r>
        <w:rPr>
          <w:rFonts w:hint="eastAsia"/>
        </w:rPr>
        <w:t>和</w:t>
      </w:r>
      <w:r>
        <w:t>前</w:t>
      </w:r>
      <w:r>
        <w:rPr>
          <w:rFonts w:hint="eastAsia"/>
        </w:rPr>
        <w:t>端根路径</w:t>
      </w:r>
    </w:p>
    <w:p>
      <w:r>
        <w:drawing>
          <wp:inline distT="0" distB="0" distL="0" distR="0">
            <wp:extent cx="5273675" cy="21158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 w:ascii="华文楷体" w:eastAsia="华文楷体" w:cs="华文楷体"/>
          <w:color w:val="ED1C24"/>
          <w:kern w:val="0"/>
          <w:sz w:val="24"/>
          <w:szCs w:val="24"/>
          <w:lang w:val="zh-CN"/>
        </w:rPr>
        <w:t>在</w:t>
      </w:r>
      <w: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  <w:t>web-inf</w:t>
      </w:r>
      <w:r>
        <w:rPr>
          <w:rFonts w:hint="eastAsia" w:ascii="华文楷体" w:eastAsia="华文楷体" w:cs="华文楷体"/>
          <w:color w:val="ED1C24"/>
          <w:kern w:val="0"/>
          <w:sz w:val="24"/>
          <w:szCs w:val="24"/>
          <w:lang w:val="zh-CN"/>
        </w:rPr>
        <w:t>内的文件用相对路径，</w:t>
      </w:r>
      <w: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  <w:t>使用绝对路径也访问不了</w:t>
      </w:r>
      <w:r>
        <w:rPr>
          <w:rFonts w:hint="eastAsia" w:ascii="华文楷体" w:eastAsia="华文楷体" w:cs="华文楷体"/>
          <w:color w:val="ED1C24"/>
          <w:kern w:val="0"/>
          <w:sz w:val="24"/>
          <w:szCs w:val="24"/>
          <w:lang w:val="zh-CN"/>
        </w:rPr>
        <w:t>，</w:t>
      </w:r>
      <w: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  <w:t>因为web-inf是私有的</w:t>
      </w:r>
    </w:p>
    <w:p>
      <w:pP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</w:pPr>
      <w:r>
        <w:tab/>
      </w:r>
      <w:r>
        <w:rPr>
          <w:rFonts w:hint="eastAsia" w:ascii="华文楷体" w:eastAsia="华文楷体" w:cs="华文楷体"/>
          <w:color w:val="ED1C24"/>
          <w:kern w:val="0"/>
          <w:sz w:val="24"/>
          <w:szCs w:val="24"/>
          <w:lang w:val="zh-CN"/>
        </w:rPr>
        <w:t>访问</w:t>
      </w:r>
      <w: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  <w:t>webapp</w:t>
      </w:r>
      <w:r>
        <w:rPr>
          <w:rFonts w:hint="eastAsia" w:ascii="华文楷体" w:eastAsia="华文楷体" w:cs="华文楷体"/>
          <w:color w:val="ED1C24"/>
          <w:kern w:val="0"/>
          <w:sz w:val="24"/>
          <w:szCs w:val="24"/>
          <w:lang w:val="zh-CN"/>
        </w:rPr>
        <w:t>下建议使用</w:t>
      </w:r>
      <w: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  <w:t>${path}</w:t>
      </w:r>
      <w:r>
        <w:rPr>
          <w:rFonts w:hint="eastAsia" w:ascii="华文楷体" w:eastAsia="华文楷体" w:cs="华文楷体"/>
          <w:color w:val="ED1C24"/>
          <w:kern w:val="0"/>
          <w:sz w:val="24"/>
          <w:szCs w:val="24"/>
          <w:lang w:val="zh-CN"/>
        </w:rPr>
        <w:t>或</w:t>
      </w:r>
      <w:r>
        <w:rPr>
          <w:rFonts w:ascii="华文楷体" w:eastAsia="华文楷体" w:cs="华文楷体"/>
          <w:color w:val="ED1C24"/>
          <w:kern w:val="0"/>
          <w:sz w:val="24"/>
          <w:szCs w:val="24"/>
          <w:lang w:val="zh-CN"/>
        </w:rPr>
        <w:t>/</w:t>
      </w:r>
    </w:p>
    <w:p>
      <w:r>
        <w:drawing>
          <wp:inline distT="0" distB="0" distL="0" distR="0">
            <wp:extent cx="4333875" cy="1914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参看</w:t>
      </w:r>
      <w:r>
        <w:t>博客：https://blog.csdn.net/tomcat_2014/article/details/47780241</w:t>
      </w:r>
    </w:p>
    <w:p>
      <w:pPr>
        <w:ind w:firstLine="420"/>
      </w:pPr>
      <w:r>
        <w:rPr>
          <w:rFonts w:hint="eastAsia"/>
        </w:rPr>
        <w:t>其中/ 不是代表项目名称，是代表项目存放的路径。你的项目放在什么目录下，他就代表什么目录。</w:t>
      </w:r>
    </w:p>
    <w:p/>
    <w:p>
      <w:r>
        <w:rPr>
          <w:rFonts w:hint="eastAsia"/>
        </w:rPr>
        <w:drawing>
          <wp:inline distT="0" distB="0" distL="0" distR="0">
            <wp:extent cx="3495675" cy="2609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后台访问</w:t>
      </w:r>
      <w:r>
        <w:t>路径</w:t>
      </w:r>
    </w:p>
    <w:p>
      <w:r>
        <w:rPr>
          <w:rFonts w:hint="eastAsia"/>
        </w:rPr>
        <w:t>basePath或</w:t>
      </w:r>
      <w:r>
        <w:t>contextPath</w:t>
      </w:r>
    </w:p>
    <w:p/>
    <w:p>
      <w:pPr>
        <w:pStyle w:val="2"/>
      </w:pPr>
      <w:r>
        <w:t>路径</w:t>
      </w:r>
    </w:p>
    <w:p>
      <w:pPr>
        <w:pStyle w:val="3"/>
      </w:pPr>
      <w:r>
        <w:rPr>
          <w:rFonts w:hint="eastAsia"/>
        </w:rPr>
        <w:t>绝对</w:t>
      </w:r>
      <w:r>
        <w:t>路径</w:t>
      </w:r>
    </w:p>
    <w:p/>
    <w:p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绝对路径：包括协议名称、主机地址、端口、web项目名称等的完整请求路径。</w:t>
      </w:r>
      <w:r>
        <w:rPr>
          <w:rFonts w:hint="eastAsia"/>
        </w:rPr>
        <w:t>request.getContextPath()拿到的是你的web项目的根路径，就是webRoot。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"https://www.baidu.com/s?wd=%E7%BB%9D%E5%AF%B9%E8%B7%AF%E5%BE%84&amp;from=1012015a&amp;fenlei=mv6quAkxTZn0IZRqIHckPjm4nH00T1dBnj6kmH6LuHb4njD3nhFh0ZwV5Hcvrjm3rH6sPfKWUMw85HfYnjn4nH6sgvPsT6KdThsqpZwYTjCEQLGCpyw9Uz4Bmy-bIi4WUvYETgN-TLwGUv3EPjmdPHD4PHDs"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绝对路径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-以</w:t>
      </w:r>
      <w:r>
        <w:fldChar w:fldCharType="begin"/>
      </w:r>
      <w:r>
        <w:instrText xml:space="preserve"> HYPERLINK "https://www.baidu.com/s?wd=Web%E7%AB%99%E7%82%B9&amp;from=1012015a&amp;fenlei=mv6quAkxTZn0IZRqIHckPjm4nH00T1dBnj6kmH6LuHb4njD3nhFh0ZwV5Hcvrjm3rH6sPfKWUMw85HfYnjn4nH6sgvPsT6KdThsqpZwYTjCEQLGCpyw9Uz4Bmy-bIi4WUvYETgN-TLwGUv3EPjmdPHD4PHDs"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Web站点</w:t>
      </w:r>
      <w:r>
        <w:rPr>
          <w:rStyle w:val="15"/>
          <w:rFonts w:hint="eastAsia"/>
        </w:rPr>
        <w:fldChar w:fldCharType="end"/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为参考基础的目录路径。之所以称为绝对，意指当所有网页引用同一个文件时，所使用的路径都是一样的。</w:t>
      </w:r>
    </w:p>
    <w:p>
      <w:r>
        <w:tab/>
      </w:r>
      <w:r>
        <w:t>jsp页面</w:t>
      </w:r>
      <w:r>
        <w:rPr>
          <w:rFonts w:hint="eastAsia"/>
        </w:rPr>
        <w:t>：一般</w:t>
      </w:r>
      <w:r>
        <w:t>path</w:t>
      </w:r>
      <w:r>
        <w:rPr>
          <w:rFonts w:hint="eastAsia"/>
        </w:rPr>
        <w:t>中</w:t>
      </w:r>
      <w:r>
        <w:t>&lt;a&gt; , form , css</w:t>
      </w:r>
      <w:r>
        <w:rPr>
          <w:rFonts w:hint="eastAsia"/>
        </w:rPr>
        <w:t>路径</w:t>
      </w:r>
      <w:r>
        <w:t>，js/jQuery路径</w:t>
      </w:r>
    </w:p>
    <w:p>
      <w:r>
        <w:drawing>
          <wp:inline distT="0" distB="0" distL="0" distR="0">
            <wp:extent cx="2875915" cy="6184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相对</w:t>
      </w:r>
      <w:r>
        <w:t>路径</w:t>
      </w:r>
      <w:r>
        <w:rPr>
          <w:rFonts w:hint="eastAsia"/>
        </w:rPr>
        <w:t>（相对于</w:t>
      </w:r>
      <w:r>
        <w:t>html）</w:t>
      </w:r>
    </w:p>
    <w:p>
      <w:r>
        <w:rPr>
          <w:rFonts w:ascii="Verdana" w:hAnsi="Verdana"/>
          <w:color w:val="000000"/>
          <w:sz w:val="20"/>
          <w:szCs w:val="20"/>
          <w:shd w:val="clear" w:color="auto" w:fill="FEFEF2"/>
        </w:rPr>
        <w:t>相对路径：不需要协议名、主机地址、端口、web项目名称，只需要请求的路径。</w:t>
      </w:r>
    </w:p>
    <w:p>
      <w:bookmarkStart w:id="0" w:name="_MON_1554036536"/>
      <w:bookmarkEnd w:id="0"/>
      <w:r>
        <w:object>
          <v:shape id="_x0000_i1025" o:spt="75" type="#_x0000_t75" style="height:63.75pt;width:22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8">
            <o:LockedField>false</o:LockedField>
          </o:OLEObject>
        </w:object>
      </w:r>
    </w:p>
    <w:p>
      <w:r>
        <w:rPr>
          <w:rFonts w:hint="eastAsia"/>
        </w:rPr>
        <w:t>什么</w:t>
      </w:r>
      <w:r>
        <w:t>都不写就是</w:t>
      </w:r>
      <w:r>
        <w:rPr>
          <w:rFonts w:hint="eastAsia"/>
        </w:rPr>
        <w:t>：</w:t>
      </w:r>
      <w:r>
        <w:t>8080</w:t>
      </w:r>
      <w:r>
        <w:rPr>
          <w:rFonts w:hint="eastAsia"/>
        </w:rPr>
        <w:t>端口 + 所在</w:t>
      </w:r>
      <w:r>
        <w:t>目录</w:t>
      </w:r>
    </w:p>
    <w:p/>
    <w:p>
      <w:pPr>
        <w:pStyle w:val="3"/>
      </w:pPr>
      <w:r>
        <w:rPr>
          <w:rFonts w:hint="eastAsia"/>
        </w:rPr>
        <w:t>注意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  <w:highlight w:val="yellow"/>
        </w:rPr>
        <w:t>相对</w:t>
      </w:r>
      <w:r>
        <w:rPr>
          <w:color w:val="FF0000"/>
          <w:highlight w:val="yellow"/>
        </w:rPr>
        <w:t>路径的“/”</w:t>
      </w:r>
      <w:r>
        <w:rPr>
          <w:rFonts w:hint="eastAsia"/>
          <w:color w:val="FF0000"/>
          <w:highlight w:val="yellow"/>
        </w:rPr>
        <w:t>和</w:t>
      </w:r>
      <w:r>
        <w:rPr>
          <w:color w:val="FF0000"/>
          <w:highlight w:val="yellow"/>
        </w:rPr>
        <w:t>绝对路径的(</w:t>
      </w:r>
      <w:r>
        <w:rPr>
          <w:rFonts w:hint="eastAsia"/>
          <w:color w:val="FF0000"/>
          <w:highlight w:val="yellow"/>
        </w:rPr>
        <w:t>contextPath</w:t>
      </w:r>
      <w:r>
        <w:rPr>
          <w:color w:val="FF0000"/>
          <w:highlight w:val="yellow"/>
        </w:rPr>
        <w:t>)</w:t>
      </w:r>
      <w:r>
        <w:rPr>
          <w:rFonts w:hint="eastAsia"/>
          <w:color w:val="FF0000"/>
          <w:highlight w:val="yellow"/>
        </w:rPr>
        <w:t>等同</w:t>
      </w:r>
      <w:r>
        <w:rPr>
          <w:color w:val="FF0000"/>
          <w:highlight w:val="yellow"/>
        </w:rPr>
        <w:t>的</w:t>
      </w:r>
    </w:p>
    <w:p/>
    <w:p>
      <w:pPr>
        <w:pStyle w:val="2"/>
      </w:pPr>
      <w:r>
        <w:t>jsp</w:t>
      </w:r>
      <w:r>
        <w:rPr>
          <w:rFonts w:hint="eastAsia"/>
        </w:rPr>
        <w:t>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解决办法非常简单，统一使用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绝对路径</w:t>
      </w:r>
      <w:r>
        <w:rPr>
          <w:rFonts w:ascii="Consolas" w:hAnsi="Consolas" w:cs="Consolas"/>
          <w:color w:val="000000"/>
          <w:kern w:val="0"/>
          <w:szCs w:val="21"/>
        </w:rPr>
        <w:t>。</w:t>
      </w:r>
    </w:p>
    <w:p>
      <w:pPr>
        <w:pStyle w:val="3"/>
      </w:pPr>
      <w:r>
        <w:rPr>
          <w:rFonts w:hint="eastAsia"/>
        </w:rPr>
        <w:t>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</w:t>
      </w:r>
    </w:p>
    <w:p>
      <w:r>
        <w:rPr>
          <w:rFonts w:hint="eastAsia"/>
        </w:rPr>
        <w:drawing>
          <wp:inline distT="0" distB="0" distL="0" distR="0">
            <wp:extent cx="52673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1.</w:t>
      </w:r>
      <w:r>
        <w:t>在jsp中用request.getContextPath方式来拿到webapp的路径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context = request.getContextPath();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>
      <w:r>
        <w:t>2.</w:t>
      </w:r>
      <w:r>
        <w:rPr>
          <w:rFonts w:hint="eastAsia"/>
        </w:rPr>
        <w:t>获得</w:t>
      </w:r>
      <w:r>
        <w:t>本页当前路径</w:t>
      </w:r>
      <w: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${pageContext.request.contextPath}</w:t>
      </w:r>
    </w:p>
    <w:p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/css/style.css"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stylesheet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r>
        <w:rPr>
          <w:rFonts w:hint="eastAsia"/>
        </w:rPr>
        <w:t>3.el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  <w:shd w:val="clear" w:color="auto" w:fill="F7FAFF"/>
        </w:rPr>
        <w:t>c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:set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="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>${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7FAFF"/>
        </w:rPr>
        <w:t>pageContext.request.contextPath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>}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F7FAFF"/>
        </w:rPr>
        <w:t>var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="path"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F7FAFF"/>
        </w:rPr>
        <w:t>scope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="page"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7FAFF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${</w:t>
      </w:r>
      <w:r>
        <w:rPr>
          <w:rFonts w:ascii="Consolas" w:hAnsi="Consolas" w:cs="Consolas"/>
          <w:color w:val="000000"/>
          <w:kern w:val="0"/>
          <w:szCs w:val="21"/>
        </w:rPr>
        <w:t>path</w:t>
      </w:r>
      <w:r>
        <w:rPr>
          <w:rFonts w:hint="eastAsia"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绝对</w:t>
      </w:r>
      <w:r>
        <w:t>路径</w:t>
      </w:r>
      <w:r>
        <w:rPr>
          <w:rFonts w:hint="eastAsia"/>
        </w:rPr>
        <w:t>（访问完整</w:t>
      </w:r>
      <w:r>
        <w:t>路径）</w:t>
      </w:r>
    </w:p>
    <w:p>
      <w:r>
        <w:rPr>
          <w:rFonts w:hint="eastAsia"/>
        </w:rPr>
        <w:drawing>
          <wp:inline distT="0" distB="0" distL="0" distR="0">
            <wp:extent cx="5276850" cy="1362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指定basePath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shd w:val="clear" w:color="auto" w:fill="F7FAFF"/>
        </w:rPr>
        <w:t xml:space="preserve">contextPath </w:t>
      </w:r>
      <w:r>
        <w:rPr>
          <w:rFonts w:ascii="Consolas" w:hAnsi="Consolas" w:cs="Consolas"/>
          <w:color w:val="000000"/>
          <w:kern w:val="0"/>
          <w:szCs w:val="21"/>
        </w:rPr>
        <w:t>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String basePath = request.getScheme()+</w:t>
      </w:r>
      <w:r>
        <w:rPr>
          <w:rFonts w:ascii="Consolas" w:hAnsi="Consolas" w:cs="Consolas"/>
          <w:color w:val="2A00FF"/>
          <w:kern w:val="0"/>
          <w:szCs w:val="21"/>
        </w:rPr>
        <w:t>"://"</w:t>
      </w:r>
      <w:r>
        <w:rPr>
          <w:rFonts w:ascii="Consolas" w:hAnsi="Consolas" w:cs="Consolas"/>
          <w:color w:val="000000"/>
          <w:kern w:val="0"/>
          <w:szCs w:val="21"/>
        </w:rPr>
        <w:t>+request.getServerName()+</w:t>
      </w:r>
      <w:r>
        <w:rPr>
          <w:rFonts w:ascii="Consolas" w:hAnsi="Consolas" w:cs="Consolas"/>
          <w:color w:val="2A00FF"/>
          <w:kern w:val="0"/>
          <w:szCs w:val="21"/>
        </w:rPr>
        <w:t>":"</w:t>
      </w:r>
      <w:r>
        <w:rPr>
          <w:rFonts w:ascii="Consolas" w:hAnsi="Consolas" w:cs="Consolas"/>
          <w:color w:val="000000"/>
          <w:kern w:val="0"/>
          <w:szCs w:val="21"/>
        </w:rPr>
        <w:t>+request.getServerPort()+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shd w:val="clear" w:color="auto" w:fill="F7FAFF"/>
        </w:rPr>
        <w:t>contextPath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/>
    <w:p>
      <w:r>
        <w:rPr>
          <w:rFonts w:hint="eastAsia"/>
        </w:rPr>
        <w:t>1.指定</w:t>
      </w:r>
      <w:r>
        <w:t>所有路</w:t>
      </w:r>
      <w:r>
        <w:rPr>
          <w:rFonts w:hint="eastAsia"/>
        </w:rPr>
        <w:t>径</w:t>
      </w:r>
    </w:p>
    <w:p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base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basePath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/>
    <w:p>
      <w:r>
        <w:rPr>
          <w:rFonts w:hint="eastAsia"/>
        </w:rPr>
        <w:t>2.指定</w:t>
      </w:r>
      <w:r>
        <w:t>js路径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contextPath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'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  <w:shd w:val="clear" w:color="auto" w:fill="F7FAFF"/>
        </w:rPr>
        <w:t>&lt;%=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shd w:val="clear" w:color="auto" w:fill="F7FAFF"/>
        </w:rPr>
        <w:t xml:space="preserve">contextPath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  <w:shd w:val="clear" w:color="auto" w:fill="F7FAFF"/>
        </w:rPr>
        <w:t>%&gt;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'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bashPath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'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  <w:shd w:val="clear" w:color="auto" w:fill="F7FAFF"/>
        </w:rPr>
        <w:t>&lt;%=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  <w:shd w:val="clear" w:color="auto" w:fill="F7FAFF"/>
        </w:rPr>
        <w:t xml:space="preserve">basePath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  <w:shd w:val="clear" w:color="auto" w:fill="F7FAFF"/>
        </w:rPr>
        <w:t>%&gt;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'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</w:p>
    <w:p/>
    <w:p/>
    <w:p/>
    <w:p>
      <w:pPr>
        <w:pStyle w:val="2"/>
      </w:pPr>
      <w:r>
        <w:t>Servlet(</w:t>
      </w:r>
      <w:r>
        <w:rPr>
          <w:rFonts w:hint="eastAsia"/>
        </w:rPr>
        <w:t>了解</w:t>
      </w:r>
      <w:r>
        <w:t>)</w:t>
      </w:r>
    </w:p>
    <w:p>
      <w:pPr>
        <w:pStyle w:val="3"/>
      </w:pPr>
      <w:r>
        <w:rPr>
          <w:rFonts w:hint="eastAsia"/>
        </w:rPr>
        <w:t>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</w:t>
      </w:r>
    </w:p>
    <w:p>
      <w:pPr>
        <w:ind w:left="420"/>
      </w:pPr>
      <w:r>
        <w:rPr>
          <w:rFonts w:hint="eastAsia"/>
        </w:rPr>
        <w:t>不过</w:t>
      </w:r>
      <w:r>
        <w:t>没啥用，访问不了web-inf下的东西</w:t>
      </w:r>
    </w:p>
    <w:p>
      <w:r>
        <w:tab/>
      </w:r>
      <w:r>
        <w:rPr>
          <w:rFonts w:hint="eastAsia"/>
        </w:rPr>
        <w:t>一般</w:t>
      </w:r>
      <w:r>
        <w:t>重定向都是</w:t>
      </w:r>
      <w:r>
        <w:rPr>
          <w:highlight w:val="yellow"/>
        </w:rPr>
        <w:t>重定向到一个servlet</w:t>
      </w:r>
      <w:r>
        <w:t>，但是在过滤器</w:t>
      </w:r>
      <w:r>
        <w:rPr>
          <w:rFonts w:hint="eastAsia"/>
        </w:rPr>
        <w:t>（比如</w:t>
      </w:r>
      <w:r>
        <w:t>登录拦截</w:t>
      </w:r>
      <w:r>
        <w:rPr>
          <w:rFonts w:hint="eastAsia"/>
        </w:rPr>
        <w:t>）</w:t>
      </w:r>
      <w:r>
        <w:t>有些娃儿偷懒，会直接</w:t>
      </w:r>
      <w:r>
        <w:rPr>
          <w:rFonts w:hint="eastAsia"/>
        </w:rPr>
        <w:t>重定向</w:t>
      </w:r>
      <w:r>
        <w:t>到index.jsp，这个时候就需要使用</w:t>
      </w:r>
      <w:r>
        <w:rPr>
          <w:rFonts w:hint="eastAsia"/>
        </w:rPr>
        <w:t>绝对</w:t>
      </w:r>
      <w:r>
        <w:t>路径。</w:t>
      </w:r>
    </w:p>
    <w:p>
      <w:r>
        <w:tab/>
      </w:r>
      <w:r>
        <w:rPr>
          <w:rFonts w:hint="eastAsia"/>
        </w:rPr>
        <w:t>获得绝对</w:t>
      </w:r>
      <w:r>
        <w:t>路径：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requsest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.getContextPath() + “/index.jsp”</w:t>
      </w:r>
    </w:p>
    <w:p>
      <w:r>
        <w:drawing>
          <wp:inline distT="0" distB="0" distL="0" distR="0">
            <wp:extent cx="51339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Style w:val="22"/>
          <w:b/>
          <w:bCs/>
        </w:rPr>
        <w:t>Ajax</w:t>
      </w:r>
      <w:r>
        <w:rPr>
          <w:rStyle w:val="22"/>
          <w:rFonts w:hint="eastAsia"/>
          <w:b/>
          <w:bCs/>
        </w:rPr>
        <w:t>的</w:t>
      </w:r>
      <w:r>
        <w:rPr>
          <w:rStyle w:val="22"/>
          <w:b/>
          <w:bCs/>
        </w:rPr>
        <w:t>url</w:t>
      </w:r>
      <w:r>
        <w:t>路径</w:t>
      </w:r>
    </w:p>
    <w:p>
      <w:pPr>
        <w:pStyle w:val="3"/>
      </w:pPr>
      <w:r>
        <w:rPr>
          <w:rFonts w:hint="eastAsia"/>
        </w:rPr>
        <w:t>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 和绝对</w:t>
      </w:r>
      <w:r>
        <w:t>路径</w:t>
      </w:r>
      <w:r>
        <w:rPr>
          <w:rFonts w:hint="eastAsia"/>
        </w:rPr>
        <w:t>（访问完整</w:t>
      </w:r>
      <w:r>
        <w:t>路径）</w:t>
      </w:r>
    </w:p>
    <w:p>
      <w:r>
        <w:rPr>
          <w:rFonts w:ascii="Verdana" w:hAnsi="Verdana"/>
          <w:color w:val="000000"/>
          <w:sz w:val="20"/>
          <w:szCs w:val="20"/>
          <w:shd w:val="clear" w:color="auto" w:fill="FEFEF2"/>
        </w:rPr>
        <w:t>包括协议名称、主机地址、端口、web项目名称等的完整请求路径。</w:t>
      </w:r>
    </w:p>
    <w:p>
      <w:r>
        <w:drawing>
          <wp:inline distT="0" distB="0" distL="0" distR="0">
            <wp:extent cx="4399915" cy="723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相对</w:t>
      </w:r>
      <w:r>
        <w:t>路径</w:t>
      </w:r>
      <w:r>
        <w:rPr>
          <w:rFonts w:hint="eastAsia"/>
        </w:rPr>
        <w:t>(根目录)和和项目绝对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</w:t>
      </w:r>
    </w:p>
    <w:p>
      <w:pPr>
        <w:widowControl/>
        <w:shd w:val="clear" w:color="auto" w:fill="FEFEF2"/>
        <w:ind w:firstLine="42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如果请求路径以根路径开头，则无论什么ajax在什么页面，该请求都是相对于服务器的根路径，最后的请求路径都是：http://localhost:8080/yjxt/</w:t>
      </w:r>
    </w:p>
    <w:p>
      <w:pPr>
        <w:widowControl/>
        <w:shd w:val="clear" w:color="auto" w:fill="FEFEF2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原因：以"/"开头，是表示该请求基于从服务器的根路径，即不是相对于html的路径。</w:t>
      </w:r>
    </w:p>
    <w:p/>
    <w:p>
      <w:r>
        <w:drawing>
          <wp:inline distT="0" distB="0" distL="0" distR="0">
            <wp:extent cx="527685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  <w:shd w:val="clear" w:color="auto" w:fill="FEFEF2"/>
        </w:rPr>
        <w:t>示列</w:t>
      </w:r>
      <w:r>
        <w:rPr>
          <w:shd w:val="clear" w:color="auto" w:fill="FEFEF2"/>
        </w:rPr>
        <w:t>：不以根路径开头</w:t>
      </w:r>
      <w:r>
        <w:rPr>
          <w:rFonts w:hint="eastAsia"/>
          <w:shd w:val="clear" w:color="auto" w:fill="FEFEF2"/>
        </w:rPr>
        <w:t>的</w:t>
      </w:r>
      <w:r>
        <w:rPr>
          <w:shd w:val="clear" w:color="auto" w:fill="FEFEF2"/>
        </w:rPr>
        <w:t>指向</w:t>
      </w:r>
      <w:r>
        <w:rPr>
          <w:rFonts w:hint="eastAsia"/>
          <w:shd w:val="clear" w:color="auto" w:fill="FEFEF2"/>
        </w:rPr>
        <w:t>（常见</w:t>
      </w:r>
      <w:r>
        <w:rPr>
          <w:shd w:val="clear" w:color="auto" w:fill="FEFEF2"/>
        </w:rPr>
        <w:t>）</w:t>
      </w:r>
    </w:p>
    <w:p>
      <w:r>
        <w:rPr>
          <w:rFonts w:hint="eastAsia"/>
        </w:rPr>
        <w:drawing>
          <wp:inline distT="0" distB="0" distL="0" distR="0">
            <wp:extent cx="5267325" cy="704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假如请求在A页面，最终的请求路径是：http://localhost:8080/ yjxt /request/ajaxtest。</w:t>
      </w:r>
    </w:p>
    <w:p>
      <w:r>
        <w:rPr>
          <w:rFonts w:hint="eastAsia"/>
        </w:rPr>
        <w:t>构成：</w:t>
      </w:r>
      <w:r>
        <w:t>8080</w:t>
      </w:r>
      <w:r>
        <w:rPr>
          <w:rFonts w:hint="eastAsia"/>
        </w:rPr>
        <w:t>端口 + 所在</w:t>
      </w:r>
      <w:r>
        <w:t>目录</w:t>
      </w:r>
      <w:r>
        <w:rPr>
          <w:rFonts w:hint="eastAsia"/>
        </w:rPr>
        <w:t xml:space="preserve"> +</w:t>
      </w:r>
      <w:r>
        <w:t xml:space="preserve"> ajax</w:t>
      </w:r>
      <w:r>
        <w:rPr>
          <w:rFonts w:hint="eastAsia"/>
        </w:rPr>
        <w:t>的</w:t>
      </w:r>
      <w:r>
        <w:t>url</w:t>
      </w:r>
    </w:p>
    <w:p>
      <w:r>
        <w:t>原因：a.html页面对应的路径是"/yjxt/"，所以将url跟在这个路径下就是最终的请求路径。</w:t>
      </w:r>
    </w:p>
    <w:p/>
    <w:p>
      <w:pPr>
        <w:pStyle w:val="2"/>
      </w:pPr>
      <w:r>
        <w:t>S</w:t>
      </w:r>
      <w:r>
        <w:rPr>
          <w:rFonts w:hint="eastAsia"/>
        </w:rPr>
        <w:t>pring</w:t>
      </w:r>
      <w:r>
        <w:t>mvc</w:t>
      </w:r>
    </w:p>
    <w:p>
      <w:pPr>
        <w:pStyle w:val="3"/>
      </w:pPr>
      <w:r>
        <w:rPr>
          <w:rFonts w:hint="eastAsia"/>
        </w:rPr>
        <w:t>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)和绝对</w:t>
      </w:r>
      <w:r>
        <w:t>路径</w:t>
      </w:r>
      <w:r>
        <w:rPr>
          <w:rFonts w:hint="eastAsia"/>
        </w:rPr>
        <w:t>（访问完整</w:t>
      </w:r>
      <w:r>
        <w:t>路径）</w:t>
      </w:r>
    </w:p>
    <w:p>
      <w:r>
        <w:drawing>
          <wp:inline distT="0" distB="0" distL="0" distR="0">
            <wp:extent cx="5273675" cy="14351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Js</w:t>
      </w:r>
      <w:r>
        <w:rPr>
          <w:rFonts w:hint="eastAsia"/>
        </w:rPr>
        <w:t>结合</w:t>
      </w:r>
      <w:r>
        <w:t>vue</w:t>
      </w:r>
    </w:p>
    <w:p>
      <w:r>
        <w:tab/>
      </w:r>
      <w:r>
        <w:rPr>
          <w:rFonts w:hint="eastAsia"/>
        </w:rPr>
        <w:t>base</w:t>
      </w:r>
      <w:r>
        <w:t>Path</w:t>
      </w:r>
      <w:r>
        <w:rPr>
          <w:rFonts w:hint="eastAsia"/>
        </w:rPr>
        <w:t>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)和绝对</w:t>
      </w:r>
      <w:r>
        <w:t>路径</w:t>
      </w:r>
      <w:r>
        <w:rPr>
          <w:rFonts w:hint="eastAsia"/>
        </w:rPr>
        <w:t>（访问完整</w:t>
      </w:r>
      <w:r>
        <w:t>路径）</w:t>
      </w:r>
      <w:r>
        <w:rPr>
          <w:rFonts w:hint="eastAsia"/>
        </w:rPr>
        <w:t xml:space="preserve">; </w:t>
      </w:r>
    </w:p>
    <w:p>
      <w:pPr>
        <w:ind w:firstLine="420"/>
      </w:pPr>
      <w:r>
        <w:rPr>
          <w:rFonts w:hint="eastAsia"/>
        </w:rPr>
        <w:t>contextPath：相对</w:t>
      </w:r>
      <w:r>
        <w:t>路径</w:t>
      </w:r>
      <w:r>
        <w:rPr>
          <w:rFonts w:hint="eastAsia"/>
        </w:rPr>
        <w:t>(根目录)和和项目绝对</w:t>
      </w:r>
      <w:r>
        <w:t>路径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"https://www.baidu.com/s?wd=%E6%A0%B9%E7%9B%AE%E5%BD%95&amp;from=1012015a&amp;fenlei=mv6quAkxTZn0IZRqIHckPjm4nH00T1dBnj6kmH6LuHb4njD3nhFh0ZwV5Hcvrjm3rH6sPfKWUMw85HfYnjn4nH6sgvPsT6KdThsqpZwYTjCEQLGCpyw9Uz4Bmy-bIi4WUvYETgN-TLwGUv3EPjmdPHD4PHDs" \t "_blank" </w:instrText>
      </w:r>
      <w:r>
        <w:fldChar w:fldCharType="separate"/>
      </w:r>
      <w:r>
        <w:rPr>
          <w:rStyle w:val="15"/>
          <w:rFonts w:hint="eastAsia"/>
        </w:rPr>
        <w:t>根目录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)</w:t>
      </w:r>
    </w:p>
    <w:p>
      <w:r>
        <w:drawing>
          <wp:inline distT="0" distB="0" distL="0" distR="0">
            <wp:extent cx="5274310" cy="1272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390015" cy="3136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7A7A43"/>
          <w:kern w:val="0"/>
          <w:sz w:val="23"/>
          <w:szCs w:val="23"/>
        </w:rPr>
        <w:t>getContextPath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 xml:space="preserve">local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>location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 xml:space="preserve">contextPath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"/"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>local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>pathname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3"/>
          <w:szCs w:val="23"/>
        </w:rPr>
        <w:t>split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'/'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)[</w:t>
      </w:r>
      <w:r>
        <w:rPr>
          <w:rFonts w:hint="eastAsia" w:ascii="宋体" w:hAnsi="宋体" w:eastAsia="宋体" w:cs="宋体"/>
          <w:color w:val="0000FF"/>
          <w:kern w:val="0"/>
          <w:sz w:val="23"/>
          <w:szCs w:val="23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 xml:space="preserve">basePath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>local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 xml:space="preserve">protocol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"//"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>local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 xml:space="preserve">host </w:t>
      </w:r>
      <w:bookmarkStart w:id="1" w:name="_GoBack"/>
      <w:bookmarkEnd w:id="1"/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>contextPath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 xml:space="preserve">contextPath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>contextPath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//项目路径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3"/>
          <w:szCs w:val="23"/>
        </w:rPr>
        <w:t xml:space="preserve">basePath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23"/>
          <w:szCs w:val="23"/>
        </w:rPr>
        <w:t>basePath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//项目全路径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},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4946"/>
    <w:multiLevelType w:val="multilevel"/>
    <w:tmpl w:val="31A2494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EF"/>
    <w:rsid w:val="00001BC9"/>
    <w:rsid w:val="00013213"/>
    <w:rsid w:val="000249CD"/>
    <w:rsid w:val="000572EF"/>
    <w:rsid w:val="001319BD"/>
    <w:rsid w:val="00153852"/>
    <w:rsid w:val="001B7EFD"/>
    <w:rsid w:val="001C1E19"/>
    <w:rsid w:val="001D2093"/>
    <w:rsid w:val="001E434B"/>
    <w:rsid w:val="001E62AF"/>
    <w:rsid w:val="001F4930"/>
    <w:rsid w:val="0021567B"/>
    <w:rsid w:val="00250FBC"/>
    <w:rsid w:val="0025663D"/>
    <w:rsid w:val="00256ADC"/>
    <w:rsid w:val="002D45F3"/>
    <w:rsid w:val="003211AB"/>
    <w:rsid w:val="00321F70"/>
    <w:rsid w:val="00352934"/>
    <w:rsid w:val="003C0257"/>
    <w:rsid w:val="003C63F0"/>
    <w:rsid w:val="004154F1"/>
    <w:rsid w:val="0043751C"/>
    <w:rsid w:val="00471B5D"/>
    <w:rsid w:val="00477249"/>
    <w:rsid w:val="00487D2E"/>
    <w:rsid w:val="00493581"/>
    <w:rsid w:val="00494D0B"/>
    <w:rsid w:val="004A3F5A"/>
    <w:rsid w:val="004B403C"/>
    <w:rsid w:val="004C28FF"/>
    <w:rsid w:val="004C4BC2"/>
    <w:rsid w:val="004E7CE4"/>
    <w:rsid w:val="004F03D4"/>
    <w:rsid w:val="005031D1"/>
    <w:rsid w:val="00510C6D"/>
    <w:rsid w:val="00563B4D"/>
    <w:rsid w:val="005D6C5A"/>
    <w:rsid w:val="005E109D"/>
    <w:rsid w:val="005F3627"/>
    <w:rsid w:val="005F3C4D"/>
    <w:rsid w:val="00602FD8"/>
    <w:rsid w:val="0061551D"/>
    <w:rsid w:val="006155AF"/>
    <w:rsid w:val="00627F5C"/>
    <w:rsid w:val="0068330F"/>
    <w:rsid w:val="00692996"/>
    <w:rsid w:val="006B4491"/>
    <w:rsid w:val="006F6241"/>
    <w:rsid w:val="00704BA1"/>
    <w:rsid w:val="00732C9B"/>
    <w:rsid w:val="00732EFB"/>
    <w:rsid w:val="007376D0"/>
    <w:rsid w:val="00743931"/>
    <w:rsid w:val="00762960"/>
    <w:rsid w:val="007A44B6"/>
    <w:rsid w:val="007C0BCB"/>
    <w:rsid w:val="007D1497"/>
    <w:rsid w:val="007F064C"/>
    <w:rsid w:val="00812CAB"/>
    <w:rsid w:val="00814426"/>
    <w:rsid w:val="00816A90"/>
    <w:rsid w:val="008335C6"/>
    <w:rsid w:val="008351C1"/>
    <w:rsid w:val="00841FA6"/>
    <w:rsid w:val="0084597A"/>
    <w:rsid w:val="00850417"/>
    <w:rsid w:val="00850608"/>
    <w:rsid w:val="0087405B"/>
    <w:rsid w:val="00881B15"/>
    <w:rsid w:val="008B0049"/>
    <w:rsid w:val="008B2306"/>
    <w:rsid w:val="008B3AE8"/>
    <w:rsid w:val="008B6E18"/>
    <w:rsid w:val="008D66BA"/>
    <w:rsid w:val="008E3277"/>
    <w:rsid w:val="008F188B"/>
    <w:rsid w:val="00904C96"/>
    <w:rsid w:val="0092475D"/>
    <w:rsid w:val="009B4C2E"/>
    <w:rsid w:val="009C7490"/>
    <w:rsid w:val="009E6D60"/>
    <w:rsid w:val="00A06968"/>
    <w:rsid w:val="00A14345"/>
    <w:rsid w:val="00A4124F"/>
    <w:rsid w:val="00A6482E"/>
    <w:rsid w:val="00A81D4D"/>
    <w:rsid w:val="00AA39B0"/>
    <w:rsid w:val="00AE3C82"/>
    <w:rsid w:val="00AE7D41"/>
    <w:rsid w:val="00B35AC8"/>
    <w:rsid w:val="00B90718"/>
    <w:rsid w:val="00BA013E"/>
    <w:rsid w:val="00BA6C1D"/>
    <w:rsid w:val="00BB7C0C"/>
    <w:rsid w:val="00BC1622"/>
    <w:rsid w:val="00BD6068"/>
    <w:rsid w:val="00BE4765"/>
    <w:rsid w:val="00BE6202"/>
    <w:rsid w:val="00C8417D"/>
    <w:rsid w:val="00CB32E0"/>
    <w:rsid w:val="00CB6C0A"/>
    <w:rsid w:val="00CB7023"/>
    <w:rsid w:val="00CC6AF1"/>
    <w:rsid w:val="00CD4703"/>
    <w:rsid w:val="00D35D5D"/>
    <w:rsid w:val="00D50302"/>
    <w:rsid w:val="00D869F8"/>
    <w:rsid w:val="00DB35B7"/>
    <w:rsid w:val="00DD5E49"/>
    <w:rsid w:val="00DE0348"/>
    <w:rsid w:val="00DF3A4D"/>
    <w:rsid w:val="00E31293"/>
    <w:rsid w:val="00EC0866"/>
    <w:rsid w:val="00EC10C4"/>
    <w:rsid w:val="00F61839"/>
    <w:rsid w:val="00F82610"/>
    <w:rsid w:val="00F910BD"/>
    <w:rsid w:val="00FC1F6C"/>
    <w:rsid w:val="00FC64CB"/>
    <w:rsid w:val="3C44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character" w:customStyle="1" w:styleId="17">
    <w:name w:val="页眉 Char"/>
    <w:basedOn w:val="14"/>
    <w:link w:val="12"/>
    <w:uiPriority w:val="99"/>
    <w:rPr>
      <w:sz w:val="18"/>
      <w:szCs w:val="18"/>
    </w:rPr>
  </w:style>
  <w:style w:type="character" w:customStyle="1" w:styleId="18">
    <w:name w:val="页脚 Char"/>
    <w:basedOn w:val="14"/>
    <w:link w:val="11"/>
    <w:uiPriority w:val="99"/>
    <w:rPr>
      <w:sz w:val="18"/>
      <w:szCs w:val="18"/>
    </w:rPr>
  </w:style>
  <w:style w:type="character" w:customStyle="1" w:styleId="19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1">
    <w:name w:val="HTML 预设格式 Char"/>
    <w:basedOn w:val="14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5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7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726</Words>
  <Characters>4144</Characters>
  <Lines>34</Lines>
  <Paragraphs>9</Paragraphs>
  <TotalTime>665</TotalTime>
  <ScaleCrop>false</ScaleCrop>
  <LinksUpToDate>false</LinksUpToDate>
  <CharactersWithSpaces>4861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2017-03-08T06:48:00Z</dcterms:created>
  <dc:creator>Sky123.Org</dc:creator>
  <cp:lastModifiedBy>我＆不＆配*</cp:lastModifiedBy>
  <dcterms:modified xsi:type="dcterms:W3CDTF">2019-05-10T06:44:56Z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