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6E2" w:rsidRDefault="008C56E2" w:rsidP="00EB0131"/>
    <w:p w:rsidR="00DD46C2" w:rsidRDefault="00046788" w:rsidP="00046788">
      <w:pPr>
        <w:pStyle w:val="2"/>
      </w:pPr>
      <w:r>
        <w:rPr>
          <w:rFonts w:hint="eastAsia"/>
        </w:rPr>
        <w:t>概念</w:t>
      </w:r>
    </w:p>
    <w:p w:rsidR="00DD46C2" w:rsidRPr="00046788" w:rsidRDefault="00046788" w:rsidP="00046788">
      <w:pPr>
        <w:ind w:firstLine="420"/>
      </w:pPr>
      <w:r w:rsidRPr="00046788">
        <w:rPr>
          <w:rFonts w:hint="eastAsia"/>
        </w:rPr>
        <w:t>终端操作会从流的流水线生成结果。其结果可以是任何不是流的值，例如：</w:t>
      </w:r>
      <w:r w:rsidRPr="00046788">
        <w:t>List</w:t>
      </w:r>
      <w:r w:rsidRPr="00046788">
        <w:rPr>
          <w:rFonts w:hint="eastAsia"/>
        </w:rPr>
        <w:t>、</w:t>
      </w:r>
      <w:r w:rsidRPr="00046788">
        <w:t>Integer</w:t>
      </w:r>
      <w:r w:rsidRPr="00046788">
        <w:rPr>
          <w:rFonts w:hint="eastAsia"/>
        </w:rPr>
        <w:t>，甚至是</w:t>
      </w:r>
      <w:r w:rsidRPr="00046788">
        <w:t xml:space="preserve">void </w:t>
      </w:r>
      <w:r w:rsidRPr="00046788">
        <w:rPr>
          <w:rFonts w:hint="eastAsia"/>
        </w:rPr>
        <w:t>。</w:t>
      </w:r>
    </w:p>
    <w:p w:rsidR="00DD46C2" w:rsidRDefault="00DD46C2" w:rsidP="00EB0131"/>
    <w:p w:rsidR="00DD46C2" w:rsidRDefault="00596844" w:rsidP="00596844">
      <w:pPr>
        <w:pStyle w:val="2"/>
      </w:pPr>
      <w:r>
        <w:rPr>
          <w:rFonts w:hint="eastAsia"/>
        </w:rPr>
        <w:t>查找与匹配</w:t>
      </w:r>
    </w:p>
    <w:p w:rsidR="00DD46C2" w:rsidRDefault="00596844" w:rsidP="00EB0131">
      <w:r>
        <w:rPr>
          <w:noProof/>
        </w:rPr>
        <w:drawing>
          <wp:inline distT="0" distB="0" distL="0" distR="0" wp14:anchorId="74A760F6" wp14:editId="04BA52D4">
            <wp:extent cx="5274310" cy="1880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C2" w:rsidRDefault="00596844" w:rsidP="00EB0131">
      <w:r>
        <w:rPr>
          <w:noProof/>
        </w:rPr>
        <w:drawing>
          <wp:inline distT="0" distB="0" distL="0" distR="0" wp14:anchorId="6E5EB03E" wp14:editId="2751E263">
            <wp:extent cx="5274310" cy="1826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C2" w:rsidRDefault="00DD46C2" w:rsidP="00EB0131"/>
    <w:p w:rsidR="00DD46C2" w:rsidRDefault="00596844" w:rsidP="00596844">
      <w:pPr>
        <w:pStyle w:val="2"/>
      </w:pPr>
      <w:r>
        <w:rPr>
          <w:rFonts w:hint="eastAsia"/>
        </w:rPr>
        <w:t>归纳</w:t>
      </w:r>
    </w:p>
    <w:p w:rsidR="00DD46C2" w:rsidRDefault="00596844" w:rsidP="00EB0131">
      <w:r>
        <w:rPr>
          <w:noProof/>
        </w:rPr>
        <w:drawing>
          <wp:inline distT="0" distB="0" distL="0" distR="0" wp14:anchorId="1F4B85A2" wp14:editId="3FD39E08">
            <wp:extent cx="5274310" cy="713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C2" w:rsidRPr="00596844" w:rsidRDefault="00596844" w:rsidP="00596844">
      <w:r w:rsidRPr="00596844">
        <w:rPr>
          <w:rFonts w:hint="eastAsia"/>
        </w:rPr>
        <w:t>备注：</w:t>
      </w:r>
      <w:r w:rsidRPr="00596844">
        <w:t xml:space="preserve">map </w:t>
      </w:r>
      <w:r w:rsidRPr="00596844">
        <w:rPr>
          <w:rFonts w:hint="eastAsia"/>
        </w:rPr>
        <w:t>和</w:t>
      </w:r>
      <w:r w:rsidRPr="00596844">
        <w:t xml:space="preserve">reduce </w:t>
      </w:r>
      <w:r w:rsidRPr="00596844">
        <w:rPr>
          <w:rFonts w:hint="eastAsia"/>
        </w:rPr>
        <w:t>的连接通常称为</w:t>
      </w:r>
      <w:r w:rsidRPr="00596844">
        <w:t xml:space="preserve">map-reduce </w:t>
      </w:r>
      <w:r w:rsidRPr="00596844">
        <w:rPr>
          <w:rFonts w:hint="eastAsia"/>
        </w:rPr>
        <w:t>模式，因</w:t>
      </w:r>
      <w:r w:rsidRPr="00596844">
        <w:t xml:space="preserve">Google </w:t>
      </w:r>
      <w:r w:rsidRPr="00596844">
        <w:rPr>
          <w:rFonts w:hint="eastAsia"/>
        </w:rPr>
        <w:t>用它来进行网络搜索而出名。</w:t>
      </w:r>
    </w:p>
    <w:p w:rsidR="00DD46C2" w:rsidRDefault="00DD46C2" w:rsidP="00EB0131"/>
    <w:p w:rsidR="00DD46C2" w:rsidRDefault="00554CEE" w:rsidP="00554CEE">
      <w:pPr>
        <w:pStyle w:val="2"/>
      </w:pPr>
      <w:r>
        <w:rPr>
          <w:rFonts w:hint="eastAsia"/>
        </w:rPr>
        <w:lastRenderedPageBreak/>
        <w:t>收集</w:t>
      </w:r>
    </w:p>
    <w:p w:rsidR="00DD46C2" w:rsidRDefault="00D546D0" w:rsidP="00EB0131">
      <w:r>
        <w:rPr>
          <w:noProof/>
        </w:rPr>
        <w:drawing>
          <wp:inline distT="0" distB="0" distL="0" distR="0" wp14:anchorId="4BA5E435" wp14:editId="6E834AF9">
            <wp:extent cx="5274310" cy="4870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C2" w:rsidRPr="00D546D0" w:rsidRDefault="00D546D0" w:rsidP="00D546D0">
      <w:r w:rsidRPr="00D546D0">
        <w:t xml:space="preserve">Collector </w:t>
      </w:r>
      <w:r w:rsidRPr="00D546D0">
        <w:rPr>
          <w:rFonts w:hint="eastAsia"/>
        </w:rPr>
        <w:t>接口中方法的实现决定了如何对流执行收集操作</w:t>
      </w:r>
      <w:r w:rsidRPr="00D546D0">
        <w:t>(</w:t>
      </w:r>
      <w:r w:rsidRPr="00D546D0">
        <w:rPr>
          <w:rFonts w:hint="eastAsia"/>
        </w:rPr>
        <w:t>如收集到</w:t>
      </w:r>
      <w:r w:rsidRPr="00D546D0">
        <w:t>List</w:t>
      </w:r>
      <w:r w:rsidRPr="00D546D0">
        <w:rPr>
          <w:rFonts w:hint="eastAsia"/>
        </w:rPr>
        <w:t>、</w:t>
      </w:r>
      <w:r w:rsidRPr="00D546D0">
        <w:t>Set</w:t>
      </w:r>
      <w:r w:rsidRPr="00D546D0">
        <w:rPr>
          <w:rFonts w:hint="eastAsia"/>
        </w:rPr>
        <w:t>、</w:t>
      </w:r>
      <w:r w:rsidRPr="00D546D0">
        <w:t>Map)</w:t>
      </w:r>
      <w:r w:rsidRPr="00D546D0">
        <w:rPr>
          <w:rFonts w:hint="eastAsia"/>
        </w:rPr>
        <w:t>。但是</w:t>
      </w:r>
      <w:r w:rsidRPr="00D546D0">
        <w:t xml:space="preserve">Collectors </w:t>
      </w:r>
      <w:r w:rsidRPr="00D546D0">
        <w:rPr>
          <w:rFonts w:hint="eastAsia"/>
        </w:rPr>
        <w:t>实用类提供了很多静态方法，可以方便地创建常见收集器实例，具体方法与实例如下表：</w:t>
      </w:r>
    </w:p>
    <w:p w:rsidR="00DD46C2" w:rsidRDefault="00D546D0" w:rsidP="00EB0131">
      <w:r>
        <w:rPr>
          <w:noProof/>
        </w:rPr>
        <w:drawing>
          <wp:inline distT="0" distB="0" distL="0" distR="0" wp14:anchorId="5A46EFE2" wp14:editId="649B3146">
            <wp:extent cx="5274310" cy="33578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C2" w:rsidRDefault="00D546D0" w:rsidP="00EB0131">
      <w:r>
        <w:rPr>
          <w:noProof/>
        </w:rPr>
        <w:drawing>
          <wp:inline distT="0" distB="0" distL="0" distR="0" wp14:anchorId="23AE5AA5" wp14:editId="36170CF8">
            <wp:extent cx="5274310" cy="36341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46C2" w:rsidRDefault="00DD46C2" w:rsidP="00EB0131"/>
    <w:p w:rsidR="00DD46C2" w:rsidRDefault="00DD46C2" w:rsidP="00EB0131"/>
    <w:p w:rsidR="00DD46C2" w:rsidRDefault="00DD46C2" w:rsidP="00EB0131"/>
    <w:p w:rsidR="00DD46C2" w:rsidRDefault="00DD46C2" w:rsidP="00EB0131"/>
    <w:p w:rsidR="00DD46C2" w:rsidRDefault="00DD46C2" w:rsidP="00EB0131"/>
    <w:p w:rsidR="00DD46C2" w:rsidRDefault="00DD46C2" w:rsidP="00EB0131"/>
    <w:p w:rsidR="00DD46C2" w:rsidRDefault="00DD46C2" w:rsidP="00EB0131"/>
    <w:p w:rsidR="00DD46C2" w:rsidRDefault="00DD46C2" w:rsidP="00EB0131"/>
    <w:p w:rsidR="00DD46C2" w:rsidRDefault="00DD46C2" w:rsidP="00EB0131"/>
    <w:p w:rsidR="00DD46C2" w:rsidRDefault="00DD46C2" w:rsidP="00EB0131"/>
    <w:p w:rsidR="00DD46C2" w:rsidRPr="00EB0131" w:rsidRDefault="00DD46C2" w:rsidP="00EB0131">
      <w:pPr>
        <w:rPr>
          <w:rFonts w:hint="eastAsia"/>
        </w:rPr>
      </w:pPr>
    </w:p>
    <w:sectPr w:rsidR="00DD46C2" w:rsidRPr="00EB0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1DE" w:rsidRDefault="00B441DE" w:rsidP="00F26BB1">
      <w:r>
        <w:separator/>
      </w:r>
    </w:p>
  </w:endnote>
  <w:endnote w:type="continuationSeparator" w:id="0">
    <w:p w:rsidR="00B441DE" w:rsidRDefault="00B441DE" w:rsidP="00F26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1DE" w:rsidRDefault="00B441DE" w:rsidP="00F26BB1">
      <w:r>
        <w:separator/>
      </w:r>
    </w:p>
  </w:footnote>
  <w:footnote w:type="continuationSeparator" w:id="0">
    <w:p w:rsidR="00B441DE" w:rsidRDefault="00B441DE" w:rsidP="00F26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52BD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5B7"/>
    <w:rsid w:val="00013B37"/>
    <w:rsid w:val="00046788"/>
    <w:rsid w:val="00071420"/>
    <w:rsid w:val="00074B0F"/>
    <w:rsid w:val="000E25E8"/>
    <w:rsid w:val="00144C3F"/>
    <w:rsid w:val="00164E1A"/>
    <w:rsid w:val="001A72FF"/>
    <w:rsid w:val="001E7B71"/>
    <w:rsid w:val="001F2669"/>
    <w:rsid w:val="00207F13"/>
    <w:rsid w:val="0026744E"/>
    <w:rsid w:val="002B1A9C"/>
    <w:rsid w:val="002B48C4"/>
    <w:rsid w:val="00315A31"/>
    <w:rsid w:val="00351D54"/>
    <w:rsid w:val="00383231"/>
    <w:rsid w:val="00390042"/>
    <w:rsid w:val="004A345E"/>
    <w:rsid w:val="004F2967"/>
    <w:rsid w:val="00554CEE"/>
    <w:rsid w:val="00563FC3"/>
    <w:rsid w:val="00581BF1"/>
    <w:rsid w:val="0058338A"/>
    <w:rsid w:val="0059374A"/>
    <w:rsid w:val="00596844"/>
    <w:rsid w:val="005C29DC"/>
    <w:rsid w:val="005E5E14"/>
    <w:rsid w:val="005F075C"/>
    <w:rsid w:val="00635E6D"/>
    <w:rsid w:val="0067155D"/>
    <w:rsid w:val="006B1C98"/>
    <w:rsid w:val="006D54AC"/>
    <w:rsid w:val="00716511"/>
    <w:rsid w:val="00737E85"/>
    <w:rsid w:val="007A69FC"/>
    <w:rsid w:val="007B44FE"/>
    <w:rsid w:val="00801A96"/>
    <w:rsid w:val="0080282E"/>
    <w:rsid w:val="00867BBD"/>
    <w:rsid w:val="00871912"/>
    <w:rsid w:val="00891C1C"/>
    <w:rsid w:val="008C56E2"/>
    <w:rsid w:val="008D75B7"/>
    <w:rsid w:val="008E517D"/>
    <w:rsid w:val="008F1B35"/>
    <w:rsid w:val="008F3315"/>
    <w:rsid w:val="00907241"/>
    <w:rsid w:val="00923F02"/>
    <w:rsid w:val="00935583"/>
    <w:rsid w:val="00936248"/>
    <w:rsid w:val="00955159"/>
    <w:rsid w:val="00A02603"/>
    <w:rsid w:val="00A62143"/>
    <w:rsid w:val="00AD52A5"/>
    <w:rsid w:val="00B068B8"/>
    <w:rsid w:val="00B435B7"/>
    <w:rsid w:val="00B441DE"/>
    <w:rsid w:val="00BA2C6C"/>
    <w:rsid w:val="00BE2620"/>
    <w:rsid w:val="00C405CB"/>
    <w:rsid w:val="00C43276"/>
    <w:rsid w:val="00C606CC"/>
    <w:rsid w:val="00C72177"/>
    <w:rsid w:val="00CB7B44"/>
    <w:rsid w:val="00D546D0"/>
    <w:rsid w:val="00D62DD1"/>
    <w:rsid w:val="00DD46C2"/>
    <w:rsid w:val="00EA0185"/>
    <w:rsid w:val="00EB0131"/>
    <w:rsid w:val="00F17DD7"/>
    <w:rsid w:val="00F26BB1"/>
    <w:rsid w:val="00F430B3"/>
    <w:rsid w:val="00F50448"/>
    <w:rsid w:val="00F763B2"/>
    <w:rsid w:val="00F870FB"/>
    <w:rsid w:val="00FE1B1B"/>
    <w:rsid w:val="00FE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2F32A7-8DFF-4BE6-86D5-0EFCAFAF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6BB1"/>
    <w:pPr>
      <w:widowControl/>
      <w:numPr>
        <w:numId w:val="1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51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51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651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651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651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651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651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651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6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6B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B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6B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165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65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65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651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651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651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651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6511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unhideWhenUsed/>
    <w:rsid w:val="00802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0282E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0E25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25E8"/>
    <w:rPr>
      <w:sz w:val="18"/>
      <w:szCs w:val="18"/>
    </w:rPr>
  </w:style>
  <w:style w:type="character" w:styleId="a6">
    <w:name w:val="Hyperlink"/>
    <w:basedOn w:val="a0"/>
    <w:uiPriority w:val="99"/>
    <w:unhideWhenUsed/>
    <w:rsid w:val="000E25E8"/>
    <w:rPr>
      <w:color w:val="0563C1" w:themeColor="hyperlink"/>
      <w:u w:val="single"/>
    </w:rPr>
  </w:style>
  <w:style w:type="paragraph" w:customStyle="1" w:styleId="Default">
    <w:name w:val="Default"/>
    <w:rsid w:val="00074B0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38</Words>
  <Characters>221</Characters>
  <Application>Microsoft Office Word</Application>
  <DocSecurity>0</DocSecurity>
  <Lines>1</Lines>
  <Paragraphs>1</Paragraphs>
  <ScaleCrop>false</ScaleCrop>
  <Company>laolan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62</cp:revision>
  <dcterms:created xsi:type="dcterms:W3CDTF">2018-05-22T08:29:00Z</dcterms:created>
  <dcterms:modified xsi:type="dcterms:W3CDTF">2018-08-31T07:53:00Z</dcterms:modified>
</cp:coreProperties>
</file>