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1A2F" w14:textId="77777777" w:rsidR="00A47D1F" w:rsidRDefault="00332CF8">
      <w:r>
        <w:t>java</w:t>
      </w:r>
      <w:r>
        <w:t>内存管理（堆、栈、方法区）</w:t>
      </w:r>
      <w:r>
        <w:rPr>
          <w:rFonts w:hint="eastAsia"/>
        </w:rPr>
        <w:t>：</w:t>
      </w:r>
      <w:r>
        <w:t>https://blog.csdn.net/Liveor_Die/article/details/77895631</w:t>
      </w:r>
    </w:p>
    <w:p w14:paraId="1CF23439" w14:textId="77777777" w:rsidR="00A47D1F" w:rsidRDefault="00A47D1F"/>
    <w:p w14:paraId="12CA3C90" w14:textId="77777777" w:rsidR="00A47D1F" w:rsidRDefault="00332CF8">
      <w:pPr>
        <w:pStyle w:val="1"/>
      </w:pPr>
      <w:r>
        <w:rPr>
          <w:rFonts w:hint="eastAsia"/>
        </w:rPr>
        <w:t>内存管理</w:t>
      </w:r>
    </w:p>
    <w:p w14:paraId="73820938" w14:textId="77777777" w:rsidR="00A47D1F" w:rsidRDefault="00332CF8">
      <w:pPr>
        <w:pStyle w:val="2"/>
      </w:pPr>
      <w:r>
        <w:rPr>
          <w:rFonts w:hint="eastAsia"/>
        </w:rPr>
        <w:t>概述</w:t>
      </w:r>
    </w:p>
    <w:p w14:paraId="5EA8B04A" w14:textId="77777777" w:rsidR="00A47D1F" w:rsidRDefault="00332CF8">
      <w:pPr>
        <w:ind w:firstLine="420"/>
      </w:pPr>
      <w:r>
        <w:rPr>
          <w:rFonts w:ascii="Arial" w:hAnsi="Arial" w:cs="Arial"/>
          <w:color w:val="4F4F4F"/>
          <w:shd w:val="clear" w:color="auto" w:fill="FFFFFF"/>
        </w:rPr>
        <w:t>Java</w:t>
      </w:r>
      <w:r>
        <w:rPr>
          <w:rFonts w:ascii="Arial" w:hAnsi="Arial" w:cs="Arial"/>
          <w:color w:val="4F4F4F"/>
          <w:shd w:val="clear" w:color="auto" w:fill="FFFFFF"/>
        </w:rPr>
        <w:t>虚拟机在执行</w:t>
      </w:r>
      <w:r>
        <w:rPr>
          <w:rFonts w:ascii="Arial" w:hAnsi="Arial" w:cs="Arial"/>
          <w:color w:val="4F4F4F"/>
          <w:shd w:val="clear" w:color="auto" w:fill="FFFFFF"/>
        </w:rPr>
        <w:t>Java</w:t>
      </w:r>
      <w:r>
        <w:rPr>
          <w:rFonts w:ascii="Arial" w:hAnsi="Arial" w:cs="Arial"/>
          <w:color w:val="4F4F4F"/>
          <w:shd w:val="clear" w:color="auto" w:fill="FFFFFF"/>
        </w:rPr>
        <w:t>程序的过程中会把它所管理的内存划分为若干不同的数据区域，这些区域都有各自的用途以及创建和销毁的时间。</w:t>
      </w:r>
      <w:r>
        <w:rPr>
          <w:rFonts w:ascii="Arial" w:hAnsi="Arial" w:cs="Arial"/>
          <w:color w:val="4F4F4F"/>
          <w:shd w:val="clear" w:color="auto" w:fill="FFFFFF"/>
        </w:rPr>
        <w:t>Java</w:t>
      </w:r>
      <w:r>
        <w:rPr>
          <w:rFonts w:ascii="Arial" w:hAnsi="Arial" w:cs="Arial"/>
          <w:color w:val="4F4F4F"/>
          <w:shd w:val="clear" w:color="auto" w:fill="FFFFFF"/>
        </w:rPr>
        <w:t>虚拟机所管理的内存将会包括以下几个运行时数据区域，如下图所示：</w:t>
      </w:r>
    </w:p>
    <w:p w14:paraId="087FE5F8" w14:textId="77777777" w:rsidR="00A47D1F" w:rsidRDefault="00332CF8">
      <w:r>
        <w:rPr>
          <w:noProof/>
        </w:rPr>
        <w:drawing>
          <wp:inline distT="0" distB="0" distL="114300" distR="114300" wp14:anchorId="5D1E382A" wp14:editId="6B5D9DC3">
            <wp:extent cx="5272405" cy="3173095"/>
            <wp:effectExtent l="0" t="0" r="444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3173095"/>
                    </a:xfrm>
                    <a:prstGeom prst="rect">
                      <a:avLst/>
                    </a:prstGeom>
                    <a:noFill/>
                    <a:ln>
                      <a:noFill/>
                    </a:ln>
                  </pic:spPr>
                </pic:pic>
              </a:graphicData>
            </a:graphic>
          </wp:inline>
        </w:drawing>
      </w:r>
    </w:p>
    <w:p w14:paraId="2DA621D4" w14:textId="77777777" w:rsidR="00A47D1F" w:rsidRDefault="00332CF8">
      <w:r>
        <w:tab/>
      </w:r>
      <w:r>
        <w:rPr>
          <w:rFonts w:ascii="Arial" w:hAnsi="Arial" w:cs="Arial"/>
          <w:color w:val="4F4F4F"/>
          <w:shd w:val="clear" w:color="auto" w:fill="FFFFFF"/>
        </w:rPr>
        <w:t>了解栈内存（</w:t>
      </w:r>
      <w:r>
        <w:rPr>
          <w:rFonts w:ascii="Arial" w:hAnsi="Arial" w:cs="Arial"/>
          <w:color w:val="4F4F4F"/>
          <w:shd w:val="clear" w:color="auto" w:fill="FFFFFF"/>
        </w:rPr>
        <w:t>Stack</w:t>
      </w:r>
      <w:r>
        <w:rPr>
          <w:rFonts w:ascii="Arial" w:hAnsi="Arial" w:cs="Arial"/>
          <w:color w:val="4F4F4F"/>
          <w:shd w:val="clear" w:color="auto" w:fill="FFFFFF"/>
        </w:rPr>
        <w:t>）和堆内存（</w:t>
      </w:r>
      <w:r>
        <w:rPr>
          <w:rFonts w:ascii="Arial" w:hAnsi="Arial" w:cs="Arial"/>
          <w:color w:val="4F4F4F"/>
          <w:shd w:val="clear" w:color="auto" w:fill="FFFFFF"/>
        </w:rPr>
        <w:t>Heap</w:t>
      </w:r>
      <w:r>
        <w:rPr>
          <w:rFonts w:ascii="Arial" w:hAnsi="Arial" w:cs="Arial"/>
          <w:color w:val="4F4F4F"/>
          <w:shd w:val="clear" w:color="auto" w:fill="FFFFFF"/>
        </w:rPr>
        <w:t>）和方法区（</w:t>
      </w:r>
      <w:r>
        <w:rPr>
          <w:rFonts w:ascii="Arial" w:hAnsi="Arial" w:cs="Arial"/>
          <w:color w:val="4F4F4F"/>
          <w:shd w:val="clear" w:color="auto" w:fill="FFFFFF"/>
        </w:rPr>
        <w:t>Method Area</w:t>
      </w:r>
      <w:r>
        <w:rPr>
          <w:rFonts w:ascii="Arial" w:hAnsi="Arial" w:cs="Arial"/>
          <w:color w:val="4F4F4F"/>
          <w:shd w:val="clear" w:color="auto" w:fill="FFFFFF"/>
        </w:rPr>
        <w:t>）这三部分</w:t>
      </w:r>
    </w:p>
    <w:p w14:paraId="596C8779" w14:textId="77777777" w:rsidR="00A47D1F" w:rsidRDefault="00332CF8">
      <w:pPr>
        <w:pStyle w:val="2"/>
      </w:pPr>
      <w:r>
        <w:rPr>
          <w:rFonts w:hint="eastAsia"/>
        </w:rPr>
        <w:t>内存分配</w:t>
      </w:r>
    </w:p>
    <w:p w14:paraId="33961568" w14:textId="77777777" w:rsidR="00A47D1F" w:rsidRDefault="00332CF8">
      <w:r>
        <w:rPr>
          <w:rFonts w:hint="eastAsia"/>
        </w:rPr>
        <w:t>栈：</w:t>
      </w:r>
      <w:r>
        <w:rPr>
          <w:rFonts w:hint="eastAsia"/>
        </w:rPr>
        <w:t xml:space="preserve"> </w:t>
      </w:r>
      <w:r>
        <w:rPr>
          <w:rFonts w:hint="eastAsia"/>
        </w:rPr>
        <w:t>存储局部变量（定义</w:t>
      </w:r>
      <w:r>
        <w:t>在方法</w:t>
      </w:r>
      <w:r>
        <w:rPr>
          <w:rFonts w:hint="eastAsia"/>
        </w:rPr>
        <w:t>声明</w:t>
      </w:r>
      <w:r>
        <w:t>上</w:t>
      </w:r>
      <w:r>
        <w:rPr>
          <w:rFonts w:hint="eastAsia"/>
        </w:rPr>
        <w:t>和</w:t>
      </w:r>
      <w:r>
        <w:t>方法</w:t>
      </w:r>
      <w:r>
        <w:rPr>
          <w:rFonts w:hint="eastAsia"/>
        </w:rPr>
        <w:t>中</w:t>
      </w:r>
      <w:r>
        <w:t>的变量</w:t>
      </w:r>
      <w:r>
        <w:rPr>
          <w:rFonts w:hint="eastAsia"/>
        </w:rPr>
        <w:t>）</w:t>
      </w:r>
      <w:r>
        <w:rPr>
          <w:rFonts w:hint="eastAsia"/>
        </w:rPr>
        <w:t xml:space="preserve"> </w:t>
      </w:r>
      <w:r>
        <w:tab/>
      </w:r>
      <w:r>
        <w:rPr>
          <w:rFonts w:hint="eastAsia"/>
        </w:rPr>
        <w:t>值</w:t>
      </w:r>
    </w:p>
    <w:p w14:paraId="1FC01891" w14:textId="77777777" w:rsidR="00A47D1F" w:rsidRDefault="00332CF8">
      <w:r>
        <w:rPr>
          <w:rFonts w:hint="eastAsia"/>
        </w:rPr>
        <w:t>堆：</w:t>
      </w:r>
      <w:r>
        <w:rPr>
          <w:rFonts w:hint="eastAsia"/>
        </w:rPr>
        <w:t xml:space="preserve"> </w:t>
      </w:r>
      <w:r>
        <w:rPr>
          <w:rFonts w:hint="eastAsia"/>
        </w:rPr>
        <w:t>存储</w:t>
      </w:r>
      <w:r>
        <w:rPr>
          <w:rFonts w:hint="eastAsia"/>
        </w:rPr>
        <w:t>new</w:t>
      </w:r>
      <w:r>
        <w:rPr>
          <w:rFonts w:hint="eastAsia"/>
        </w:rPr>
        <w:t>出来的数组或对象</w:t>
      </w:r>
      <w:r>
        <w:rPr>
          <w:rFonts w:hint="eastAsia"/>
        </w:rPr>
        <w:t xml:space="preserve"> </w:t>
      </w:r>
      <w:r>
        <w:tab/>
      </w:r>
      <w:r>
        <w:tab/>
      </w:r>
      <w:r>
        <w:tab/>
      </w:r>
      <w:r>
        <w:tab/>
      </w:r>
      <w:r>
        <w:tab/>
      </w:r>
      <w:r>
        <w:tab/>
      </w:r>
      <w:r>
        <w:tab/>
      </w:r>
      <w:r>
        <w:rPr>
          <w:rFonts w:hint="eastAsia"/>
        </w:rPr>
        <w:t>地址</w:t>
      </w:r>
    </w:p>
    <w:p w14:paraId="277B27BA" w14:textId="77777777" w:rsidR="00A47D1F" w:rsidRDefault="00332CF8">
      <w:r>
        <w:rPr>
          <w:rFonts w:hint="eastAsia"/>
        </w:rPr>
        <w:t>方法区：</w:t>
      </w:r>
      <w:r>
        <w:rPr>
          <w:rFonts w:hint="eastAsia"/>
        </w:rPr>
        <w:t xml:space="preserve">  </w:t>
      </w:r>
      <w:r>
        <w:rPr>
          <w:rFonts w:hint="eastAsia"/>
        </w:rPr>
        <w:t>面向对象部分讲解</w:t>
      </w:r>
      <w:r>
        <w:rPr>
          <w:rFonts w:hint="eastAsia"/>
        </w:rPr>
        <w:t xml:space="preserve"> </w:t>
      </w:r>
    </w:p>
    <w:p w14:paraId="3AAFD520" w14:textId="77777777" w:rsidR="00A47D1F" w:rsidRDefault="00332CF8">
      <w:r>
        <w:rPr>
          <w:rFonts w:hint="eastAsia"/>
        </w:rPr>
        <w:t>本地方法区：</w:t>
      </w:r>
      <w:r>
        <w:rPr>
          <w:rFonts w:hint="eastAsia"/>
        </w:rPr>
        <w:t xml:space="preserve"> </w:t>
      </w:r>
      <w:r>
        <w:rPr>
          <w:rFonts w:hint="eastAsia"/>
        </w:rPr>
        <w:t>和系统相关</w:t>
      </w:r>
      <w:r>
        <w:rPr>
          <w:rFonts w:hint="eastAsia"/>
        </w:rPr>
        <w:t xml:space="preserve"> </w:t>
      </w:r>
    </w:p>
    <w:p w14:paraId="068FFC34" w14:textId="77777777" w:rsidR="00A47D1F" w:rsidRDefault="00332CF8">
      <w:r>
        <w:rPr>
          <w:rFonts w:hint="eastAsia"/>
        </w:rPr>
        <w:t>寄存器：</w:t>
      </w:r>
      <w:r>
        <w:rPr>
          <w:rFonts w:hint="eastAsia"/>
        </w:rPr>
        <w:t xml:space="preserve"> </w:t>
      </w:r>
      <w:r>
        <w:rPr>
          <w:rFonts w:hint="eastAsia"/>
        </w:rPr>
        <w:t>给</w:t>
      </w:r>
      <w:r>
        <w:rPr>
          <w:rFonts w:hint="eastAsia"/>
        </w:rPr>
        <w:t>CPU</w:t>
      </w:r>
      <w:r>
        <w:rPr>
          <w:rFonts w:hint="eastAsia"/>
        </w:rPr>
        <w:t>使用</w:t>
      </w:r>
    </w:p>
    <w:p w14:paraId="5CCB069E" w14:textId="77777777" w:rsidR="00A47D1F" w:rsidRDefault="00A47D1F"/>
    <w:tbl>
      <w:tblPr>
        <w:tblStyle w:val="a8"/>
        <w:tblW w:w="0" w:type="auto"/>
        <w:tblLook w:val="04A0" w:firstRow="1" w:lastRow="0" w:firstColumn="1" w:lastColumn="0" w:noHBand="0" w:noVBand="1"/>
      </w:tblPr>
      <w:tblGrid>
        <w:gridCol w:w="1048"/>
        <w:gridCol w:w="1214"/>
        <w:gridCol w:w="1656"/>
        <w:gridCol w:w="885"/>
        <w:gridCol w:w="2194"/>
      </w:tblGrid>
      <w:tr w:rsidR="00A47D1F" w14:paraId="1522EE9A" w14:textId="77777777">
        <w:tc>
          <w:tcPr>
            <w:tcW w:w="1048" w:type="dxa"/>
          </w:tcPr>
          <w:p w14:paraId="73C9D049" w14:textId="77777777" w:rsidR="00A47D1F" w:rsidRDefault="00A47D1F"/>
        </w:tc>
        <w:tc>
          <w:tcPr>
            <w:tcW w:w="2870" w:type="dxa"/>
            <w:gridSpan w:val="2"/>
          </w:tcPr>
          <w:p w14:paraId="20486826" w14:textId="77777777" w:rsidR="00A47D1F" w:rsidRDefault="00332CF8">
            <w:r>
              <w:rPr>
                <w:rFonts w:hint="eastAsia"/>
              </w:rPr>
              <w:t>变量</w:t>
            </w:r>
          </w:p>
        </w:tc>
        <w:tc>
          <w:tcPr>
            <w:tcW w:w="885" w:type="dxa"/>
          </w:tcPr>
          <w:p w14:paraId="14D03560" w14:textId="77777777" w:rsidR="00A47D1F" w:rsidRDefault="00332CF8">
            <w:r>
              <w:rPr>
                <w:rFonts w:hint="eastAsia"/>
              </w:rPr>
              <w:t>常量</w:t>
            </w:r>
          </w:p>
        </w:tc>
        <w:tc>
          <w:tcPr>
            <w:tcW w:w="2194" w:type="dxa"/>
          </w:tcPr>
          <w:p w14:paraId="129C66DD" w14:textId="77777777" w:rsidR="00A47D1F" w:rsidRDefault="00332CF8">
            <w:r>
              <w:rPr>
                <w:rFonts w:hint="eastAsia"/>
              </w:rPr>
              <w:t>其他</w:t>
            </w:r>
          </w:p>
        </w:tc>
      </w:tr>
      <w:tr w:rsidR="00A47D1F" w14:paraId="0A1A4B8D" w14:textId="77777777">
        <w:tc>
          <w:tcPr>
            <w:tcW w:w="1048" w:type="dxa"/>
          </w:tcPr>
          <w:p w14:paraId="782833E7" w14:textId="77777777" w:rsidR="00A47D1F" w:rsidRDefault="00332CF8">
            <w:r>
              <w:rPr>
                <w:rFonts w:hint="eastAsia"/>
              </w:rPr>
              <w:t>栈</w:t>
            </w:r>
          </w:p>
        </w:tc>
        <w:tc>
          <w:tcPr>
            <w:tcW w:w="1214" w:type="dxa"/>
          </w:tcPr>
          <w:p w14:paraId="395C1A55" w14:textId="77777777" w:rsidR="00A47D1F" w:rsidRDefault="00332CF8">
            <w:r>
              <w:rPr>
                <w:rFonts w:hint="eastAsia"/>
              </w:rPr>
              <w:t>局部变量</w:t>
            </w:r>
          </w:p>
        </w:tc>
        <w:tc>
          <w:tcPr>
            <w:tcW w:w="1656" w:type="dxa"/>
          </w:tcPr>
          <w:p w14:paraId="1D6AFAA2" w14:textId="77777777" w:rsidR="00A47D1F" w:rsidRDefault="00332CF8">
            <w:r>
              <w:rPr>
                <w:rFonts w:hint="eastAsia"/>
              </w:rPr>
              <w:t>基本数据类型</w:t>
            </w:r>
          </w:p>
          <w:p w14:paraId="2C1DE4D5" w14:textId="77777777" w:rsidR="00A47D1F" w:rsidRDefault="00332CF8">
            <w:r>
              <w:rPr>
                <w:rFonts w:hint="eastAsia"/>
              </w:rPr>
              <w:t>对象数组引用</w:t>
            </w:r>
          </w:p>
        </w:tc>
        <w:tc>
          <w:tcPr>
            <w:tcW w:w="885" w:type="dxa"/>
          </w:tcPr>
          <w:p w14:paraId="11E079E7" w14:textId="77777777" w:rsidR="00A47D1F" w:rsidRDefault="00A47D1F"/>
        </w:tc>
        <w:tc>
          <w:tcPr>
            <w:tcW w:w="2194" w:type="dxa"/>
          </w:tcPr>
          <w:p w14:paraId="6BB14112" w14:textId="77777777" w:rsidR="00A47D1F" w:rsidRDefault="00A47D1F"/>
        </w:tc>
      </w:tr>
      <w:tr w:rsidR="00A47D1F" w14:paraId="3AC16C0F" w14:textId="77777777">
        <w:tc>
          <w:tcPr>
            <w:tcW w:w="1048" w:type="dxa"/>
          </w:tcPr>
          <w:p w14:paraId="2DD10504" w14:textId="77777777" w:rsidR="00A47D1F" w:rsidRDefault="00332CF8">
            <w:r>
              <w:rPr>
                <w:rFonts w:hint="eastAsia"/>
              </w:rPr>
              <w:t>堆</w:t>
            </w:r>
          </w:p>
        </w:tc>
        <w:tc>
          <w:tcPr>
            <w:tcW w:w="1214" w:type="dxa"/>
          </w:tcPr>
          <w:p w14:paraId="46BA250C" w14:textId="77777777" w:rsidR="00A47D1F" w:rsidRDefault="00332CF8">
            <w:r>
              <w:rPr>
                <w:rFonts w:hint="eastAsia"/>
              </w:rPr>
              <w:t>实例变量</w:t>
            </w:r>
          </w:p>
        </w:tc>
        <w:tc>
          <w:tcPr>
            <w:tcW w:w="1656" w:type="dxa"/>
          </w:tcPr>
          <w:p w14:paraId="6E2C18D8" w14:textId="77777777" w:rsidR="00A47D1F" w:rsidRDefault="00332CF8">
            <w:r>
              <w:rPr>
                <w:rFonts w:hint="eastAsia"/>
              </w:rPr>
              <w:t>对象数组实例</w:t>
            </w:r>
          </w:p>
        </w:tc>
        <w:tc>
          <w:tcPr>
            <w:tcW w:w="885" w:type="dxa"/>
          </w:tcPr>
          <w:p w14:paraId="2CC20E5B" w14:textId="77777777" w:rsidR="00A47D1F" w:rsidRDefault="00A47D1F"/>
        </w:tc>
        <w:tc>
          <w:tcPr>
            <w:tcW w:w="2194" w:type="dxa"/>
          </w:tcPr>
          <w:p w14:paraId="2BAD8483" w14:textId="77777777" w:rsidR="00A47D1F" w:rsidRDefault="00A47D1F"/>
        </w:tc>
      </w:tr>
      <w:tr w:rsidR="00A47D1F" w14:paraId="006FDDE5" w14:textId="77777777">
        <w:tc>
          <w:tcPr>
            <w:tcW w:w="1048" w:type="dxa"/>
          </w:tcPr>
          <w:p w14:paraId="295B4674" w14:textId="77777777" w:rsidR="00A47D1F" w:rsidRDefault="00332CF8">
            <w:r>
              <w:rPr>
                <w:rFonts w:hint="eastAsia"/>
              </w:rPr>
              <w:lastRenderedPageBreak/>
              <w:t>方法区</w:t>
            </w:r>
          </w:p>
        </w:tc>
        <w:tc>
          <w:tcPr>
            <w:tcW w:w="1214" w:type="dxa"/>
          </w:tcPr>
          <w:p w14:paraId="2DAAA32A" w14:textId="77777777" w:rsidR="00A47D1F" w:rsidRDefault="00332CF8">
            <w:r>
              <w:rPr>
                <w:rFonts w:hint="eastAsia"/>
              </w:rPr>
              <w:t>类变量</w:t>
            </w:r>
          </w:p>
        </w:tc>
        <w:tc>
          <w:tcPr>
            <w:tcW w:w="1656" w:type="dxa"/>
          </w:tcPr>
          <w:p w14:paraId="06423FA1" w14:textId="77777777" w:rsidR="00A47D1F" w:rsidRDefault="00A47D1F"/>
        </w:tc>
        <w:tc>
          <w:tcPr>
            <w:tcW w:w="885" w:type="dxa"/>
          </w:tcPr>
          <w:p w14:paraId="368FADE6" w14:textId="77777777" w:rsidR="00A47D1F" w:rsidRDefault="00332CF8">
            <w:r>
              <w:rPr>
                <w:rFonts w:hint="eastAsia"/>
              </w:rPr>
              <w:t>常量</w:t>
            </w:r>
          </w:p>
        </w:tc>
        <w:tc>
          <w:tcPr>
            <w:tcW w:w="2194" w:type="dxa"/>
          </w:tcPr>
          <w:p w14:paraId="410F230D" w14:textId="77777777" w:rsidR="00A47D1F" w:rsidRDefault="00332CF8">
            <w:r>
              <w:rPr>
                <w:rFonts w:hint="eastAsia"/>
              </w:rPr>
              <w:t>类信息，</w:t>
            </w:r>
          </w:p>
          <w:p w14:paraId="7CC08309" w14:textId="77777777" w:rsidR="00A47D1F" w:rsidRDefault="00332CF8">
            <w:r>
              <w:rPr>
                <w:rFonts w:hint="eastAsia"/>
              </w:rPr>
              <w:t>即使编译代码</w:t>
            </w:r>
          </w:p>
        </w:tc>
      </w:tr>
    </w:tbl>
    <w:p w14:paraId="5EA043C6" w14:textId="77777777" w:rsidR="00A47D1F" w:rsidRDefault="00A47D1F"/>
    <w:p w14:paraId="4554FBDD" w14:textId="77777777" w:rsidR="00A47D1F" w:rsidRDefault="00A47D1F"/>
    <w:p w14:paraId="684F3908" w14:textId="77777777" w:rsidR="00A47D1F" w:rsidRDefault="00A47D1F"/>
    <w:p w14:paraId="09E8DFB1" w14:textId="77777777" w:rsidR="00A47D1F" w:rsidRDefault="00A47D1F"/>
    <w:p w14:paraId="7BAB46D1" w14:textId="3B3D5D61" w:rsidR="009C708D" w:rsidRDefault="009C708D" w:rsidP="009C708D">
      <w:pPr>
        <w:pStyle w:val="1"/>
      </w:pPr>
      <w:r>
        <w:rPr>
          <w:rFonts w:hint="eastAsia"/>
        </w:rPr>
        <w:t>堆栈，方法区</w:t>
      </w:r>
    </w:p>
    <w:p w14:paraId="3C342E7A" w14:textId="054342D6" w:rsidR="009C708D" w:rsidRPr="009C708D" w:rsidRDefault="009C708D" w:rsidP="009C708D">
      <w:pPr>
        <w:pStyle w:val="2"/>
      </w:pPr>
      <w:r>
        <w:rPr>
          <w:rFonts w:hint="eastAsia"/>
        </w:rPr>
        <w:t>总述</w:t>
      </w:r>
    </w:p>
    <w:p w14:paraId="74C8B9FB" w14:textId="77777777" w:rsidR="009C708D" w:rsidRDefault="009C708D" w:rsidP="009C708D">
      <w:r>
        <w:rPr>
          <w:noProof/>
        </w:rPr>
        <w:drawing>
          <wp:inline distT="0" distB="0" distL="114300" distR="114300" wp14:anchorId="5393CE57" wp14:editId="685FB8B1">
            <wp:extent cx="5270500" cy="2652395"/>
            <wp:effectExtent l="0" t="0" r="635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0500" cy="2652395"/>
                    </a:xfrm>
                    <a:prstGeom prst="rect">
                      <a:avLst/>
                    </a:prstGeom>
                    <a:noFill/>
                    <a:ln>
                      <a:noFill/>
                    </a:ln>
                  </pic:spPr>
                </pic:pic>
              </a:graphicData>
            </a:graphic>
          </wp:inline>
        </w:drawing>
      </w:r>
    </w:p>
    <w:p w14:paraId="3B45B130" w14:textId="72C84248" w:rsidR="009C708D" w:rsidRDefault="009C708D"/>
    <w:p w14:paraId="07A3C5A3" w14:textId="5CB2AD40" w:rsidR="00737950" w:rsidRDefault="00737950" w:rsidP="00737950">
      <w:pPr>
        <w:pStyle w:val="2"/>
      </w:pPr>
      <w:r>
        <w:rPr>
          <w:rFonts w:hint="eastAsia"/>
        </w:rPr>
        <w:t>堆栈</w:t>
      </w:r>
    </w:p>
    <w:p w14:paraId="4ECBC1B7" w14:textId="77777777" w:rsidR="009C708D" w:rsidRDefault="009C708D" w:rsidP="00737950">
      <w:pPr>
        <w:pStyle w:val="3"/>
      </w:pPr>
      <w:r>
        <w:rPr>
          <w:rFonts w:hint="eastAsia"/>
        </w:rPr>
        <w:t>Java</w:t>
      </w:r>
      <w:r>
        <w:rPr>
          <w:rFonts w:hint="eastAsia"/>
        </w:rPr>
        <w:t>堆</w:t>
      </w:r>
    </w:p>
    <w:p w14:paraId="79D37899" w14:textId="77777777" w:rsidR="009C708D" w:rsidRDefault="009C708D" w:rsidP="009C708D">
      <w:r>
        <w:rPr>
          <w:rFonts w:hint="eastAsia"/>
        </w:rPr>
        <w:t>堆内存用来存放由</w:t>
      </w:r>
      <w:r>
        <w:rPr>
          <w:rFonts w:hint="eastAsia"/>
        </w:rPr>
        <w:t>new</w:t>
      </w:r>
      <w:r>
        <w:rPr>
          <w:rFonts w:hint="eastAsia"/>
        </w:rPr>
        <w:t>创建的对象实例和数组。（重点）</w:t>
      </w:r>
    </w:p>
    <w:p w14:paraId="40C66DBC" w14:textId="77777777" w:rsidR="009C708D" w:rsidRDefault="009C708D" w:rsidP="009C708D"/>
    <w:p w14:paraId="176C8B5C" w14:textId="77777777" w:rsidR="009C708D" w:rsidRDefault="009C708D" w:rsidP="009C708D">
      <w:r>
        <w:rPr>
          <w:rFonts w:hint="eastAsia"/>
        </w:rPr>
        <w:t xml:space="preserve">　　</w:t>
      </w:r>
      <w:r>
        <w:rPr>
          <w:rFonts w:hint="eastAsia"/>
        </w:rPr>
        <w:t>Java</w:t>
      </w:r>
      <w:r>
        <w:rPr>
          <w:rFonts w:hint="eastAsia"/>
        </w:rPr>
        <w:t>堆是所有线程共享的一块内存区域，在虚拟机启动时创建，此内存区域的唯一目的就是存放对象实例</w:t>
      </w:r>
      <w:r>
        <w:rPr>
          <w:rFonts w:hint="eastAsia"/>
        </w:rPr>
        <w:t xml:space="preserve"> </w:t>
      </w:r>
      <w:r>
        <w:rPr>
          <w:rFonts w:hint="eastAsia"/>
        </w:rPr>
        <w:t>。</w:t>
      </w:r>
    </w:p>
    <w:p w14:paraId="3A2AF588" w14:textId="77777777" w:rsidR="009C708D" w:rsidRDefault="009C708D" w:rsidP="009C708D"/>
    <w:p w14:paraId="1D1A2339" w14:textId="77777777" w:rsidR="009C708D" w:rsidRDefault="009C708D" w:rsidP="009C708D">
      <w:r>
        <w:rPr>
          <w:rFonts w:hint="eastAsia"/>
        </w:rPr>
        <w:t xml:space="preserve">　　</w:t>
      </w:r>
      <w:r>
        <w:rPr>
          <w:rFonts w:hint="eastAsia"/>
        </w:rPr>
        <w:t>Java</w:t>
      </w:r>
      <w:r>
        <w:rPr>
          <w:rFonts w:hint="eastAsia"/>
        </w:rPr>
        <w:t>堆是垃圾收集器管理的主要区域。由于现在收集器基本采用分代回收算法，所以</w:t>
      </w:r>
      <w:r>
        <w:rPr>
          <w:rFonts w:hint="eastAsia"/>
        </w:rPr>
        <w:t>Java</w:t>
      </w:r>
      <w:r>
        <w:rPr>
          <w:rFonts w:hint="eastAsia"/>
        </w:rPr>
        <w:t>堆还可细分为：新生代和老年代。从内存分配的角度来看，线程共享的</w:t>
      </w:r>
      <w:r>
        <w:rPr>
          <w:rFonts w:hint="eastAsia"/>
        </w:rPr>
        <w:t>Java</w:t>
      </w:r>
      <w:r>
        <w:rPr>
          <w:rFonts w:hint="eastAsia"/>
        </w:rPr>
        <w:t>堆中可能划分出多个线程私有的分配缓冲区</w:t>
      </w:r>
      <w:r>
        <w:rPr>
          <w:rFonts w:hint="eastAsia"/>
        </w:rPr>
        <w:t>(TLAB)</w:t>
      </w:r>
      <w:r>
        <w:rPr>
          <w:rFonts w:hint="eastAsia"/>
        </w:rPr>
        <w:t>。</w:t>
      </w:r>
    </w:p>
    <w:p w14:paraId="0EC5F9C2" w14:textId="77777777" w:rsidR="009C708D" w:rsidRDefault="009C708D" w:rsidP="009C708D"/>
    <w:p w14:paraId="5C0B35DB" w14:textId="77777777" w:rsidR="009C708D" w:rsidRDefault="009C708D" w:rsidP="009C708D">
      <w:r>
        <w:rPr>
          <w:rFonts w:hint="eastAsia"/>
        </w:rPr>
        <w:lastRenderedPageBreak/>
        <w:t xml:space="preserve">　　</w:t>
      </w:r>
      <w:r>
        <w:rPr>
          <w:rFonts w:hint="eastAsia"/>
        </w:rPr>
        <w:t>Java</w:t>
      </w:r>
      <w:r>
        <w:rPr>
          <w:rFonts w:hint="eastAsia"/>
        </w:rPr>
        <w:t>堆可以处于物理上不连续的内存空间，只要逻辑上连续的即可。在实现上，既可以实现固定大小的，也可以是扩展的。</w:t>
      </w:r>
    </w:p>
    <w:p w14:paraId="351DFD1C" w14:textId="77777777" w:rsidR="009C708D" w:rsidRDefault="009C708D" w:rsidP="009C708D"/>
    <w:p w14:paraId="5A83D9E3" w14:textId="77777777" w:rsidR="009C708D" w:rsidRDefault="009C708D" w:rsidP="009C708D">
      <w:r>
        <w:rPr>
          <w:rFonts w:hint="eastAsia"/>
        </w:rPr>
        <w:t xml:space="preserve">　　如果堆中没有内存完成实例分配，并且堆也无法完成扩展时，将会抛出</w:t>
      </w:r>
      <w:r>
        <w:rPr>
          <w:rFonts w:hint="eastAsia"/>
        </w:rPr>
        <w:t>OutOfMemoryError</w:t>
      </w:r>
      <w:r>
        <w:rPr>
          <w:rFonts w:hint="eastAsia"/>
        </w:rPr>
        <w:t>异常。</w:t>
      </w:r>
    </w:p>
    <w:p w14:paraId="0F4AB495" w14:textId="77777777" w:rsidR="009C708D" w:rsidRDefault="009C708D" w:rsidP="009C708D"/>
    <w:p w14:paraId="3FFE66CF" w14:textId="77777777" w:rsidR="009C708D" w:rsidRDefault="009C708D" w:rsidP="009C708D"/>
    <w:p w14:paraId="1DBAF342" w14:textId="77777777" w:rsidR="009C708D" w:rsidRDefault="009C708D" w:rsidP="00737950">
      <w:pPr>
        <w:pStyle w:val="3"/>
      </w:pPr>
      <w:r>
        <w:rPr>
          <w:rFonts w:hint="eastAsia"/>
        </w:rPr>
        <w:t>Java</w:t>
      </w:r>
      <w:r>
        <w:rPr>
          <w:rFonts w:hint="eastAsia"/>
        </w:rPr>
        <w:t>栈</w:t>
      </w:r>
    </w:p>
    <w:p w14:paraId="2812FF93" w14:textId="77777777" w:rsidR="009C708D" w:rsidRDefault="009C708D" w:rsidP="009C708D">
      <w:r>
        <w:rPr>
          <w:rFonts w:hint="eastAsia"/>
        </w:rPr>
        <w:t xml:space="preserve">　　</w:t>
      </w:r>
      <w:r>
        <w:rPr>
          <w:rFonts w:hint="eastAsia"/>
        </w:rPr>
        <w:t xml:space="preserve"> </w:t>
      </w:r>
      <w:r>
        <w:rPr>
          <w:rFonts w:hint="eastAsia"/>
        </w:rPr>
        <w:t>在栈内存中保存的是堆内存空间的访问地址，或者说栈中的变量指向堆内存中的变量（</w:t>
      </w:r>
      <w:r>
        <w:rPr>
          <w:rFonts w:hint="eastAsia"/>
        </w:rPr>
        <w:t>Java</w:t>
      </w:r>
      <w:r>
        <w:rPr>
          <w:rFonts w:hint="eastAsia"/>
        </w:rPr>
        <w:t>中的指针）（重点）。</w:t>
      </w:r>
    </w:p>
    <w:p w14:paraId="7BE360A6" w14:textId="77777777" w:rsidR="009C708D" w:rsidRDefault="009C708D" w:rsidP="009C708D"/>
    <w:p w14:paraId="5CFFADA0" w14:textId="77777777" w:rsidR="009C708D" w:rsidRDefault="009C708D" w:rsidP="009C708D">
      <w:r>
        <w:rPr>
          <w:rFonts w:hint="eastAsia"/>
        </w:rPr>
        <w:t xml:space="preserve">　　</w:t>
      </w:r>
      <w:r>
        <w:rPr>
          <w:rFonts w:hint="eastAsia"/>
        </w:rPr>
        <w:t>Java</w:t>
      </w:r>
      <w:r>
        <w:rPr>
          <w:rFonts w:hint="eastAsia"/>
        </w:rPr>
        <w:t>栈是</w:t>
      </w:r>
      <w:r>
        <w:rPr>
          <w:rFonts w:hint="eastAsia"/>
        </w:rPr>
        <w:t>Java</w:t>
      </w:r>
      <w:r>
        <w:rPr>
          <w:rFonts w:hint="eastAsia"/>
        </w:rPr>
        <w:t>方法执行的内存模型每个方法在执行的同时都会创建一个栈帧的用于存储局部变量表、操作数栈、动态链接、方法出口等信息。每个方法从调用直至执行完成的过程就对应着一个栈帧在虚拟机中入栈和出栈的过程。</w:t>
      </w:r>
    </w:p>
    <w:p w14:paraId="57B4AD90" w14:textId="77777777" w:rsidR="009C708D" w:rsidRDefault="009C708D" w:rsidP="009C708D"/>
    <w:p w14:paraId="4973505E" w14:textId="77777777" w:rsidR="009C708D" w:rsidRDefault="009C708D" w:rsidP="00737950">
      <w:pPr>
        <w:pStyle w:val="3"/>
      </w:pPr>
      <w:r>
        <w:rPr>
          <w:rFonts w:hint="eastAsia"/>
        </w:rPr>
        <w:t>堆和栈的联系</w:t>
      </w:r>
    </w:p>
    <w:p w14:paraId="67DF04EE" w14:textId="77777777" w:rsidR="009C708D" w:rsidRDefault="009C708D" w:rsidP="009C708D">
      <w:pPr>
        <w:ind w:firstLine="420"/>
      </w:pPr>
      <w:r>
        <w:rPr>
          <w:rFonts w:hint="eastAsia"/>
        </w:rPr>
        <w:t>当在堆中产生了一个数组或者对象时，可以在栈中定义一个特殊的变量，让栈中的这个变量的取值等于数组或对象在堆内存中的首地址，栈中的这个变量就成了数组或对象的引用变量，以后就可以在程序中使用栈中的引用变量来访问堆中的数组或者对象，引用变量就相当于是为数组或者对象起的一个名称。引用变量是普通的变量，定义时在栈中分配，引用变量在程序运行到其作用域之外后被释放。而数组和对象本身在堆中分配，即使程序运行到使用</w:t>
      </w:r>
      <w:r>
        <w:rPr>
          <w:rFonts w:hint="eastAsia"/>
        </w:rPr>
        <w:t>new</w:t>
      </w:r>
      <w:r>
        <w:rPr>
          <w:rFonts w:hint="eastAsia"/>
        </w:rPr>
        <w:t>产生数组或者对象的语句所在的代码块之外，数组和对象本身占据的内存不会被释放，数组和对象在没有引用变量指向它的时候，才变为垃圾，不能在被使用，但仍然占据内存空间不放，在随后的一个不确定的时间被垃圾回收器收走（释放掉）。例如：</w:t>
      </w:r>
    </w:p>
    <w:p w14:paraId="71CD160B" w14:textId="77777777" w:rsidR="009C708D" w:rsidRDefault="009C708D" w:rsidP="009C708D">
      <w:r>
        <w:rPr>
          <w:noProof/>
        </w:rPr>
        <w:lastRenderedPageBreak/>
        <w:drawing>
          <wp:inline distT="0" distB="0" distL="0" distR="0" wp14:anchorId="5403C4E9" wp14:editId="2FA5FC62">
            <wp:extent cx="5247005" cy="3999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47619" cy="4000000"/>
                    </a:xfrm>
                    <a:prstGeom prst="rect">
                      <a:avLst/>
                    </a:prstGeom>
                  </pic:spPr>
                </pic:pic>
              </a:graphicData>
            </a:graphic>
          </wp:inline>
        </w:drawing>
      </w:r>
    </w:p>
    <w:p w14:paraId="63D3A04D" w14:textId="77777777" w:rsidR="009C708D" w:rsidRDefault="009C708D" w:rsidP="009C708D">
      <w:r>
        <w:rPr>
          <w:rFonts w:ascii="Arial" w:hAnsi="Arial" w:cs="Arial"/>
          <w:color w:val="4F4F4F"/>
          <w:shd w:val="clear" w:color="auto" w:fill="FFFFFF"/>
        </w:rPr>
        <w:t>由上图我们知道，对象名称</w:t>
      </w:r>
      <w:r>
        <w:rPr>
          <w:rFonts w:ascii="Arial" w:hAnsi="Arial" w:cs="Arial"/>
          <w:color w:val="4F4F4F"/>
          <w:shd w:val="clear" w:color="auto" w:fill="FFFFFF"/>
        </w:rPr>
        <w:t>p</w:t>
      </w:r>
      <w:r>
        <w:rPr>
          <w:rFonts w:ascii="Arial" w:hAnsi="Arial" w:cs="Arial"/>
          <w:color w:val="4F4F4F"/>
          <w:shd w:val="clear" w:color="auto" w:fill="FFFFFF"/>
        </w:rPr>
        <w:t>被保存在了栈内存中，具体实例保存在堆内存中。也就是说，在栈内存中保存的是堆内存空间的访问地址，或者说栈中的变量指向堆内存中的变量（</w:t>
      </w:r>
      <w:r>
        <w:rPr>
          <w:rFonts w:ascii="Arial" w:hAnsi="Arial" w:cs="Arial"/>
          <w:color w:val="4F4F4F"/>
          <w:shd w:val="clear" w:color="auto" w:fill="FFFFFF"/>
        </w:rPr>
        <w:t>Java</w:t>
      </w:r>
      <w:r>
        <w:rPr>
          <w:rFonts w:ascii="Arial" w:hAnsi="Arial" w:cs="Arial"/>
          <w:color w:val="4F4F4F"/>
          <w:shd w:val="clear" w:color="auto" w:fill="FFFFFF"/>
        </w:rPr>
        <w:t>中的指针）。</w:t>
      </w:r>
    </w:p>
    <w:p w14:paraId="48B99100" w14:textId="77777777" w:rsidR="009C708D" w:rsidRDefault="009C708D" w:rsidP="009C708D">
      <w:r>
        <w:rPr>
          <w:noProof/>
        </w:rPr>
        <w:drawing>
          <wp:inline distT="0" distB="0" distL="0" distR="0" wp14:anchorId="0DCFF7FF" wp14:editId="7E69B48B">
            <wp:extent cx="5274310" cy="26593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659380"/>
                    </a:xfrm>
                    <a:prstGeom prst="rect">
                      <a:avLst/>
                    </a:prstGeom>
                  </pic:spPr>
                </pic:pic>
              </a:graphicData>
            </a:graphic>
          </wp:inline>
        </w:drawing>
      </w:r>
    </w:p>
    <w:p w14:paraId="11FC7D7A" w14:textId="77777777" w:rsidR="009C708D" w:rsidRDefault="009C708D" w:rsidP="009C708D"/>
    <w:p w14:paraId="1E6667F2" w14:textId="77777777" w:rsidR="009C708D" w:rsidRDefault="009C708D" w:rsidP="009C708D"/>
    <w:p w14:paraId="59AE7259" w14:textId="77777777" w:rsidR="009C708D" w:rsidRDefault="009C708D" w:rsidP="00737950">
      <w:pPr>
        <w:pStyle w:val="3"/>
      </w:pPr>
      <w:r>
        <w:rPr>
          <w:rFonts w:hint="eastAsia"/>
        </w:rPr>
        <w:t>堆和栈的比较</w:t>
      </w:r>
    </w:p>
    <w:p w14:paraId="1465AC75" w14:textId="77777777" w:rsidR="009C708D" w:rsidRDefault="009C708D" w:rsidP="009C708D">
      <w:r>
        <w:rPr>
          <w:rFonts w:hint="eastAsia"/>
        </w:rPr>
        <w:t>从堆和栈的功能和作用来通俗的比较</w:t>
      </w:r>
      <w:r>
        <w:rPr>
          <w:rFonts w:hint="eastAsia"/>
        </w:rPr>
        <w:t>,</w:t>
      </w:r>
      <w:r>
        <w:rPr>
          <w:rFonts w:hint="eastAsia"/>
        </w:rPr>
        <w:t>堆主要用来存放对象的，栈主要是用来执行程序的</w:t>
      </w:r>
      <w:r>
        <w:rPr>
          <w:rFonts w:hint="eastAsia"/>
        </w:rPr>
        <w:t>.</w:t>
      </w:r>
      <w:r>
        <w:rPr>
          <w:rFonts w:hint="eastAsia"/>
        </w:rPr>
        <w:t>而</w:t>
      </w:r>
      <w:r>
        <w:rPr>
          <w:rFonts w:hint="eastAsia"/>
        </w:rPr>
        <w:lastRenderedPageBreak/>
        <w:t>这种不同又主要是由于堆和栈的特点决定的</w:t>
      </w:r>
      <w:r>
        <w:rPr>
          <w:rFonts w:hint="eastAsia"/>
        </w:rPr>
        <w:t>:</w:t>
      </w:r>
    </w:p>
    <w:p w14:paraId="1B95BC1A" w14:textId="77777777" w:rsidR="009C708D" w:rsidRDefault="009C708D" w:rsidP="009C708D"/>
    <w:p w14:paraId="5A5E02BE" w14:textId="77777777" w:rsidR="009C708D" w:rsidRDefault="009C708D" w:rsidP="009C708D">
      <w:r>
        <w:rPr>
          <w:rFonts w:hint="eastAsia"/>
        </w:rPr>
        <w:t xml:space="preserve">　　在编程中，例如</w:t>
      </w:r>
      <w:r>
        <w:rPr>
          <w:rFonts w:hint="eastAsia"/>
        </w:rPr>
        <w:t>C/C++</w:t>
      </w:r>
      <w:r>
        <w:rPr>
          <w:rFonts w:hint="eastAsia"/>
        </w:rPr>
        <w:t>中，所有的方法调用都是通过栈来进行的</w:t>
      </w:r>
      <w:r>
        <w:rPr>
          <w:rFonts w:hint="eastAsia"/>
        </w:rPr>
        <w:t>,</w:t>
      </w:r>
      <w:r>
        <w:rPr>
          <w:rFonts w:hint="eastAsia"/>
        </w:rPr>
        <w:t>所有的局部变量</w:t>
      </w:r>
      <w:r>
        <w:rPr>
          <w:rFonts w:hint="eastAsia"/>
        </w:rPr>
        <w:t>,</w:t>
      </w:r>
      <w:r>
        <w:rPr>
          <w:rFonts w:hint="eastAsia"/>
        </w:rPr>
        <w:t>形式参数都是从栈中分配内存空间的。实际上也不是什么分配</w:t>
      </w:r>
      <w:r>
        <w:rPr>
          <w:rFonts w:hint="eastAsia"/>
        </w:rPr>
        <w:t>,</w:t>
      </w:r>
      <w:r>
        <w:rPr>
          <w:rFonts w:hint="eastAsia"/>
        </w:rPr>
        <w:t>只是从栈顶向上用就行</w:t>
      </w:r>
      <w:r>
        <w:rPr>
          <w:rFonts w:hint="eastAsia"/>
        </w:rPr>
        <w:t>,</w:t>
      </w:r>
      <w:r>
        <w:rPr>
          <w:rFonts w:hint="eastAsia"/>
        </w:rPr>
        <w:t>就好像工厂中的传送带一样</w:t>
      </w:r>
      <w:r>
        <w:rPr>
          <w:rFonts w:hint="eastAsia"/>
        </w:rPr>
        <w:t>,Stack Pointer</w:t>
      </w:r>
      <w:r>
        <w:rPr>
          <w:rFonts w:hint="eastAsia"/>
        </w:rPr>
        <w:t>会自动指引你到放东西的位置</w:t>
      </w:r>
      <w:r>
        <w:rPr>
          <w:rFonts w:hint="eastAsia"/>
        </w:rPr>
        <w:t>,</w:t>
      </w:r>
      <w:r>
        <w:rPr>
          <w:rFonts w:hint="eastAsia"/>
        </w:rPr>
        <w:t>你所要做的只是把东西放下来就行</w:t>
      </w:r>
      <w:r>
        <w:rPr>
          <w:rFonts w:hint="eastAsia"/>
        </w:rPr>
        <w:t>.</w:t>
      </w:r>
      <w:r>
        <w:rPr>
          <w:rFonts w:hint="eastAsia"/>
        </w:rPr>
        <w:t>退出函数的时候，修改栈指针就可以把栈中的内容销毁</w:t>
      </w:r>
      <w:r>
        <w:rPr>
          <w:rFonts w:hint="eastAsia"/>
        </w:rPr>
        <w:t>.</w:t>
      </w:r>
      <w:r>
        <w:rPr>
          <w:rFonts w:hint="eastAsia"/>
        </w:rPr>
        <w:t>这样的模式速度最快</w:t>
      </w:r>
      <w:r>
        <w:rPr>
          <w:rFonts w:hint="eastAsia"/>
        </w:rPr>
        <w:t xml:space="preserve">, </w:t>
      </w:r>
      <w:r>
        <w:rPr>
          <w:rFonts w:hint="eastAsia"/>
        </w:rPr>
        <w:t>当然要用来运行程序了</w:t>
      </w:r>
      <w:r>
        <w:rPr>
          <w:rFonts w:hint="eastAsia"/>
        </w:rPr>
        <w:t>.</w:t>
      </w:r>
      <w:r>
        <w:rPr>
          <w:rFonts w:hint="eastAsia"/>
        </w:rPr>
        <w:t>需要注意的是</w:t>
      </w:r>
      <w:r>
        <w:rPr>
          <w:rFonts w:hint="eastAsia"/>
        </w:rPr>
        <w:t>,</w:t>
      </w:r>
      <w:r>
        <w:rPr>
          <w:rFonts w:hint="eastAsia"/>
        </w:rPr>
        <w:t>在分配的时候</w:t>
      </w:r>
      <w:r>
        <w:rPr>
          <w:rFonts w:hint="eastAsia"/>
        </w:rPr>
        <w:t>,</w:t>
      </w:r>
      <w:r>
        <w:rPr>
          <w:rFonts w:hint="eastAsia"/>
        </w:rPr>
        <w:t>比如为一个即将要调用的程序模块分配数据区时</w:t>
      </w:r>
      <w:r>
        <w:rPr>
          <w:rFonts w:hint="eastAsia"/>
        </w:rPr>
        <w:t>,</w:t>
      </w:r>
      <w:r>
        <w:rPr>
          <w:rFonts w:hint="eastAsia"/>
        </w:rPr>
        <w:t>应事先知道这个数据区的大小</w:t>
      </w:r>
      <w:r>
        <w:rPr>
          <w:rFonts w:hint="eastAsia"/>
        </w:rPr>
        <w:t>,</w:t>
      </w:r>
      <w:r>
        <w:rPr>
          <w:rFonts w:hint="eastAsia"/>
        </w:rPr>
        <w:t>也就说是虽然分配是在程序运行时进行的</w:t>
      </w:r>
      <w:r>
        <w:rPr>
          <w:rFonts w:hint="eastAsia"/>
        </w:rPr>
        <w:t>,</w:t>
      </w:r>
      <w:r>
        <w:rPr>
          <w:rFonts w:hint="eastAsia"/>
        </w:rPr>
        <w:t>但是分配的大小多少是确定的</w:t>
      </w:r>
      <w:r>
        <w:rPr>
          <w:rFonts w:hint="eastAsia"/>
        </w:rPr>
        <w:t>,</w:t>
      </w:r>
      <w:r>
        <w:rPr>
          <w:rFonts w:hint="eastAsia"/>
        </w:rPr>
        <w:t>不变的</w:t>
      </w:r>
      <w:r>
        <w:rPr>
          <w:rFonts w:hint="eastAsia"/>
        </w:rPr>
        <w:t>,</w:t>
      </w:r>
      <w:r>
        <w:rPr>
          <w:rFonts w:hint="eastAsia"/>
        </w:rPr>
        <w:t>而这个”大小多少”是在编译时确定的</w:t>
      </w:r>
      <w:r>
        <w:rPr>
          <w:rFonts w:hint="eastAsia"/>
        </w:rPr>
        <w:t>,</w:t>
      </w:r>
      <w:r>
        <w:rPr>
          <w:rFonts w:hint="eastAsia"/>
        </w:rPr>
        <w:t>不是在运行时</w:t>
      </w:r>
      <w:r>
        <w:rPr>
          <w:rFonts w:hint="eastAsia"/>
        </w:rPr>
        <w:t>.</w:t>
      </w:r>
    </w:p>
    <w:p w14:paraId="639C0FEF" w14:textId="77777777" w:rsidR="009C708D" w:rsidRDefault="009C708D" w:rsidP="009C708D"/>
    <w:p w14:paraId="751C26A7" w14:textId="77777777" w:rsidR="009C708D" w:rsidRDefault="009C708D" w:rsidP="009C708D">
      <w:r>
        <w:rPr>
          <w:rFonts w:hint="eastAsia"/>
        </w:rPr>
        <w:t xml:space="preserve">　　堆是应用程序在运行的时候请求操作系统分配给自己内存，由于从操作系统管理的内存分配</w:t>
      </w:r>
      <w:r>
        <w:rPr>
          <w:rFonts w:hint="eastAsia"/>
        </w:rPr>
        <w:t>,</w:t>
      </w:r>
      <w:r>
        <w:rPr>
          <w:rFonts w:hint="eastAsia"/>
        </w:rPr>
        <w:t>所以在分配和销毁时都要占用时间，因此用堆的效率非常低</w:t>
      </w:r>
      <w:r>
        <w:rPr>
          <w:rFonts w:hint="eastAsia"/>
        </w:rPr>
        <w:t>.</w:t>
      </w:r>
      <w:r>
        <w:rPr>
          <w:rFonts w:hint="eastAsia"/>
        </w:rPr>
        <w:t>但是堆的优点在于</w:t>
      </w:r>
      <w:r>
        <w:rPr>
          <w:rFonts w:hint="eastAsia"/>
        </w:rPr>
        <w:t>,</w:t>
      </w:r>
      <w:r>
        <w:rPr>
          <w:rFonts w:hint="eastAsia"/>
        </w:rPr>
        <w:t>编译器不必知道要从堆里分配多少存储空间，也不必知道存储的数据要在堆里停留多长的时间</w:t>
      </w:r>
      <w:r>
        <w:rPr>
          <w:rFonts w:hint="eastAsia"/>
        </w:rPr>
        <w:t>,</w:t>
      </w:r>
      <w:r>
        <w:rPr>
          <w:rFonts w:hint="eastAsia"/>
        </w:rPr>
        <w:t>因此</w:t>
      </w:r>
      <w:r>
        <w:rPr>
          <w:rFonts w:hint="eastAsia"/>
        </w:rPr>
        <w:t>,</w:t>
      </w:r>
      <w:r>
        <w:rPr>
          <w:rFonts w:hint="eastAsia"/>
        </w:rPr>
        <w:t>用堆保存数据时会得到更大的灵活性。事实上</w:t>
      </w:r>
      <w:r>
        <w:rPr>
          <w:rFonts w:hint="eastAsia"/>
        </w:rPr>
        <w:t>,</w:t>
      </w:r>
      <w:r>
        <w:rPr>
          <w:rFonts w:hint="eastAsia"/>
        </w:rPr>
        <w:t>面向对象的多态性</w:t>
      </w:r>
      <w:r>
        <w:rPr>
          <w:rFonts w:hint="eastAsia"/>
        </w:rPr>
        <w:t>,</w:t>
      </w:r>
      <w:r>
        <w:rPr>
          <w:rFonts w:hint="eastAsia"/>
        </w:rPr>
        <w:t>堆内存分配是必不可少的</w:t>
      </w:r>
      <w:r>
        <w:rPr>
          <w:rFonts w:hint="eastAsia"/>
        </w:rPr>
        <w:t>,</w:t>
      </w:r>
      <w:r>
        <w:rPr>
          <w:rFonts w:hint="eastAsia"/>
        </w:rPr>
        <w:t>因为多态变量所需的存储空间只有在运行时创建了对象之后才能确定</w:t>
      </w:r>
      <w:r>
        <w:rPr>
          <w:rFonts w:hint="eastAsia"/>
        </w:rPr>
        <w:t>.</w:t>
      </w:r>
      <w:r>
        <w:rPr>
          <w:rFonts w:hint="eastAsia"/>
        </w:rPr>
        <w:t>在</w:t>
      </w:r>
      <w:r>
        <w:rPr>
          <w:rFonts w:hint="eastAsia"/>
        </w:rPr>
        <w:t>C++</w:t>
      </w:r>
      <w:r>
        <w:rPr>
          <w:rFonts w:hint="eastAsia"/>
        </w:rPr>
        <w:t>中，要求创建一个对象时，只需用</w:t>
      </w:r>
      <w:r>
        <w:rPr>
          <w:rFonts w:hint="eastAsia"/>
        </w:rPr>
        <w:t xml:space="preserve"> new</w:t>
      </w:r>
      <w:r>
        <w:rPr>
          <w:rFonts w:hint="eastAsia"/>
        </w:rPr>
        <w:t>命令编制相关的代码即可。执行这些代码时，会在堆里自动进行数据的保存</w:t>
      </w:r>
      <w:r>
        <w:rPr>
          <w:rFonts w:hint="eastAsia"/>
        </w:rPr>
        <w:t>.</w:t>
      </w:r>
      <w:r>
        <w:rPr>
          <w:rFonts w:hint="eastAsia"/>
        </w:rPr>
        <w:t>当然，为达到这种灵活性，必然会付出一定的代价</w:t>
      </w:r>
      <w:r>
        <w:rPr>
          <w:rFonts w:hint="eastAsia"/>
        </w:rPr>
        <w:t>:</w:t>
      </w:r>
      <w:r>
        <w:rPr>
          <w:rFonts w:hint="eastAsia"/>
        </w:rPr>
        <w:t>在堆里分配存储空间时会花掉更长的时间。</w:t>
      </w:r>
    </w:p>
    <w:p w14:paraId="7EE7DBA0" w14:textId="5A45CE31" w:rsidR="00A47D1F" w:rsidRDefault="00A47D1F"/>
    <w:p w14:paraId="430412F4" w14:textId="5CD57E09" w:rsidR="00737950" w:rsidRDefault="00737950" w:rsidP="00737950">
      <w:pPr>
        <w:pStyle w:val="2"/>
      </w:pPr>
      <w:r>
        <w:rPr>
          <w:rFonts w:hint="eastAsia"/>
        </w:rPr>
        <w:t>方法区</w:t>
      </w:r>
    </w:p>
    <w:p w14:paraId="0F69BA6A" w14:textId="77777777" w:rsidR="00737950" w:rsidRDefault="00737950" w:rsidP="00737950">
      <w:pPr>
        <w:pStyle w:val="3"/>
      </w:pPr>
      <w:r>
        <w:rPr>
          <w:rFonts w:hint="eastAsia"/>
        </w:rPr>
        <w:t>方法区</w:t>
      </w:r>
    </w:p>
    <w:p w14:paraId="66213E03" w14:textId="77777777" w:rsidR="00737950" w:rsidRDefault="00737950" w:rsidP="00737950">
      <w:r>
        <w:rPr>
          <w:rFonts w:hint="eastAsia"/>
        </w:rPr>
        <w:t>方法区是各个线程共享的内存区域，它用于存储已被虚拟机加载的类信息、常量、静态变量、即时编译器编译后的代码等数据</w:t>
      </w:r>
      <w:r>
        <w:rPr>
          <w:rFonts w:hint="eastAsia"/>
        </w:rPr>
        <w:t xml:space="preserve"> </w:t>
      </w:r>
      <w:r>
        <w:rPr>
          <w:rFonts w:hint="eastAsia"/>
        </w:rPr>
        <w:t>（重点）。</w:t>
      </w:r>
    </w:p>
    <w:p w14:paraId="2454DA33" w14:textId="77777777" w:rsidR="00737950" w:rsidRDefault="00737950" w:rsidP="00737950"/>
    <w:p w14:paraId="66439996" w14:textId="77777777" w:rsidR="00737950" w:rsidRDefault="00737950" w:rsidP="00737950">
      <w:r>
        <w:rPr>
          <w:rFonts w:hint="eastAsia"/>
        </w:rPr>
        <w:t xml:space="preserve">　　相对而言，垃圾收集行为在这个区域比较少出现，但并非数据进了方法区就永久的存在了，这个区域的内存回收目标主要是针对常量池的回收和对类型的卸载，</w:t>
      </w:r>
    </w:p>
    <w:p w14:paraId="4A67FF23" w14:textId="77777777" w:rsidR="00737950" w:rsidRDefault="00737950" w:rsidP="00737950"/>
    <w:p w14:paraId="12B3ADEC" w14:textId="77777777" w:rsidR="00737950" w:rsidRDefault="00737950" w:rsidP="00737950">
      <w:r>
        <w:rPr>
          <w:rFonts w:hint="eastAsia"/>
        </w:rPr>
        <w:t xml:space="preserve">　　当方法区无法满足内存分配需要时，将抛出</w:t>
      </w:r>
      <w:r>
        <w:rPr>
          <w:rFonts w:hint="eastAsia"/>
        </w:rPr>
        <w:t>OutOfMemoryError</w:t>
      </w:r>
      <w:r>
        <w:rPr>
          <w:rFonts w:hint="eastAsia"/>
        </w:rPr>
        <w:t>异常。</w:t>
      </w:r>
    </w:p>
    <w:p w14:paraId="1223DFCC" w14:textId="77777777" w:rsidR="00737950" w:rsidRDefault="00737950" w:rsidP="00737950"/>
    <w:p w14:paraId="054D5D45" w14:textId="77777777" w:rsidR="00737950" w:rsidRDefault="00737950" w:rsidP="00737950">
      <w:pPr>
        <w:pStyle w:val="3"/>
      </w:pPr>
      <w:r>
        <w:rPr>
          <w:rStyle w:val="ab"/>
          <w:rFonts w:ascii="Arial" w:hAnsi="Arial" w:cs="Arial"/>
          <w:color w:val="4F4F4F"/>
          <w:shd w:val="clear" w:color="auto" w:fill="FFFFFF"/>
        </w:rPr>
        <w:t>运行时常量池</w:t>
      </w:r>
    </w:p>
    <w:p w14:paraId="03FFD079" w14:textId="77777777" w:rsidR="00737950" w:rsidRDefault="00737950" w:rsidP="00737950">
      <w:r>
        <w:rPr>
          <w:rFonts w:ascii="Arial" w:hAnsi="Arial" w:cs="Arial"/>
          <w:color w:val="4F4F4F"/>
          <w:shd w:val="clear" w:color="auto" w:fill="FFFFFF"/>
        </w:rPr>
        <w:t>是方法区的一部分，它用于存放编译期生成的各种字面量和符号引用。</w:t>
      </w:r>
    </w:p>
    <w:p w14:paraId="07ED7279" w14:textId="77777777" w:rsidR="00737950" w:rsidRDefault="00737950" w:rsidP="00737950"/>
    <w:p w14:paraId="5770F207" w14:textId="078F6FF8" w:rsidR="00737950" w:rsidRDefault="00737950"/>
    <w:p w14:paraId="24C72508" w14:textId="05A7C659" w:rsidR="00332CF8" w:rsidRPr="00737950" w:rsidRDefault="00332CF8" w:rsidP="00332CF8">
      <w:pPr>
        <w:pStyle w:val="3"/>
      </w:pPr>
      <w:r>
        <w:rPr>
          <w:rFonts w:hint="eastAsia"/>
        </w:rPr>
        <w:lastRenderedPageBreak/>
        <w:t>静态区</w:t>
      </w:r>
    </w:p>
    <w:p w14:paraId="1C193DEF" w14:textId="77777777" w:rsidR="00737950" w:rsidRPr="009C708D" w:rsidRDefault="00737950"/>
    <w:p w14:paraId="1FE17C71" w14:textId="77777777" w:rsidR="00A47D1F" w:rsidRDefault="00A47D1F"/>
    <w:p w14:paraId="286FC382" w14:textId="77777777" w:rsidR="00A47D1F" w:rsidRDefault="00332CF8">
      <w:pPr>
        <w:pStyle w:val="1"/>
      </w:pPr>
      <w:r>
        <w:rPr>
          <w:rFonts w:hint="eastAsia"/>
        </w:rPr>
        <w:t>了解</w:t>
      </w:r>
    </w:p>
    <w:p w14:paraId="62AC1E80" w14:textId="77777777" w:rsidR="00A47D1F" w:rsidRDefault="00332CF8">
      <w:pPr>
        <w:pStyle w:val="2"/>
      </w:pPr>
      <w:r>
        <w:rPr>
          <w:rFonts w:hint="eastAsia"/>
        </w:rPr>
        <w:t>程序计数器（了解）</w:t>
      </w:r>
    </w:p>
    <w:p w14:paraId="001B1143" w14:textId="77777777" w:rsidR="00A47D1F" w:rsidRDefault="00332CF8">
      <w:pPr>
        <w:rPr>
          <w:rFonts w:ascii="Arial" w:hAnsi="Arial" w:cs="Arial"/>
          <w:color w:val="4F4F4F"/>
          <w:shd w:val="clear" w:color="auto" w:fill="FFFFFF"/>
        </w:rPr>
      </w:pPr>
      <w:r>
        <w:rPr>
          <w:rFonts w:ascii="Arial" w:hAnsi="Arial" w:cs="Arial"/>
          <w:color w:val="4F4F4F"/>
          <w:shd w:val="clear" w:color="auto" w:fill="FFFFFF"/>
        </w:rPr>
        <w:t>程序计数器，可以看做是当前线程所执行的字节码的行号指示器。在虚拟机的概念模型里，字节码解释器工作就是通过改变程序计数器的值来选择下一条需要执行的字节码指令，分支、循环、跳转、异常处理、线程恢复等基础功能都要依赖这个计数器来完成</w:t>
      </w:r>
    </w:p>
    <w:p w14:paraId="2971D503" w14:textId="77777777" w:rsidR="00A47D1F" w:rsidRDefault="00A47D1F"/>
    <w:p w14:paraId="0F05AB3C" w14:textId="77777777" w:rsidR="00A47D1F" w:rsidRDefault="00332CF8">
      <w:pPr>
        <w:pStyle w:val="2"/>
      </w:pPr>
      <w:r>
        <w:rPr>
          <w:rFonts w:hint="eastAsia"/>
        </w:rPr>
        <w:t>Java</w:t>
      </w:r>
      <w:r>
        <w:rPr>
          <w:rFonts w:hint="eastAsia"/>
        </w:rPr>
        <w:t>虚拟机栈（了解）</w:t>
      </w:r>
    </w:p>
    <w:p w14:paraId="6786E82C" w14:textId="77777777" w:rsidR="00A47D1F" w:rsidRDefault="00A47D1F"/>
    <w:p w14:paraId="3D85D5D9" w14:textId="77777777" w:rsidR="00A47D1F" w:rsidRDefault="00332CF8">
      <w:r>
        <w:rPr>
          <w:rFonts w:hint="eastAsia"/>
        </w:rPr>
        <w:t>Java</w:t>
      </w:r>
      <w:r>
        <w:rPr>
          <w:rFonts w:hint="eastAsia"/>
        </w:rPr>
        <w:t>虚拟机栈也是线程私有的</w:t>
      </w:r>
      <w:r>
        <w:rPr>
          <w:rFonts w:hint="eastAsia"/>
        </w:rPr>
        <w:t xml:space="preserve"> </w:t>
      </w:r>
      <w:r>
        <w:rPr>
          <w:rFonts w:hint="eastAsia"/>
        </w:rPr>
        <w:t>，它的生命周期与线程相同。虚拟机栈描述的是</w:t>
      </w:r>
      <w:r>
        <w:rPr>
          <w:rFonts w:hint="eastAsia"/>
        </w:rPr>
        <w:t>Java</w:t>
      </w:r>
      <w:r>
        <w:rPr>
          <w:rFonts w:hint="eastAsia"/>
        </w:rPr>
        <w:t>方法执行的内存模型：每个方法在执行的同时都会创建一个栈帧用于存储局部变量表、操作数栈、动态链表、方法出口信息等。每一个方法从调用直至执行完成的过程，就对应着一个栈帧在虚拟机栈中入栈到出栈的过程。</w:t>
      </w:r>
    </w:p>
    <w:p w14:paraId="5269B4F5" w14:textId="77777777" w:rsidR="00A47D1F" w:rsidRDefault="00A47D1F"/>
    <w:p w14:paraId="3C4FEDA6" w14:textId="77777777" w:rsidR="00A47D1F" w:rsidRDefault="00332CF8">
      <w:r>
        <w:rPr>
          <w:rFonts w:hint="eastAsia"/>
        </w:rPr>
        <w:t>局部变量表中存放了编译器可知的各种基本数据类型</w:t>
      </w:r>
      <w:r>
        <w:rPr>
          <w:rFonts w:hint="eastAsia"/>
        </w:rPr>
        <w:t>(boolean</w:t>
      </w:r>
      <w:r>
        <w:rPr>
          <w:rFonts w:hint="eastAsia"/>
        </w:rPr>
        <w:t>、</w:t>
      </w:r>
      <w:r>
        <w:rPr>
          <w:rFonts w:hint="eastAsia"/>
        </w:rPr>
        <w:t>byte</w:t>
      </w:r>
      <w:r>
        <w:rPr>
          <w:rFonts w:hint="eastAsia"/>
        </w:rPr>
        <w:t>、</w:t>
      </w:r>
      <w:r>
        <w:rPr>
          <w:rFonts w:hint="eastAsia"/>
        </w:rPr>
        <w:t>char</w:t>
      </w:r>
      <w:r>
        <w:rPr>
          <w:rFonts w:hint="eastAsia"/>
        </w:rPr>
        <w:t>、</w:t>
      </w:r>
      <w:r>
        <w:rPr>
          <w:rFonts w:hint="eastAsia"/>
        </w:rPr>
        <w:t>short</w:t>
      </w:r>
      <w:r>
        <w:rPr>
          <w:rFonts w:hint="eastAsia"/>
        </w:rPr>
        <w:t>、</w:t>
      </w:r>
      <w:r>
        <w:rPr>
          <w:rFonts w:hint="eastAsia"/>
        </w:rPr>
        <w:t>int</w:t>
      </w:r>
      <w:r>
        <w:rPr>
          <w:rFonts w:hint="eastAsia"/>
        </w:rPr>
        <w:t>、</w:t>
      </w:r>
      <w:r>
        <w:rPr>
          <w:rFonts w:hint="eastAsia"/>
        </w:rPr>
        <w:t>float</w:t>
      </w:r>
      <w:r>
        <w:rPr>
          <w:rFonts w:hint="eastAsia"/>
        </w:rPr>
        <w:t>、</w:t>
      </w:r>
      <w:r>
        <w:rPr>
          <w:rFonts w:hint="eastAsia"/>
        </w:rPr>
        <w:t>long</w:t>
      </w:r>
      <w:r>
        <w:rPr>
          <w:rFonts w:hint="eastAsia"/>
        </w:rPr>
        <w:t>、</w:t>
      </w:r>
      <w:r>
        <w:rPr>
          <w:rFonts w:hint="eastAsia"/>
        </w:rPr>
        <w:t>double)</w:t>
      </w:r>
      <w:r>
        <w:rPr>
          <w:rFonts w:hint="eastAsia"/>
        </w:rPr>
        <w:t>、对象引用和</w:t>
      </w:r>
      <w:r>
        <w:rPr>
          <w:rFonts w:hint="eastAsia"/>
        </w:rPr>
        <w:t>returnAddress</w:t>
      </w:r>
      <w:r>
        <w:rPr>
          <w:rFonts w:hint="eastAsia"/>
        </w:rPr>
        <w:t>类型</w:t>
      </w:r>
      <w:r>
        <w:rPr>
          <w:rFonts w:hint="eastAsia"/>
        </w:rPr>
        <w:t>(</w:t>
      </w:r>
      <w:r>
        <w:rPr>
          <w:rFonts w:hint="eastAsia"/>
        </w:rPr>
        <w:t>指向了一条字节码指令的地址</w:t>
      </w:r>
      <w:r>
        <w:rPr>
          <w:rFonts w:hint="eastAsia"/>
        </w:rPr>
        <w:t>)</w:t>
      </w:r>
      <w:r>
        <w:rPr>
          <w:rFonts w:hint="eastAsia"/>
        </w:rPr>
        <w:t>。</w:t>
      </w:r>
      <w:r>
        <w:rPr>
          <w:rFonts w:hint="eastAsia"/>
        </w:rPr>
        <w:t xml:space="preserve"> </w:t>
      </w:r>
    </w:p>
    <w:p w14:paraId="615CE08E" w14:textId="77777777" w:rsidR="00A47D1F" w:rsidRDefault="00332CF8">
      <w:r>
        <w:rPr>
          <w:rFonts w:hint="eastAsia"/>
        </w:rPr>
        <w:t>如果扩展时无法申请到足够的内存，就会抛出</w:t>
      </w:r>
      <w:r>
        <w:rPr>
          <w:rFonts w:hint="eastAsia"/>
        </w:rPr>
        <w:t>OutOfMemoryError</w:t>
      </w:r>
      <w:r>
        <w:rPr>
          <w:rFonts w:hint="eastAsia"/>
        </w:rPr>
        <w:t>异常。</w:t>
      </w:r>
    </w:p>
    <w:p w14:paraId="431F8CF7" w14:textId="77777777" w:rsidR="00A47D1F" w:rsidRDefault="00A47D1F"/>
    <w:p w14:paraId="2C6FB05B" w14:textId="77777777" w:rsidR="00A47D1F" w:rsidRDefault="00332CF8">
      <w:pPr>
        <w:pStyle w:val="2"/>
      </w:pPr>
      <w:r>
        <w:rPr>
          <w:rFonts w:hint="eastAsia"/>
        </w:rPr>
        <w:t>本地方法栈（了解）</w:t>
      </w:r>
      <w:r>
        <w:rPr>
          <w:rFonts w:hint="eastAsia"/>
        </w:rPr>
        <w:t xml:space="preserve"> </w:t>
      </w:r>
    </w:p>
    <w:p w14:paraId="53CD579E" w14:textId="77777777" w:rsidR="00A47D1F" w:rsidRDefault="00332CF8">
      <w:r>
        <w:rPr>
          <w:rFonts w:hint="eastAsia"/>
        </w:rPr>
        <w:t>本地方法栈与虚拟机的作用相似，不同之处在于虚拟机栈为虚拟机执行的</w:t>
      </w:r>
      <w:r>
        <w:rPr>
          <w:rFonts w:hint="eastAsia"/>
        </w:rPr>
        <w:t>Java</w:t>
      </w:r>
      <w:r>
        <w:rPr>
          <w:rFonts w:hint="eastAsia"/>
        </w:rPr>
        <w:t>方法服务，而本地方法栈则为虚拟机使用到的</w:t>
      </w:r>
      <w:r>
        <w:rPr>
          <w:rFonts w:hint="eastAsia"/>
        </w:rPr>
        <w:t>Native</w:t>
      </w:r>
      <w:r>
        <w:rPr>
          <w:rFonts w:hint="eastAsia"/>
        </w:rPr>
        <w:t>方法服务。有的虚拟机直接把本地方法栈和虚拟机栈合二为一。</w:t>
      </w:r>
    </w:p>
    <w:p w14:paraId="07A729F5" w14:textId="77777777" w:rsidR="00A47D1F" w:rsidRDefault="00A47D1F"/>
    <w:p w14:paraId="33016283" w14:textId="77777777" w:rsidR="00A47D1F" w:rsidRDefault="00332CF8">
      <w:r>
        <w:rPr>
          <w:rFonts w:hint="eastAsia"/>
        </w:rPr>
        <w:t>会抛出</w:t>
      </w:r>
      <w:r>
        <w:rPr>
          <w:rFonts w:hint="eastAsia"/>
        </w:rPr>
        <w:t>stackOverflowError</w:t>
      </w:r>
      <w:r>
        <w:rPr>
          <w:rFonts w:hint="eastAsia"/>
        </w:rPr>
        <w:t>和</w:t>
      </w:r>
      <w:r>
        <w:rPr>
          <w:rFonts w:hint="eastAsia"/>
        </w:rPr>
        <w:t>OutOfMemoryError</w:t>
      </w:r>
      <w:r>
        <w:rPr>
          <w:rFonts w:hint="eastAsia"/>
        </w:rPr>
        <w:t>异常。</w:t>
      </w:r>
    </w:p>
    <w:p w14:paraId="572D1281" w14:textId="77777777" w:rsidR="00A47D1F" w:rsidRDefault="00A47D1F"/>
    <w:p w14:paraId="772BD3AC" w14:textId="77777777" w:rsidR="00A47D1F" w:rsidRDefault="00A47D1F"/>
    <w:p w14:paraId="67647481" w14:textId="77777777" w:rsidR="00A47D1F" w:rsidRDefault="00A47D1F"/>
    <w:p w14:paraId="13D65EFE" w14:textId="77777777" w:rsidR="00A47D1F" w:rsidRDefault="00A47D1F"/>
    <w:p w14:paraId="2206FFDB" w14:textId="77777777" w:rsidR="00A47D1F" w:rsidRDefault="00A47D1F"/>
    <w:p w14:paraId="01923646" w14:textId="77777777" w:rsidR="00A47D1F" w:rsidRDefault="00A47D1F"/>
    <w:p w14:paraId="6138DA5E" w14:textId="77777777" w:rsidR="00A47D1F" w:rsidRDefault="00A47D1F"/>
    <w:sectPr w:rsidR="00A47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51F55"/>
    <w:multiLevelType w:val="multilevel"/>
    <w:tmpl w:val="74F51F5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D1"/>
    <w:rsid w:val="00056460"/>
    <w:rsid w:val="000C4A76"/>
    <w:rsid w:val="00106448"/>
    <w:rsid w:val="00117A1C"/>
    <w:rsid w:val="00133E8A"/>
    <w:rsid w:val="00143F61"/>
    <w:rsid w:val="00187066"/>
    <w:rsid w:val="001A5833"/>
    <w:rsid w:val="00204AC3"/>
    <w:rsid w:val="002142EE"/>
    <w:rsid w:val="00227320"/>
    <w:rsid w:val="002304AE"/>
    <w:rsid w:val="0025164D"/>
    <w:rsid w:val="00286CEE"/>
    <w:rsid w:val="002A5A6F"/>
    <w:rsid w:val="002E402A"/>
    <w:rsid w:val="002E6C23"/>
    <w:rsid w:val="0030680B"/>
    <w:rsid w:val="00321F70"/>
    <w:rsid w:val="00332CF8"/>
    <w:rsid w:val="00346FEE"/>
    <w:rsid w:val="00347728"/>
    <w:rsid w:val="00363224"/>
    <w:rsid w:val="003E1C57"/>
    <w:rsid w:val="00492950"/>
    <w:rsid w:val="004B2A52"/>
    <w:rsid w:val="004C4565"/>
    <w:rsid w:val="004C767A"/>
    <w:rsid w:val="004D1F82"/>
    <w:rsid w:val="004F26B8"/>
    <w:rsid w:val="00587A10"/>
    <w:rsid w:val="005915B3"/>
    <w:rsid w:val="005A0E9E"/>
    <w:rsid w:val="005A249D"/>
    <w:rsid w:val="005D7574"/>
    <w:rsid w:val="005F3C4D"/>
    <w:rsid w:val="00600CCD"/>
    <w:rsid w:val="006276FD"/>
    <w:rsid w:val="006A60B9"/>
    <w:rsid w:val="006D0774"/>
    <w:rsid w:val="006F31E2"/>
    <w:rsid w:val="00736F54"/>
    <w:rsid w:val="00737950"/>
    <w:rsid w:val="00743931"/>
    <w:rsid w:val="0075368F"/>
    <w:rsid w:val="00753B97"/>
    <w:rsid w:val="007964BB"/>
    <w:rsid w:val="007B1A43"/>
    <w:rsid w:val="007C1219"/>
    <w:rsid w:val="007C1DEA"/>
    <w:rsid w:val="007D1497"/>
    <w:rsid w:val="00816A90"/>
    <w:rsid w:val="00851CDD"/>
    <w:rsid w:val="008552D1"/>
    <w:rsid w:val="00864310"/>
    <w:rsid w:val="008B0049"/>
    <w:rsid w:val="008C405F"/>
    <w:rsid w:val="009071F8"/>
    <w:rsid w:val="009116BB"/>
    <w:rsid w:val="00933FBD"/>
    <w:rsid w:val="00963208"/>
    <w:rsid w:val="009C708D"/>
    <w:rsid w:val="009E6D60"/>
    <w:rsid w:val="00A47D1F"/>
    <w:rsid w:val="00A770B7"/>
    <w:rsid w:val="00AD195A"/>
    <w:rsid w:val="00B019A2"/>
    <w:rsid w:val="00B06229"/>
    <w:rsid w:val="00B7523E"/>
    <w:rsid w:val="00B80A73"/>
    <w:rsid w:val="00B90E32"/>
    <w:rsid w:val="00B95165"/>
    <w:rsid w:val="00BB6866"/>
    <w:rsid w:val="00BF1259"/>
    <w:rsid w:val="00C010A7"/>
    <w:rsid w:val="00CB6C0A"/>
    <w:rsid w:val="00CB7023"/>
    <w:rsid w:val="00CC2C97"/>
    <w:rsid w:val="00CC4C83"/>
    <w:rsid w:val="00D0147F"/>
    <w:rsid w:val="00D114A3"/>
    <w:rsid w:val="00D21C43"/>
    <w:rsid w:val="00D22234"/>
    <w:rsid w:val="00D26BB3"/>
    <w:rsid w:val="00D33E7C"/>
    <w:rsid w:val="00D85847"/>
    <w:rsid w:val="00DA0BAA"/>
    <w:rsid w:val="00DD666D"/>
    <w:rsid w:val="00E31293"/>
    <w:rsid w:val="00E46D11"/>
    <w:rsid w:val="00E80485"/>
    <w:rsid w:val="00EC0866"/>
    <w:rsid w:val="00EF1DB8"/>
    <w:rsid w:val="00F24B37"/>
    <w:rsid w:val="00F30B4C"/>
    <w:rsid w:val="00F53204"/>
    <w:rsid w:val="00F63E70"/>
    <w:rsid w:val="00F65AE9"/>
    <w:rsid w:val="00F73652"/>
    <w:rsid w:val="00F87D26"/>
    <w:rsid w:val="00F900B5"/>
    <w:rsid w:val="00F9485A"/>
    <w:rsid w:val="00FD065E"/>
    <w:rsid w:val="00FD4E1F"/>
    <w:rsid w:val="00FF3C9F"/>
    <w:rsid w:val="018B524E"/>
    <w:rsid w:val="0F605634"/>
    <w:rsid w:val="3D3E412D"/>
    <w:rsid w:val="544B2108"/>
    <w:rsid w:val="6E5D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20C4"/>
  <w15:docId w15:val="{15B746A0-860E-43C8-A2D8-3C7DC13E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Typewriter"/>
    <w:basedOn w:val="a0"/>
    <w:uiPriority w:val="99"/>
    <w:semiHidden/>
    <w:unhideWhenUsed/>
    <w:qFormat/>
    <w:rPr>
      <w:rFonts w:ascii="宋体" w:eastAsia="宋体" w:hAnsi="宋体" w:cs="宋体"/>
      <w:sz w:val="24"/>
      <w:szCs w:val="24"/>
    </w:rPr>
  </w:style>
  <w:style w:type="character" w:styleId="a9">
    <w:name w:val="Hyperlink"/>
    <w:basedOn w:val="a0"/>
    <w:uiPriority w:val="99"/>
    <w:semiHidden/>
    <w:unhideWhenUsed/>
    <w:qFormat/>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styleId="ab">
    <w:name w:val="Strong"/>
    <w:basedOn w:val="a0"/>
    <w:uiPriority w:val="22"/>
    <w:qFormat/>
    <w:rsid w:val="0073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420</Words>
  <Characters>2395</Characters>
  <Application>Microsoft Office Word</Application>
  <DocSecurity>0</DocSecurity>
  <Lines>19</Lines>
  <Paragraphs>5</Paragraphs>
  <ScaleCrop>false</ScaleCrop>
  <Company>Sky123.Org</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老兰</cp:lastModifiedBy>
  <cp:revision>41</cp:revision>
  <dcterms:created xsi:type="dcterms:W3CDTF">2017-01-14T02:23:00Z</dcterms:created>
  <dcterms:modified xsi:type="dcterms:W3CDTF">2020-03-16T05:01:00Z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