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目录</w:t>
      </w:r>
    </w:p>
    <w:p>
      <w:pPr>
        <w:pStyle w:val="3"/>
      </w:pPr>
      <w:r>
        <w:rPr>
          <w:rFonts w:hint="eastAsia"/>
        </w:rPr>
        <w:t>目录结构</w:t>
      </w:r>
    </w:p>
    <w:p>
      <w:pPr>
        <w:rPr>
          <w:rFonts w:hint="eastAsia"/>
        </w:rPr>
      </w:pPr>
    </w:p>
    <w:p>
      <w:pPr>
        <w:pStyle w:val="3"/>
      </w:pPr>
      <w:r>
        <w:drawing>
          <wp:anchor distT="0" distB="0" distL="114300" distR="114300" simplePos="0" relativeHeight="251675648" behindDoc="0" locked="0" layoutInCell="1" allowOverlap="0">
            <wp:simplePos x="0" y="0"/>
            <wp:positionH relativeFrom="column">
              <wp:posOffset>28575</wp:posOffset>
            </wp:positionH>
            <wp:positionV relativeFrom="paragraph">
              <wp:posOffset>2540</wp:posOffset>
            </wp:positionV>
            <wp:extent cx="6645910" cy="3157855"/>
            <wp:effectExtent l="0" t="0" r="2540" b="4445"/>
            <wp:wrapTopAndBottom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</w:rPr>
        <w:t>cd目录切换命令</w:t>
      </w:r>
    </w:p>
    <w:p>
      <w:pPr>
        <w:ind w:left="420" w:firstLine="420"/>
      </w:pPr>
      <w:r>
        <w:rPr>
          <w:rFonts w:hint="eastAsia"/>
        </w:rPr>
        <w:t>window中通过图形化界面和鼠标可以任意切换需要进入的目录，但Linux必须通过cd命令切换目录。但在学习cd命令之前，我们有必要分清Linux的目录结构（</w:t>
      </w:r>
      <w:r>
        <w:fldChar w:fldCharType="begin"/>
      </w:r>
      <w:r>
        <w:instrText xml:space="preserve"> HYPERLINK "资料/03-Linux各目录及每个目录的详细介绍.docx" </w:instrText>
      </w:r>
      <w:r>
        <w:fldChar w:fldCharType="separate"/>
      </w:r>
      <w:r>
        <w:rPr>
          <w:rStyle w:val="16"/>
          <w:rFonts w:hint="eastAsia"/>
        </w:rPr>
        <w:t>linux目录结构详细说明</w:t>
      </w:r>
      <w:r>
        <w:rPr>
          <w:rStyle w:val="16"/>
        </w:rPr>
        <w:fldChar w:fldCharType="end"/>
      </w:r>
      <w:r>
        <w:rPr>
          <w:rFonts w:hint="eastAsia"/>
        </w:rPr>
        <w:t>）</w:t>
      </w: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  <w:r>
        <w:rPr>
          <w:color w:val="FF0000"/>
        </w:rPr>
        <w:t xml:space="preserve">cd </w:t>
      </w:r>
      <w:r>
        <w:rPr>
          <w:rFonts w:hint="eastAsia"/>
          <w:color w:val="FF0000"/>
        </w:rPr>
        <w:t>usr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切换到该目录下usr目录</w:t>
      </w:r>
      <w:r>
        <w:rPr>
          <w:color w:val="FF0000"/>
        </w:rPr>
        <w:cr/>
      </w:r>
      <w:r>
        <w:rPr>
          <w:rFonts w:hint="eastAsia"/>
          <w:color w:val="FF0000"/>
        </w:rPr>
        <w:tab/>
      </w:r>
      <w:r>
        <w:rPr>
          <w:color w:val="FF0000"/>
        </w:rPr>
        <w:t>cd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..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切换到上一层目录</w:t>
      </w:r>
      <w:r>
        <w:rPr>
          <w:color w:val="FF0000"/>
        </w:rPr>
        <w:cr/>
      </w:r>
      <w:r>
        <w:rPr>
          <w:rFonts w:hint="eastAsia"/>
          <w:color w:val="FF0000"/>
        </w:rPr>
        <w:tab/>
      </w:r>
      <w:r>
        <w:rPr>
          <w:color w:val="FF0000"/>
        </w:rPr>
        <w:t>cd /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切换到系统根目录</w:t>
      </w:r>
      <w:r>
        <w:rPr>
          <w:color w:val="FF0000"/>
        </w:rPr>
        <w:cr/>
      </w:r>
      <w:r>
        <w:rPr>
          <w:rFonts w:hint="eastAsia"/>
          <w:color w:val="FF0000"/>
        </w:rPr>
        <w:tab/>
      </w:r>
      <w:r>
        <w:t>cd</w:t>
      </w:r>
      <w:r>
        <w:rPr>
          <w:rFonts w:hint="eastAsia"/>
        </w:rPr>
        <w:t xml:space="preserve"> ~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切换到用户主目录</w:t>
      </w:r>
      <w:r>
        <w:cr/>
      </w:r>
      <w:r>
        <w:rPr>
          <w:rFonts w:hint="eastAsia"/>
        </w:rPr>
        <w:tab/>
      </w:r>
      <w:r>
        <w:t>cd 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切换到上一个所在目录</w:t>
      </w:r>
    </w:p>
    <w:p>
      <w:pPr>
        <w:spacing w:line="360" w:lineRule="auto"/>
      </w:pPr>
      <w:r>
        <w:t>cd:Change Directory切换路径</w:t>
      </w:r>
    </w:p>
    <w:p>
      <w:pPr>
        <w:pStyle w:val="33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</w:pPr>
      <w:r>
        <w:tab/>
      </w:r>
      <w:r>
        <w:t>cd  [参数]</w:t>
      </w:r>
    </w:p>
    <w:p>
      <w:pPr>
        <w:pStyle w:val="33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参数说明</w:t>
      </w:r>
    </w:p>
    <w:p>
      <w:pPr>
        <w:spacing w:line="360" w:lineRule="auto"/>
        <w:ind w:left="480" w:leftChars="200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表1-9 参数说明</w:t>
      </w:r>
    </w:p>
    <w:tbl>
      <w:tblPr>
        <w:tblStyle w:val="14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cd 绝对路径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切换路径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cd相对路径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切换路径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cd ~或者cd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回到自己的家目录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cd -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回到上一次所在目录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cd ..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回到当前目录的上一级目录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cd -P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跳转到实际物理路径，而非快捷方式路径</w:t>
            </w:r>
          </w:p>
        </w:tc>
      </w:tr>
    </w:tbl>
    <w:p>
      <w:pPr>
        <w:pStyle w:val="33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topLinePunct/>
        <w:adjustRightInd w:val="0"/>
        <w:spacing w:line="360" w:lineRule="auto"/>
        <w:ind w:firstLine="480" w:firstLineChars="200"/>
      </w:pPr>
      <w:r>
        <w:rPr>
          <w:rFonts w:hint="eastAsia"/>
        </w:rPr>
        <w:t>（1）使用绝对路径切换到root目录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cd /root/</w:t>
      </w:r>
    </w:p>
    <w:p>
      <w:pPr>
        <w:topLinePunct/>
        <w:adjustRightInd w:val="0"/>
        <w:spacing w:line="360" w:lineRule="auto"/>
        <w:ind w:firstLine="480" w:firstLineChars="200"/>
      </w:pPr>
      <w:r>
        <w:rPr>
          <w:rFonts w:hint="eastAsia"/>
        </w:rPr>
        <w:t>（2）使用相对路径切换到“公共的”目录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cd 公共的/</w:t>
      </w:r>
    </w:p>
    <w:p>
      <w:pPr>
        <w:topLinePunct/>
        <w:adjustRightInd w:val="0"/>
        <w:spacing w:line="360" w:lineRule="auto"/>
        <w:ind w:firstLine="480" w:firstLineChars="200"/>
      </w:pPr>
      <w:r>
        <w:rPr>
          <w:rFonts w:hint="eastAsia"/>
        </w:rPr>
        <w:t>（3）表示回到自己的家目录，亦即是 /root 这个目录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公共的]# cd ~</w:t>
      </w:r>
    </w:p>
    <w:p>
      <w:pPr>
        <w:topLinePunct/>
        <w:adjustRightInd w:val="0"/>
        <w:spacing w:line="360" w:lineRule="auto"/>
        <w:ind w:firstLine="480" w:firstLineChars="200"/>
      </w:pPr>
      <w:r>
        <w:rPr>
          <w:rFonts w:hint="eastAsia"/>
        </w:rPr>
        <w:t>（4）cd- 回到上一次所在目录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cd -</w:t>
      </w:r>
    </w:p>
    <w:p>
      <w:pPr>
        <w:topLinePunct/>
        <w:adjustRightInd w:val="0"/>
        <w:spacing w:line="360" w:lineRule="auto"/>
        <w:ind w:firstLine="480" w:firstLineChars="200"/>
      </w:pPr>
      <w:r>
        <w:rPr>
          <w:rFonts w:hint="eastAsia"/>
        </w:rPr>
        <w:t>（5）表示回到当前目录的上一级目录，亦即是 “/root/公共的”的上一级目录的意思；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公共的]# cd ..</w:t>
      </w:r>
    </w:p>
    <w:p/>
    <w:p>
      <w:pPr>
        <w:pStyle w:val="3"/>
        <w:bidi w:val="0"/>
      </w:pPr>
      <w:r>
        <w:t>pwd 显示当前工作目录的绝对路径</w:t>
      </w:r>
    </w:p>
    <w:p>
      <w:pPr>
        <w:spacing w:line="360" w:lineRule="auto"/>
      </w:pPr>
      <w:r>
        <w:t>pwd:print working directory 打印工作目录</w:t>
      </w:r>
    </w:p>
    <w:p>
      <w:pPr>
        <w:pStyle w:val="33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left="480" w:leftChars="200"/>
      </w:pPr>
      <w:r>
        <w:t>pwd</w:t>
      </w:r>
      <w:r>
        <w:tab/>
      </w:r>
      <w:r>
        <w:tab/>
      </w:r>
      <w:r>
        <w:t>（功能描述：</w:t>
      </w:r>
      <w:r>
        <w:rPr>
          <w:kern w:val="0"/>
          <w:sz w:val="24"/>
          <w:szCs w:val="24"/>
        </w:rPr>
        <w:t>显示当前工作目录的绝对路径</w:t>
      </w:r>
      <w:r>
        <w:t>）</w:t>
      </w:r>
    </w:p>
    <w:p>
      <w:pPr>
        <w:pStyle w:val="33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rPr>
          <w:rFonts w:hint="eastAsia"/>
        </w:rPr>
        <w:t>（1）显示</w:t>
      </w:r>
      <w:r>
        <w:t>当前工作目录的绝对路径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pwd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/root</w:t>
      </w:r>
    </w:p>
    <w:p>
      <w:pPr>
        <w:pStyle w:val="3"/>
        <w:bidi w:val="0"/>
      </w:pPr>
      <w:r>
        <w:t>ln 软链接</w:t>
      </w:r>
    </w:p>
    <w:p>
      <w:pPr>
        <w:spacing w:line="360" w:lineRule="auto"/>
        <w:ind w:firstLine="420"/>
      </w:pPr>
      <w:r>
        <w:rPr>
          <w:rFonts w:hint="eastAsia"/>
        </w:rPr>
        <w:t>软链接也成为符号链接，类似于windows里的快捷方式，有自己的数据块，主要存放了链接其他文件的路径。</w:t>
      </w:r>
    </w:p>
    <w:p>
      <w:pPr>
        <w:pStyle w:val="33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firstLine="420"/>
      </w:pPr>
      <w:r>
        <w:t>ln -s [原文件</w:t>
      </w:r>
      <w:r>
        <w:rPr>
          <w:rFonts w:hint="eastAsia"/>
        </w:rPr>
        <w:t>或</w:t>
      </w:r>
      <w:r>
        <w:t>目录] [</w:t>
      </w:r>
      <w:r>
        <w:rPr>
          <w:rFonts w:hint="eastAsia"/>
        </w:rPr>
        <w:t>软链接</w:t>
      </w:r>
      <w:r>
        <w:t>名]</w:t>
      </w:r>
      <w:r>
        <w:tab/>
      </w:r>
      <w:r>
        <w:tab/>
      </w:r>
      <w:r>
        <w:t>（功能描述：给原文件创建一个软链接）</w:t>
      </w:r>
    </w:p>
    <w:p>
      <w:pPr>
        <w:pStyle w:val="33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经验技巧</w:t>
      </w:r>
    </w:p>
    <w:p>
      <w:pPr>
        <w:spacing w:line="360" w:lineRule="auto"/>
        <w:ind w:firstLine="420"/>
      </w:pPr>
      <w:r>
        <w:t xml:space="preserve">删除软链接： rm -rf </w:t>
      </w:r>
      <w:r>
        <w:rPr>
          <w:rFonts w:hint="eastAsia"/>
        </w:rPr>
        <w:t>软链接名</w:t>
      </w:r>
      <w:r>
        <w:t xml:space="preserve">，而不是rm -rf </w:t>
      </w:r>
      <w:r>
        <w:rPr>
          <w:rFonts w:hint="eastAsia"/>
        </w:rPr>
        <w:t>软链接名</w:t>
      </w:r>
      <w:r>
        <w:t>/</w:t>
      </w:r>
    </w:p>
    <w:p>
      <w:pPr>
        <w:spacing w:line="360" w:lineRule="auto"/>
        <w:ind w:firstLine="420"/>
      </w:pPr>
      <w:r>
        <w:rPr>
          <w:rFonts w:hint="eastAsia"/>
        </w:rPr>
        <w:t>查询：通过</w:t>
      </w:r>
      <w:r>
        <w:t>ll</w:t>
      </w:r>
      <w:r>
        <w:rPr>
          <w:rFonts w:hint="eastAsia"/>
        </w:rPr>
        <w:t>就可以查看，列表属性第1位是l，尾部会有位置指向。</w:t>
      </w:r>
    </w:p>
    <w:p>
      <w:pPr>
        <w:pStyle w:val="33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rPr>
          <w:rFonts w:hint="eastAsia"/>
        </w:rPr>
        <w:t>（1）创建</w:t>
      </w:r>
      <w:r>
        <w:t>软连接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mv houge.txt xiyou/dssz/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ln -s xiyou/dssz/houge.txt ./houzi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ll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sz w:val="21"/>
          <w:szCs w:val="21"/>
        </w:rPr>
        <w:t>lrwxrwxrwx. 1 root    root      20 6月  17 12:56</w:t>
      </w:r>
      <w:r>
        <w:rPr>
          <w:rFonts w:hint="eastAsia"/>
          <w:sz w:val="21"/>
          <w:szCs w:val="21"/>
        </w:rPr>
        <w:t xml:space="preserve"> houzi -</w:t>
      </w:r>
      <w:r>
        <w:rPr>
          <w:sz w:val="21"/>
          <w:szCs w:val="21"/>
        </w:rPr>
        <w:t xml:space="preserve">&gt; </w:t>
      </w:r>
      <w:r>
        <w:rPr>
          <w:rFonts w:hint="eastAsia"/>
          <w:sz w:val="21"/>
          <w:szCs w:val="21"/>
        </w:rPr>
        <w:t>xiyou/dssz/houge.txt</w:t>
      </w:r>
    </w:p>
    <w:p>
      <w:pPr>
        <w:topLinePunct/>
        <w:adjustRightInd w:val="0"/>
        <w:spacing w:line="360" w:lineRule="auto"/>
        <w:ind w:firstLine="480" w:firstLineChars="200"/>
      </w:pPr>
      <w:r>
        <w:rPr>
          <w:rFonts w:hint="eastAsia"/>
        </w:rPr>
        <w:t>（2）删除软连接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rm -rf houzi</w:t>
      </w:r>
    </w:p>
    <w:p>
      <w:pPr>
        <w:topLinePunct/>
        <w:adjustRightInd w:val="0"/>
        <w:spacing w:line="360" w:lineRule="auto"/>
        <w:ind w:firstLine="480" w:firstLineChars="200"/>
      </w:pPr>
      <w:r>
        <w:rPr>
          <w:rFonts w:hint="eastAsia"/>
        </w:rPr>
        <w:t>（3）进入软连接实际物理路径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ln -s xiyou/dssz/ ./dssz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cd -P dssz/</w:t>
      </w:r>
    </w:p>
    <w:p>
      <w:pPr>
        <w:ind w:left="420" w:firstLine="420"/>
      </w:pPr>
    </w:p>
    <w:p>
      <w:pPr>
        <w:pStyle w:val="2"/>
      </w:pPr>
      <w:r>
        <w:rPr>
          <w:rFonts w:hint="eastAsia"/>
          <w:lang w:val="en-US" w:eastAsia="zh-CN"/>
        </w:rPr>
        <w:t>目录文件</w:t>
      </w:r>
      <w:r>
        <w:rPr>
          <w:rFonts w:hint="eastAsia"/>
        </w:rPr>
        <w:t>的操作命令（增删改查）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</w:t>
      </w:r>
    </w:p>
    <w:p>
      <w:pPr>
        <w:pStyle w:val="4"/>
      </w:pPr>
      <w:r>
        <w:rPr>
          <w:rFonts w:hint="eastAsia"/>
        </w:rPr>
        <w:t>mkdir增加目录操作（增）</w:t>
      </w:r>
    </w:p>
    <w:p>
      <w:pPr>
        <w:ind w:left="420" w:firstLine="420"/>
      </w:pPr>
      <w:r>
        <w:rPr>
          <w:rFonts w:hint="eastAsia"/>
        </w:rPr>
        <w:t>命令：mkdir 目录名称</w:t>
      </w:r>
    </w:p>
    <w:p>
      <w:pPr>
        <w:ind w:left="420" w:firstLine="420"/>
      </w:pPr>
      <w:r>
        <w:rPr>
          <w:rFonts w:hint="eastAsia"/>
        </w:rPr>
        <w:t>示例：在根目录 / 下 mkdir test，就会在根目录 / 下产生一个test问目录</w:t>
      </w:r>
    </w:p>
    <w:p>
      <w:pPr>
        <w:spacing w:line="360" w:lineRule="auto"/>
        <w:ind w:firstLine="420"/>
        <w:rPr>
          <w:color w:val="333333"/>
          <w:szCs w:val="21"/>
          <w:shd w:val="clear" w:color="auto" w:fill="FFFFFF"/>
        </w:rPr>
      </w:pPr>
      <w:r>
        <w:rPr>
          <w:color w:val="333333"/>
        </w:rPr>
        <w:t>mkdir</w:t>
      </w:r>
      <w:r>
        <w:rPr>
          <w:color w:val="333333"/>
          <w:szCs w:val="21"/>
          <w:shd w:val="clear" w:color="auto" w:fill="FFFFFF"/>
        </w:rPr>
        <w:t>:Make directory 建立目录</w:t>
      </w:r>
    </w:p>
    <w:p>
      <w:pPr>
        <w:pStyle w:val="33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</w:pPr>
      <w:r>
        <w:tab/>
      </w:r>
      <w:r>
        <w:t>mkdir [</w:t>
      </w:r>
      <w:r>
        <w:rPr>
          <w:rFonts w:hint="eastAsia"/>
        </w:rPr>
        <w:t>选项</w:t>
      </w:r>
      <w:r>
        <w:t>] 要创建的目录</w:t>
      </w:r>
    </w:p>
    <w:p>
      <w:pPr>
        <w:pStyle w:val="33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选项说明</w:t>
      </w:r>
    </w:p>
    <w:p>
      <w:pPr>
        <w:spacing w:line="360" w:lineRule="auto"/>
        <w:ind w:left="480" w:leftChars="200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表1-10 选项说明</w:t>
      </w:r>
    </w:p>
    <w:tbl>
      <w:tblPr>
        <w:tblStyle w:val="14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34" w:type="dxa"/>
            <w:tcBorders>
              <w:lef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6662" w:type="dxa"/>
            <w:tcBorders>
              <w:righ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-p</w:t>
            </w:r>
          </w:p>
        </w:tc>
        <w:tc>
          <w:tcPr>
            <w:tcW w:w="6662" w:type="dxa"/>
            <w:tcBorders>
              <w:righ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创建多层目录</w:t>
            </w:r>
          </w:p>
        </w:tc>
      </w:tr>
    </w:tbl>
    <w:p>
      <w:pPr>
        <w:pStyle w:val="33"/>
        <w:spacing w:before="124"/>
        <w:ind w:firstLine="440"/>
      </w:pPr>
      <w:r>
        <w:rPr>
          <w:bCs/>
        </w:rPr>
        <w:t>3</w:t>
      </w:r>
      <w:r>
        <w:rPr>
          <w:rFonts w:hint="eastAsia"/>
          <w:bCs/>
        </w:rPr>
        <w:t>．</w:t>
      </w:r>
      <w:r>
        <w:t>案例实操</w:t>
      </w:r>
    </w:p>
    <w:p>
      <w:pPr>
        <w:topLinePunct/>
        <w:adjustRightInd w:val="0"/>
        <w:spacing w:line="330" w:lineRule="atLeast"/>
        <w:ind w:firstLine="480" w:firstLineChars="200"/>
      </w:pPr>
      <w:r>
        <w:rPr>
          <w:rFonts w:hint="eastAsia"/>
        </w:rPr>
        <w:t>（1）创建一个目录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mkdir xiyou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mkdir xiyou/mingjie</w:t>
      </w:r>
    </w:p>
    <w:p>
      <w:pPr>
        <w:topLinePunct/>
        <w:adjustRightInd w:val="0"/>
        <w:spacing w:line="330" w:lineRule="atLeast"/>
        <w:ind w:firstLine="480" w:firstLineChars="200"/>
      </w:pPr>
      <w:r>
        <w:rPr>
          <w:rFonts w:hint="eastAsia"/>
        </w:rPr>
        <w:t>（2）创建一个多级目录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mkdir -p xiyou/dssz/meihouwang</w:t>
      </w:r>
    </w:p>
    <w:p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123190</wp:posOffset>
            </wp:positionV>
            <wp:extent cx="5572125" cy="1238250"/>
            <wp:effectExtent l="0" t="0" r="9525" b="0"/>
            <wp:wrapTopAndBottom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4"/>
        <w:bidi w:val="0"/>
      </w:pPr>
      <w:r>
        <w:rPr>
          <w:rFonts w:hint="eastAsia"/>
        </w:rPr>
        <w:t>touch文件的创建（增）</w:t>
      </w:r>
    </w:p>
    <w:p>
      <w:pPr>
        <w:ind w:left="420" w:firstLine="420"/>
      </w:pPr>
      <w:r>
        <w:rPr>
          <w:rFonts w:hint="eastAsia"/>
        </w:rPr>
        <w:t>命令：touch 文件名称  ----- 空文件</w:t>
      </w:r>
    </w:p>
    <w:p>
      <w:pPr>
        <w:ind w:left="420" w:firstLine="420"/>
      </w:pPr>
      <w:r>
        <w:rPr>
          <w:rFonts w:hint="eastAsia"/>
        </w:rPr>
        <w:t>示例：在test目录下创建一个空文件 touch aaa.txt</w:t>
      </w:r>
    </w:p>
    <w:p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88900</wp:posOffset>
            </wp:positionV>
            <wp:extent cx="5009515" cy="1095375"/>
            <wp:effectExtent l="0" t="0" r="635" b="9525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3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</w:pPr>
      <w:r>
        <w:tab/>
      </w:r>
      <w:r>
        <w:t>touch 文件名称</w:t>
      </w:r>
    </w:p>
    <w:p>
      <w:pPr>
        <w:pStyle w:val="33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touch xiyou/dssz/sunwukong.txt</w:t>
      </w:r>
    </w:p>
    <w:p/>
    <w:p/>
    <w:p>
      <w:pPr>
        <w:ind w:left="420" w:firstLine="42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</w:t>
      </w:r>
    </w:p>
    <w:p>
      <w:pPr>
        <w:pStyle w:val="4"/>
        <w:bidi w:val="0"/>
      </w:pPr>
      <w:r>
        <w:t>ls 列出目录的内容</w:t>
      </w:r>
    </w:p>
    <w:p>
      <w:pPr>
        <w:spacing w:line="360" w:lineRule="auto"/>
      </w:pPr>
      <w:r>
        <w:t>ls:list 列出目录内容</w:t>
      </w:r>
    </w:p>
    <w:p>
      <w:pPr>
        <w:pStyle w:val="33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firstLine="420"/>
      </w:pPr>
      <w:r>
        <w:t>ls [选项] [目录或是文件]</w:t>
      </w:r>
    </w:p>
    <w:p>
      <w:pPr>
        <w:pStyle w:val="33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选项说明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tab/>
      </w:r>
      <w:r>
        <w:rPr>
          <w:rFonts w:hint="eastAsia" w:ascii="Arial" w:hAnsi="Arial" w:eastAsia="黑体"/>
          <w:sz w:val="18"/>
          <w:szCs w:val="20"/>
        </w:rPr>
        <w:t>表1-8 选项说明</w:t>
      </w:r>
    </w:p>
    <w:tbl>
      <w:tblPr>
        <w:tblStyle w:val="14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6662" w:type="dxa"/>
            <w:tcBorders>
              <w:righ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-a</w:t>
            </w:r>
          </w:p>
        </w:tc>
        <w:tc>
          <w:tcPr>
            <w:tcW w:w="6662" w:type="dxa"/>
            <w:tcBorders>
              <w:righ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全部的文件，连同隐藏档( 开头为 . 的文件) 一起列出来(常用)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-l</w:t>
            </w:r>
          </w:p>
        </w:tc>
        <w:tc>
          <w:tcPr>
            <w:tcW w:w="6662" w:type="dxa"/>
            <w:tcBorders>
              <w:righ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长数据串列出，包含文件的属性与权限等等数据；(常用)</w:t>
            </w:r>
          </w:p>
        </w:tc>
      </w:tr>
    </w:tbl>
    <w:p>
      <w:pPr>
        <w:pStyle w:val="33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显示说明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每行列出的信息依次是： </w:t>
      </w:r>
      <w:r>
        <w:rPr>
          <w:color w:val="FF0000"/>
        </w:rPr>
        <w:t>文件类型与权限 链接数 文件属主 文件属组 文件大小用byte来表示 建立或最近修改的时间 名字</w:t>
      </w:r>
      <w:r>
        <w:t> </w:t>
      </w:r>
    </w:p>
    <w:p>
      <w:pPr>
        <w:pStyle w:val="33"/>
        <w:spacing w:before="124"/>
        <w:ind w:firstLine="440"/>
      </w:pPr>
      <w:r>
        <w:t>4</w:t>
      </w:r>
      <w:r>
        <w:rPr>
          <w:rFonts w:hint="eastAsia"/>
        </w:rPr>
        <w:t>．</w:t>
      </w:r>
      <w:r>
        <w:t>案例实操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rPr>
          <w:rFonts w:hint="eastAsia"/>
        </w:rPr>
        <w:t>（1）查看</w:t>
      </w:r>
      <w:r>
        <w:t>当前目录的所有内容信息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[atguigu@hadoop101 ~]$ ls -al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总用量 44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drwx------. 5 atguigu atguigu 4096 5月  27 15:15 .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drwxr-xr-x. 3 root    root    4096 5月  27 14:03 ..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drwxrwxrwx. 2 root    root    4096 5月  27 14:14 hello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-rwxrw-r--. 1 atguigu atguigu   34 5月  27 14:20 test.txt</w:t>
      </w:r>
    </w:p>
    <w:p>
      <w:pPr>
        <w:ind w:left="420" w:firstLine="420"/>
      </w:pPr>
      <w:bookmarkStart w:id="0" w:name="OLE_LINK4"/>
      <w:r>
        <w:rPr>
          <w:rFonts w:hint="eastAsia"/>
        </w:rPr>
        <w:t>命令：ls [-al] 父目录</w:t>
      </w:r>
      <w:bookmarkEnd w:id="0"/>
    </w:p>
    <w:p>
      <w:pPr>
        <w:ind w:left="420" w:firstLine="420"/>
      </w:pPr>
      <w:r>
        <w:rPr>
          <w:rFonts w:hint="eastAsia"/>
        </w:rPr>
        <w:t>示例：在根目录 / 下使用ls，可以看到该目录下的所有的目录和文件</w:t>
      </w:r>
    </w:p>
    <w:p>
      <w:pPr>
        <w:ind w:left="420" w:firstLine="420"/>
      </w:pPr>
      <w: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521970</wp:posOffset>
            </wp:positionH>
            <wp:positionV relativeFrom="paragraph">
              <wp:posOffset>50800</wp:posOffset>
            </wp:positionV>
            <wp:extent cx="5571490" cy="558800"/>
            <wp:effectExtent l="0" t="0" r="10160" b="12700"/>
            <wp:wrapTopAndBottom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ind w:left="420" w:firstLine="420"/>
      </w:pPr>
      <w:r>
        <w:rPr>
          <w:rFonts w:hint="eastAsia"/>
        </w:rPr>
        <w:t>示例：</w:t>
      </w:r>
      <w:bookmarkStart w:id="1" w:name="OLE_LINK3"/>
      <w:r>
        <w:rPr>
          <w:rFonts w:hint="eastAsia"/>
        </w:rPr>
        <w:t>在根目录 / 下使用ls -a</w:t>
      </w:r>
      <w:bookmarkEnd w:id="1"/>
      <w:r>
        <w:rPr>
          <w:rFonts w:hint="eastAsia"/>
        </w:rPr>
        <w:t>，可以看到该目录下的所有文件和目录，包括隐藏的</w:t>
      </w:r>
    </w:p>
    <w:p>
      <w:pPr>
        <w:ind w:left="420" w:firstLine="420"/>
      </w:pPr>
      <w: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44450</wp:posOffset>
            </wp:positionV>
            <wp:extent cx="5521960" cy="1041400"/>
            <wp:effectExtent l="0" t="0" r="2540" b="6350"/>
            <wp:wrapTopAndBottom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ind w:left="420" w:firstLine="420"/>
      </w:pPr>
      <w:r>
        <w:rPr>
          <w:rFonts w:hint="eastAsia"/>
        </w:rPr>
        <w:t>示例：在根目录 / 下使用ls -l，可以看到该目录下的所有目录和文件的详细信息</w:t>
      </w:r>
    </w:p>
    <w:p>
      <w:pPr>
        <w:ind w:left="420" w:firstLine="420"/>
      </w:pPr>
      <w: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19050</wp:posOffset>
            </wp:positionV>
            <wp:extent cx="5523865" cy="1085850"/>
            <wp:effectExtent l="0" t="0" r="635" b="0"/>
            <wp:wrapTopAndBottom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ind w:left="420" w:firstLine="420"/>
        <w:rPr>
          <w:b/>
          <w:bCs/>
        </w:rPr>
      </w:pPr>
      <w:r>
        <w:rPr>
          <w:rFonts w:hint="eastAsia"/>
          <w:b/>
          <w:bCs/>
          <w:color w:val="FF0000"/>
        </w:rPr>
        <w:t>注意：ls -l 可以缩写成ll</w:t>
      </w:r>
    </w:p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搜索查找</w:t>
      </w:r>
      <w:bookmarkStart w:id="5" w:name="_GoBack"/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参看搜索查找类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</w:t>
      </w:r>
    </w:p>
    <w:p>
      <w:pPr>
        <w:pStyle w:val="4"/>
        <w:bidi w:val="0"/>
        <w:rPr>
          <w:rFonts w:hint="eastAsia"/>
          <w:lang w:val="en-US" w:eastAsia="zh-CN"/>
        </w:rPr>
      </w:pPr>
      <w:r>
        <w:t>mv 移动文件与目录或重命名</w:t>
      </w:r>
    </w:p>
    <w:p>
      <w:pPr>
        <w:ind w:left="420" w:firstLine="420"/>
      </w:pPr>
      <w:bookmarkStart w:id="2" w:name="OLE_LINK5"/>
      <w:r>
        <w:rPr>
          <w:rFonts w:hint="eastAsia"/>
        </w:rPr>
        <w:t>命令：mv 目录名称 新目录名称</w:t>
      </w:r>
      <w:bookmarkEnd w:id="2"/>
    </w:p>
    <w:p>
      <w:pPr>
        <w:ind w:left="420" w:firstLine="420"/>
      </w:pPr>
      <w:r>
        <w:rPr>
          <w:rFonts w:hint="eastAsia"/>
        </w:rPr>
        <w:t>示例：test目录下有一个oldTest目录，使用mv oldTest newTest命令修改</w:t>
      </w:r>
    </w:p>
    <w:p>
      <w:pPr>
        <w:ind w:left="420" w:firstLine="420"/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76200</wp:posOffset>
            </wp:positionV>
            <wp:extent cx="5714365" cy="1095375"/>
            <wp:effectExtent l="0" t="0" r="635" b="9525"/>
            <wp:wrapTopAndBottom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注意：mv的语法不仅可以对目录进行重命名而且也可以对各种文件，压缩包等进行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重命名的操作</w:t>
      </w:r>
    </w:p>
    <w:p/>
    <w:p>
      <w:pPr>
        <w:ind w:left="420" w:firstLine="420"/>
      </w:pPr>
      <w:r>
        <w:rPr>
          <w:rFonts w:hint="eastAsia"/>
        </w:rPr>
        <w:t>命令：mv 目录名称 目录的新位置</w:t>
      </w:r>
    </w:p>
    <w:p>
      <w:pPr>
        <w:ind w:left="420" w:firstLine="420"/>
      </w:pPr>
      <w:r>
        <w:rPr>
          <w:rFonts w:hint="eastAsia"/>
        </w:rPr>
        <w:t>示例：在test下将newTest目录剪切到 /usr下面，使用mv newTest /usr</w:t>
      </w:r>
    </w:p>
    <w:p>
      <w:pPr>
        <w:ind w:left="420" w:firstLine="420"/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56515</wp:posOffset>
            </wp:positionV>
            <wp:extent cx="5650865" cy="1762760"/>
            <wp:effectExtent l="0" t="0" r="6985" b="8890"/>
            <wp:wrapTopAndBottom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注意：mv语法不仅可以对目录进行剪切操作，对文件和压缩包等都可执行剪切操作</w:t>
      </w:r>
    </w:p>
    <w:p/>
    <w:p/>
    <w:p>
      <w:pPr>
        <w:pStyle w:val="33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rPr>
          <w:bCs/>
        </w:rPr>
      </w:pPr>
      <w:r>
        <w:tab/>
      </w:r>
      <w:r>
        <w:t>（1）</w:t>
      </w:r>
      <w:r>
        <w:rPr>
          <w:bCs/>
        </w:rPr>
        <w:t>mv oldNameFile newNameFile</w:t>
      </w:r>
      <w:r>
        <w:rPr>
          <w:bCs/>
        </w:rPr>
        <w:tab/>
      </w:r>
      <w:r>
        <w:rPr>
          <w:bCs/>
        </w:rPr>
        <w:t>（功能描述：重命名）</w:t>
      </w:r>
    </w:p>
    <w:p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>（2）mv /temp/movefile /targetFolder</w:t>
      </w:r>
      <w:r>
        <w:rPr>
          <w:bCs/>
        </w:rPr>
        <w:tab/>
      </w:r>
      <w:r>
        <w:rPr>
          <w:bCs/>
        </w:rPr>
        <w:t>（功能描述：移动文件）</w:t>
      </w:r>
    </w:p>
    <w:p>
      <w:pPr>
        <w:pStyle w:val="33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topLinePunct/>
        <w:adjustRightInd w:val="0"/>
        <w:spacing w:line="360" w:lineRule="auto"/>
        <w:ind w:firstLine="480" w:firstLineChars="200"/>
      </w:pPr>
      <w:bookmarkStart w:id="3" w:name="_Hlk510171562"/>
      <w:r>
        <w:rPr>
          <w:rFonts w:hint="eastAsia"/>
        </w:rPr>
        <w:t>（1）重命名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mv xiyou/dssz/suwukong.txt xiyou/dssz/houge.txt</w:t>
      </w:r>
    </w:p>
    <w:p>
      <w:pPr>
        <w:topLinePunct/>
        <w:adjustRightInd w:val="0"/>
        <w:spacing w:line="360" w:lineRule="auto"/>
        <w:ind w:firstLine="480" w:firstLineChars="200"/>
      </w:pPr>
      <w:r>
        <w:rPr>
          <w:rFonts w:hint="eastAsia"/>
        </w:rPr>
        <w:t>（2）移动文件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mv xiyou/dssz/houge.txt ./</w:t>
      </w:r>
      <w:bookmarkEnd w:id="3"/>
    </w:p>
    <w:p/>
    <w:p/>
    <w:p/>
    <w:p/>
    <w:p/>
    <w:p>
      <w:pPr>
        <w:pStyle w:val="4"/>
      </w:pPr>
      <w:r>
        <w:rPr>
          <w:rFonts w:hint="eastAsia"/>
          <w:lang w:val="en-US" w:eastAsia="zh-CN"/>
        </w:rPr>
        <w:t>cp</w:t>
      </w:r>
      <w:r>
        <w:rPr>
          <w:rFonts w:hint="eastAsia"/>
        </w:rPr>
        <w:t>拷贝目录</w:t>
      </w:r>
      <w:r>
        <w:rPr>
          <w:rFonts w:hint="eastAsia"/>
          <w:lang w:val="en-US" w:eastAsia="zh-CN"/>
        </w:rPr>
        <w:t>或文件</w:t>
      </w:r>
      <w:r>
        <w:rPr>
          <w:rFonts w:hint="eastAsia"/>
        </w:rPr>
        <w:t>（改）</w:t>
      </w:r>
    </w:p>
    <w:p>
      <w:pPr>
        <w:ind w:left="420" w:firstLine="420"/>
      </w:pPr>
      <w:r>
        <w:rPr>
          <w:rFonts w:hint="eastAsia"/>
        </w:rPr>
        <w:t>命令：cp -r 目录名称 目录拷贝的目标位置 -----r代表递归拷贝</w:t>
      </w:r>
    </w:p>
    <w:p>
      <w:pPr>
        <w:ind w:left="420" w:firstLine="420"/>
      </w:pPr>
      <w:r>
        <w:rPr>
          <w:rFonts w:hint="eastAsia"/>
        </w:rPr>
        <w:t>示例：将/usr下的newTest拷贝到根目录下的test中，使用cp -r /usr/newTest /test</w:t>
      </w:r>
    </w:p>
    <w:p>
      <w:pPr>
        <w:ind w:left="420" w:firstLine="420"/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38100</wp:posOffset>
            </wp:positionV>
            <wp:extent cx="5942965" cy="1343025"/>
            <wp:effectExtent l="0" t="0" r="635" b="9525"/>
            <wp:wrapTopAndBottom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注意：cp命令不仅可以拷贝目录还可以拷贝文件，压缩包等，拷贝文件和压缩包时不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用写-r递归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0" distR="0">
            <wp:extent cx="5181600" cy="2524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3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bCs/>
        </w:rPr>
      </w:pPr>
      <w:r>
        <w:rPr>
          <w:bCs/>
        </w:rPr>
        <w:t xml:space="preserve">cp [选项] source dest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（功能描述：复制source文件到dest）</w:t>
      </w:r>
    </w:p>
    <w:p>
      <w:pPr>
        <w:pStyle w:val="33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选项说明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表1-11 选项说明</w:t>
      </w:r>
    </w:p>
    <w:tbl>
      <w:tblPr>
        <w:tblStyle w:val="14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-r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递归复制整个文件夹</w:t>
            </w:r>
          </w:p>
        </w:tc>
      </w:tr>
    </w:tbl>
    <w:p>
      <w:pPr>
        <w:pStyle w:val="33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参数说明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表1-12 参数说明</w:t>
      </w:r>
    </w:p>
    <w:tbl>
      <w:tblPr>
        <w:tblStyle w:val="14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source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dest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目标文件</w:t>
            </w:r>
          </w:p>
        </w:tc>
      </w:tr>
    </w:tbl>
    <w:p>
      <w:pPr>
        <w:pStyle w:val="33"/>
        <w:spacing w:before="124"/>
        <w:ind w:firstLine="440"/>
      </w:pPr>
      <w:r>
        <w:t>4</w:t>
      </w:r>
      <w:r>
        <w:rPr>
          <w:rFonts w:hint="eastAsia"/>
        </w:rPr>
        <w:t>．</w:t>
      </w:r>
      <w:r>
        <w:t>经验技巧</w:t>
      </w:r>
    </w:p>
    <w:p>
      <w:pPr>
        <w:spacing w:line="360" w:lineRule="auto"/>
      </w:pPr>
      <w:r>
        <w:tab/>
      </w:r>
      <w:r>
        <w:t>强制覆盖不提示的方法：\cp</w:t>
      </w:r>
    </w:p>
    <w:p>
      <w:pPr>
        <w:pStyle w:val="33"/>
        <w:spacing w:before="124"/>
        <w:ind w:firstLine="440"/>
      </w:pPr>
      <w:r>
        <w:t>5</w:t>
      </w:r>
      <w:r>
        <w:rPr>
          <w:rFonts w:hint="eastAsia"/>
        </w:rPr>
        <w:t>．</w:t>
      </w:r>
      <w:r>
        <w:t>案例实操</w:t>
      </w:r>
    </w:p>
    <w:p>
      <w:pPr>
        <w:topLinePunct/>
        <w:adjustRightInd w:val="0"/>
        <w:spacing w:line="360" w:lineRule="auto"/>
        <w:ind w:firstLine="480" w:firstLineChars="200"/>
      </w:pPr>
      <w:r>
        <w:rPr>
          <w:rFonts w:hint="eastAsia"/>
        </w:rPr>
        <w:t>（1）复制文件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[root@hadoop101 ~]# cp xiyou/dssz/suwukong.txt xiyou/mingjie/</w:t>
      </w:r>
    </w:p>
    <w:p>
      <w:pPr>
        <w:topLinePunct/>
        <w:adjustRightInd w:val="0"/>
        <w:spacing w:line="360" w:lineRule="auto"/>
        <w:ind w:firstLine="480" w:firstLineChars="200"/>
      </w:pPr>
      <w:r>
        <w:rPr>
          <w:rFonts w:hint="eastAsia"/>
        </w:rPr>
        <w:t>（2）递归复制整个文件夹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[root@hadoop101 ~]# cp -r xiyou/dssz/ ./</w:t>
      </w:r>
    </w:p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</w:t>
      </w:r>
    </w:p>
    <w:p/>
    <w:p>
      <w:pPr>
        <w:pStyle w:val="4"/>
      </w:pPr>
      <w:r>
        <w:rPr>
          <w:rFonts w:hint="eastAsia"/>
          <w:lang w:val="en-US" w:eastAsia="zh-CN"/>
        </w:rPr>
        <w:t>Rm</w:t>
      </w:r>
      <w:r>
        <w:rPr>
          <w:rFonts w:hint="eastAsia"/>
        </w:rPr>
        <w:t>删除目录</w:t>
      </w:r>
      <w:r>
        <w:rPr>
          <w:rFonts w:hint="eastAsia"/>
          <w:lang w:val="en-US" w:eastAsia="zh-CN"/>
        </w:rPr>
        <w:t>或文件</w:t>
      </w:r>
      <w:r>
        <w:rPr>
          <w:rFonts w:hint="eastAsia"/>
        </w:rPr>
        <w:t>（删）</w:t>
      </w:r>
    </w:p>
    <w:p>
      <w:pPr>
        <w:ind w:left="420" w:firstLine="420"/>
      </w:pPr>
      <w:r>
        <w:rPr>
          <w:rFonts w:hint="eastAsia"/>
        </w:rPr>
        <w:t>命令：rm [-rf] 目录</w:t>
      </w:r>
    </w:p>
    <w:p>
      <w:pPr>
        <w:ind w:left="420" w:firstLine="420"/>
      </w:pPr>
      <w:r>
        <w:rPr>
          <w:rFonts w:hint="eastAsia"/>
        </w:rPr>
        <w:t>示例：删除/usr下的newTest，进入/usr下使用rm -r newTest</w:t>
      </w:r>
    </w:p>
    <w:p>
      <w:pPr>
        <w:ind w:left="420" w:firstLine="420"/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43180</wp:posOffset>
            </wp:positionV>
            <wp:extent cx="6038215" cy="1080770"/>
            <wp:effectExtent l="0" t="0" r="635" b="5080"/>
            <wp:wrapTopAndBottom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ind w:left="420" w:firstLine="420"/>
      </w:pPr>
      <w:r>
        <w:rPr>
          <w:rFonts w:hint="eastAsia"/>
        </w:rPr>
        <w:t>示例：删除/test下的newTest而不需要询问强制删除，在/test下使用rm -rf newTest</w:t>
      </w:r>
    </w:p>
    <w:p>
      <w:pPr>
        <w:ind w:left="420" w:firstLine="420"/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28575</wp:posOffset>
            </wp:positionV>
            <wp:extent cx="5819140" cy="1057275"/>
            <wp:effectExtent l="0" t="0" r="0" b="9525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注意：rm不仅可以删除目录，也可以删除其他文件或压缩包，为了增强大家的记忆，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无论删除任何目录或文件，都直接使用rm -rf 目录/文件/压缩包</w:t>
      </w:r>
    </w:p>
    <w:p/>
    <w:p>
      <w:pPr>
        <w:pStyle w:val="33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bCs/>
        </w:rPr>
      </w:pPr>
      <w:r>
        <w:rPr>
          <w:bCs/>
        </w:rPr>
        <w:t>rm [选项] deleteFile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（功能描述：递归删除目录中所有内容）</w:t>
      </w:r>
    </w:p>
    <w:p>
      <w:pPr>
        <w:pStyle w:val="33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选项说明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表1-13 选项说明</w:t>
      </w:r>
    </w:p>
    <w:tbl>
      <w:tblPr>
        <w:tblStyle w:val="14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7" w:type="dxa"/>
            <w:tcBorders>
              <w:lef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-r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递归删除目录中所有内容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-f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强制执行删除操作，而不提示用于进行确认。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-v</w:t>
            </w:r>
          </w:p>
        </w:tc>
        <w:tc>
          <w:tcPr>
            <w:tcW w:w="6379" w:type="dxa"/>
            <w:tcBorders>
              <w:right w:val="nil"/>
            </w:tcBorders>
          </w:tcPr>
          <w:p>
            <w:pPr>
              <w:pStyle w:val="3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显示指令的详细执行过程</w:t>
            </w:r>
          </w:p>
        </w:tc>
      </w:tr>
    </w:tbl>
    <w:p>
      <w:pPr>
        <w:pStyle w:val="33"/>
        <w:spacing w:before="124"/>
        <w:ind w:firstLine="420" w:firstLineChars="0"/>
      </w:pPr>
      <w:r>
        <w:rPr>
          <w:rFonts w:hint="eastAsia"/>
        </w:rPr>
        <w:t>3.</w:t>
      </w:r>
      <w:r>
        <w:t xml:space="preserve"> 案例实操</w:t>
      </w:r>
    </w:p>
    <w:p>
      <w:pPr>
        <w:topLinePunct/>
        <w:adjustRightInd w:val="0"/>
        <w:spacing w:line="360" w:lineRule="auto"/>
        <w:ind w:firstLine="480" w:firstLineChars="200"/>
      </w:pPr>
      <w:r>
        <w:rPr>
          <w:rFonts w:hint="eastAsia"/>
        </w:rPr>
        <w:t>（1）删除目录中的内容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rm xiyou/mingjie/sunwukong.txt</w:t>
      </w:r>
    </w:p>
    <w:p>
      <w:pPr>
        <w:topLinePunct/>
        <w:adjustRightInd w:val="0"/>
        <w:spacing w:line="360" w:lineRule="auto"/>
        <w:ind w:firstLine="480" w:firstLineChars="200"/>
      </w:pPr>
      <w:r>
        <w:rPr>
          <w:rFonts w:hint="eastAsia"/>
        </w:rPr>
        <w:t>（2）递归删除目录中所有内容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rm -rf dssz/</w:t>
      </w:r>
    </w:p>
    <w:p/>
    <w:p/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rmdir 删除一个空的目录</w:t>
      </w:r>
    </w:p>
    <w:p>
      <w:pPr>
        <w:spacing w:line="360" w:lineRule="auto"/>
        <w:ind w:firstLine="420"/>
        <w:rPr>
          <w:szCs w:val="21"/>
        </w:rPr>
      </w:pPr>
      <w:r>
        <w:rPr>
          <w:rStyle w:val="17"/>
          <w:i w:val="0"/>
          <w:iCs w:val="0"/>
          <w:color w:val="CC0000"/>
          <w:szCs w:val="21"/>
          <w:shd w:val="clear" w:color="auto" w:fill="FFFFFF"/>
        </w:rPr>
        <w:t>rmdir</w:t>
      </w:r>
      <w:r>
        <w:rPr>
          <w:color w:val="333333"/>
          <w:szCs w:val="21"/>
          <w:shd w:val="clear" w:color="auto" w:fill="FFFFFF"/>
        </w:rPr>
        <w:t>:Remove directory 移动目录</w:t>
      </w:r>
    </w:p>
    <w:p>
      <w:pPr>
        <w:pStyle w:val="33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基本语法：</w:t>
      </w:r>
    </w:p>
    <w:p>
      <w:pPr>
        <w:spacing w:line="360" w:lineRule="auto"/>
        <w:rPr>
          <w:bCs/>
          <w:color w:val="000000"/>
        </w:rPr>
      </w:pPr>
      <w:r>
        <w:rPr>
          <w:color w:val="000000"/>
        </w:rPr>
        <w:tab/>
      </w:r>
      <w:r>
        <w:rPr>
          <w:bCs/>
          <w:color w:val="000000"/>
        </w:rPr>
        <w:t>rmdir 要删除的空目录</w:t>
      </w:r>
    </w:p>
    <w:p>
      <w:pPr>
        <w:pStyle w:val="33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rPr>
          <w:bCs/>
        </w:rPr>
        <w:tab/>
      </w:r>
      <w:r>
        <w:rPr>
          <w:rFonts w:hint="eastAsia"/>
          <w:bCs/>
        </w:rPr>
        <w:t>（1）删除一个空的文件夹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bookmarkStart w:id="4" w:name="_Hlk510171436"/>
      <w:r>
        <w:rPr>
          <w:rFonts w:hint="eastAsia"/>
          <w:sz w:val="21"/>
          <w:szCs w:val="21"/>
        </w:rPr>
        <w:t>[root@hadoop101 ~]# rmdir xiyou/dssz/meihouwang</w:t>
      </w:r>
      <w:bookmarkEnd w:id="4"/>
    </w:p>
    <w:p/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upperRoman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color w:val="A4A4A4"/>
        <w:sz w:val="21"/>
        <w:szCs w:val="21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-668655</wp:posOffset>
          </wp:positionH>
          <wp:positionV relativeFrom="paragraph">
            <wp:posOffset>331470</wp:posOffset>
          </wp:positionV>
          <wp:extent cx="7533640" cy="552450"/>
          <wp:effectExtent l="0" t="0" r="0" b="0"/>
          <wp:wrapTopAndBottom/>
          <wp:docPr id="54" name="图片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图片 5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364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single" w:color="969696" w:sz="4" w:space="1"/>
      </w:pBdr>
    </w:pPr>
    <w: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-668655</wp:posOffset>
          </wp:positionH>
          <wp:positionV relativeFrom="paragraph">
            <wp:posOffset>-190500</wp:posOffset>
          </wp:positionV>
          <wp:extent cx="7543165" cy="590550"/>
          <wp:effectExtent l="0" t="0" r="635" b="0"/>
          <wp:wrapTopAndBottom/>
          <wp:docPr id="55" name="图片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图片 5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316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PowerPlusWaterMarkObject1865234584" o:spid="_x0000_s2049" o:spt="136" type="#_x0000_t136" style="position:absolute;left:0pt;height:84.05pt;width:503.1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text="f" aspectratio="t"/>
          <v:textpath on="t" fitshape="t" fitpath="t" trim="t" xscale="f" string="传智播客java学院" style="font-family:微软雅黑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CF9E"/>
    <w:multiLevelType w:val="multilevel"/>
    <w:tmpl w:val="570DCF9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C2"/>
    <w:rsid w:val="000B726D"/>
    <w:rsid w:val="000E54BD"/>
    <w:rsid w:val="0012721F"/>
    <w:rsid w:val="00182D8A"/>
    <w:rsid w:val="002114C6"/>
    <w:rsid w:val="004F5E97"/>
    <w:rsid w:val="00577366"/>
    <w:rsid w:val="007030EC"/>
    <w:rsid w:val="00731BF1"/>
    <w:rsid w:val="00804362"/>
    <w:rsid w:val="0089622E"/>
    <w:rsid w:val="009134DC"/>
    <w:rsid w:val="00A41B63"/>
    <w:rsid w:val="00B51CAF"/>
    <w:rsid w:val="00CC3772"/>
    <w:rsid w:val="00D143A4"/>
    <w:rsid w:val="00D607A2"/>
    <w:rsid w:val="00E7274C"/>
    <w:rsid w:val="00EF5AC2"/>
    <w:rsid w:val="016909F8"/>
    <w:rsid w:val="02A47897"/>
    <w:rsid w:val="09177F27"/>
    <w:rsid w:val="0A011136"/>
    <w:rsid w:val="0D8F5341"/>
    <w:rsid w:val="129728A8"/>
    <w:rsid w:val="14223271"/>
    <w:rsid w:val="193822CA"/>
    <w:rsid w:val="2188198E"/>
    <w:rsid w:val="35CB0984"/>
    <w:rsid w:val="3D0C3AF1"/>
    <w:rsid w:val="3E01456D"/>
    <w:rsid w:val="3F6F6DD8"/>
    <w:rsid w:val="411D10C9"/>
    <w:rsid w:val="499F3F1D"/>
    <w:rsid w:val="4AB372E2"/>
    <w:rsid w:val="4ADB5D39"/>
    <w:rsid w:val="4F754132"/>
    <w:rsid w:val="503973F6"/>
    <w:rsid w:val="560000F9"/>
    <w:rsid w:val="6EF9032F"/>
    <w:rsid w:val="70463380"/>
    <w:rsid w:val="79202F63"/>
    <w:rsid w:val="7D80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微软雅黑" w:hAnsi="微软雅黑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line="24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qFormat/>
    <w:uiPriority w:val="0"/>
    <w:pPr>
      <w:keepNext/>
      <w:keepLines/>
      <w:numPr>
        <w:ilvl w:val="2"/>
        <w:numId w:val="1"/>
      </w:numPr>
      <w:spacing w:line="240" w:lineRule="auto"/>
      <w:outlineLvl w:val="2"/>
    </w:pPr>
    <w:rPr>
      <w:sz w:val="32"/>
      <w:szCs w:val="28"/>
    </w:rPr>
  </w:style>
  <w:style w:type="paragraph" w:styleId="5">
    <w:name w:val="heading 4"/>
    <w:basedOn w:val="1"/>
    <w:next w:val="1"/>
    <w:link w:val="22"/>
    <w:qFormat/>
    <w:uiPriority w:val="0"/>
    <w:pPr>
      <w:keepNext/>
      <w:keepLines/>
      <w:numPr>
        <w:ilvl w:val="3"/>
        <w:numId w:val="1"/>
      </w:numPr>
      <w:tabs>
        <w:tab w:val="left" w:pos="0"/>
      </w:tabs>
      <w:spacing w:line="240" w:lineRule="auto"/>
      <w:outlineLvl w:val="3"/>
    </w:pPr>
    <w:rPr>
      <w:sz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6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1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FollowedHyperlink"/>
    <w:basedOn w:val="15"/>
    <w:qFormat/>
    <w:uiPriority w:val="0"/>
    <w:rPr>
      <w:color w:val="800080"/>
      <w:u w:val="single"/>
    </w:rPr>
  </w:style>
  <w:style w:type="character" w:styleId="17">
    <w:name w:val="Emphasis"/>
    <w:qFormat/>
    <w:uiPriority w:val="20"/>
    <w:rPr>
      <w:i/>
      <w:iCs/>
    </w:rPr>
  </w:style>
  <w:style w:type="character" w:customStyle="1" w:styleId="18">
    <w:name w:val="页眉 字符"/>
    <w:basedOn w:val="15"/>
    <w:link w:val="13"/>
    <w:qFormat/>
    <w:uiPriority w:val="0"/>
    <w:rPr>
      <w:sz w:val="18"/>
      <w:szCs w:val="18"/>
    </w:rPr>
  </w:style>
  <w:style w:type="character" w:customStyle="1" w:styleId="19">
    <w:name w:val="页脚 字符"/>
    <w:basedOn w:val="15"/>
    <w:link w:val="12"/>
    <w:qFormat/>
    <w:uiPriority w:val="0"/>
    <w:rPr>
      <w:sz w:val="18"/>
      <w:szCs w:val="18"/>
    </w:rPr>
  </w:style>
  <w:style w:type="character" w:customStyle="1" w:styleId="20">
    <w:name w:val="标题 1 字符"/>
    <w:basedOn w:val="15"/>
    <w:link w:val="2"/>
    <w:qFormat/>
    <w:uiPriority w:val="0"/>
    <w:rPr>
      <w:rFonts w:ascii="微软雅黑" w:hAnsi="微软雅黑" w:eastAsia="微软雅黑" w:cs="微软雅黑"/>
      <w:kern w:val="44"/>
      <w:sz w:val="36"/>
      <w:szCs w:val="24"/>
    </w:rPr>
  </w:style>
  <w:style w:type="character" w:customStyle="1" w:styleId="21">
    <w:name w:val="标题 3 字符"/>
    <w:basedOn w:val="15"/>
    <w:link w:val="4"/>
    <w:qFormat/>
    <w:uiPriority w:val="0"/>
    <w:rPr>
      <w:rFonts w:ascii="微软雅黑" w:hAnsi="微软雅黑" w:eastAsia="微软雅黑" w:cs="微软雅黑"/>
      <w:sz w:val="32"/>
      <w:szCs w:val="28"/>
    </w:rPr>
  </w:style>
  <w:style w:type="character" w:customStyle="1" w:styleId="22">
    <w:name w:val="标题 4 字符"/>
    <w:basedOn w:val="15"/>
    <w:link w:val="5"/>
    <w:qFormat/>
    <w:uiPriority w:val="0"/>
    <w:rPr>
      <w:rFonts w:ascii="微软雅黑" w:hAnsi="微软雅黑" w:eastAsia="微软雅黑" w:cs="微软雅黑"/>
      <w:sz w:val="28"/>
      <w:szCs w:val="24"/>
    </w:rPr>
  </w:style>
  <w:style w:type="character" w:customStyle="1" w:styleId="23">
    <w:name w:val="2.1 “本章重点”"/>
    <w:uiPriority w:val="0"/>
    <w:rPr>
      <w:rFonts w:eastAsia="黑体"/>
      <w:b/>
      <w:bCs/>
      <w:sz w:val="32"/>
    </w:rPr>
  </w:style>
  <w:style w:type="paragraph" w:customStyle="1" w:styleId="24">
    <w:name w:val="样式3"/>
    <w:basedOn w:val="1"/>
    <w:next w:val="1"/>
    <w:qFormat/>
    <w:uiPriority w:val="0"/>
    <w:pPr>
      <w:spacing w:before="150" w:beforeLines="150" w:after="150" w:afterLines="150" w:line="480" w:lineRule="auto"/>
      <w:jc w:val="center"/>
    </w:pPr>
    <w:rPr>
      <w:sz w:val="48"/>
    </w:rPr>
  </w:style>
  <w:style w:type="paragraph" w:customStyle="1" w:styleId="25">
    <w:name w:val="样式4"/>
    <w:basedOn w:val="1"/>
    <w:next w:val="1"/>
    <w:qFormat/>
    <w:uiPriority w:val="0"/>
    <w:pPr>
      <w:pBdr>
        <w:top w:val="dotted" w:color="3F3F3F" w:sz="4" w:space="1"/>
        <w:left w:val="dotted" w:color="3F3F3F" w:sz="4" w:space="4"/>
        <w:bottom w:val="dotted" w:color="3F3F3F" w:sz="4" w:space="1"/>
        <w:right w:val="dotted" w:color="3F3F3F" w:sz="4" w:space="4"/>
      </w:pBdr>
    </w:pPr>
  </w:style>
  <w:style w:type="character" w:customStyle="1" w:styleId="26">
    <w:name w:val="批注框文本 字符"/>
    <w:basedOn w:val="15"/>
    <w:link w:val="11"/>
    <w:semiHidden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7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5 字符"/>
    <w:basedOn w:val="15"/>
    <w:link w:val="6"/>
    <w:semiHidden/>
    <w:qFormat/>
    <w:uiPriority w:val="9"/>
    <w:rPr>
      <w:rFonts w:ascii="微软雅黑" w:hAnsi="微软雅黑" w:eastAsia="微软雅黑" w:cs="微软雅黑"/>
      <w:b/>
      <w:bCs/>
      <w:sz w:val="28"/>
      <w:szCs w:val="28"/>
    </w:rPr>
  </w:style>
  <w:style w:type="character" w:customStyle="1" w:styleId="29">
    <w:name w:val="标题 6 字符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字符"/>
    <w:basedOn w:val="15"/>
    <w:link w:val="8"/>
    <w:semiHidden/>
    <w:qFormat/>
    <w:uiPriority w:val="9"/>
    <w:rPr>
      <w:rFonts w:ascii="微软雅黑" w:hAnsi="微软雅黑" w:eastAsia="微软雅黑" w:cs="微软雅黑"/>
      <w:b/>
      <w:bCs/>
      <w:sz w:val="24"/>
      <w:szCs w:val="24"/>
    </w:rPr>
  </w:style>
  <w:style w:type="character" w:customStyle="1" w:styleId="31">
    <w:name w:val="标题 8 字符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字符"/>
    <w:basedOn w:val="15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3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34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35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177</Words>
  <Characters>1015</Characters>
  <Lines>8</Lines>
  <Paragraphs>2</Paragraphs>
  <TotalTime>1</TotalTime>
  <ScaleCrop>false</ScaleCrop>
  <LinksUpToDate>false</LinksUpToDate>
  <CharactersWithSpaces>1190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2018-10-22T08:07:00Z</dcterms:created>
  <dc:creator>China</dc:creator>
  <cp:lastModifiedBy>我＆不＆配*</cp:lastModifiedBy>
  <dcterms:modified xsi:type="dcterms:W3CDTF">2019-07-07T05:48:55Z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