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BF" w:rsidRDefault="007547BF" w:rsidP="00797254">
      <w:pPr>
        <w:rPr>
          <w:b/>
          <w:bCs/>
          <w:kern w:val="44"/>
          <w:sz w:val="44"/>
          <w:szCs w:val="44"/>
        </w:rPr>
      </w:pPr>
    </w:p>
    <w:p w:rsidR="00F445A8" w:rsidRDefault="00F445A8" w:rsidP="00797254">
      <w:r>
        <w:rPr>
          <w:rFonts w:hint="eastAsia"/>
        </w:rPr>
        <w:t>参看：</w:t>
      </w:r>
      <w:r w:rsidRPr="00F445A8">
        <w:t>http://www.cnblogs.com/kissdodog/p/4168721.html</w:t>
      </w:r>
    </w:p>
    <w:p w:rsidR="00F445A8" w:rsidRDefault="00F445A8" w:rsidP="00797254"/>
    <w:p w:rsidR="00325E73" w:rsidRDefault="00325E73" w:rsidP="00325E73">
      <w:pPr>
        <w:pStyle w:val="1"/>
      </w:pPr>
      <w:r>
        <w:rPr>
          <w:rFonts w:hint="eastAsia"/>
        </w:rPr>
        <w:t>字段截取</w:t>
      </w:r>
      <w:bookmarkStart w:id="0" w:name="_GoBack"/>
      <w:bookmarkEnd w:id="0"/>
    </w:p>
    <w:p w:rsidR="00325E73" w:rsidRDefault="00325E73" w:rsidP="00325E73">
      <w:hyperlink r:id="rId7" w:history="1">
        <w:r>
          <w:rPr>
            <w:rStyle w:val="ac"/>
          </w:rPr>
          <w:t>MySQL</w:t>
        </w:r>
        <w:r>
          <w:rPr>
            <w:rStyle w:val="ac"/>
            <w:rFonts w:hint="eastAsia"/>
          </w:rPr>
          <w:t>字符串函数</w:t>
        </w:r>
        <w:r>
          <w:rPr>
            <w:rStyle w:val="ac"/>
          </w:rPr>
          <w:t>substring</w:t>
        </w:r>
        <w:r>
          <w:rPr>
            <w:rStyle w:val="ac"/>
            <w:rFonts w:hint="eastAsia"/>
          </w:rPr>
          <w:t>：字符串截取</w:t>
        </w:r>
      </w:hyperlink>
      <w:r>
        <w:t>:http://www.cnblogs.com/zdz8207/p/3765073.html</w:t>
      </w:r>
    </w:p>
    <w:p w:rsidR="00325E73" w:rsidRDefault="00325E73" w:rsidP="00325E73">
      <w:pPr>
        <w:pStyle w:val="2"/>
      </w:pPr>
      <w:r>
        <w:rPr>
          <w:rFonts w:hint="eastAsia"/>
        </w:rPr>
        <w:t>截取</w:t>
      </w:r>
    </w:p>
    <w:p w:rsidR="00325E73" w:rsidRDefault="00325E73" w:rsidP="00325E73">
      <w:r>
        <w:rPr>
          <w:noProof/>
        </w:rPr>
        <w:drawing>
          <wp:inline distT="0" distB="0" distL="0" distR="0">
            <wp:extent cx="5274310" cy="151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73" w:rsidRDefault="00325E73" w:rsidP="00325E73"/>
    <w:p w:rsidR="00325E73" w:rsidRDefault="00325E73" w:rsidP="00325E73">
      <w:pPr>
        <w:pStyle w:val="2"/>
      </w:pPr>
      <w:r>
        <w:rPr>
          <w:rFonts w:hint="eastAsia"/>
        </w:rPr>
        <w:t>方法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left(str,length)</w:t>
      </w:r>
      <w:r>
        <w:rPr>
          <w:rFonts w:ascii="Arial" w:hAnsi="Arial" w:cs="Arial" w:hint="eastAsia"/>
          <w:color w:val="333333"/>
          <w:sz w:val="21"/>
          <w:szCs w:val="21"/>
        </w:rPr>
        <w:t>：从左边开始截取字符串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upper(str)</w:t>
      </w:r>
      <w:r>
        <w:rPr>
          <w:rFonts w:ascii="Arial" w:hAnsi="Arial" w:cs="Arial" w:hint="eastAsia"/>
          <w:color w:val="333333"/>
          <w:sz w:val="21"/>
          <w:szCs w:val="21"/>
        </w:rPr>
        <w:t>：将字符串转为大写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length(str)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Tahoma" w:hAnsi="Tahoma" w:cs="Tahoma" w:hint="eastAsia"/>
          <w:color w:val="333333"/>
          <w:sz w:val="21"/>
          <w:szCs w:val="21"/>
        </w:rPr>
        <w:t>计算字符串长度，一个汉字算三个字符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 w:hint="eastAsia"/>
          <w:color w:val="333333"/>
          <w:sz w:val="21"/>
          <w:szCs w:val="21"/>
        </w:rPr>
        <w:t>一个数字或字母算一个字符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character_length(str)</w:t>
      </w:r>
      <w:r>
        <w:rPr>
          <w:rFonts w:ascii="Tahoma" w:hAnsi="Tahoma" w:cs="Tahoma" w:hint="eastAsia"/>
          <w:color w:val="333333"/>
          <w:sz w:val="21"/>
          <w:szCs w:val="21"/>
        </w:rPr>
        <w:t>：汉字、数字、字母都算一个字符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convert(expr USING encode)</w:t>
      </w:r>
      <w:r>
        <w:rPr>
          <w:rFonts w:ascii="Tahoma" w:hAnsi="Tahoma" w:cs="Tahoma" w:hint="eastAsia"/>
          <w:color w:val="333333"/>
          <w:sz w:val="21"/>
          <w:szCs w:val="21"/>
        </w:rPr>
        <w:t>：不同字符集之间的数据转换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hex(Number or Str)</w:t>
      </w:r>
      <w:r>
        <w:rPr>
          <w:rFonts w:ascii="Tahoma" w:hAnsi="Tahoma" w:cs="Tahoma" w:hint="eastAsia"/>
          <w:color w:val="333333"/>
          <w:sz w:val="21"/>
          <w:szCs w:val="21"/>
        </w:rPr>
        <w:t>：将数字或字符串转换为十六进制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conv(Number, from, to)</w:t>
      </w:r>
      <w:r>
        <w:rPr>
          <w:rFonts w:ascii="Tahoma" w:hAnsi="Tahoma" w:cs="Tahoma" w:hint="eastAsia"/>
          <w:color w:val="333333"/>
          <w:sz w:val="21"/>
          <w:szCs w:val="21"/>
        </w:rPr>
        <w:t>：将数字从原来的进制转换成指定的进制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interval(N,N1,N2,N3,......)</w:t>
      </w:r>
      <w:r>
        <w:rPr>
          <w:rFonts w:ascii="Tahoma" w:hAnsi="Tahoma" w:cs="Tahoma" w:hint="eastAsia"/>
          <w:color w:val="333333"/>
          <w:sz w:val="21"/>
          <w:szCs w:val="21"/>
        </w:rPr>
        <w:t>：将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 w:hint="eastAsia"/>
          <w:color w:val="333333"/>
          <w:sz w:val="21"/>
          <w:szCs w:val="21"/>
        </w:rPr>
        <w:t>的值与后面的值列表进行比较。假如</w:t>
      </w:r>
      <w:r>
        <w:rPr>
          <w:rFonts w:ascii="Tahoma" w:hAnsi="Tahoma" w:cs="Tahoma"/>
          <w:color w:val="333333"/>
          <w:sz w:val="21"/>
          <w:szCs w:val="21"/>
        </w:rPr>
        <w:t>N &lt; N1</w:t>
      </w:r>
      <w:r>
        <w:rPr>
          <w:rFonts w:ascii="Tahoma" w:hAnsi="Tahoma" w:cs="Tahoma" w:hint="eastAsia"/>
          <w:color w:val="333333"/>
          <w:sz w:val="21"/>
          <w:szCs w:val="21"/>
        </w:rPr>
        <w:t>，则返回值为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 w:hint="eastAsia"/>
          <w:color w:val="333333"/>
          <w:sz w:val="21"/>
          <w:szCs w:val="21"/>
        </w:rPr>
        <w:t>；假如</w:t>
      </w:r>
      <w:r>
        <w:rPr>
          <w:rFonts w:ascii="Tahoma" w:hAnsi="Tahoma" w:cs="Tahoma"/>
          <w:color w:val="333333"/>
          <w:sz w:val="21"/>
          <w:szCs w:val="21"/>
        </w:rPr>
        <w:t xml:space="preserve">N &lt; N2 </w:t>
      </w:r>
      <w:r>
        <w:rPr>
          <w:rFonts w:ascii="Tahoma" w:hAnsi="Tahoma" w:cs="Tahoma" w:hint="eastAsia"/>
          <w:color w:val="333333"/>
          <w:sz w:val="21"/>
          <w:szCs w:val="21"/>
        </w:rPr>
        <w:t>等等，则返回值为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 w:hint="eastAsia"/>
          <w:color w:val="333333"/>
          <w:sz w:val="21"/>
          <w:szCs w:val="21"/>
        </w:rPr>
        <w:t>；假如</w:t>
      </w:r>
      <w:r>
        <w:rPr>
          <w:rFonts w:ascii="Tahoma" w:hAnsi="Tahoma" w:cs="Tahoma"/>
          <w:color w:val="333333"/>
          <w:sz w:val="21"/>
          <w:szCs w:val="21"/>
        </w:rPr>
        <w:t xml:space="preserve">N &lt; N3 </w:t>
      </w:r>
      <w:r>
        <w:rPr>
          <w:rFonts w:ascii="Tahoma" w:hAnsi="Tahoma" w:cs="Tahoma" w:hint="eastAsia"/>
          <w:color w:val="333333"/>
          <w:sz w:val="21"/>
          <w:szCs w:val="21"/>
        </w:rPr>
        <w:t>等等，则返回值为</w:t>
      </w:r>
      <w:r>
        <w:rPr>
          <w:rFonts w:ascii="Tahoma" w:hAnsi="Tahoma" w:cs="Tahoma"/>
          <w:color w:val="333333"/>
          <w:sz w:val="21"/>
          <w:szCs w:val="21"/>
        </w:rPr>
        <w:t>2;.....</w:t>
      </w:r>
      <w:r>
        <w:rPr>
          <w:rFonts w:ascii="Tahoma" w:hAnsi="Tahoma" w:cs="Tahoma" w:hint="eastAsia"/>
          <w:color w:val="333333"/>
          <w:sz w:val="21"/>
          <w:szCs w:val="21"/>
        </w:rPr>
        <w:t>以此类推</w:t>
      </w:r>
      <w:r>
        <w:rPr>
          <w:rFonts w:ascii="Tahoma" w:hAnsi="Tahoma" w:cs="Tahoma"/>
          <w:color w:val="333333"/>
          <w:sz w:val="21"/>
          <w:szCs w:val="21"/>
        </w:rPr>
        <w:t>;</w:t>
      </w:r>
      <w:r>
        <w:rPr>
          <w:rFonts w:ascii="Tahoma" w:hAnsi="Tahoma" w:cs="Tahoma" w:hint="eastAsia"/>
          <w:color w:val="333333"/>
          <w:sz w:val="21"/>
          <w:szCs w:val="21"/>
        </w:rPr>
        <w:t>假如</w:t>
      </w:r>
      <w:r>
        <w:rPr>
          <w:rFonts w:ascii="Tahoma" w:hAnsi="Tahoma" w:cs="Tahoma"/>
          <w:color w:val="333333"/>
          <w:sz w:val="21"/>
          <w:szCs w:val="21"/>
        </w:rPr>
        <w:t xml:space="preserve">N </w:t>
      </w:r>
      <w:r>
        <w:rPr>
          <w:rFonts w:ascii="Tahoma" w:hAnsi="Tahoma" w:cs="Tahoma" w:hint="eastAsi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NULL</w:t>
      </w:r>
      <w:r>
        <w:rPr>
          <w:rFonts w:ascii="Tahoma" w:hAnsi="Tahoma" w:cs="Tahoma" w:hint="eastAsia"/>
          <w:color w:val="333333"/>
          <w:sz w:val="21"/>
          <w:szCs w:val="21"/>
        </w:rPr>
        <w:t>，则返回值为</w:t>
      </w:r>
      <w:r>
        <w:rPr>
          <w:rFonts w:ascii="Tahoma" w:hAnsi="Tahoma" w:cs="Tahoma"/>
          <w:color w:val="333333"/>
          <w:sz w:val="21"/>
          <w:szCs w:val="21"/>
        </w:rPr>
        <w:t xml:space="preserve"> -1 </w:t>
      </w:r>
      <w:r>
        <w:rPr>
          <w:rFonts w:ascii="Tahoma" w:hAnsi="Tahoma" w:cs="Tahoma" w:hint="eastAsia"/>
          <w:color w:val="333333"/>
          <w:sz w:val="21"/>
          <w:szCs w:val="21"/>
        </w:rPr>
        <w:t>。所有的参数均按照整数处理。为了这个函数的正确运行，必须满足</w:t>
      </w:r>
      <w:r>
        <w:rPr>
          <w:rFonts w:ascii="Tahoma" w:hAnsi="Tahoma" w:cs="Tahoma"/>
          <w:color w:val="333333"/>
          <w:sz w:val="21"/>
          <w:szCs w:val="21"/>
        </w:rPr>
        <w:t xml:space="preserve"> N1 &lt; N2 &lt; N3 &lt; ……&lt; Nn </w:t>
      </w:r>
    </w:p>
    <w:p w:rsidR="00325E73" w:rsidRDefault="00325E73" w:rsidP="00325E73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elt(N,str1,str2,str3,...)</w:t>
      </w:r>
      <w:r>
        <w:rPr>
          <w:rFonts w:ascii="Tahoma" w:hAnsi="Tahoma" w:cs="Tahoma" w:hint="eastAsia"/>
          <w:color w:val="333333"/>
          <w:sz w:val="21"/>
          <w:szCs w:val="21"/>
        </w:rPr>
        <w:t>：若</w:t>
      </w:r>
      <w:r>
        <w:rPr>
          <w:rFonts w:ascii="Tahoma" w:hAnsi="Tahoma" w:cs="Tahoma"/>
          <w:color w:val="333333"/>
          <w:sz w:val="21"/>
          <w:szCs w:val="21"/>
        </w:rPr>
        <w:t>N = 1</w:t>
      </w:r>
      <w:r>
        <w:rPr>
          <w:rFonts w:ascii="Tahoma" w:hAnsi="Tahoma" w:cs="Tahoma" w:hint="eastAsia"/>
          <w:color w:val="333333"/>
          <w:sz w:val="21"/>
          <w:szCs w:val="21"/>
        </w:rPr>
        <w:t>，则返回值为</w:t>
      </w:r>
      <w:r>
        <w:rPr>
          <w:rFonts w:ascii="Tahoma" w:hAnsi="Tahoma" w:cs="Tahoma"/>
          <w:color w:val="333333"/>
          <w:sz w:val="21"/>
          <w:szCs w:val="21"/>
        </w:rPr>
        <w:t xml:space="preserve"> str1</w:t>
      </w:r>
      <w:r>
        <w:rPr>
          <w:rFonts w:ascii="Tahoma" w:hAnsi="Tahoma" w:cs="Tahoma" w:hint="eastAsia"/>
          <w:color w:val="333333"/>
          <w:sz w:val="21"/>
          <w:szCs w:val="21"/>
        </w:rPr>
        <w:t>，若</w:t>
      </w:r>
      <w:r>
        <w:rPr>
          <w:rFonts w:ascii="Tahoma" w:hAnsi="Tahoma" w:cs="Tahoma"/>
          <w:color w:val="333333"/>
          <w:sz w:val="21"/>
          <w:szCs w:val="21"/>
        </w:rPr>
        <w:t>N = 2</w:t>
      </w:r>
      <w:r>
        <w:rPr>
          <w:rFonts w:ascii="Tahoma" w:hAnsi="Tahoma" w:cs="Tahoma" w:hint="eastAsia"/>
          <w:color w:val="333333"/>
          <w:sz w:val="21"/>
          <w:szCs w:val="21"/>
        </w:rPr>
        <w:t>，则返回值为</w:t>
      </w:r>
      <w:r>
        <w:rPr>
          <w:rFonts w:ascii="Tahoma" w:hAnsi="Tahoma" w:cs="Tahoma"/>
          <w:color w:val="333333"/>
          <w:sz w:val="21"/>
          <w:szCs w:val="21"/>
        </w:rPr>
        <w:t xml:space="preserve"> str2</w:t>
      </w:r>
      <w:r>
        <w:rPr>
          <w:rFonts w:ascii="Tahoma" w:hAnsi="Tahoma" w:cs="Tahoma" w:hint="eastAsia"/>
          <w:color w:val="333333"/>
          <w:sz w:val="21"/>
          <w:szCs w:val="21"/>
        </w:rPr>
        <w:t>，以此类推。若</w:t>
      </w:r>
      <w:r>
        <w:rPr>
          <w:rFonts w:ascii="Tahoma" w:hAnsi="Tahoma" w:cs="Tahoma"/>
          <w:color w:val="333333"/>
          <w:sz w:val="21"/>
          <w:szCs w:val="21"/>
        </w:rPr>
        <w:t xml:space="preserve">N </w:t>
      </w:r>
      <w:r>
        <w:rPr>
          <w:rFonts w:ascii="Tahoma" w:hAnsi="Tahoma" w:cs="Tahoma" w:hint="eastAsia"/>
          <w:color w:val="333333"/>
          <w:sz w:val="21"/>
          <w:szCs w:val="21"/>
        </w:rPr>
        <w:t>小于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 w:hint="eastAsia"/>
          <w:color w:val="333333"/>
          <w:sz w:val="21"/>
          <w:szCs w:val="21"/>
        </w:rPr>
        <w:t>或大于参数的数目，则返回值为</w:t>
      </w:r>
      <w:r>
        <w:rPr>
          <w:rFonts w:ascii="Tahoma" w:hAnsi="Tahoma" w:cs="Tahoma"/>
          <w:color w:val="333333"/>
          <w:sz w:val="21"/>
          <w:szCs w:val="21"/>
        </w:rPr>
        <w:t xml:space="preserve"> NULL</w:t>
      </w:r>
      <w:r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325E73" w:rsidRDefault="00325E73" w:rsidP="00325E73"/>
    <w:p w:rsidR="00325E73" w:rsidRDefault="00325E73" w:rsidP="00325E73"/>
    <w:p w:rsidR="00325E73" w:rsidRDefault="00325E73" w:rsidP="00325E73"/>
    <w:p w:rsidR="00F445A8" w:rsidRDefault="00F445A8" w:rsidP="00797254"/>
    <w:p w:rsidR="00F445A8" w:rsidRDefault="00F445A8" w:rsidP="00797254"/>
    <w:sectPr w:rsidR="00F4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092" w:rsidRDefault="00C23092" w:rsidP="002322DC">
      <w:r>
        <w:separator/>
      </w:r>
    </w:p>
  </w:endnote>
  <w:endnote w:type="continuationSeparator" w:id="0">
    <w:p w:rsidR="00C23092" w:rsidRDefault="00C23092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092" w:rsidRDefault="00C23092" w:rsidP="002322DC">
      <w:r>
        <w:separator/>
      </w:r>
    </w:p>
  </w:footnote>
  <w:footnote w:type="continuationSeparator" w:id="0">
    <w:p w:rsidR="00C23092" w:rsidRDefault="00C23092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1657F"/>
    <w:rsid w:val="000275E1"/>
    <w:rsid w:val="00067FDB"/>
    <w:rsid w:val="000A75ED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25E73"/>
    <w:rsid w:val="00370F69"/>
    <w:rsid w:val="00383415"/>
    <w:rsid w:val="00396093"/>
    <w:rsid w:val="003A54E7"/>
    <w:rsid w:val="003C43CF"/>
    <w:rsid w:val="003F46DB"/>
    <w:rsid w:val="004009E1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AA79D8"/>
    <w:rsid w:val="00B50539"/>
    <w:rsid w:val="00B50AFF"/>
    <w:rsid w:val="00B763CC"/>
    <w:rsid w:val="00BD3670"/>
    <w:rsid w:val="00BF6810"/>
    <w:rsid w:val="00BF7F5E"/>
    <w:rsid w:val="00C17F1D"/>
    <w:rsid w:val="00C23092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325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zdz8207/p/mysql-sub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109</Words>
  <Characters>623</Characters>
  <Application>Microsoft Office Word</Application>
  <DocSecurity>0</DocSecurity>
  <Lines>5</Lines>
  <Paragraphs>1</Paragraphs>
  <ScaleCrop>false</ScaleCrop>
  <Company>Sky123.Org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75</cp:revision>
  <dcterms:created xsi:type="dcterms:W3CDTF">2017-02-21T00:08:00Z</dcterms:created>
  <dcterms:modified xsi:type="dcterms:W3CDTF">2018-12-19T02:46:00Z</dcterms:modified>
</cp:coreProperties>
</file>