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</w:rPr>
      </w:pPr>
      <w:r>
        <w:rPr>
          <w:rFonts w:hint="eastAsia"/>
        </w:rPr>
        <w:t>模板语法</w:t>
      </w:r>
    </w:p>
    <w:p>
      <w:pPr>
        <w:pStyle w:val="3"/>
      </w:pPr>
      <w:r>
        <w:rPr>
          <w:rFonts w:hint="eastAsia"/>
        </w:rPr>
        <w:t>模板的理解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动态的</w:t>
      </w:r>
      <w:r>
        <w:rPr>
          <w:rFonts w:ascii="Calibri" w:hAnsi="Calibri" w:eastAsia="Calibri-Bold" w:cs="Calibri"/>
          <w:kern w:val="0"/>
          <w:szCs w:val="21"/>
        </w:rPr>
        <w:t xml:space="preserve">html </w:t>
      </w:r>
      <w:r>
        <w:rPr>
          <w:rFonts w:hint="eastAsia" w:ascii="宋体" w:eastAsia="宋体" w:cs="宋体"/>
          <w:kern w:val="0"/>
          <w:szCs w:val="21"/>
        </w:rPr>
        <w:t>页面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 w:ascii="宋体" w:eastAsia="宋体" w:cs="宋体"/>
          <w:kern w:val="0"/>
          <w:szCs w:val="21"/>
        </w:rPr>
        <w:t>包含了一些</w:t>
      </w:r>
      <w:r>
        <w:rPr>
          <w:rFonts w:ascii="Calibri" w:hAnsi="Calibri" w:eastAsia="Calibri-Bold" w:cs="Calibri"/>
          <w:kern w:val="0"/>
          <w:szCs w:val="21"/>
        </w:rPr>
        <w:t xml:space="preserve">JS </w:t>
      </w:r>
      <w:r>
        <w:rPr>
          <w:rFonts w:hint="eastAsia" w:ascii="宋体" w:eastAsia="宋体" w:cs="宋体"/>
          <w:kern w:val="0"/>
          <w:szCs w:val="21"/>
        </w:rPr>
        <w:t>语法代码： 双大括号表达式；指令</w:t>
      </w:r>
      <w:r>
        <w:rPr>
          <w:rFonts w:ascii="Calibri" w:hAnsi="Calibri" w:eastAsia="Calibri-Bold" w:cs="Calibri"/>
          <w:kern w:val="0"/>
          <w:szCs w:val="21"/>
        </w:rPr>
        <w:t>(</w:t>
      </w:r>
      <w:r>
        <w:rPr>
          <w:rFonts w:hint="eastAsia" w:ascii="宋体" w:eastAsia="宋体" w:cs="宋体"/>
          <w:kern w:val="0"/>
          <w:szCs w:val="21"/>
        </w:rPr>
        <w:t>以</w:t>
      </w:r>
      <w:r>
        <w:rPr>
          <w:rFonts w:ascii="Calibri" w:hAnsi="Calibri" w:eastAsia="Calibri-Bold" w:cs="Calibri"/>
          <w:kern w:val="0"/>
          <w:szCs w:val="21"/>
        </w:rPr>
        <w:t>v-</w:t>
      </w:r>
      <w:r>
        <w:rPr>
          <w:rFonts w:hint="eastAsia" w:ascii="宋体" w:eastAsia="宋体" w:cs="宋体"/>
          <w:kern w:val="0"/>
          <w:szCs w:val="21"/>
        </w:rPr>
        <w:t>开头的自定义标签属性</w:t>
      </w:r>
      <w:r>
        <w:rPr>
          <w:rFonts w:ascii="Calibri" w:hAnsi="Calibri" w:eastAsia="Calibri-Bold" w:cs="Calibri"/>
          <w:kern w:val="0"/>
          <w:szCs w:val="21"/>
        </w:rPr>
        <w:t>)</w:t>
      </w:r>
    </w:p>
    <w:p>
      <w:pPr>
        <w:ind w:firstLine="420" w:firstLineChars="0"/>
      </w:pPr>
      <w:r>
        <w:drawing>
          <wp:inline distT="0" distB="0" distL="114300" distR="114300">
            <wp:extent cx="4361815" cy="914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单向绑定和双向绑定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单向绑定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数据影响视图：{{}}，v-text，v-html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插值</w:t>
      </w:r>
    </w:p>
    <w:p>
      <w:pPr>
        <w:pStyle w:val="3"/>
        <w:rPr>
          <w:lang w:val="en-US"/>
        </w:rPr>
      </w:pPr>
      <w:r>
        <w:rPr>
          <w:rFonts w:hint="eastAsia"/>
        </w:rPr>
        <w:t>文本</w:t>
      </w:r>
      <w:r>
        <w:rPr>
          <w:rFonts w:hint="eastAsia"/>
          <w:lang w:val="en-US" w:eastAsia="zh-CN"/>
        </w:rPr>
        <w:t>{{}}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格式及说明</w:t>
      </w:r>
    </w:p>
    <w:p>
      <w:r>
        <w:rPr>
          <w:rFonts w:hint="eastAsia"/>
        </w:rPr>
        <w:t>文本</w:t>
      </w:r>
      <w:r>
        <w:tab/>
      </w:r>
      <w:r>
        <w:t>{{...}}</w:t>
      </w:r>
      <w:r>
        <w:rPr>
          <w:rFonts w:hint="eastAsia"/>
        </w:rPr>
        <w:t>双大括号表达式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tab/>
      </w:r>
      <w:r>
        <w:rPr>
          <w:rFonts w:ascii="Calibri" w:hAnsi="Calibri" w:eastAsia="Calibri-Bold" w:cs="Calibri"/>
          <w:kern w:val="0"/>
          <w:szCs w:val="21"/>
        </w:rPr>
        <w:t xml:space="preserve">1) </w:t>
      </w:r>
      <w:r>
        <w:rPr>
          <w:rFonts w:hint="eastAsia" w:ascii="宋体" w:eastAsia="宋体" w:cs="宋体"/>
          <w:kern w:val="0"/>
          <w:szCs w:val="21"/>
        </w:rPr>
        <w:t>语法</w:t>
      </w:r>
      <w:r>
        <w:rPr>
          <w:rFonts w:ascii="Calibri" w:hAnsi="Calibri" w:eastAsia="Calibri-Bold" w:cs="Calibri"/>
          <w:kern w:val="0"/>
          <w:szCs w:val="21"/>
        </w:rPr>
        <w:t>: {{exp}}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2) </w:t>
      </w:r>
      <w:r>
        <w:rPr>
          <w:rFonts w:hint="eastAsia" w:ascii="宋体" w:eastAsia="宋体" w:cs="宋体"/>
          <w:kern w:val="0"/>
          <w:szCs w:val="21"/>
        </w:rPr>
        <w:t>功能</w:t>
      </w:r>
      <w:r>
        <w:rPr>
          <w:rFonts w:ascii="Calibri" w:hAnsi="Calibri" w:eastAsia="Calibri-Bold" w:cs="Calibri"/>
          <w:kern w:val="0"/>
          <w:szCs w:val="21"/>
        </w:rPr>
        <w:t xml:space="preserve">: </w:t>
      </w:r>
      <w:r>
        <w:rPr>
          <w:rFonts w:hint="eastAsia" w:ascii="宋体" w:eastAsia="宋体" w:cs="宋体"/>
          <w:kern w:val="0"/>
          <w:szCs w:val="21"/>
        </w:rPr>
        <w:t>向页面输出数据</w:t>
      </w:r>
    </w:p>
    <w:p>
      <w:pPr>
        <w:ind w:firstLine="420"/>
      </w:pPr>
      <w:r>
        <w:rPr>
          <w:rFonts w:ascii="Calibri" w:hAnsi="Calibri" w:eastAsia="Calibri-Bold" w:cs="Calibri"/>
          <w:kern w:val="0"/>
          <w:szCs w:val="21"/>
        </w:rPr>
        <w:t xml:space="preserve">3) </w:t>
      </w:r>
      <w:r>
        <w:rPr>
          <w:rFonts w:hint="eastAsia" w:ascii="宋体" w:eastAsia="宋体" w:cs="宋体"/>
          <w:kern w:val="0"/>
          <w:szCs w:val="21"/>
        </w:rPr>
        <w:t>可以调用对象的方法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1807210"/>
            <wp:effectExtent l="0" t="0" r="444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904490" cy="457200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插值闪烁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397510"/>
            <wp:effectExtent l="0" t="0" r="698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33195"/>
            <wp:effectExtent l="0" t="0" r="6350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加载完成后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532890"/>
            <wp:effectExtent l="0" t="0" r="635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V-clock 解决差值闪烁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现象就是页面上的{{}}} ， btn样式， video 的东西会在渲染完过后加载</w:t>
      </w:r>
    </w:p>
    <w:p/>
    <w:p>
      <w:pPr>
        <w:rPr>
          <w:rFonts w:hint="eastAsia"/>
        </w:rPr>
      </w:pPr>
      <w:r>
        <w:rPr>
          <w:rFonts w:hint="eastAsia"/>
        </w:rPr>
        <w:t>https://cn.vuejs.org/v2/api/#v-cloak</w:t>
      </w:r>
    </w:p>
    <w:p/>
    <w:p>
      <w:r>
        <w:drawing>
          <wp:inline distT="0" distB="0" distL="114300" distR="114300">
            <wp:extent cx="4952365" cy="22574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</w:t>
      </w:r>
      <w:r>
        <w:t>-html</w:t>
      </w:r>
      <w:r>
        <w:rPr>
          <w:rFonts w:hint="eastAsia"/>
        </w:rPr>
        <w:t>和v</w:t>
      </w:r>
      <w:r>
        <w:t>-text</w:t>
      </w:r>
    </w:p>
    <w:p>
      <w:r>
        <w:drawing>
          <wp:inline distT="0" distB="0" distL="114300" distR="114300">
            <wp:extent cx="5272405" cy="1113790"/>
            <wp:effectExtent l="0" t="0" r="4445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651635"/>
            <wp:effectExtent l="0" t="0" r="3175" b="571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指令</w:t>
      </w:r>
      <w:r>
        <w:rPr>
          <w:rFonts w:hint="eastAsia"/>
          <w:lang w:val="en-US" w:eastAsia="zh-CN"/>
        </w:rPr>
        <w:t>v-*</w:t>
      </w:r>
    </w:p>
    <w:p>
      <w:pPr>
        <w:pStyle w:val="3"/>
      </w:pPr>
      <w:r>
        <w:rPr>
          <w:rFonts w:hint="eastAsia"/>
        </w:rPr>
        <w:t>指令概述</w:t>
      </w:r>
    </w:p>
    <w:p>
      <w:r>
        <w:t>指令：带有 v- 前缀的特殊属性。用于在表达式的值改变时，将某些行为应用到 DOM 上</w:t>
      </w:r>
    </w:p>
    <w:p>
      <w:r>
        <w:t>参数：在指令后以冒号指明。例如， v-bind 指令被用来响应地更新 HTML 属性</w:t>
      </w:r>
    </w:p>
    <w:p>
      <w:r>
        <w:t>修饰符：</w:t>
      </w:r>
    </w:p>
    <w:p>
      <w:pPr>
        <w:pStyle w:val="11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E96900"/>
          <w:sz w:val="18"/>
          <w:szCs w:val="18"/>
          <w:shd w:val="clear" w:color="auto" w:fill="F8F8F8"/>
        </w:rPr>
        <w:t>v-for</w:t>
      </w:r>
      <w:r>
        <w:rPr>
          <w:rFonts w:ascii="Courier" w:hAnsi="Courier"/>
          <w:color w:val="E96900"/>
          <w:sz w:val="18"/>
          <w:szCs w:val="18"/>
          <w:shd w:val="clear" w:color="auto" w:fill="F8F8F8"/>
        </w:rPr>
        <w:tab/>
      </w:r>
      <w:r>
        <w:rPr>
          <w:rFonts w:ascii="Courier" w:hAnsi="Courier"/>
          <w:color w:val="E96900"/>
          <w:sz w:val="18"/>
          <w:szCs w:val="18"/>
          <w:shd w:val="clear" w:color="auto" w:fill="F8F8F8"/>
        </w:rPr>
        <w:t>v-if</w:t>
      </w:r>
      <w:r>
        <w:rPr>
          <w:rFonts w:ascii="Courier" w:hAnsi="Courier"/>
          <w:color w:val="E96900"/>
          <w:sz w:val="18"/>
          <w:szCs w:val="18"/>
          <w:shd w:val="clear" w:color="auto" w:fill="F8F8F8"/>
        </w:rPr>
        <w:tab/>
      </w:r>
      <w:r>
        <w:rPr>
          <w:rStyle w:val="24"/>
          <w:rFonts w:ascii="Courier" w:hAnsi="Courier"/>
          <w:color w:val="2973B7"/>
          <w:sz w:val="19"/>
          <w:szCs w:val="19"/>
        </w:rPr>
        <w:t xml:space="preserve">v-bind: / :  </w:t>
      </w:r>
      <w:r>
        <w:rPr>
          <w:rFonts w:ascii="Courier" w:hAnsi="Courier"/>
          <w:color w:val="2973B7"/>
          <w:sz w:val="19"/>
          <w:szCs w:val="19"/>
        </w:rPr>
        <w:t xml:space="preserve"> v-on:/</w:t>
      </w:r>
      <w:r>
        <w:rPr>
          <w:rStyle w:val="16"/>
          <w:rFonts w:ascii="Courier" w:hAnsi="Courier"/>
          <w:color w:val="2973B7"/>
          <w:sz w:val="19"/>
          <w:szCs w:val="19"/>
        </w:rPr>
        <w:t xml:space="preserve"> </w:t>
      </w:r>
      <w:r>
        <w:rPr>
          <w:rFonts w:ascii="Courier" w:hAnsi="Courier"/>
          <w:color w:val="2973B7"/>
          <w:sz w:val="19"/>
          <w:szCs w:val="19"/>
        </w:rPr>
        <w:t>@</w:t>
      </w:r>
    </w:p>
    <w:p/>
    <w:p>
      <w:r>
        <w:t>v-model : 实现双向数据绑定</w:t>
      </w:r>
    </w:p>
    <w:p/>
    <w:p>
      <w:pPr>
        <w:pStyle w:val="3"/>
      </w:pPr>
      <w:r>
        <w:rPr>
          <w:rFonts w:ascii="Calibri-Bold" w:eastAsia="Calibri-Bold" w:cs="Calibri-Bold"/>
        </w:rPr>
        <w:t xml:space="preserve"> </w:t>
      </w:r>
      <w:r>
        <w:rPr>
          <w:rFonts w:hint="eastAsia" w:ascii="Calibri-Bold" w:eastAsia="Calibri-Bold" w:cs="Calibri-Bold"/>
          <w:lang w:val="en-US" w:eastAsia="zh-CN"/>
        </w:rPr>
        <w:t>v-bind/:</w:t>
      </w:r>
      <w:r>
        <w:rPr>
          <w:rFonts w:hint="eastAsia"/>
        </w:rPr>
        <w:t>强制数据绑定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1) </w:t>
      </w:r>
      <w:r>
        <w:rPr>
          <w:rFonts w:hint="eastAsia" w:ascii="宋体" w:eastAsia="宋体" w:cs="宋体"/>
          <w:kern w:val="0"/>
          <w:szCs w:val="21"/>
        </w:rPr>
        <w:t>功能</w:t>
      </w:r>
      <w:r>
        <w:rPr>
          <w:rFonts w:ascii="Calibri" w:hAnsi="Calibri" w:eastAsia="Calibri-Bold" w:cs="Calibri"/>
          <w:kern w:val="0"/>
          <w:szCs w:val="21"/>
        </w:rPr>
        <w:t xml:space="preserve">: </w:t>
      </w:r>
      <w:r>
        <w:rPr>
          <w:rFonts w:hint="eastAsia" w:ascii="宋体" w:eastAsia="宋体" w:cs="宋体"/>
          <w:kern w:val="0"/>
          <w:szCs w:val="21"/>
        </w:rPr>
        <w:t>指定变化的属性值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2) </w:t>
      </w:r>
      <w:r>
        <w:rPr>
          <w:rFonts w:hint="eastAsia" w:ascii="宋体" w:eastAsia="宋体" w:cs="宋体"/>
          <w:kern w:val="0"/>
          <w:szCs w:val="21"/>
        </w:rPr>
        <w:t>完整写法</w:t>
      </w:r>
      <w:r>
        <w:rPr>
          <w:rFonts w:ascii="Calibri" w:hAnsi="Calibri" w:eastAsia="Calibri-Bold" w:cs="Calibri"/>
          <w:kern w:val="0"/>
          <w:szCs w:val="21"/>
        </w:rPr>
        <w:t xml:space="preserve">: v-bind:xxx='yyy' //yyy </w:t>
      </w:r>
      <w:r>
        <w:rPr>
          <w:rFonts w:hint="eastAsia" w:ascii="宋体" w:eastAsia="宋体" w:cs="宋体"/>
          <w:kern w:val="0"/>
          <w:szCs w:val="21"/>
        </w:rPr>
        <w:t>会作为表达式解析执行</w:t>
      </w:r>
    </w:p>
    <w:p>
      <w:r>
        <w:rPr>
          <w:rFonts w:ascii="Calibri" w:hAnsi="Calibri" w:eastAsia="Calibri-Bold" w:cs="Calibri"/>
          <w:kern w:val="0"/>
          <w:szCs w:val="21"/>
        </w:rPr>
        <w:t xml:space="preserve">3) </w:t>
      </w:r>
      <w:r>
        <w:rPr>
          <w:rFonts w:hint="eastAsia" w:ascii="宋体" w:eastAsia="宋体" w:cs="宋体"/>
          <w:kern w:val="0"/>
          <w:szCs w:val="21"/>
        </w:rPr>
        <w:t>简洁写法</w:t>
      </w:r>
      <w:r>
        <w:rPr>
          <w:rFonts w:ascii="Calibri" w:hAnsi="Calibri" w:eastAsia="Calibri-Bold" w:cs="Calibri"/>
          <w:kern w:val="0"/>
          <w:szCs w:val="21"/>
        </w:rPr>
        <w:t>: :xxx='yyy'</w:t>
      </w:r>
    </w:p>
    <w:p/>
    <w:p>
      <w:pPr>
        <w:pStyle w:val="3"/>
      </w:pPr>
      <w:r>
        <w:rPr>
          <w:rFonts w:hint="eastAsia"/>
          <w:lang w:val="en-US" w:eastAsia="zh-CN"/>
        </w:rPr>
        <w:t>v-on/@</w:t>
      </w:r>
      <w:r>
        <w:rPr>
          <w:rFonts w:hint="eastAsia"/>
        </w:rPr>
        <w:t>绑定事件监听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1) </w:t>
      </w:r>
      <w:r>
        <w:rPr>
          <w:rFonts w:hint="eastAsia" w:ascii="宋体" w:eastAsia="宋体" w:cs="宋体"/>
          <w:kern w:val="0"/>
          <w:szCs w:val="21"/>
        </w:rPr>
        <w:t>功能</w:t>
      </w:r>
      <w:r>
        <w:rPr>
          <w:rFonts w:ascii="Calibri" w:hAnsi="Calibri" w:eastAsia="Calibri-Bold" w:cs="Calibri"/>
          <w:kern w:val="0"/>
          <w:szCs w:val="21"/>
        </w:rPr>
        <w:t xml:space="preserve">: </w:t>
      </w:r>
      <w:r>
        <w:rPr>
          <w:rFonts w:hint="eastAsia" w:ascii="宋体" w:eastAsia="宋体" w:cs="宋体"/>
          <w:kern w:val="0"/>
          <w:szCs w:val="21"/>
        </w:rPr>
        <w:t>绑定指定事件名的回调函数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2) </w:t>
      </w:r>
      <w:r>
        <w:rPr>
          <w:rFonts w:hint="eastAsia" w:ascii="宋体" w:eastAsia="宋体" w:cs="宋体"/>
          <w:kern w:val="0"/>
          <w:szCs w:val="21"/>
        </w:rPr>
        <w:t>完整写法</w:t>
      </w:r>
      <w:r>
        <w:rPr>
          <w:rFonts w:ascii="Calibri" w:hAnsi="Calibri" w:eastAsia="Calibri-Bold" w:cs="Calibri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v-on:keyup='xxx'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v-on:keyup='xxx(</w:t>
      </w:r>
      <w:r>
        <w:rPr>
          <w:rFonts w:hint="eastAsia" w:ascii="宋体" w:eastAsia="宋体" w:cs="宋体"/>
          <w:kern w:val="0"/>
          <w:szCs w:val="21"/>
        </w:rPr>
        <w:t>参数</w:t>
      </w:r>
      <w:r>
        <w:rPr>
          <w:rFonts w:ascii="Calibri" w:hAnsi="Calibri" w:eastAsia="Calibri-Bold" w:cs="Calibri"/>
          <w:kern w:val="0"/>
          <w:szCs w:val="21"/>
        </w:rPr>
        <w:t>)'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v-on:keyup.enter='xxx'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3) </w:t>
      </w:r>
      <w:r>
        <w:rPr>
          <w:rFonts w:hint="eastAsia" w:ascii="宋体" w:eastAsia="宋体" w:cs="宋体"/>
          <w:kern w:val="0"/>
          <w:szCs w:val="21"/>
        </w:rPr>
        <w:t>简洁写法</w:t>
      </w:r>
      <w:r>
        <w:rPr>
          <w:rFonts w:ascii="Calibri" w:hAnsi="Calibri" w:eastAsia="Calibri-Bold" w:cs="Calibri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@keyup='xxx'</w:t>
      </w:r>
    </w:p>
    <w:p>
      <w:r>
        <w:rPr>
          <w:rFonts w:ascii="Calibri" w:hAnsi="Calibri" w:eastAsia="Calibri-Bold" w:cs="Calibri"/>
          <w:kern w:val="0"/>
          <w:szCs w:val="21"/>
        </w:rPr>
        <w:t>@keyup.enter='xxx'</w:t>
      </w:r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A2CC8"/>
    <w:multiLevelType w:val="multilevel"/>
    <w:tmpl w:val="2EDA2CC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D8"/>
    <w:rsid w:val="002E62BB"/>
    <w:rsid w:val="00355EB7"/>
    <w:rsid w:val="00384743"/>
    <w:rsid w:val="00471C90"/>
    <w:rsid w:val="005E6BBA"/>
    <w:rsid w:val="00607AEF"/>
    <w:rsid w:val="00844D7B"/>
    <w:rsid w:val="00942ACF"/>
    <w:rsid w:val="00967B33"/>
    <w:rsid w:val="009E1A2E"/>
    <w:rsid w:val="00A06356"/>
    <w:rsid w:val="00A2141D"/>
    <w:rsid w:val="00A30465"/>
    <w:rsid w:val="00A414F6"/>
    <w:rsid w:val="00AD31ED"/>
    <w:rsid w:val="00BF3C3D"/>
    <w:rsid w:val="00C6297F"/>
    <w:rsid w:val="00DE71D8"/>
    <w:rsid w:val="00EA4319"/>
    <w:rsid w:val="0E230539"/>
    <w:rsid w:val="10E94EC9"/>
    <w:rsid w:val="2D3D5C8B"/>
    <w:rsid w:val="2E444B76"/>
    <w:rsid w:val="31395FCA"/>
    <w:rsid w:val="36BC68A8"/>
    <w:rsid w:val="38067650"/>
    <w:rsid w:val="445E1AE2"/>
    <w:rsid w:val="45B34352"/>
    <w:rsid w:val="54807C3C"/>
    <w:rsid w:val="566F3011"/>
    <w:rsid w:val="724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17">
    <w:name w:val="标题 4 字符"/>
    <w:basedOn w:val="1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字符"/>
    <w:basedOn w:val="1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2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字符"/>
    <w:basedOn w:val="12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2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HTML 预设格式 字符"/>
    <w:basedOn w:val="12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attr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86</Words>
  <Characters>494</Characters>
  <Lines>4</Lines>
  <Paragraphs>1</Paragraphs>
  <TotalTime>0</TotalTime>
  <ScaleCrop>false</ScaleCrop>
  <LinksUpToDate>false</LinksUpToDate>
  <CharactersWithSpaces>579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2018-10-23T06:47:00Z</dcterms:created>
  <dc:creator>China</dc:creator>
  <cp:lastModifiedBy>我＆不＆配*</cp:lastModifiedBy>
  <dcterms:modified xsi:type="dcterms:W3CDTF">2019-05-26T15:08:43Z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