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v-on基本用法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61665" cy="12096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47565" cy="164782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 w:ascii="宋体" w:eastAsia="宋体" w:cs="宋体"/>
        </w:rPr>
        <w:t>绑定监听</w:t>
      </w:r>
      <w:r>
        <w:t>:</w:t>
      </w:r>
      <w:r>
        <w:rPr>
          <w:rFonts w:hint="eastAsia"/>
          <w:lang w:val="en-US" w:eastAsia="zh-CN"/>
        </w:rPr>
        <w:t>默认回调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1) v-on:xxx="fun"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2) @xxx="fun"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3) @xxx="fun(</w:t>
      </w:r>
      <w:r>
        <w:rPr>
          <w:rFonts w:hint="eastAsia" w:ascii="宋体" w:eastAsia="宋体" w:cs="宋体"/>
          <w:kern w:val="0"/>
          <w:szCs w:val="21"/>
        </w:rPr>
        <w:t>参数</w:t>
      </w:r>
      <w:r>
        <w:rPr>
          <w:rFonts w:ascii="Calibri" w:hAnsi="Calibri" w:eastAsia="Calibri-Bold" w:cs="Calibri"/>
          <w:kern w:val="0"/>
          <w:szCs w:val="21"/>
        </w:rPr>
        <w:t>)"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4) </w:t>
      </w:r>
      <w:r>
        <w:rPr>
          <w:rFonts w:hint="eastAsia" w:ascii="宋体" w:eastAsia="宋体" w:cs="宋体"/>
          <w:kern w:val="0"/>
          <w:szCs w:val="21"/>
        </w:rPr>
        <w:t>默认事件形参</w:t>
      </w:r>
      <w:r>
        <w:rPr>
          <w:rFonts w:ascii="Calibri" w:hAnsi="Calibri" w:eastAsia="Calibri-Bold" w:cs="Calibri"/>
          <w:kern w:val="0"/>
          <w:szCs w:val="21"/>
        </w:rPr>
        <w:t>: event</w:t>
      </w:r>
      <w:r>
        <w:rPr>
          <w:rFonts w:hint="eastAsia" w:ascii="Calibri" w:hAnsi="Calibri" w:eastAsia="Calibri-Bold" w:cs="Calibri"/>
          <w:kern w:val="0"/>
          <w:szCs w:val="21"/>
        </w:rPr>
        <w:t>，不穿参数自带</w:t>
      </w:r>
    </w:p>
    <w:p>
      <w:r>
        <w:rPr>
          <w:rFonts w:ascii="Calibri" w:hAnsi="Calibri" w:eastAsia="Calibri-Bold" w:cs="Calibri"/>
          <w:kern w:val="0"/>
          <w:szCs w:val="21"/>
        </w:rPr>
        <w:t xml:space="preserve">5) </w:t>
      </w:r>
      <w:r>
        <w:rPr>
          <w:rFonts w:hint="eastAsia" w:ascii="宋体" w:eastAsia="宋体" w:cs="宋体"/>
          <w:kern w:val="0"/>
          <w:szCs w:val="21"/>
        </w:rPr>
        <w:t>隐含属性对象</w:t>
      </w:r>
      <w:r>
        <w:rPr>
          <w:rFonts w:ascii="Calibri" w:hAnsi="Calibri" w:eastAsia="Calibri-Bold" w:cs="Calibri"/>
          <w:kern w:val="0"/>
          <w:szCs w:val="21"/>
        </w:rPr>
        <w:t>: $event</w:t>
      </w:r>
    </w:p>
    <w:p/>
    <w:p>
      <w:r>
        <w:drawing>
          <wp:inline distT="0" distB="0" distL="0" distR="0">
            <wp:extent cx="46482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pStyle w:val="3"/>
      </w:pPr>
      <w:r>
        <w:rPr>
          <w:rFonts w:hint="eastAsia"/>
        </w:rPr>
        <w:t>事件修饰符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22120"/>
            <wp:effectExtent l="0" t="0" r="317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1) .prevent : </w:t>
      </w:r>
      <w:r>
        <w:rPr>
          <w:rFonts w:hint="eastAsia" w:ascii="宋体" w:eastAsia="宋体" w:cs="宋体"/>
          <w:kern w:val="0"/>
          <w:szCs w:val="21"/>
        </w:rPr>
        <w:t>阻止事件的默认行为</w:t>
      </w:r>
      <w:r>
        <w:rPr>
          <w:rFonts w:ascii="Calibri" w:hAnsi="Calibri" w:eastAsia="Calibri-Bold" w:cs="Calibri"/>
          <w:kern w:val="0"/>
          <w:szCs w:val="21"/>
        </w:rPr>
        <w:t>event.preventDefault()</w:t>
      </w:r>
    </w:p>
    <w:p>
      <w:r>
        <w:rPr>
          <w:rFonts w:ascii="Calibri" w:hAnsi="Calibri" w:eastAsia="Calibri-Bold" w:cs="Calibri"/>
          <w:kern w:val="0"/>
          <w:szCs w:val="21"/>
        </w:rPr>
        <w:t xml:space="preserve">2) .stop : </w:t>
      </w:r>
      <w:r>
        <w:rPr>
          <w:rFonts w:hint="eastAsia" w:ascii="宋体" w:eastAsia="宋体" w:cs="宋体"/>
          <w:kern w:val="0"/>
          <w:szCs w:val="21"/>
        </w:rPr>
        <w:t>停止事件冒泡</w:t>
      </w:r>
      <w:r>
        <w:rPr>
          <w:rFonts w:ascii="Calibri" w:hAnsi="Calibri" w:eastAsia="Calibri-Bold" w:cs="Calibri"/>
          <w:kern w:val="0"/>
          <w:szCs w:val="21"/>
        </w:rPr>
        <w:t>event.stopPropagation()</w:t>
      </w:r>
    </w:p>
    <w:p/>
    <w:p>
      <w:r>
        <w:t>T</w:t>
      </w:r>
      <w:r>
        <w:rPr>
          <w:rFonts w:hint="eastAsia"/>
        </w:rPr>
        <w:t>est</w:t>
      </w:r>
      <w:r>
        <w:t>4</w:t>
      </w:r>
      <w:r>
        <w:rPr>
          <w:rFonts w:hint="eastAsia"/>
        </w:rPr>
        <w:t>不会跳到百度去，而是走事件</w:t>
      </w:r>
    </w:p>
    <w:p>
      <w:pPr>
        <w:rPr>
          <w:rFonts w:hint="eastAsia"/>
        </w:rPr>
      </w:pPr>
      <w:r>
        <w:rPr>
          <w:rFonts w:hint="eastAsia"/>
        </w:rPr>
        <w:t>Test</w:t>
      </w:r>
      <w:r>
        <w:t xml:space="preserve">6 </w:t>
      </w:r>
      <w:r>
        <w:rPr>
          <w:rFonts w:hint="eastAsia"/>
        </w:rPr>
        <w:t>不会触发test5和test6，走了test6后事件不再冒泡</w:t>
      </w:r>
    </w:p>
    <w:p>
      <w:r>
        <w:drawing>
          <wp:inline distT="0" distB="0" distL="0" distR="0">
            <wp:extent cx="526732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阻住默认事件</w:t>
      </w:r>
    </w:p>
    <w:p>
      <w:r>
        <w:drawing>
          <wp:inline distT="0" distB="0" distL="114300" distR="114300">
            <wp:extent cx="5270500" cy="2163445"/>
            <wp:effectExtent l="0" t="0" r="635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按键修饰符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基础用法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Calibri" w:eastAsia="宋体" w:cs="宋体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.keycode : </w:t>
      </w:r>
      <w:r>
        <w:rPr>
          <w:rFonts w:hint="eastAsia" w:ascii="宋体" w:hAnsi="Calibri" w:eastAsia="宋体" w:cs="宋体"/>
          <w:kern w:val="0"/>
          <w:szCs w:val="21"/>
        </w:rPr>
        <w:t>操作的是某个</w:t>
      </w:r>
      <w:r>
        <w:rPr>
          <w:rFonts w:ascii="Calibri" w:hAnsi="Calibri" w:cs="Calibri"/>
          <w:kern w:val="0"/>
          <w:szCs w:val="21"/>
        </w:rPr>
        <w:t xml:space="preserve">keycode </w:t>
      </w:r>
      <w:r>
        <w:rPr>
          <w:rFonts w:hint="eastAsia" w:ascii="宋体" w:hAnsi="Calibri" w:eastAsia="宋体" w:cs="宋体"/>
          <w:kern w:val="0"/>
          <w:szCs w:val="21"/>
        </w:rPr>
        <w:t>值的键</w:t>
      </w:r>
    </w:p>
    <w:p>
      <w:pPr>
        <w:ind w:firstLine="420" w:firstLineChars="200"/>
      </w:pPr>
      <w:r>
        <w:rPr>
          <w:rFonts w:ascii="Calibri" w:hAnsi="Calibri" w:cs="Calibri"/>
          <w:kern w:val="0"/>
          <w:szCs w:val="21"/>
        </w:rPr>
        <w:t xml:space="preserve">.keyName : </w:t>
      </w:r>
      <w:r>
        <w:rPr>
          <w:rFonts w:hint="eastAsia" w:ascii="宋体" w:hAnsi="Calibri" w:eastAsia="宋体" w:cs="宋体"/>
          <w:kern w:val="0"/>
          <w:szCs w:val="21"/>
        </w:rPr>
        <w:t>操作的某个按键名的键</w:t>
      </w:r>
      <w:r>
        <w:rPr>
          <w:rFonts w:ascii="Calibri" w:hAnsi="Calibri" w:cs="Calibri"/>
          <w:kern w:val="0"/>
          <w:szCs w:val="21"/>
        </w:rPr>
        <w:t>(</w:t>
      </w:r>
      <w:r>
        <w:rPr>
          <w:rFonts w:hint="eastAsia" w:ascii="宋体" w:hAnsi="Calibri" w:eastAsia="宋体" w:cs="宋体"/>
          <w:kern w:val="0"/>
          <w:szCs w:val="21"/>
        </w:rPr>
        <w:t>少部分</w:t>
      </w:r>
      <w:r>
        <w:rPr>
          <w:rFonts w:ascii="Calibri" w:hAnsi="Calibri" w:cs="Calibri"/>
          <w:kern w:val="0"/>
          <w:szCs w:val="21"/>
        </w:rPr>
        <w:t>)</w:t>
      </w:r>
    </w:p>
    <w:p/>
    <w:p>
      <w:r>
        <w:drawing>
          <wp:inline distT="0" distB="0" distL="0" distR="0">
            <wp:extent cx="527685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292985"/>
            <wp:effectExtent l="0" t="0" r="889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全局按键别名</w:t>
      </w:r>
    </w:p>
    <w:p>
      <w:r>
        <w:drawing>
          <wp:inline distT="0" distB="0" distL="114300" distR="114300">
            <wp:extent cx="2685415" cy="3142615"/>
            <wp:effectExtent l="0" t="0" r="63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组合按钮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002280"/>
            <wp:effectExtent l="0" t="0" r="381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1928"/>
    <w:multiLevelType w:val="multilevel"/>
    <w:tmpl w:val="33E5192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28"/>
    <w:rsid w:val="00015112"/>
    <w:rsid w:val="00276C0E"/>
    <w:rsid w:val="003D1F35"/>
    <w:rsid w:val="005E5F35"/>
    <w:rsid w:val="006D5495"/>
    <w:rsid w:val="008D1696"/>
    <w:rsid w:val="009C2C88"/>
    <w:rsid w:val="009D1028"/>
    <w:rsid w:val="00A77F6D"/>
    <w:rsid w:val="00E15F51"/>
    <w:rsid w:val="5318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48</Words>
  <Characters>278</Characters>
  <Lines>2</Lines>
  <Paragraphs>1</Paragraphs>
  <TotalTime>13</TotalTime>
  <ScaleCrop>false</ScaleCrop>
  <LinksUpToDate>false</LinksUpToDate>
  <CharactersWithSpaces>325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2018-10-24T00:06:00Z</dcterms:created>
  <dc:creator>China</dc:creator>
  <cp:lastModifiedBy>我＆不＆配*</cp:lastModifiedBy>
  <dcterms:modified xsi:type="dcterms:W3CDTF">2019-05-26T14:58:29Z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