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866" w:rsidRDefault="006B444C" w:rsidP="006B444C">
      <w:pPr>
        <w:pStyle w:val="1"/>
      </w:pPr>
      <w:r>
        <w:t>基础映射</w:t>
      </w:r>
    </w:p>
    <w:p w:rsidR="0035688B" w:rsidRDefault="006B444C" w:rsidP="006B444C">
      <w:pPr>
        <w:pStyle w:val="2"/>
      </w:pPr>
      <w:r>
        <w:t>表名</w:t>
      </w:r>
      <w:r>
        <w:t>/</w:t>
      </w:r>
      <w:r>
        <w:t>类名映射</w:t>
      </w:r>
    </w:p>
    <w:p w:rsidR="0035688B" w:rsidRDefault="006B444C">
      <w:r>
        <w:rPr>
          <w:noProof/>
        </w:rPr>
        <w:drawing>
          <wp:inline distT="0" distB="0" distL="0" distR="0" wp14:anchorId="7BBB4B63" wp14:editId="063486FC">
            <wp:extent cx="1780952" cy="5333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8B" w:rsidRDefault="0035688B"/>
    <w:p w:rsidR="006B444C" w:rsidRDefault="006B444C" w:rsidP="006B444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Hibernate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对持久化类的要求：</w:t>
      </w:r>
    </w:p>
    <w:p w:rsidR="006B444C" w:rsidRDefault="006B444C" w:rsidP="006B444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1. 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默认的无参构造器（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Hibernate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会通过反射的方式创建对象）</w:t>
      </w:r>
    </w:p>
    <w:p w:rsidR="006B444C" w:rsidRDefault="006B444C" w:rsidP="006B444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2. 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提供标识字段（对应关系型数据库二维表中的主键）</w:t>
      </w:r>
    </w:p>
    <w:p w:rsidR="006B444C" w:rsidRDefault="006B444C" w:rsidP="006B444C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3. 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最好是非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final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类（否则可能无法通过动态生成字节码的方式创建代理对象来改善性能）</w:t>
      </w:r>
    </w:p>
    <w:p w:rsidR="0035688B" w:rsidRDefault="006B444C" w:rsidP="006B444C"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4. 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持久化字段避免使用基本数据类型并提供访问器和修改器</w:t>
      </w:r>
    </w:p>
    <w:p w:rsidR="0035688B" w:rsidRDefault="0035688B"/>
    <w:p w:rsidR="0035688B" w:rsidRDefault="00701071" w:rsidP="00701071">
      <w:pPr>
        <w:pStyle w:val="2"/>
      </w:pPr>
      <w:r>
        <w:t>主键映射</w:t>
      </w:r>
    </w:p>
    <w:p w:rsidR="0035688B" w:rsidRDefault="00701071">
      <w:r>
        <w:rPr>
          <w:noProof/>
        </w:rPr>
        <w:drawing>
          <wp:inline distT="0" distB="0" distL="0" distR="0">
            <wp:extent cx="4152900" cy="2762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88B" w:rsidRDefault="0035688B"/>
    <w:p w:rsidR="0035688B" w:rsidRDefault="00701071" w:rsidP="00701071">
      <w:pPr>
        <w:pStyle w:val="2"/>
      </w:pPr>
      <w:r>
        <w:lastRenderedPageBreak/>
        <w:t>字段映射</w:t>
      </w:r>
    </w:p>
    <w:p w:rsidR="0035688B" w:rsidRDefault="00701071">
      <w:r>
        <w:rPr>
          <w:noProof/>
        </w:rPr>
        <w:drawing>
          <wp:inline distT="0" distB="0" distL="0" distR="0" wp14:anchorId="49F5F2AE" wp14:editId="71515479">
            <wp:extent cx="3476190" cy="24857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8B" w:rsidRDefault="00701071">
      <w:r>
        <w:rPr>
          <w:rFonts w:ascii="PT Mono" w:hAnsi="PT Mono" w:cs="PT Mono"/>
          <w:kern w:val="0"/>
          <w:sz w:val="24"/>
          <w:szCs w:val="24"/>
        </w:rPr>
        <w:t>@Transient</w:t>
      </w:r>
    </w:p>
    <w:p w:rsidR="0035688B" w:rsidRDefault="00701071"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不需要持久化的属性</w:t>
      </w:r>
    </w:p>
    <w:p w:rsidR="0035688B" w:rsidRDefault="0035688B"/>
    <w:p w:rsidR="0035688B" w:rsidRDefault="00701071">
      <w:r>
        <w:rPr>
          <w:rFonts w:ascii="PT Mono" w:hAnsi="PT Mono" w:cs="PT Mono"/>
          <w:kern w:val="0"/>
          <w:sz w:val="24"/>
          <w:szCs w:val="24"/>
        </w:rPr>
        <w:t>@Lob</w:t>
      </w:r>
    </w:p>
    <w:p w:rsidR="00701071" w:rsidRDefault="00701071" w:rsidP="0070107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CLOB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和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BLOB</w:t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对象</w:t>
      </w:r>
    </w:p>
    <w:p w:rsidR="00701071" w:rsidRDefault="00701071" w:rsidP="0070107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</w:p>
    <w:p w:rsidR="00701071" w:rsidRDefault="00701071" w:rsidP="0070107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session.getLobHelper().createBlob(byte[] buffer);</w:t>
      </w:r>
    </w:p>
    <w:p w:rsidR="00701071" w:rsidRDefault="00701071" w:rsidP="0070107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session.getLobHelper().createBlob(InputStream in, int length);</w:t>
      </w:r>
    </w:p>
    <w:p w:rsidR="00701071" w:rsidRDefault="00701071" w:rsidP="0070107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session.getLobHelper().createClob(String str);</w:t>
      </w:r>
    </w:p>
    <w:p w:rsidR="00701071" w:rsidRDefault="00701071" w:rsidP="0070107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session.getLobHelper().createClob(Reader reader, int length);</w:t>
      </w:r>
    </w:p>
    <w:p w:rsidR="00701071" w:rsidRDefault="00701071" w:rsidP="0070107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 </w:t>
      </w:r>
    </w:p>
    <w:p w:rsidR="00701071" w:rsidRDefault="00701071" w:rsidP="0070107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或者</w:t>
      </w:r>
    </w:p>
    <w:p w:rsidR="00701071" w:rsidRDefault="00701071" w:rsidP="0070107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</w:p>
    <w:p w:rsidR="00701071" w:rsidRDefault="00701071" w:rsidP="0070107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Hibernate.getLobCreator(Session).createBlob(byte[] buffer);</w:t>
      </w:r>
    </w:p>
    <w:p w:rsidR="00701071" w:rsidRDefault="00701071" w:rsidP="0070107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Hibernate.getLobCreator(Session).createBlob(InputStream in, int length);</w:t>
      </w:r>
    </w:p>
    <w:p w:rsidR="00701071" w:rsidRDefault="00701071" w:rsidP="00701071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Hibernate.getLobCreator(Session).createClob(String str);</w:t>
      </w:r>
    </w:p>
    <w:p w:rsidR="0035688B" w:rsidRDefault="00701071" w:rsidP="00701071">
      <w:r>
        <w:rPr>
          <w:rFonts w:ascii="微软雅黑" w:eastAsia="微软雅黑" w:cs="微软雅黑"/>
          <w:color w:val="000000"/>
          <w:kern w:val="0"/>
          <w:sz w:val="18"/>
          <w:szCs w:val="18"/>
        </w:rPr>
        <w:t>Hibernate.getLobCreator(Session).createClob(Reader reader, int length);</w:t>
      </w:r>
    </w:p>
    <w:p w:rsidR="0035688B" w:rsidRDefault="0035688B"/>
    <w:p w:rsidR="0035688B" w:rsidRDefault="003F7619" w:rsidP="003F7619">
      <w:pPr>
        <w:pStyle w:val="1"/>
      </w:pPr>
      <w:r>
        <w:rPr>
          <w:rFonts w:hint="eastAsia"/>
        </w:rPr>
        <w:lastRenderedPageBreak/>
        <w:t>集合</w:t>
      </w:r>
      <w:r>
        <w:t>映射</w:t>
      </w:r>
    </w:p>
    <w:p w:rsidR="0035688B" w:rsidRDefault="003F7619">
      <w:r>
        <w:rPr>
          <w:noProof/>
        </w:rPr>
        <w:drawing>
          <wp:inline distT="0" distB="0" distL="0" distR="0" wp14:anchorId="3A2ADD6D" wp14:editId="01F9E134">
            <wp:extent cx="5274310" cy="28638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8B" w:rsidRDefault="0035688B"/>
    <w:p w:rsidR="0035688B" w:rsidRDefault="005B47B8" w:rsidP="005B47B8">
      <w:pPr>
        <w:pStyle w:val="1"/>
      </w:pPr>
      <w:r>
        <w:t>组件映射</w:t>
      </w:r>
    </w:p>
    <w:p w:rsidR="0035688B" w:rsidRDefault="0035688B"/>
    <w:p w:rsidR="0035688B" w:rsidRDefault="005B47B8">
      <w:r>
        <w:rPr>
          <w:noProof/>
        </w:rPr>
        <w:drawing>
          <wp:inline distT="0" distB="0" distL="0" distR="0" wp14:anchorId="46CBD482" wp14:editId="23D8963F">
            <wp:extent cx="3580952" cy="1247619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8B" w:rsidRDefault="0035688B"/>
    <w:p w:rsidR="005B47B8" w:rsidRDefault="005B47B8"/>
    <w:p w:rsidR="005B47B8" w:rsidRDefault="005B47B8" w:rsidP="005B47B8">
      <w:pPr>
        <w:pStyle w:val="1"/>
      </w:pPr>
      <w:r>
        <w:lastRenderedPageBreak/>
        <w:t>继承映射</w:t>
      </w:r>
    </w:p>
    <w:p w:rsidR="005B47B8" w:rsidRDefault="005B47B8">
      <w:r>
        <w:rPr>
          <w:noProof/>
        </w:rPr>
        <w:drawing>
          <wp:inline distT="0" distB="0" distL="0" distR="0" wp14:anchorId="657790FB" wp14:editId="7A06EB28">
            <wp:extent cx="5274310" cy="14192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7B8" w:rsidRDefault="005B47B8"/>
    <w:p w:rsidR="005B47B8" w:rsidRDefault="005B47B8" w:rsidP="005B47B8">
      <w:pPr>
        <w:pStyle w:val="1"/>
      </w:pPr>
      <w:r>
        <w:t>关联映射</w:t>
      </w:r>
    </w:p>
    <w:p w:rsidR="005B47B8" w:rsidRDefault="005B47B8">
      <w:r>
        <w:rPr>
          <w:noProof/>
        </w:rPr>
        <w:drawing>
          <wp:inline distT="0" distB="0" distL="0" distR="0">
            <wp:extent cx="5276850" cy="4886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7B8" w:rsidRDefault="005B47B8"/>
    <w:p w:rsidR="005B47B8" w:rsidRDefault="005B47B8"/>
    <w:p w:rsidR="0035688B" w:rsidRDefault="0035688B"/>
    <w:p w:rsidR="00665A4F" w:rsidRDefault="00665A4F" w:rsidP="00665A4F">
      <w:pPr>
        <w:pStyle w:val="1"/>
      </w:pPr>
      <w:r>
        <w:rPr>
          <w:rFonts w:hint="eastAsia"/>
        </w:rPr>
        <w:t>实例</w:t>
      </w:r>
    </w:p>
    <w:p w:rsidR="00665A4F" w:rsidRDefault="00665A4F" w:rsidP="00665A4F">
      <w:pPr>
        <w:pStyle w:val="2"/>
      </w:pPr>
      <w:r>
        <w:rPr>
          <w:rFonts w:hint="eastAsia"/>
        </w:rPr>
        <w:t>表</w:t>
      </w:r>
      <w:r>
        <w:t>级别</w:t>
      </w:r>
    </w:p>
    <w:p w:rsidR="00665A4F" w:rsidRDefault="00665A4F" w:rsidP="00665A4F">
      <w:pPr>
        <w:pStyle w:val="3"/>
      </w:pPr>
      <w:r>
        <w:t>@Entity</w:t>
      </w:r>
      <w:r>
        <w:rPr>
          <w:rFonts w:hint="eastAsia"/>
        </w:rPr>
        <w:t>和</w:t>
      </w:r>
      <w:r>
        <w:t>@Table</w:t>
      </w:r>
    </w:p>
    <w:p w:rsidR="00665A4F" w:rsidRDefault="00665A4F" w:rsidP="00665A4F">
      <w:r>
        <w:rPr>
          <w:noProof/>
        </w:rPr>
        <w:drawing>
          <wp:inline distT="0" distB="0" distL="0" distR="0" wp14:anchorId="09C466E1" wp14:editId="4EAB7CA9">
            <wp:extent cx="2019048" cy="580952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A4F" w:rsidRDefault="00665A4F" w:rsidP="00665A4F"/>
    <w:p w:rsidR="00665A4F" w:rsidRDefault="00665A4F" w:rsidP="00665A4F"/>
    <w:p w:rsidR="00665A4F" w:rsidRDefault="00665A4F" w:rsidP="00665A4F">
      <w:pPr>
        <w:pStyle w:val="2"/>
      </w:pPr>
      <w:r>
        <w:rPr>
          <w:rFonts w:hint="eastAsia"/>
        </w:rPr>
        <w:t>主键</w:t>
      </w:r>
    </w:p>
    <w:p w:rsidR="00665A4F" w:rsidRPr="0028156E" w:rsidRDefault="00665A4F" w:rsidP="00665A4F">
      <w:pPr>
        <w:pStyle w:val="3"/>
      </w:pPr>
      <w:r>
        <w:t>@Id</w:t>
      </w:r>
      <w:r>
        <w:rPr>
          <w:rFonts w:hint="eastAsia"/>
        </w:rPr>
        <w:t>和</w:t>
      </w:r>
      <w:r>
        <w:t>@GeneratedValue</w:t>
      </w:r>
    </w:p>
    <w:p w:rsidR="00665A4F" w:rsidRDefault="00665A4F" w:rsidP="00665A4F">
      <w:r>
        <w:rPr>
          <w:noProof/>
        </w:rPr>
        <w:drawing>
          <wp:inline distT="0" distB="0" distL="0" distR="0" wp14:anchorId="23DA3EB5" wp14:editId="06A45B08">
            <wp:extent cx="2257143" cy="61904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A4F" w:rsidRDefault="00665A4F" w:rsidP="00665A4F"/>
    <w:p w:rsidR="00665A4F" w:rsidRDefault="00665A4F" w:rsidP="00665A4F">
      <w:pPr>
        <w:pStyle w:val="2"/>
      </w:pPr>
      <w:r>
        <w:rPr>
          <w:rFonts w:hint="eastAsia"/>
        </w:rPr>
        <w:t>字段</w:t>
      </w:r>
    </w:p>
    <w:p w:rsidR="00665A4F" w:rsidRDefault="00665A4F" w:rsidP="00665A4F">
      <w:pPr>
        <w:pStyle w:val="3"/>
      </w:pPr>
      <w:r>
        <w:rPr>
          <w:highlight w:val="white"/>
        </w:rPr>
        <w:t>@Column</w:t>
      </w:r>
    </w:p>
    <w:p w:rsidR="00665A4F" w:rsidRDefault="00665A4F" w:rsidP="00665A4F">
      <w:r>
        <w:rPr>
          <w:noProof/>
        </w:rPr>
        <w:drawing>
          <wp:inline distT="0" distB="0" distL="0" distR="0" wp14:anchorId="6A44FB00" wp14:editId="735E1892">
            <wp:extent cx="2161905" cy="35238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A4F" w:rsidRDefault="00665A4F" w:rsidP="00665A4F"/>
    <w:p w:rsidR="00665A4F" w:rsidRDefault="00665A4F" w:rsidP="00665A4F">
      <w:pPr>
        <w:pStyle w:val="2"/>
      </w:pPr>
      <w:r>
        <w:rPr>
          <w:rFonts w:hint="eastAsia"/>
        </w:rPr>
        <w:lastRenderedPageBreak/>
        <w:t>对应</w:t>
      </w:r>
      <w:r>
        <w:t>关系</w:t>
      </w:r>
    </w:p>
    <w:p w:rsidR="00665A4F" w:rsidRDefault="00665A4F" w:rsidP="00665A4F">
      <w:pPr>
        <w:pStyle w:val="3"/>
      </w:pPr>
      <w:r>
        <w:rPr>
          <w:highlight w:val="white"/>
        </w:rPr>
        <w:t>@OneToMany</w:t>
      </w:r>
    </w:p>
    <w:p w:rsidR="00665A4F" w:rsidRDefault="00665A4F" w:rsidP="00665A4F">
      <w:r>
        <w:rPr>
          <w:noProof/>
        </w:rPr>
        <w:drawing>
          <wp:inline distT="0" distB="0" distL="0" distR="0" wp14:anchorId="7BE1969E" wp14:editId="185C15B9">
            <wp:extent cx="5274310" cy="12769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A4F" w:rsidRDefault="00665A4F" w:rsidP="00665A4F"/>
    <w:p w:rsidR="00665A4F" w:rsidRDefault="00665A4F" w:rsidP="00665A4F"/>
    <w:p w:rsidR="00665A4F" w:rsidRDefault="00665A4F" w:rsidP="00665A4F">
      <w:pPr>
        <w:pStyle w:val="3"/>
      </w:pPr>
      <w:bookmarkStart w:id="0" w:name="_GoBack"/>
      <w:bookmarkEnd w:id="0"/>
      <w:r>
        <w:rPr>
          <w:highlight w:val="white"/>
        </w:rPr>
        <w:t>@ManyToOne</w:t>
      </w:r>
    </w:p>
    <w:p w:rsidR="00665A4F" w:rsidRDefault="00665A4F" w:rsidP="00665A4F">
      <w:r>
        <w:rPr>
          <w:noProof/>
        </w:rPr>
        <w:drawing>
          <wp:inline distT="0" distB="0" distL="0" distR="0" wp14:anchorId="1FBA2A75" wp14:editId="43FB9296">
            <wp:extent cx="4600575" cy="14859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A4F" w:rsidRDefault="00665A4F" w:rsidP="00665A4F"/>
    <w:p w:rsidR="00665A4F" w:rsidRDefault="00665A4F" w:rsidP="00665A4F"/>
    <w:p w:rsidR="00665A4F" w:rsidRPr="002B2272" w:rsidRDefault="00665A4F" w:rsidP="00665A4F"/>
    <w:p w:rsidR="00665A4F" w:rsidRDefault="00665A4F"/>
    <w:p w:rsidR="00665A4F" w:rsidRDefault="00665A4F"/>
    <w:p w:rsidR="00665A4F" w:rsidRDefault="00665A4F">
      <w:pPr>
        <w:rPr>
          <w:rFonts w:hint="eastAsia"/>
        </w:rPr>
      </w:pPr>
    </w:p>
    <w:p w:rsidR="00665A4F" w:rsidRDefault="00665A4F">
      <w:pPr>
        <w:rPr>
          <w:rFonts w:hint="eastAsia"/>
        </w:rPr>
      </w:pPr>
    </w:p>
    <w:sectPr w:rsidR="00665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3FD" w:rsidRDefault="005D33FD" w:rsidP="0035688B">
      <w:r>
        <w:separator/>
      </w:r>
    </w:p>
  </w:endnote>
  <w:endnote w:type="continuationSeparator" w:id="0">
    <w:p w:rsidR="005D33FD" w:rsidRDefault="005D33FD" w:rsidP="00356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T Mon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3FD" w:rsidRDefault="005D33FD" w:rsidP="0035688B">
      <w:r>
        <w:separator/>
      </w:r>
    </w:p>
  </w:footnote>
  <w:footnote w:type="continuationSeparator" w:id="0">
    <w:p w:rsidR="005D33FD" w:rsidRDefault="005D33FD" w:rsidP="00356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316A0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D6C37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FDF"/>
    <w:rsid w:val="00321F70"/>
    <w:rsid w:val="0035688B"/>
    <w:rsid w:val="0037450A"/>
    <w:rsid w:val="003F7619"/>
    <w:rsid w:val="005B47B8"/>
    <w:rsid w:val="005D33FD"/>
    <w:rsid w:val="005F3C4D"/>
    <w:rsid w:val="00665A4F"/>
    <w:rsid w:val="006B444C"/>
    <w:rsid w:val="00701071"/>
    <w:rsid w:val="00706FDF"/>
    <w:rsid w:val="00743931"/>
    <w:rsid w:val="007D1497"/>
    <w:rsid w:val="00816A90"/>
    <w:rsid w:val="008B0049"/>
    <w:rsid w:val="009E6D60"/>
    <w:rsid w:val="00CB6C0A"/>
    <w:rsid w:val="00CB7023"/>
    <w:rsid w:val="00E31293"/>
    <w:rsid w:val="00EC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5091B4-5C49-44C1-AE1C-4F3B9025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444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444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444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444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444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444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444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444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444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6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68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6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68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44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44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B444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B44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B444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B444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B444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B444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B444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128</Words>
  <Characters>732</Characters>
  <Application>Microsoft Office Word</Application>
  <DocSecurity>0</DocSecurity>
  <Lines>6</Lines>
  <Paragraphs>1</Paragraphs>
  <ScaleCrop>false</ScaleCrop>
  <Company>Sky123.Org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</cp:revision>
  <dcterms:created xsi:type="dcterms:W3CDTF">2017-10-30T11:54:00Z</dcterms:created>
  <dcterms:modified xsi:type="dcterms:W3CDTF">2017-10-30T13:45:00Z</dcterms:modified>
</cp:coreProperties>
</file>