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51" w:rsidRDefault="00DC1B51" w:rsidP="00DC1B51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2B2BC1" w:rsidRDefault="002B2BC1" w:rsidP="002B2BC1">
      <w:r>
        <w:rPr>
          <w:noProof/>
        </w:rPr>
        <w:drawing>
          <wp:inline distT="0" distB="0" distL="0" distR="0" wp14:anchorId="121A4F0F" wp14:editId="1657A807">
            <wp:extent cx="5274310" cy="1788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85" w:rsidRDefault="00D24E85" w:rsidP="00D24E85">
      <w:r>
        <w:tab/>
      </w:r>
      <w:r>
        <w:rPr>
          <w:rFonts w:hint="eastAsia"/>
        </w:rPr>
        <w:t>不管是</w:t>
      </w:r>
      <w:r>
        <w:rPr>
          <w:rFonts w:hint="eastAsia"/>
        </w:rPr>
        <w:t>Model</w:t>
      </w:r>
      <w:r>
        <w:rPr>
          <w:rFonts w:hint="eastAsia"/>
        </w:rPr>
        <w:t>还是</w:t>
      </w:r>
      <w:r>
        <w:rPr>
          <w:rFonts w:hint="eastAsia"/>
        </w:rPr>
        <w:t>ModelAndView</w:t>
      </w:r>
      <w:r>
        <w:rPr>
          <w:rFonts w:hint="eastAsia"/>
        </w:rPr>
        <w:t>，其本质都是使用</w:t>
      </w:r>
      <w:r>
        <w:rPr>
          <w:rFonts w:hint="eastAsia"/>
        </w:rPr>
        <w:t>Request</w:t>
      </w:r>
      <w:r>
        <w:rPr>
          <w:rFonts w:hint="eastAsia"/>
        </w:rPr>
        <w:t>对象向</w:t>
      </w:r>
      <w:r>
        <w:rPr>
          <w:rFonts w:hint="eastAsia"/>
        </w:rPr>
        <w:t>jsp</w:t>
      </w:r>
      <w:r>
        <w:rPr>
          <w:rFonts w:hint="eastAsia"/>
        </w:rPr>
        <w:t>传递数据。</w:t>
      </w:r>
    </w:p>
    <w:p w:rsidR="00D24E85" w:rsidRPr="002B2BC1" w:rsidRDefault="00D24E85" w:rsidP="002B2BC1">
      <w:pPr>
        <w:rPr>
          <w:rFonts w:hint="eastAsia"/>
        </w:rPr>
      </w:pPr>
      <w:bookmarkStart w:id="0" w:name="_GoBack"/>
      <w:bookmarkEnd w:id="0"/>
    </w:p>
    <w:p w:rsidR="00DC1B51" w:rsidRDefault="00DC1B51" w:rsidP="00DC1B51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DC1B51" w:rsidRDefault="00DC1B51" w:rsidP="00DC1B51">
      <w:r>
        <w:rPr>
          <w:rFonts w:hint="eastAsia"/>
        </w:rPr>
        <w:t>controller</w:t>
      </w:r>
      <w:r>
        <w:rPr>
          <w:rFonts w:hint="eastAsia"/>
        </w:rPr>
        <w:t>方法中定义</w:t>
      </w:r>
      <w:r>
        <w:rPr>
          <w:rFonts w:hint="eastAsia"/>
        </w:rPr>
        <w:t>ModelAndView</w:t>
      </w:r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DC1B51" w:rsidRDefault="008A61E0" w:rsidP="00DC1B51">
      <w:r>
        <w:rPr>
          <w:noProof/>
        </w:rPr>
        <w:drawing>
          <wp:inline distT="0" distB="0" distL="0" distR="0" wp14:anchorId="57CD34F2" wp14:editId="7674FE61">
            <wp:extent cx="5274310" cy="215161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E0" w:rsidRDefault="008A61E0" w:rsidP="00DC1B51"/>
    <w:p w:rsidR="00DC1B51" w:rsidRDefault="00DC1B51" w:rsidP="00DC1B51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DC1B51" w:rsidRDefault="00DC1B51" w:rsidP="00DC1B5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DC1B51" w:rsidRDefault="00DC1B51" w:rsidP="00DC1B51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转发页面，如下：</w:t>
      </w:r>
    </w:p>
    <w:p w:rsidR="00DC1B51" w:rsidRDefault="00DC1B51" w:rsidP="00DC1B51"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 w:rsidR="00DC1B51" w:rsidRDefault="00DC1B51" w:rsidP="00DC1B51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.getRequestDispatcher(</w:t>
      </w:r>
      <w:r>
        <w:rPr>
          <w:rFonts w:ascii="Consolas" w:eastAsia="Consolas" w:hAnsi="Consolas" w:hint="eastAsia"/>
          <w:color w:val="2A00FF"/>
        </w:rPr>
        <w:t>"/WEB-INF/jsp/success.jsp"</w:t>
      </w:r>
      <w:r>
        <w:rPr>
          <w:rFonts w:ascii="Consolas" w:eastAsia="Consolas" w:hAnsi="Consolas" w:hint="eastAsia"/>
          <w:color w:val="000000"/>
        </w:rPr>
        <w:t>).forward(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);</w:t>
      </w:r>
    </w:p>
    <w:p w:rsidR="00DC1B51" w:rsidRDefault="00DC1B51" w:rsidP="00DC1B51">
      <w:pPr>
        <w:rPr>
          <w:rFonts w:ascii="Consolas" w:eastAsia="Consolas" w:hAnsi="Consolas"/>
          <w:color w:val="000000"/>
        </w:rPr>
      </w:pPr>
    </w:p>
    <w:p w:rsidR="00DC1B51" w:rsidRDefault="00DC1B51" w:rsidP="00DC1B51">
      <w:r>
        <w:rPr>
          <w:rFonts w:hint="eastAsia"/>
        </w:rPr>
        <w:lastRenderedPageBreak/>
        <w:t>2</w:t>
      </w:r>
      <w:r>
        <w:rPr>
          <w:rFonts w:hint="eastAsia"/>
        </w:rPr>
        <w:t>、可以通过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DC1B51" w:rsidRDefault="00DC1B51" w:rsidP="00DC1B51">
      <w:r>
        <w:t>response.sendRedirect(</w:t>
      </w:r>
      <w:r>
        <w:rPr>
          <w:rFonts w:hint="eastAsia"/>
        </w:rPr>
        <w:t>"url"</w:t>
      </w:r>
      <w:r>
        <w:t>)</w:t>
      </w:r>
    </w:p>
    <w:p w:rsidR="00DC1B51" w:rsidRDefault="00DC1B51" w:rsidP="00DC1B51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.sendRedirect(</w:t>
      </w:r>
      <w:r>
        <w:rPr>
          <w:rFonts w:ascii="Consolas" w:eastAsia="Consolas" w:hAnsi="Consolas" w:hint="eastAsia"/>
          <w:color w:val="2A00FF"/>
        </w:rPr>
        <w:t>"/springmvc-web2/itemEdit.action"</w:t>
      </w:r>
      <w:r>
        <w:rPr>
          <w:rFonts w:ascii="Consolas" w:eastAsia="Consolas" w:hAnsi="Consolas" w:hint="eastAsia"/>
          <w:color w:val="000000"/>
        </w:rPr>
        <w:t>);</w:t>
      </w:r>
    </w:p>
    <w:p w:rsidR="00DC1B51" w:rsidRDefault="00DC1B51" w:rsidP="00DC1B51"/>
    <w:p w:rsidR="00DC1B51" w:rsidRDefault="00DC1B51" w:rsidP="00DC1B51">
      <w:pPr>
        <w:numPr>
          <w:ilvl w:val="0"/>
          <w:numId w:val="6"/>
        </w:numPr>
        <w:snapToGrid w:val="0"/>
        <w:spacing w:line="288" w:lineRule="auto"/>
      </w:pPr>
      <w:r>
        <w:rPr>
          <w:rFonts w:hint="eastAsia"/>
        </w:rPr>
        <w:t>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DC1B51" w:rsidRDefault="00DC1B51" w:rsidP="00DC1B5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.getWriter().print(</w:t>
      </w:r>
      <w:r>
        <w:rPr>
          <w:rFonts w:ascii="Consolas" w:eastAsia="Consolas" w:hAnsi="Consolas" w:hint="eastAsia"/>
          <w:color w:val="2A00FF"/>
        </w:rPr>
        <w:t>"{\"abc\":123}"</w:t>
      </w:r>
      <w:r>
        <w:rPr>
          <w:rFonts w:ascii="Consolas" w:eastAsia="Consolas" w:hAnsi="Consolas" w:hint="eastAsia"/>
          <w:color w:val="000000"/>
        </w:rPr>
        <w:t>);</w:t>
      </w:r>
    </w:p>
    <w:p w:rsidR="00DC1B51" w:rsidRDefault="00DC1B51" w:rsidP="00DC1B51"/>
    <w:p w:rsidR="00DC1B51" w:rsidRDefault="00DC1B51" w:rsidP="00DC1B51">
      <w:r>
        <w:rPr>
          <w:rFonts w:hint="eastAsia"/>
        </w:rPr>
        <w:t>以下代码一次测试，演示上面的效果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返回void测试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request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response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Exception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*/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646464"/>
          <w:sz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"queryItem"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queryItem(HttpServletRequest </w:t>
      </w:r>
      <w:r>
        <w:rPr>
          <w:rFonts w:ascii="Consolas" w:eastAsia="Consolas" w:hAnsi="Consolas" w:hint="eastAsia"/>
          <w:color w:val="6A3E3E"/>
          <w:sz w:val="22"/>
        </w:rPr>
        <w:t>request</w:t>
      </w:r>
      <w:r>
        <w:rPr>
          <w:rFonts w:ascii="Consolas" w:eastAsia="Consolas" w:hAnsi="Consolas" w:hint="eastAsia"/>
          <w:color w:val="000000"/>
          <w:sz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</w:rPr>
        <w:t>response</w:t>
      </w:r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Exception {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1 使用request进行转发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request.getRequestDispatcher("/WEB-INF/jsp/success.jsp").forward(request,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response);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2 使用response进行重定向到编辑页面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response.sendRedirect("/springmvc-web2/itemEdit.action");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3 使用response直接显示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</w:rPr>
        <w:t>response</w:t>
      </w:r>
      <w:r>
        <w:rPr>
          <w:rFonts w:ascii="Consolas" w:eastAsia="Consolas" w:hAnsi="Consolas" w:hint="eastAsia"/>
          <w:color w:val="000000"/>
          <w:sz w:val="22"/>
        </w:rPr>
        <w:t>.getWriter().print(</w:t>
      </w:r>
      <w:r>
        <w:rPr>
          <w:rFonts w:ascii="Consolas" w:eastAsia="Consolas" w:hAnsi="Consolas" w:hint="eastAsia"/>
          <w:color w:val="2A00FF"/>
          <w:sz w:val="22"/>
        </w:rPr>
        <w:t>"{\"abc\":123}"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DC1B51" w:rsidRDefault="00DC1B51" w:rsidP="00DC1B5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DC1B51" w:rsidRDefault="00DC1B51" w:rsidP="008A61E0">
      <w:pPr>
        <w:pStyle w:val="2"/>
      </w:pPr>
      <w:r>
        <w:rPr>
          <w:rFonts w:hint="eastAsia"/>
        </w:rPr>
        <w:t>返回字符串</w:t>
      </w:r>
      <w:r w:rsidR="000F67EB">
        <w:rPr>
          <w:rFonts w:hint="eastAsia"/>
        </w:rPr>
        <w:t>--map</w:t>
      </w:r>
    </w:p>
    <w:p w:rsidR="00DC1B51" w:rsidRDefault="00DC1B51" w:rsidP="008A61E0">
      <w:pPr>
        <w:pStyle w:val="3"/>
      </w:pPr>
      <w:r>
        <w:rPr>
          <w:rFonts w:hint="eastAsia"/>
        </w:rPr>
        <w:t>逻辑视图名</w:t>
      </w:r>
    </w:p>
    <w:p w:rsidR="00DC1B51" w:rsidRDefault="00DC1B51" w:rsidP="00DC1B51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方法返回字符串可以指定逻辑视图名，通过视图解析器解析为物理视图地址。</w:t>
      </w:r>
    </w:p>
    <w:p w:rsidR="00DC1B51" w:rsidRDefault="00DC1B51" w:rsidP="00DC1B5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/WEB-INF/jsp/</w:t>
      </w:r>
      <w:r>
        <w:rPr>
          <w:rFonts w:ascii="Consolas" w:hAnsi="Consolas" w:cs="Consolas" w:hint="eastAsia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 w:rsidR="00DC1B51" w:rsidRDefault="00DC1B51" w:rsidP="00DC1B5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C1B51" w:rsidRDefault="00DC1B51" w:rsidP="00DC1B51">
      <w:pPr>
        <w:rPr>
          <w:szCs w:val="21"/>
        </w:rPr>
      </w:pPr>
    </w:p>
    <w:p w:rsidR="00DC1B51" w:rsidRDefault="00DC1B51" w:rsidP="008A61E0">
      <w:pPr>
        <w:pStyle w:val="3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DC1B51" w:rsidRDefault="00DC1B51" w:rsidP="00DC1B51">
      <w:r>
        <w:t>C</w:t>
      </w:r>
      <w:r>
        <w:rPr>
          <w:rFonts w:hint="eastAsia"/>
        </w:rPr>
        <w:t>ontrller</w:t>
      </w:r>
      <w:r>
        <w:rPr>
          <w:rFonts w:hint="eastAsia"/>
        </w:rPr>
        <w:t>方法返回字符串可以重定向到一个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DC1B51" w:rsidRDefault="00DC1B51" w:rsidP="00DC1B51">
      <w:r>
        <w:rPr>
          <w:rFonts w:hint="eastAsia"/>
        </w:rPr>
        <w:lastRenderedPageBreak/>
        <w:t>如下商品修改提交后重定向到商品编辑页面。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更新商品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item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*/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646464"/>
          <w:sz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"updateItem"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更新商品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itemService</w:t>
      </w:r>
      <w:r>
        <w:rPr>
          <w:rFonts w:ascii="Consolas" w:eastAsia="Consolas" w:hAnsi="Consolas" w:hint="eastAsia"/>
          <w:color w:val="000000"/>
          <w:sz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修改商品成功后，重定向到商品编辑页面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重定向后浏览器地址栏变更为重定向的地址，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重定向相当于执行了新的request和response，所以之前的请求参数都会丢失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如果要指定请求参数，需要在重定向的url后面添加 ?itemId=1 这样的请求参数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</w:rPr>
        <w:t>"redirect:/itemEdit.action?itemId="</w:t>
      </w:r>
      <w:r>
        <w:rPr>
          <w:rFonts w:ascii="Consolas" w:eastAsia="Consolas" w:hAnsi="Consolas" w:hint="eastAsia"/>
          <w:color w:val="000000"/>
          <w:sz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.getId();</w:t>
      </w:r>
    </w:p>
    <w:p w:rsidR="00DC1B51" w:rsidRDefault="00DC1B51" w:rsidP="00DC1B5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DC1B51" w:rsidRDefault="00DC1B51" w:rsidP="00DC1B51"/>
    <w:p w:rsidR="00DC1B51" w:rsidRDefault="00DC1B51" w:rsidP="008A61E0">
      <w:pPr>
        <w:pStyle w:val="3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DC1B51" w:rsidRDefault="00DC1B51" w:rsidP="00DC1B51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DC1B51" w:rsidRDefault="00DC1B51" w:rsidP="00DC1B51">
      <w:r>
        <w:rPr>
          <w:rFonts w:hint="eastAsia"/>
        </w:rPr>
        <w:t>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更新商品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item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*/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646464"/>
          <w:sz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"updateItem"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更新商品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itemService</w:t>
      </w:r>
      <w:r>
        <w:rPr>
          <w:rFonts w:ascii="Consolas" w:eastAsia="Consolas" w:hAnsi="Consolas" w:hint="eastAsia"/>
          <w:color w:val="000000"/>
          <w:sz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修改商品成功后，重定向到商品编辑页面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重定向后浏览器地址栏变更为重定向的地址，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重定向相当于执行了新的request和response，所以之前的请求参数都会丢失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如果要指定请求参数，需要在重定向的url后面添加 ?itemId=1 这样的请求参数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return "redirect:/itemEdit.action?itemId=" + item.getId();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highlight w:val="magenta"/>
        </w:rPr>
        <w:t>// 修改商品成功后，继续执行另一个方法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highlight w:val="magenta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  <w:highlight w:val="magenta"/>
        </w:rPr>
        <w:t>// 使用转发的方式实现。转发后浏览器地址栏还是原来的请求地址，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highlight w:val="magenta"/>
        </w:rPr>
        <w:t>// 转发并没有执行新的request和response，所以之前的请求参数都存在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highlight w:val="magenta"/>
        </w:rPr>
        <w:t>return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highlight w:val="magenta"/>
        </w:rPr>
        <w:t>"forward:/itemEdit.action"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;</w:t>
      </w:r>
    </w:p>
    <w:p w:rsidR="00DC1B51" w:rsidRDefault="00DC1B51" w:rsidP="00DC1B5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DC1B51" w:rsidRDefault="00DC1B51" w:rsidP="00DC1B5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DC1B51" w:rsidRDefault="00DC1B51" w:rsidP="00DC1B5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r>
        <w:rPr>
          <w:rFonts w:ascii="Consolas" w:hAnsi="Consolas" w:cs="Consolas"/>
          <w:color w:val="3F7F5F"/>
          <w:kern w:val="0"/>
          <w:szCs w:val="21"/>
        </w:rPr>
        <w:t>editItem.action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DC1B51" w:rsidRDefault="00DC1B51" w:rsidP="00DC1B5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C1B51" w:rsidRDefault="00DC1B51" w:rsidP="00DC1B51"/>
    <w:p w:rsidR="00DC1B51" w:rsidRDefault="00DC1B51" w:rsidP="00DC1B51">
      <w:r>
        <w:rPr>
          <w:rFonts w:hint="eastAsia"/>
        </w:rPr>
        <w:t>需要修改之前编写的根据</w:t>
      </w:r>
      <w:r>
        <w:rPr>
          <w:rFonts w:hint="eastAsia"/>
        </w:rPr>
        <w:t>id</w:t>
      </w:r>
      <w:r>
        <w:rPr>
          <w:rFonts w:hint="eastAsia"/>
        </w:rPr>
        <w:t>查询商品方法</w:t>
      </w:r>
    </w:p>
    <w:p w:rsidR="00DC1B51" w:rsidRDefault="00DC1B51" w:rsidP="00DC1B51">
      <w:r>
        <w:rPr>
          <w:rFonts w:hint="eastAsia"/>
        </w:rPr>
        <w:t>因为请求进行修改商品时，请求参数里面只有</w:t>
      </w:r>
      <w:r>
        <w:rPr>
          <w:rFonts w:hint="eastAsia"/>
        </w:rPr>
        <w:t>id</w:t>
      </w:r>
      <w:r>
        <w:rPr>
          <w:rFonts w:hint="eastAsia"/>
        </w:rPr>
        <w:t>属性，没有</w:t>
      </w:r>
      <w:r>
        <w:rPr>
          <w:rFonts w:hint="eastAsia"/>
        </w:rPr>
        <w:t>itemId</w:t>
      </w:r>
      <w:r>
        <w:rPr>
          <w:rFonts w:hint="eastAsia"/>
        </w:rPr>
        <w:t>属性</w:t>
      </w:r>
    </w:p>
    <w:p w:rsidR="00DC1B51" w:rsidRDefault="00DC1B51" w:rsidP="00DC1B51">
      <w:r>
        <w:rPr>
          <w:rFonts w:hint="eastAsia"/>
        </w:rPr>
        <w:t>修改，如下图：：</w:t>
      </w:r>
    </w:p>
    <w:p w:rsidR="00DC1B51" w:rsidRDefault="00DC1B51" w:rsidP="00DC1B51">
      <w:r>
        <w:rPr>
          <w:noProof/>
        </w:rPr>
        <w:drawing>
          <wp:inline distT="0" distB="0" distL="114300" distR="114300" wp14:anchorId="488AB61C" wp14:editId="0C7921D9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097C" w:rsidRDefault="00B0097C" w:rsidP="00F45504">
      <w:pPr>
        <w:rPr>
          <w:rFonts w:asciiTheme="minorEastAsia" w:hAnsiTheme="minorEastAsia"/>
          <w:szCs w:val="21"/>
        </w:rPr>
      </w:pPr>
    </w:p>
    <w:p w:rsidR="00DC1B51" w:rsidRDefault="00DC1B51" w:rsidP="00F45504">
      <w:pPr>
        <w:rPr>
          <w:rFonts w:asciiTheme="minorEastAsia" w:hAnsiTheme="minorEastAsia"/>
          <w:szCs w:val="21"/>
        </w:rPr>
      </w:pPr>
    </w:p>
    <w:p w:rsidR="00B0097C" w:rsidRPr="00194167" w:rsidRDefault="00B0097C" w:rsidP="00F45504">
      <w:pPr>
        <w:rPr>
          <w:rFonts w:asciiTheme="minorEastAsia" w:hAnsiTheme="minorEastAsia"/>
          <w:szCs w:val="21"/>
        </w:rPr>
      </w:pPr>
    </w:p>
    <w:p w:rsidR="008E3501" w:rsidRDefault="008E3501" w:rsidP="008E3501">
      <w:pPr>
        <w:pStyle w:val="1"/>
      </w:pPr>
      <w:r>
        <w:rPr>
          <w:rFonts w:hint="eastAsia"/>
        </w:rPr>
        <w:t>转发</w:t>
      </w:r>
      <w:r>
        <w:t>和重定向</w:t>
      </w:r>
      <w:r>
        <w:rPr>
          <w:rFonts w:hint="eastAsia"/>
        </w:rPr>
        <w:t>--handler</w:t>
      </w:r>
    </w:p>
    <w:p w:rsidR="008E3501" w:rsidRDefault="008E3501" w:rsidP="008E3501">
      <w:pPr>
        <w:pStyle w:val="2"/>
      </w:pPr>
      <w:r>
        <w:rPr>
          <w:rFonts w:hint="eastAsia"/>
        </w:rPr>
        <w:t>转发</w:t>
      </w:r>
      <w:r>
        <w:rPr>
          <w:rFonts w:hint="eastAsia"/>
        </w:rPr>
        <w:t>--</w:t>
      </w:r>
      <w:r w:rsidRPr="008E3501">
        <w:t xml:space="preserve"> </w:t>
      </w:r>
      <w:r>
        <w:t>forward</w:t>
      </w:r>
    </w:p>
    <w:p w:rsidR="008E3501" w:rsidRDefault="008E3501" w:rsidP="008E3501">
      <w:pPr>
        <w:pStyle w:val="3"/>
      </w:pPr>
      <w:r>
        <w:rPr>
          <w:rFonts w:hint="eastAsia"/>
        </w:rPr>
        <w:t>本类</w:t>
      </w:r>
      <w:r>
        <w:t>转发</w:t>
      </w:r>
    </w:p>
    <w:p w:rsidR="008E3501" w:rsidRDefault="008E3501" w:rsidP="008E3501">
      <w:pPr>
        <w:rPr>
          <w:color w:val="FF0000"/>
        </w:rPr>
      </w:pPr>
      <w:r>
        <w:rPr>
          <w:rFonts w:hint="eastAsia"/>
        </w:rPr>
        <w:t>方式</w:t>
      </w:r>
      <w:r>
        <w:t>一：</w:t>
      </w:r>
      <w:r w:rsidRPr="002A5D16">
        <w:rPr>
          <w:color w:val="FF0000"/>
        </w:rPr>
        <w:t>return ”forward</w:t>
      </w:r>
      <w:r w:rsidRPr="002A5D16">
        <w:rPr>
          <w:color w:val="FF0000"/>
        </w:rPr>
        <w:t>：</w:t>
      </w:r>
      <w:r w:rsidRPr="002A5D16">
        <w:rPr>
          <w:color w:val="FF0000"/>
        </w:rPr>
        <w:t>list.do“</w:t>
      </w:r>
      <w:r w:rsidRPr="002A5D16">
        <w:rPr>
          <w:color w:val="FF0000"/>
        </w:rPr>
        <w:t>；</w:t>
      </w:r>
    </w:p>
    <w:p w:rsidR="008E3501" w:rsidRDefault="008E3501" w:rsidP="008E3501">
      <w:pPr>
        <w:rPr>
          <w:color w:val="FF0000"/>
        </w:rPr>
      </w:pPr>
      <w:r w:rsidRPr="008E3501">
        <w:rPr>
          <w:rFonts w:hint="eastAsia"/>
        </w:rPr>
        <w:t>方式</w:t>
      </w:r>
      <w:r w:rsidRPr="008E3501">
        <w:t>二：</w:t>
      </w:r>
      <w:r w:rsidRPr="002A5D16">
        <w:rPr>
          <w:color w:val="FF0000"/>
        </w:rPr>
        <w:t>return ”forward</w:t>
      </w:r>
      <w:r w:rsidRPr="002A5D16">
        <w:rPr>
          <w:color w:val="FF0000"/>
        </w:rPr>
        <w:t>：</w:t>
      </w:r>
      <w:r>
        <w:rPr>
          <w:rFonts w:hint="eastAsia"/>
          <w:color w:val="FF0000"/>
        </w:rPr>
        <w:t>/user/</w:t>
      </w:r>
      <w:r w:rsidRPr="002A5D16">
        <w:rPr>
          <w:color w:val="FF0000"/>
        </w:rPr>
        <w:t>list.do“</w:t>
      </w:r>
      <w:r w:rsidRPr="002A5D16">
        <w:rPr>
          <w:color w:val="FF0000"/>
        </w:rPr>
        <w:t>；</w:t>
      </w:r>
    </w:p>
    <w:p w:rsidR="008E3501" w:rsidRDefault="008E3501" w:rsidP="008E3501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200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1" w:rsidRDefault="008E3501" w:rsidP="008E3501">
      <w:pPr>
        <w:rPr>
          <w:color w:val="FF0000"/>
        </w:rPr>
      </w:pPr>
    </w:p>
    <w:p w:rsidR="008E3501" w:rsidRDefault="008E3501" w:rsidP="008E3501">
      <w:pPr>
        <w:pStyle w:val="3"/>
      </w:pPr>
      <w:r>
        <w:rPr>
          <w:rFonts w:hint="eastAsia"/>
        </w:rPr>
        <w:t>跨类</w:t>
      </w:r>
      <w:r w:rsidR="008C6BD4">
        <w:t>转发</w:t>
      </w:r>
    </w:p>
    <w:p w:rsidR="008E3501" w:rsidRDefault="008E3501" w:rsidP="008E3501">
      <w:pPr>
        <w:rPr>
          <w:color w:val="FF0000"/>
        </w:rPr>
      </w:pPr>
      <w:r>
        <w:rPr>
          <w:rFonts w:hint="eastAsia"/>
        </w:rPr>
        <w:t>转发</w:t>
      </w:r>
      <w:r>
        <w:t>方式：</w:t>
      </w:r>
      <w:r w:rsidRPr="002A5D16">
        <w:rPr>
          <w:color w:val="FF0000"/>
        </w:rPr>
        <w:t>return ”forward</w:t>
      </w:r>
      <w:r w:rsidRPr="002A5D16">
        <w:rPr>
          <w:color w:val="FF0000"/>
        </w:rPr>
        <w:t>：</w:t>
      </w:r>
      <w:r>
        <w:rPr>
          <w:rFonts w:hint="eastAsia"/>
          <w:color w:val="FF0000"/>
        </w:rPr>
        <w:t>/</w:t>
      </w:r>
      <w:r>
        <w:rPr>
          <w:color w:val="FF0000"/>
        </w:rPr>
        <w:t>items</w:t>
      </w:r>
      <w:r>
        <w:rPr>
          <w:rFonts w:hint="eastAsia"/>
          <w:color w:val="FF0000"/>
        </w:rPr>
        <w:t>/</w:t>
      </w:r>
      <w:r w:rsidRPr="002A5D16">
        <w:rPr>
          <w:color w:val="FF0000"/>
        </w:rPr>
        <w:t>list.do“</w:t>
      </w:r>
      <w:r w:rsidRPr="002A5D16">
        <w:rPr>
          <w:color w:val="FF0000"/>
        </w:rPr>
        <w:t>；</w:t>
      </w:r>
    </w:p>
    <w:p w:rsidR="008E3501" w:rsidRDefault="008E3501" w:rsidP="008E350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00000" cy="275238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1" w:rsidRDefault="008E3501" w:rsidP="008E3501"/>
    <w:p w:rsidR="008E3501" w:rsidRDefault="008E3501" w:rsidP="008E3501"/>
    <w:p w:rsidR="008E3501" w:rsidRDefault="008E3501" w:rsidP="008E3501"/>
    <w:p w:rsidR="008E3501" w:rsidRDefault="008E3501" w:rsidP="008E3501">
      <w:pPr>
        <w:pStyle w:val="2"/>
      </w:pPr>
      <w:r>
        <w:rPr>
          <w:rFonts w:hint="eastAsia"/>
        </w:rPr>
        <w:t>重定向</w:t>
      </w:r>
      <w:r>
        <w:rPr>
          <w:rFonts w:hint="eastAsia"/>
        </w:rPr>
        <w:t>--</w:t>
      </w:r>
      <w:r w:rsidRPr="008E3501">
        <w:t xml:space="preserve"> </w:t>
      </w:r>
      <w:r>
        <w:t>redirect</w:t>
      </w:r>
    </w:p>
    <w:p w:rsidR="008E3501" w:rsidRDefault="008E3501" w:rsidP="008E3501">
      <w:pPr>
        <w:pStyle w:val="3"/>
      </w:pPr>
      <w:r>
        <w:rPr>
          <w:rFonts w:hint="eastAsia"/>
        </w:rPr>
        <w:t>本类重定向</w:t>
      </w:r>
    </w:p>
    <w:p w:rsidR="008E3501" w:rsidRDefault="008C6BD4" w:rsidP="008E3501">
      <w:r>
        <w:tab/>
      </w:r>
      <w:r w:rsidR="008E3501">
        <w:rPr>
          <w:rFonts w:hint="eastAsia"/>
        </w:rPr>
        <w:t>重定向</w:t>
      </w:r>
      <w:r w:rsidR="008E3501">
        <w:t>方式：</w:t>
      </w:r>
    </w:p>
    <w:p w:rsidR="008E3501" w:rsidRDefault="008E3501" w:rsidP="008E3501">
      <w:pPr>
        <w:rPr>
          <w:color w:val="FF0000"/>
        </w:rPr>
      </w:pPr>
      <w:r>
        <w:rPr>
          <w:rFonts w:hint="eastAsia"/>
        </w:rPr>
        <w:t>方式</w:t>
      </w:r>
      <w:r>
        <w:t>一：</w:t>
      </w:r>
      <w:r w:rsidRPr="002A5D16">
        <w:rPr>
          <w:color w:val="FF0000"/>
        </w:rPr>
        <w:t>return ”</w:t>
      </w:r>
      <w:r>
        <w:rPr>
          <w:color w:val="FF0000"/>
        </w:rPr>
        <w:t>redirect</w:t>
      </w:r>
      <w:r w:rsidRPr="002A5D16">
        <w:rPr>
          <w:color w:val="FF0000"/>
        </w:rPr>
        <w:t>：</w:t>
      </w:r>
      <w:r w:rsidRPr="002A5D16">
        <w:rPr>
          <w:color w:val="FF0000"/>
        </w:rPr>
        <w:t>list.do“</w:t>
      </w:r>
      <w:r w:rsidRPr="002A5D16">
        <w:rPr>
          <w:color w:val="FF0000"/>
        </w:rPr>
        <w:t>；</w:t>
      </w:r>
    </w:p>
    <w:p w:rsidR="008E3501" w:rsidRDefault="008E3501" w:rsidP="008E3501">
      <w:pPr>
        <w:rPr>
          <w:color w:val="FF0000"/>
        </w:rPr>
      </w:pPr>
      <w:r w:rsidRPr="008C6BD4">
        <w:rPr>
          <w:rFonts w:hint="eastAsia"/>
        </w:rPr>
        <w:t>方式</w:t>
      </w:r>
      <w:r w:rsidRPr="008C6BD4">
        <w:t>二</w:t>
      </w:r>
      <w:r>
        <w:rPr>
          <w:color w:val="FF0000"/>
        </w:rPr>
        <w:t>：</w:t>
      </w:r>
      <w:r w:rsidRPr="002A5D16">
        <w:rPr>
          <w:color w:val="FF0000"/>
        </w:rPr>
        <w:t>return ”</w:t>
      </w:r>
      <w:r>
        <w:rPr>
          <w:color w:val="FF0000"/>
        </w:rPr>
        <w:t>redirect</w:t>
      </w:r>
      <w:r w:rsidRPr="002A5D16">
        <w:rPr>
          <w:color w:val="FF0000"/>
        </w:rPr>
        <w:t>：</w:t>
      </w:r>
      <w:r>
        <w:rPr>
          <w:rFonts w:hint="eastAsia"/>
          <w:color w:val="FF0000"/>
        </w:rPr>
        <w:t>/user/</w:t>
      </w:r>
      <w:r w:rsidRPr="002A5D16">
        <w:rPr>
          <w:color w:val="FF0000"/>
        </w:rPr>
        <w:t>list.do“</w:t>
      </w:r>
      <w:r w:rsidRPr="002A5D16">
        <w:rPr>
          <w:color w:val="FF0000"/>
        </w:rPr>
        <w:t>；</w:t>
      </w:r>
    </w:p>
    <w:p w:rsidR="008E3501" w:rsidRDefault="008C6BD4" w:rsidP="008E350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1522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D4" w:rsidRDefault="008C6BD4" w:rsidP="008E3501">
      <w:pPr>
        <w:rPr>
          <w:color w:val="FF0000"/>
        </w:rPr>
      </w:pPr>
    </w:p>
    <w:p w:rsidR="008E3501" w:rsidRDefault="008E3501" w:rsidP="008C6BD4">
      <w:pPr>
        <w:pStyle w:val="3"/>
      </w:pPr>
      <w:r>
        <w:rPr>
          <w:rFonts w:hint="eastAsia"/>
        </w:rPr>
        <w:t>跨类</w:t>
      </w:r>
      <w:r w:rsidRPr="0015537E">
        <w:rPr>
          <w:rFonts w:hint="eastAsia"/>
        </w:rPr>
        <w:t>重定向</w:t>
      </w:r>
    </w:p>
    <w:p w:rsidR="008E3501" w:rsidRPr="00C15D73" w:rsidRDefault="008E3501" w:rsidP="008E3501">
      <w:r>
        <w:rPr>
          <w:rFonts w:hint="eastAsia"/>
        </w:rPr>
        <w:t>转发</w:t>
      </w:r>
      <w:r>
        <w:t>方式：</w:t>
      </w:r>
      <w:r w:rsidRPr="002A5D16">
        <w:rPr>
          <w:color w:val="FF0000"/>
        </w:rPr>
        <w:t>return ”</w:t>
      </w:r>
      <w:r>
        <w:rPr>
          <w:color w:val="FF0000"/>
        </w:rPr>
        <w:t>redirect</w:t>
      </w:r>
      <w:r w:rsidRPr="002A5D16">
        <w:rPr>
          <w:color w:val="FF0000"/>
        </w:rPr>
        <w:t>：</w:t>
      </w:r>
      <w:r>
        <w:rPr>
          <w:rFonts w:hint="eastAsia"/>
          <w:color w:val="FF0000"/>
        </w:rPr>
        <w:t>/</w:t>
      </w:r>
      <w:r>
        <w:rPr>
          <w:color w:val="FF0000"/>
        </w:rPr>
        <w:t>items</w:t>
      </w:r>
      <w:r>
        <w:rPr>
          <w:rFonts w:hint="eastAsia"/>
          <w:color w:val="FF0000"/>
        </w:rPr>
        <w:t>/</w:t>
      </w:r>
      <w:r w:rsidRPr="002A5D16">
        <w:rPr>
          <w:color w:val="FF0000"/>
        </w:rPr>
        <w:t>list.do“</w:t>
      </w:r>
      <w:r w:rsidRPr="002A5D16">
        <w:rPr>
          <w:color w:val="FF0000"/>
        </w:rPr>
        <w:t>；</w:t>
      </w:r>
    </w:p>
    <w:p w:rsidR="008E3501" w:rsidRPr="000C14C5" w:rsidRDefault="008E3501" w:rsidP="008E3501">
      <w:r>
        <w:rPr>
          <w:noProof/>
        </w:rPr>
        <w:drawing>
          <wp:inline distT="0" distB="0" distL="0" distR="0" wp14:anchorId="5698F498" wp14:editId="44EC5DEF">
            <wp:extent cx="3505200" cy="126682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8E3501" w:rsidRDefault="008E3501" w:rsidP="00F45504">
      <w:pPr>
        <w:rPr>
          <w:rFonts w:asciiTheme="minorEastAsia" w:hAnsiTheme="minorEastAsia"/>
          <w:szCs w:val="21"/>
        </w:rPr>
      </w:pPr>
    </w:p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A1" w:rsidRDefault="005D50A1" w:rsidP="00F45504">
      <w:r>
        <w:separator/>
      </w:r>
    </w:p>
  </w:endnote>
  <w:endnote w:type="continuationSeparator" w:id="0">
    <w:p w:rsidR="005D50A1" w:rsidRDefault="005D50A1" w:rsidP="00F4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A1" w:rsidRDefault="005D50A1" w:rsidP="00F45504">
      <w:r>
        <w:separator/>
      </w:r>
    </w:p>
  </w:footnote>
  <w:footnote w:type="continuationSeparator" w:id="0">
    <w:p w:rsidR="005D50A1" w:rsidRDefault="005D50A1" w:rsidP="00F4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A57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B2D21E1"/>
    <w:multiLevelType w:val="hybridMultilevel"/>
    <w:tmpl w:val="F5E27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403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EED1AC1"/>
    <w:multiLevelType w:val="hybridMultilevel"/>
    <w:tmpl w:val="5C8270F8"/>
    <w:lvl w:ilvl="0" w:tplc="85627B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92189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756E05A"/>
    <w:multiLevelType w:val="multilevel"/>
    <w:tmpl w:val="5756E0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9CC0F7"/>
    <w:multiLevelType w:val="singleLevel"/>
    <w:tmpl w:val="579CC0F7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EE"/>
    <w:rsid w:val="000C25F8"/>
    <w:rsid w:val="000F67EB"/>
    <w:rsid w:val="00181316"/>
    <w:rsid w:val="00243637"/>
    <w:rsid w:val="002B2BC1"/>
    <w:rsid w:val="002F4680"/>
    <w:rsid w:val="00321F70"/>
    <w:rsid w:val="00323E4B"/>
    <w:rsid w:val="00327803"/>
    <w:rsid w:val="00340785"/>
    <w:rsid w:val="00393CDD"/>
    <w:rsid w:val="004438F6"/>
    <w:rsid w:val="00446996"/>
    <w:rsid w:val="004822A2"/>
    <w:rsid w:val="004D10F2"/>
    <w:rsid w:val="00570318"/>
    <w:rsid w:val="005D50A1"/>
    <w:rsid w:val="005F3C4D"/>
    <w:rsid w:val="00743931"/>
    <w:rsid w:val="007D1497"/>
    <w:rsid w:val="00816A90"/>
    <w:rsid w:val="008954DD"/>
    <w:rsid w:val="008A61E0"/>
    <w:rsid w:val="008B0049"/>
    <w:rsid w:val="008C6BD4"/>
    <w:rsid w:val="008E3501"/>
    <w:rsid w:val="009C3BE3"/>
    <w:rsid w:val="009E6D60"/>
    <w:rsid w:val="00A57002"/>
    <w:rsid w:val="00B0097C"/>
    <w:rsid w:val="00B25217"/>
    <w:rsid w:val="00B5197F"/>
    <w:rsid w:val="00BF767E"/>
    <w:rsid w:val="00C744F3"/>
    <w:rsid w:val="00C97308"/>
    <w:rsid w:val="00CB6C0A"/>
    <w:rsid w:val="00CB7023"/>
    <w:rsid w:val="00D0069D"/>
    <w:rsid w:val="00D13AD4"/>
    <w:rsid w:val="00D24E85"/>
    <w:rsid w:val="00DC1B51"/>
    <w:rsid w:val="00DC217B"/>
    <w:rsid w:val="00E008EE"/>
    <w:rsid w:val="00E31293"/>
    <w:rsid w:val="00EC0866"/>
    <w:rsid w:val="00EF4A6C"/>
    <w:rsid w:val="00F4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3D10A-29D8-4AD3-8577-C9959CB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50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504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550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50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550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550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550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550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550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55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5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55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55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55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55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550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55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550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401</Words>
  <Characters>2292</Characters>
  <Application>Microsoft Office Word</Application>
  <DocSecurity>0</DocSecurity>
  <Lines>19</Lines>
  <Paragraphs>5</Paragraphs>
  <ScaleCrop>false</ScaleCrop>
  <Company>Sky123.Org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2017-04-28T01:04:00Z</dcterms:created>
  <dcterms:modified xsi:type="dcterms:W3CDTF">2018-05-11T00:50:00Z</dcterms:modified>
</cp:coreProperties>
</file>