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B5DA" w14:textId="6C20C012" w:rsidR="00F834C5" w:rsidRDefault="00F834C5"/>
    <w:p w14:paraId="3F75566B" w14:textId="104B897D" w:rsidR="00BA2CBE" w:rsidRDefault="008D02AC" w:rsidP="008D02AC">
      <w:pPr>
        <w:pStyle w:val="1"/>
      </w:pPr>
      <w:r w:rsidRPr="008D02AC">
        <w:rPr>
          <w:rFonts w:hint="eastAsia"/>
        </w:rPr>
        <w:t>静态资源的映射规则</w:t>
      </w:r>
    </w:p>
    <w:p w14:paraId="3CE62DAB" w14:textId="6572C7DE" w:rsidR="00884111" w:rsidRDefault="00884111" w:rsidP="00884111"/>
    <w:p w14:paraId="7F6A8C2D" w14:textId="35909635" w:rsidR="00884111" w:rsidRDefault="00884111" w:rsidP="00884111"/>
    <w:p w14:paraId="06DF2C79" w14:textId="77777777" w:rsidR="00884111" w:rsidRPr="00884111" w:rsidRDefault="00884111" w:rsidP="00884111">
      <w:pPr>
        <w:rPr>
          <w:rFonts w:hint="eastAsia"/>
        </w:rPr>
      </w:pPr>
    </w:p>
    <w:p w14:paraId="1FFA4022" w14:textId="020BEA35" w:rsidR="00F46826" w:rsidRDefault="00884111" w:rsidP="00844A0A">
      <w:pPr>
        <w:pStyle w:val="2"/>
      </w:pPr>
      <w:r>
        <w:rPr>
          <w:rFonts w:hint="eastAsia"/>
        </w:rPr>
        <w:t>在线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 w:rsidR="004C28CB">
        <w:rPr>
          <w:rFonts w:hint="eastAsia"/>
        </w:rPr>
        <w:t>的</w:t>
      </w:r>
      <w:proofErr w:type="spellStart"/>
      <w:r w:rsidR="00F46826">
        <w:t>W</w:t>
      </w:r>
      <w:r w:rsidR="00F46826">
        <w:rPr>
          <w:rFonts w:hint="eastAsia"/>
        </w:rPr>
        <w:t>eb</w:t>
      </w:r>
      <w:r w:rsidR="00F46826">
        <w:t>jars</w:t>
      </w:r>
      <w:proofErr w:type="spellEnd"/>
    </w:p>
    <w:p w14:paraId="1E2493ED" w14:textId="06E76ABC" w:rsidR="004C28CB" w:rsidRPr="004C28CB" w:rsidRDefault="004C28CB" w:rsidP="00844A0A">
      <w:pPr>
        <w:pStyle w:val="3"/>
        <w:rPr>
          <w:rFonts w:hint="eastAsia"/>
        </w:rPr>
      </w:pPr>
      <w:proofErr w:type="spellStart"/>
      <w:r>
        <w:t>W</w:t>
      </w:r>
      <w:r>
        <w:rPr>
          <w:rFonts w:hint="eastAsia"/>
        </w:rPr>
        <w:t>eb</w:t>
      </w:r>
      <w:r>
        <w:t>jars</w:t>
      </w:r>
      <w:proofErr w:type="spellEnd"/>
      <w:r>
        <w:rPr>
          <w:rFonts w:hint="eastAsia"/>
        </w:rPr>
        <w:t>匹配规则</w:t>
      </w:r>
    </w:p>
    <w:p w14:paraId="4C1EEDEC" w14:textId="77777777" w:rsidR="00F46826" w:rsidRDefault="00F46826" w:rsidP="00F46826">
      <w:r>
        <w:t>1）、所有 /</w:t>
      </w:r>
      <w:proofErr w:type="spellStart"/>
      <w:r>
        <w:t>webjars</w:t>
      </w:r>
      <w:proofErr w:type="spellEnd"/>
      <w:r>
        <w:t xml:space="preserve">/** ，都去 </w:t>
      </w:r>
      <w:proofErr w:type="spellStart"/>
      <w:r>
        <w:t>classpath</w:t>
      </w:r>
      <w:proofErr w:type="spellEnd"/>
      <w:r>
        <w:t>:/META-INF/resources/</w:t>
      </w:r>
      <w:proofErr w:type="spellStart"/>
      <w:r>
        <w:t>webjars</w:t>
      </w:r>
      <w:proofErr w:type="spellEnd"/>
      <w:r>
        <w:t>/ 找资源；</w:t>
      </w:r>
    </w:p>
    <w:p w14:paraId="599A543E" w14:textId="77777777" w:rsidR="00F46826" w:rsidRDefault="00F46826" w:rsidP="00F46826">
      <w:proofErr w:type="spellStart"/>
      <w:r>
        <w:t>webjars</w:t>
      </w:r>
      <w:proofErr w:type="spellEnd"/>
      <w:r>
        <w:t>：以jar包的方式引入静态资源；</w:t>
      </w:r>
    </w:p>
    <w:p w14:paraId="109EC2BE" w14:textId="7F552F4C" w:rsidR="00F46826" w:rsidRDefault="003958A9" w:rsidP="00F46826">
      <w:r>
        <w:rPr>
          <w:rFonts w:hint="eastAsia"/>
        </w:rPr>
        <w:t>官网：</w:t>
      </w:r>
      <w:hyperlink r:id="rId5" w:history="1">
        <w:r w:rsidR="00870A66" w:rsidRPr="0010598D">
          <w:rPr>
            <w:rStyle w:val="a3"/>
          </w:rPr>
          <w:t>http://www.webjars.org/</w:t>
        </w:r>
      </w:hyperlink>
    </w:p>
    <w:p w14:paraId="02046788" w14:textId="717A0A95" w:rsidR="008C3D25" w:rsidRDefault="008C3D25" w:rsidP="00F46826">
      <w:pPr>
        <w:rPr>
          <w:rFonts w:hint="eastAsia"/>
        </w:rPr>
      </w:pPr>
      <w:r w:rsidRPr="008C3D25">
        <w:t>在访问的时候只需要写</w:t>
      </w:r>
      <w:proofErr w:type="spellStart"/>
      <w:r w:rsidRPr="008C3D25">
        <w:t>webjars</w:t>
      </w:r>
      <w:proofErr w:type="spellEnd"/>
      <w:r w:rsidRPr="008C3D25">
        <w:t>下面资源的名称即可</w:t>
      </w:r>
    </w:p>
    <w:p w14:paraId="71A34164" w14:textId="7B2DBB87" w:rsidR="00870A66" w:rsidRPr="00870A66" w:rsidRDefault="00870A66" w:rsidP="00F468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E01C0E" wp14:editId="7396CC6F">
            <wp:extent cx="52673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C89" w14:textId="35A19BEF" w:rsidR="00BA2CBE" w:rsidRDefault="00F46826" w:rsidP="00F46826">
      <w:proofErr w:type="gramStart"/>
      <w:r>
        <w:t>localhost:8080/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/3.3.1/jquery.js</w:t>
      </w:r>
      <w:proofErr w:type="gramEnd"/>
    </w:p>
    <w:p w14:paraId="5BFE2565" w14:textId="3FED8416" w:rsidR="00BA2CBE" w:rsidRDefault="00BA2CBE"/>
    <w:p w14:paraId="15F10527" w14:textId="2111AD1D" w:rsidR="00BA2CBE" w:rsidRDefault="00223715" w:rsidP="00844A0A">
      <w:pPr>
        <w:pStyle w:val="3"/>
      </w:pPr>
      <w:r>
        <w:rPr>
          <w:rFonts w:hint="eastAsia"/>
        </w:rPr>
        <w:t>源码分析</w:t>
      </w:r>
    </w:p>
    <w:p w14:paraId="1B34EC4B" w14:textId="5859ACCC" w:rsidR="00BA2CBE" w:rsidRDefault="00BA2CBE"/>
    <w:p w14:paraId="0346E6C1" w14:textId="5026643C" w:rsidR="00BA2CBE" w:rsidRDefault="00223715">
      <w:r>
        <w:rPr>
          <w:noProof/>
        </w:rPr>
        <w:lastRenderedPageBreak/>
        <w:drawing>
          <wp:inline distT="0" distB="0" distL="0" distR="0" wp14:anchorId="6A85A563" wp14:editId="5FC6292C">
            <wp:extent cx="5267325" cy="2447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736C" w14:textId="6E881298" w:rsidR="00BA2CBE" w:rsidRDefault="00BA2CBE"/>
    <w:p w14:paraId="74B91502" w14:textId="38EF95BB" w:rsidR="00062AE6" w:rsidRDefault="00062AE6" w:rsidP="00373B9A">
      <w:pPr>
        <w:pStyle w:val="2"/>
      </w:pPr>
      <w:r>
        <w:rPr>
          <w:rFonts w:hint="eastAsia"/>
        </w:rPr>
        <w:t>本地</w:t>
      </w:r>
      <w:r w:rsidR="00373B9A">
        <w:t>J</w:t>
      </w:r>
      <w:r w:rsidR="00373B9A">
        <w:rPr>
          <w:rFonts w:hint="eastAsia"/>
        </w:rPr>
        <w:t>s，</w:t>
      </w:r>
      <w:proofErr w:type="spellStart"/>
      <w:r w:rsidR="00373B9A">
        <w:rPr>
          <w:rFonts w:hint="eastAsia"/>
        </w:rPr>
        <w:t>css</w:t>
      </w:r>
      <w:proofErr w:type="spellEnd"/>
      <w:r w:rsidR="00373B9A">
        <w:rPr>
          <w:rFonts w:hint="eastAsia"/>
        </w:rPr>
        <w:t>以及html</w:t>
      </w:r>
    </w:p>
    <w:p w14:paraId="5A3FB650" w14:textId="09858B06" w:rsidR="00062AE6" w:rsidRDefault="00BE048E" w:rsidP="00BE048E">
      <w:pPr>
        <w:pStyle w:val="3"/>
      </w:pPr>
      <w:r>
        <w:rPr>
          <w:rFonts w:hint="eastAsia"/>
        </w:rPr>
        <w:t>添加资源路径</w:t>
      </w:r>
    </w:p>
    <w:p w14:paraId="5639E71A" w14:textId="6028A2D3" w:rsidR="00062AE6" w:rsidRDefault="00BE048E">
      <w:r w:rsidRPr="00BE048E">
        <w:t>"/**" 访问当前项目的任何资源，都去（静态资源的文件夹）找映射</w:t>
      </w:r>
    </w:p>
    <w:p w14:paraId="38BC41DD" w14:textId="407951DF" w:rsidR="00062AE6" w:rsidRDefault="00BE048E">
      <w:r>
        <w:rPr>
          <w:noProof/>
        </w:rPr>
        <w:drawing>
          <wp:inline distT="0" distB="0" distL="0" distR="0" wp14:anchorId="0946B8AC" wp14:editId="79275E18">
            <wp:extent cx="2723809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AAD" w14:textId="47A55D30" w:rsidR="00062AE6" w:rsidRDefault="005A604A">
      <w:r>
        <w:rPr>
          <w:noProof/>
        </w:rPr>
        <w:drawing>
          <wp:inline distT="0" distB="0" distL="0" distR="0" wp14:anchorId="43153ADF" wp14:editId="3A14B660">
            <wp:extent cx="5274310" cy="2273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5022" w14:textId="2DF4CBE3" w:rsidR="005A604A" w:rsidRDefault="005A604A"/>
    <w:p w14:paraId="233E87F4" w14:textId="44C8C327" w:rsidR="005A604A" w:rsidRDefault="005A604A">
      <w:pPr>
        <w:rPr>
          <w:rFonts w:hint="eastAsia"/>
        </w:rPr>
      </w:pPr>
      <w:r>
        <w:rPr>
          <w:rFonts w:hint="eastAsia"/>
        </w:rPr>
        <w:t>访问</w:t>
      </w:r>
      <w:r w:rsidR="006C1904">
        <w:rPr>
          <w:rFonts w:hint="eastAsia"/>
        </w:rPr>
        <w:t>时不要加什么resources</w:t>
      </w:r>
    </w:p>
    <w:p w14:paraId="567CEAE7" w14:textId="23E11858" w:rsidR="00062AE6" w:rsidRDefault="00E83037" w:rsidP="00E83037">
      <w:pPr>
        <w:pStyle w:val="3"/>
      </w:pPr>
      <w:r>
        <w:rPr>
          <w:rFonts w:hint="eastAsia"/>
        </w:rPr>
        <w:lastRenderedPageBreak/>
        <w:t>源码分析</w:t>
      </w:r>
    </w:p>
    <w:p w14:paraId="0D6FB73F" w14:textId="415B7276" w:rsidR="00E83037" w:rsidRDefault="002A35B0">
      <w:proofErr w:type="spellStart"/>
      <w:r w:rsidRPr="002A35B0">
        <w:t>WebMvcAutoConfiguration</w:t>
      </w:r>
      <w:proofErr w:type="spellEnd"/>
    </w:p>
    <w:p w14:paraId="4C5238D1" w14:textId="1F9146F2" w:rsidR="00E83037" w:rsidRDefault="0056758D">
      <w:r>
        <w:rPr>
          <w:noProof/>
        </w:rPr>
        <w:drawing>
          <wp:inline distT="0" distB="0" distL="0" distR="0" wp14:anchorId="235B87EF" wp14:editId="097AA362">
            <wp:extent cx="4771429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32AA" w14:textId="5D4A5C4B" w:rsidR="00E83037" w:rsidRDefault="002A35B0">
      <w:proofErr w:type="spellStart"/>
      <w:r w:rsidRPr="002A35B0">
        <w:t>WebMvcProperties</w:t>
      </w:r>
      <w:proofErr w:type="spellEnd"/>
    </w:p>
    <w:p w14:paraId="21ED2802" w14:textId="32E43F78" w:rsidR="00E83037" w:rsidRDefault="002A35B0">
      <w:pPr>
        <w:rPr>
          <w:rFonts w:hint="eastAsia"/>
        </w:rPr>
      </w:pPr>
      <w:r>
        <w:rPr>
          <w:noProof/>
        </w:rPr>
        <w:drawing>
          <wp:inline distT="0" distB="0" distL="0" distR="0" wp14:anchorId="324728A5" wp14:editId="6EEF005B">
            <wp:extent cx="3742857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173D" w14:textId="3594C7EE" w:rsidR="00E83037" w:rsidRDefault="002A35B0">
      <w:pPr>
        <w:rPr>
          <w:rFonts w:hint="eastAsia"/>
        </w:rPr>
      </w:pPr>
      <w:r>
        <w:rPr>
          <w:noProof/>
        </w:rPr>
        <w:drawing>
          <wp:inline distT="0" distB="0" distL="0" distR="0" wp14:anchorId="27C6C6FC" wp14:editId="0FCC7D01">
            <wp:extent cx="3819048" cy="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503" w14:textId="5F6AE4E6" w:rsidR="00062AE6" w:rsidRDefault="00062AE6"/>
    <w:p w14:paraId="22DC2313" w14:textId="14868DFE" w:rsidR="00A447AC" w:rsidRDefault="00A447AC"/>
    <w:p w14:paraId="09020C0A" w14:textId="004922D8" w:rsidR="00A447AC" w:rsidRDefault="00A447AC" w:rsidP="00A447AC">
      <w:pPr>
        <w:pStyle w:val="2"/>
      </w:pPr>
      <w:r>
        <w:rPr>
          <w:rFonts w:hint="eastAsia"/>
        </w:rPr>
        <w:t>欢迎页</w:t>
      </w:r>
    </w:p>
    <w:p w14:paraId="10CA67D4" w14:textId="05BBDD1F" w:rsidR="00A447AC" w:rsidRPr="00A447AC" w:rsidRDefault="00A447AC" w:rsidP="00A447AC">
      <w:pPr>
        <w:pStyle w:val="3"/>
        <w:rPr>
          <w:rFonts w:hint="eastAsia"/>
        </w:rPr>
      </w:pPr>
      <w:r>
        <w:rPr>
          <w:rFonts w:hint="eastAsia"/>
        </w:rPr>
        <w:t>添加资源路径</w:t>
      </w:r>
    </w:p>
    <w:p w14:paraId="0053626C" w14:textId="77777777" w:rsidR="00A447AC" w:rsidRDefault="00A447AC" w:rsidP="00A447AC">
      <w:r>
        <w:t>3）、欢迎页； 静态资源文件夹下的所有index.html页面；被"/**"映射；</w:t>
      </w:r>
    </w:p>
    <w:p w14:paraId="19F38927" w14:textId="2E94890A" w:rsidR="00A447AC" w:rsidRDefault="00A447AC" w:rsidP="00A447AC">
      <w:r>
        <w:t>localhost:8080/ 找index页面</w:t>
      </w:r>
    </w:p>
    <w:p w14:paraId="135A2152" w14:textId="03BD14B8" w:rsidR="00A447AC" w:rsidRDefault="00A447AC" w:rsidP="00A447AC"/>
    <w:p w14:paraId="7F96D449" w14:textId="77777777" w:rsidR="00F725B0" w:rsidRDefault="00F725B0" w:rsidP="00F725B0">
      <w:pPr>
        <w:pStyle w:val="3"/>
      </w:pPr>
      <w:r>
        <w:rPr>
          <w:rFonts w:hint="eastAsia"/>
        </w:rPr>
        <w:t>源码分析</w:t>
      </w:r>
    </w:p>
    <w:p w14:paraId="585AE86F" w14:textId="77777777" w:rsidR="00F725B0" w:rsidRPr="00E0658B" w:rsidRDefault="00F725B0" w:rsidP="00F725B0">
      <w:pPr>
        <w:rPr>
          <w:rFonts w:hint="eastAsia"/>
        </w:rPr>
      </w:pPr>
      <w:proofErr w:type="spellStart"/>
      <w:r w:rsidRPr="00E0658B">
        <w:t>WebMvcAutoConfiguration</w:t>
      </w:r>
      <w:proofErr w:type="spellEnd"/>
    </w:p>
    <w:p w14:paraId="3293C42A" w14:textId="77777777" w:rsidR="00F725B0" w:rsidRDefault="00F725B0" w:rsidP="00F725B0">
      <w:r>
        <w:rPr>
          <w:noProof/>
        </w:rPr>
        <w:drawing>
          <wp:inline distT="0" distB="0" distL="0" distR="0" wp14:anchorId="0D783039" wp14:editId="56DEA4BE">
            <wp:extent cx="5274310" cy="677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0ED" w14:textId="77777777" w:rsidR="00F725B0" w:rsidRDefault="00F725B0" w:rsidP="00F725B0">
      <w:proofErr w:type="spellStart"/>
      <w:r w:rsidRPr="00E0658B">
        <w:t>ResourceProperties</w:t>
      </w:r>
      <w:proofErr w:type="spellEnd"/>
    </w:p>
    <w:p w14:paraId="510293DA" w14:textId="77777777" w:rsidR="00F725B0" w:rsidRDefault="00F725B0" w:rsidP="00F725B0"/>
    <w:p w14:paraId="6AEEE06B" w14:textId="77777777" w:rsidR="00F725B0" w:rsidRDefault="00F725B0" w:rsidP="00F725B0">
      <w:pPr>
        <w:rPr>
          <w:rFonts w:hint="eastAsia"/>
        </w:rPr>
      </w:pPr>
      <w:r>
        <w:rPr>
          <w:noProof/>
        </w:rPr>
        <w:drawing>
          <wp:inline distT="0" distB="0" distL="0" distR="0" wp14:anchorId="3662E30B" wp14:editId="0AACE48E">
            <wp:extent cx="5274310" cy="14770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AFC" w14:textId="77777777" w:rsidR="00F725B0" w:rsidRDefault="00F725B0" w:rsidP="00F725B0">
      <w:pPr>
        <w:rPr>
          <w:rFonts w:hint="eastAsia"/>
        </w:rPr>
      </w:pPr>
      <w:r>
        <w:rPr>
          <w:noProof/>
        </w:rPr>
        <w:drawing>
          <wp:inline distT="0" distB="0" distL="0" distR="0" wp14:anchorId="25C8E0F9" wp14:editId="266B6B94">
            <wp:extent cx="5180952" cy="2828571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67F7" w14:textId="77777777" w:rsidR="00F725B0" w:rsidRDefault="00F725B0" w:rsidP="00F725B0"/>
    <w:p w14:paraId="1FB2D8C0" w14:textId="77777777" w:rsidR="00F725B0" w:rsidRDefault="00F725B0" w:rsidP="00A447AC">
      <w:pPr>
        <w:rPr>
          <w:rFonts w:hint="eastAsia"/>
        </w:rPr>
      </w:pPr>
    </w:p>
    <w:p w14:paraId="08CD990D" w14:textId="77777777" w:rsidR="00E0658B" w:rsidRDefault="00E0658B" w:rsidP="00A447AC">
      <w:pPr>
        <w:rPr>
          <w:rFonts w:hint="eastAsia"/>
        </w:rPr>
      </w:pPr>
    </w:p>
    <w:p w14:paraId="3C4F7C5D" w14:textId="56C1E103" w:rsidR="00A447AC" w:rsidRDefault="00A447AC" w:rsidP="00A447AC">
      <w:pPr>
        <w:pStyle w:val="2"/>
      </w:pPr>
      <w:bookmarkStart w:id="0" w:name="_GoBack"/>
      <w:bookmarkEnd w:id="0"/>
      <w:r>
        <w:rPr>
          <w:rFonts w:hint="eastAsia"/>
        </w:rPr>
        <w:t>头标</w:t>
      </w:r>
    </w:p>
    <w:p w14:paraId="66E2249A" w14:textId="5DA2E56F" w:rsidR="00A447AC" w:rsidRPr="00A447AC" w:rsidRDefault="00A447AC" w:rsidP="00A447AC">
      <w:pPr>
        <w:pStyle w:val="3"/>
        <w:rPr>
          <w:rFonts w:hint="eastAsia"/>
        </w:rPr>
      </w:pPr>
      <w:r>
        <w:rPr>
          <w:rFonts w:hint="eastAsia"/>
        </w:rPr>
        <w:t>添加资源路径</w:t>
      </w:r>
    </w:p>
    <w:p w14:paraId="411DA790" w14:textId="2EE14E53" w:rsidR="00A447AC" w:rsidRDefault="00A447AC" w:rsidP="00A447AC">
      <w:r>
        <w:t>4）、所有的 **/favicon.ico 都是在静态资源文件下找；</w:t>
      </w:r>
    </w:p>
    <w:p w14:paraId="32C62475" w14:textId="76717930" w:rsidR="00A447AC" w:rsidRDefault="00A447AC"/>
    <w:p w14:paraId="6FB71540" w14:textId="77777777" w:rsidR="00F725B0" w:rsidRDefault="00F725B0" w:rsidP="00F725B0">
      <w:pPr>
        <w:pStyle w:val="3"/>
        <w:rPr>
          <w:rFonts w:hint="eastAsia"/>
        </w:rPr>
      </w:pPr>
      <w:r>
        <w:rPr>
          <w:rFonts w:hint="eastAsia"/>
        </w:rPr>
        <w:lastRenderedPageBreak/>
        <w:t>源码分析</w:t>
      </w:r>
    </w:p>
    <w:p w14:paraId="5DB71E60" w14:textId="77777777" w:rsidR="00F725B0" w:rsidRDefault="00F725B0" w:rsidP="00F725B0">
      <w:proofErr w:type="spellStart"/>
      <w:r w:rsidRPr="00E0658B">
        <w:t>WebMvcAutoConfiguration</w:t>
      </w:r>
      <w:proofErr w:type="spellEnd"/>
    </w:p>
    <w:p w14:paraId="551538E4" w14:textId="77777777" w:rsidR="00F725B0" w:rsidRDefault="00F725B0" w:rsidP="00F725B0">
      <w:r>
        <w:rPr>
          <w:noProof/>
        </w:rPr>
        <w:drawing>
          <wp:inline distT="0" distB="0" distL="0" distR="0" wp14:anchorId="6D0AD8BA" wp14:editId="542949D6">
            <wp:extent cx="5274310" cy="2701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1E0" w14:textId="77777777" w:rsidR="00F725B0" w:rsidRDefault="00F725B0" w:rsidP="00F725B0"/>
    <w:p w14:paraId="39015932" w14:textId="77777777" w:rsidR="00F725B0" w:rsidRDefault="00F725B0" w:rsidP="00F725B0">
      <w:pPr>
        <w:rPr>
          <w:rFonts w:hint="eastAsia"/>
        </w:rPr>
      </w:pPr>
      <w:r>
        <w:rPr>
          <w:noProof/>
        </w:rPr>
        <w:drawing>
          <wp:inline distT="0" distB="0" distL="0" distR="0" wp14:anchorId="4F0270BB" wp14:editId="2BAB958B">
            <wp:extent cx="5274310" cy="1077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D32" w14:textId="77777777" w:rsidR="00F725B0" w:rsidRDefault="00F725B0" w:rsidP="00F725B0">
      <w:proofErr w:type="spellStart"/>
      <w:r w:rsidRPr="00F725B0">
        <w:t>ResourceProperties</w:t>
      </w:r>
      <w:proofErr w:type="spellEnd"/>
    </w:p>
    <w:p w14:paraId="1BE64C53" w14:textId="77777777" w:rsidR="00F725B0" w:rsidRDefault="00F725B0" w:rsidP="00F725B0">
      <w:r>
        <w:rPr>
          <w:noProof/>
        </w:rPr>
        <w:drawing>
          <wp:inline distT="0" distB="0" distL="0" distR="0" wp14:anchorId="7094C6A4" wp14:editId="169576EB">
            <wp:extent cx="5274310" cy="22612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5CC1" w14:textId="1122227A" w:rsidR="00A447AC" w:rsidRDefault="00A447AC"/>
    <w:p w14:paraId="65915D83" w14:textId="14BD5777" w:rsidR="00F725B0" w:rsidRDefault="00F725B0"/>
    <w:p w14:paraId="3ED120C9" w14:textId="77777777" w:rsidR="00F725B0" w:rsidRDefault="00F725B0">
      <w:pPr>
        <w:rPr>
          <w:rFonts w:hint="eastAsia"/>
        </w:rPr>
      </w:pPr>
    </w:p>
    <w:p w14:paraId="5B50E9AA" w14:textId="0EB1F991" w:rsidR="00DD18B3" w:rsidRDefault="00DD18B3" w:rsidP="00DD18B3">
      <w:pPr>
        <w:pStyle w:val="1"/>
      </w:pPr>
      <w:r>
        <w:lastRenderedPageBreak/>
        <w:t>自定义静态资源映射</w:t>
      </w:r>
    </w:p>
    <w:p w14:paraId="5CBFF37C" w14:textId="79FA19C4" w:rsidR="00DD18B3" w:rsidRPr="00DD18B3" w:rsidRDefault="00DD18B3" w:rsidP="00DD18B3">
      <w:pPr>
        <w:rPr>
          <w:rFonts w:hint="eastAsia"/>
        </w:rPr>
      </w:pPr>
      <w:r w:rsidRPr="00DD18B3">
        <w:t>https://www.cnblogs.com/magicalSam/p/7189476.html</w:t>
      </w:r>
    </w:p>
    <w:p w14:paraId="0095D250" w14:textId="77777777" w:rsidR="00DD18B3" w:rsidRDefault="00DD18B3" w:rsidP="00DD18B3">
      <w:pPr>
        <w:pStyle w:val="2"/>
      </w:pPr>
      <w:r>
        <w:t>自定义静态资源映射</w:t>
      </w:r>
    </w:p>
    <w:p w14:paraId="754B4729" w14:textId="63F5F890" w:rsidR="00A447AC" w:rsidRDefault="00A447AC"/>
    <w:p w14:paraId="6E4D9223" w14:textId="30EC4326" w:rsidR="00A447AC" w:rsidRDefault="00A447AC"/>
    <w:p w14:paraId="17E65CBF" w14:textId="77777777" w:rsidR="00365E54" w:rsidRDefault="00365E54" w:rsidP="00365E54">
      <w:pPr>
        <w:pStyle w:val="2"/>
      </w:pPr>
      <w:r>
        <w:t>第二种方式：在</w:t>
      </w:r>
      <w:proofErr w:type="spellStart"/>
      <w:r>
        <w:t>application.properties</w:t>
      </w:r>
      <w:proofErr w:type="spellEnd"/>
      <w:r>
        <w:t>配置</w:t>
      </w:r>
    </w:p>
    <w:p w14:paraId="72D8DB26" w14:textId="045C328D" w:rsidR="00A447AC" w:rsidRPr="00365E54" w:rsidRDefault="00A447AC"/>
    <w:p w14:paraId="600BF482" w14:textId="45AFFC4A" w:rsidR="00A447AC" w:rsidRDefault="00A447AC"/>
    <w:p w14:paraId="0B6E6D4A" w14:textId="26637186" w:rsidR="00A447AC" w:rsidRDefault="00A447AC"/>
    <w:p w14:paraId="5006D9A7" w14:textId="31D8A972" w:rsidR="00A447AC" w:rsidRDefault="00A447AC"/>
    <w:p w14:paraId="5FE942B8" w14:textId="77777777" w:rsidR="00A447AC" w:rsidRDefault="00A447AC">
      <w:pPr>
        <w:rPr>
          <w:rFonts w:hint="eastAsia"/>
        </w:rPr>
      </w:pPr>
    </w:p>
    <w:sectPr w:rsidR="00A4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424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67"/>
    <w:rsid w:val="00042A79"/>
    <w:rsid w:val="00062AE6"/>
    <w:rsid w:val="00223715"/>
    <w:rsid w:val="002A35B0"/>
    <w:rsid w:val="00365E54"/>
    <w:rsid w:val="00373B9A"/>
    <w:rsid w:val="003958A9"/>
    <w:rsid w:val="004C28CB"/>
    <w:rsid w:val="0056758D"/>
    <w:rsid w:val="005A604A"/>
    <w:rsid w:val="006C1904"/>
    <w:rsid w:val="00844A0A"/>
    <w:rsid w:val="00870A66"/>
    <w:rsid w:val="00884111"/>
    <w:rsid w:val="008C3D25"/>
    <w:rsid w:val="008D02AC"/>
    <w:rsid w:val="00A447AC"/>
    <w:rsid w:val="00AD52F8"/>
    <w:rsid w:val="00BA2CBE"/>
    <w:rsid w:val="00BE048E"/>
    <w:rsid w:val="00DD18B3"/>
    <w:rsid w:val="00E0658B"/>
    <w:rsid w:val="00E83037"/>
    <w:rsid w:val="00EC3367"/>
    <w:rsid w:val="00F46826"/>
    <w:rsid w:val="00F725B0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2FFB"/>
  <w15:chartTrackingRefBased/>
  <w15:docId w15:val="{0C0804DB-75E6-418D-9559-6592A0C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2A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2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2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2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2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2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2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2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2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2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2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2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0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02A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D02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D02A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D02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D02AC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70A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ebjar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2018-11-15T03:43:00Z</dcterms:created>
  <dcterms:modified xsi:type="dcterms:W3CDTF">2018-11-15T06:15:00Z</dcterms:modified>
</cp:coreProperties>
</file>