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64374" w14:textId="05F2D5A8" w:rsidR="00D51458" w:rsidRDefault="00D51458"/>
    <w:p w14:paraId="4FFB54B0" w14:textId="67518FFF" w:rsidR="0092047E" w:rsidRDefault="0092047E" w:rsidP="0092047E">
      <w:pPr>
        <w:pStyle w:val="1"/>
      </w:pPr>
      <w:r>
        <w:t>Servlet</w:t>
      </w:r>
      <w:r>
        <w:rPr>
          <w:rFonts w:hint="eastAsia"/>
        </w:rPr>
        <w:t>容器</w:t>
      </w:r>
    </w:p>
    <w:p w14:paraId="51DFD9F4" w14:textId="466A015C" w:rsidR="0092047E" w:rsidRDefault="00441E82" w:rsidP="00441E82">
      <w:pPr>
        <w:pStyle w:val="2"/>
      </w:pPr>
      <w:r w:rsidRPr="00441E82">
        <w:rPr>
          <w:rFonts w:hint="eastAsia"/>
        </w:rPr>
        <w:t>嵌入式</w:t>
      </w:r>
      <w:r w:rsidRPr="00441E82">
        <w:t>Servlet容器</w:t>
      </w:r>
    </w:p>
    <w:p w14:paraId="2CB5840E" w14:textId="77777777" w:rsidR="00441E82" w:rsidRDefault="00441E82" w:rsidP="00441E82">
      <w:r>
        <w:rPr>
          <w:rFonts w:hint="eastAsia"/>
        </w:rPr>
        <w:t>嵌入式</w:t>
      </w:r>
      <w:r>
        <w:t>Servlet容器：应用打成可执行的jar</w:t>
      </w:r>
    </w:p>
    <w:p w14:paraId="4A97E98C" w14:textId="77777777" w:rsidR="00441E82" w:rsidRDefault="00441E82" w:rsidP="00441E82">
      <w:r>
        <w:rPr>
          <w:rFonts w:hint="eastAsia"/>
        </w:rPr>
        <w:t>优点：简单、便携；</w:t>
      </w:r>
    </w:p>
    <w:p w14:paraId="40E77F3E" w14:textId="77777777" w:rsidR="00441E82" w:rsidRDefault="00441E82" w:rsidP="00441E82">
      <w:r>
        <w:rPr>
          <w:rFonts w:hint="eastAsia"/>
        </w:rPr>
        <w:t>缺点：默认不支持</w:t>
      </w:r>
      <w:r>
        <w:t>JSP、优化定制比较复杂（使用定制器</w:t>
      </w:r>
      <w:proofErr w:type="gramStart"/>
      <w:r>
        <w:t>【</w:t>
      </w:r>
      <w:proofErr w:type="spellStart"/>
      <w:proofErr w:type="gramEnd"/>
      <w:r>
        <w:t>ServerProperties</w:t>
      </w:r>
      <w:proofErr w:type="spellEnd"/>
      <w:r>
        <w:t>、自定义</w:t>
      </w:r>
    </w:p>
    <w:p w14:paraId="0C095022" w14:textId="77777777" w:rsidR="00441E82" w:rsidRDefault="00441E82" w:rsidP="00441E82">
      <w:proofErr w:type="spellStart"/>
      <w:r>
        <w:t>EmbeddedServletContainerCustomizer</w:t>
      </w:r>
      <w:proofErr w:type="spellEnd"/>
      <w:proofErr w:type="gramStart"/>
      <w:r>
        <w:t>】</w:t>
      </w:r>
      <w:proofErr w:type="gramEnd"/>
      <w:r>
        <w:t>，自己编写嵌入式Servlet容器的创建工厂</w:t>
      </w:r>
    </w:p>
    <w:p w14:paraId="5C53DD53" w14:textId="01A3F025" w:rsidR="00441E82" w:rsidRDefault="00441E82" w:rsidP="00441E82">
      <w:r>
        <w:rPr>
          <w:rFonts w:hint="eastAsia"/>
        </w:rPr>
        <w:t>【</w:t>
      </w:r>
      <w:proofErr w:type="spellStart"/>
      <w:r>
        <w:t>EmbeddedServletContainerFactory</w:t>
      </w:r>
      <w:proofErr w:type="spellEnd"/>
      <w:r>
        <w:t>】）；</w:t>
      </w:r>
    </w:p>
    <w:p w14:paraId="09406ACD" w14:textId="074DE629" w:rsidR="00441E82" w:rsidRDefault="00441E82" w:rsidP="00441E82"/>
    <w:p w14:paraId="52836DE6" w14:textId="7A7C5FC4" w:rsidR="00441E82" w:rsidRDefault="00441E82" w:rsidP="00441E82">
      <w:pPr>
        <w:pStyle w:val="2"/>
        <w:rPr>
          <w:rFonts w:hint="eastAsia"/>
        </w:rPr>
      </w:pPr>
      <w:r>
        <w:rPr>
          <w:rFonts w:hint="eastAsia"/>
        </w:rPr>
        <w:t>外置的</w:t>
      </w:r>
      <w:r>
        <w:t>Servlet容器</w:t>
      </w:r>
    </w:p>
    <w:p w14:paraId="45EA562A" w14:textId="185EA31B" w:rsidR="0092047E" w:rsidRDefault="00441E82" w:rsidP="00441E82">
      <w:r>
        <w:rPr>
          <w:rFonts w:hint="eastAsia"/>
        </w:rPr>
        <w:t>外置的</w:t>
      </w:r>
      <w:r>
        <w:t>Servlet容器：外面安装Tomcat---应用war包的方式打包；</w:t>
      </w:r>
    </w:p>
    <w:p w14:paraId="592C85AF" w14:textId="1C116EC2" w:rsidR="0092047E" w:rsidRDefault="0092047E"/>
    <w:p w14:paraId="63D2B655" w14:textId="25A9BB04" w:rsidR="0092047E" w:rsidRDefault="0092047E"/>
    <w:p w14:paraId="7B783DA6" w14:textId="0FF358D2" w:rsidR="0092047E" w:rsidRDefault="00A81717" w:rsidP="00A81717">
      <w:pPr>
        <w:pStyle w:val="1"/>
      </w:pPr>
      <w:r w:rsidRPr="00A81717">
        <w:rPr>
          <w:rFonts w:hint="eastAsia"/>
        </w:rPr>
        <w:t>步骤</w:t>
      </w:r>
    </w:p>
    <w:p w14:paraId="2B92A126" w14:textId="466AA028" w:rsidR="00B7725E" w:rsidRDefault="00B7725E" w:rsidP="00B7725E">
      <w:r>
        <w:t>1）、必须创建一个war项目；（利用idea创建好目录结构）</w:t>
      </w:r>
    </w:p>
    <w:p w14:paraId="038F0809" w14:textId="3FE0C759" w:rsidR="00B7725E" w:rsidRDefault="00B7725E" w:rsidP="00B7725E">
      <w:r>
        <w:rPr>
          <w:noProof/>
        </w:rPr>
        <w:drawing>
          <wp:inline distT="0" distB="0" distL="0" distR="0" wp14:anchorId="2D4C68E4" wp14:editId="6760B836">
            <wp:extent cx="4238095" cy="704762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1259C" w14:textId="759CC7D5" w:rsidR="00B7725E" w:rsidRDefault="00B7725E" w:rsidP="00B7725E"/>
    <w:p w14:paraId="1AAB2161" w14:textId="77777777" w:rsidR="00B7725E" w:rsidRDefault="00B7725E" w:rsidP="00B7725E">
      <w:pPr>
        <w:rPr>
          <w:rFonts w:hint="eastAsia"/>
        </w:rPr>
      </w:pPr>
    </w:p>
    <w:p w14:paraId="505FD44D" w14:textId="333D0160" w:rsidR="0092047E" w:rsidRDefault="00B7725E" w:rsidP="00B7725E">
      <w:r>
        <w:t>2）、将嵌入式的Tomcat指定为provided；</w:t>
      </w:r>
    </w:p>
    <w:p w14:paraId="1913C162" w14:textId="25EE8B65" w:rsidR="0092047E" w:rsidRDefault="0092047E"/>
    <w:p w14:paraId="4B665D69" w14:textId="431BBE63" w:rsidR="0092047E" w:rsidRDefault="00B7725E">
      <w:r>
        <w:rPr>
          <w:noProof/>
        </w:rPr>
        <w:drawing>
          <wp:inline distT="0" distB="0" distL="0" distR="0" wp14:anchorId="1A63A360" wp14:editId="5C1588F9">
            <wp:extent cx="5274310" cy="9848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4AA9B" w14:textId="62F1F3BE" w:rsidR="0092047E" w:rsidRDefault="0092047E"/>
    <w:p w14:paraId="7720AE64" w14:textId="53B4C5E0" w:rsidR="0092047E" w:rsidRDefault="00C92DE4">
      <w:r w:rsidRPr="00C92DE4">
        <w:t>3）、必须编写一个</w:t>
      </w:r>
      <w:proofErr w:type="spellStart"/>
      <w:r w:rsidRPr="00C92DE4">
        <w:t>SpringBootServletInitializer</w:t>
      </w:r>
      <w:proofErr w:type="spellEnd"/>
      <w:r w:rsidRPr="00C92DE4">
        <w:t>的子类，并调用configure方法</w:t>
      </w:r>
    </w:p>
    <w:p w14:paraId="1445DA70" w14:textId="56D9BC79" w:rsidR="0092047E" w:rsidRDefault="0092047E"/>
    <w:p w14:paraId="7A205A3A" w14:textId="2324E754" w:rsidR="0092047E" w:rsidRDefault="00A72F90">
      <w:r>
        <w:rPr>
          <w:noProof/>
        </w:rPr>
        <w:lastRenderedPageBreak/>
        <w:drawing>
          <wp:inline distT="0" distB="0" distL="0" distR="0" wp14:anchorId="59CB476C" wp14:editId="7EDBB8D6">
            <wp:extent cx="5274310" cy="10312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C4927" w14:textId="595F1477" w:rsidR="0092047E" w:rsidRDefault="0092047E"/>
    <w:p w14:paraId="2FA0F505" w14:textId="71B1DC01" w:rsidR="0092047E" w:rsidRDefault="001E74FC">
      <w:r w:rsidRPr="001E74FC">
        <w:t>4）、启动服务器就可以使用；</w:t>
      </w:r>
    </w:p>
    <w:p w14:paraId="763C7129" w14:textId="07CE303A" w:rsidR="0092047E" w:rsidRDefault="0092047E"/>
    <w:p w14:paraId="0C1CDE24" w14:textId="2A1CEE0B" w:rsidR="0092047E" w:rsidRDefault="0005731F" w:rsidP="00F25968">
      <w:pPr>
        <w:pStyle w:val="1"/>
      </w:pPr>
      <w:r w:rsidRPr="0005731F">
        <w:rPr>
          <w:rFonts w:hint="eastAsia"/>
        </w:rPr>
        <w:t>原理</w:t>
      </w:r>
    </w:p>
    <w:p w14:paraId="32E4E14E" w14:textId="6A9A9274" w:rsidR="00F974FF" w:rsidRPr="00F974FF" w:rsidRDefault="00E408CE" w:rsidP="00E408CE">
      <w:pPr>
        <w:pStyle w:val="2"/>
        <w:rPr>
          <w:rFonts w:hint="eastAsia"/>
        </w:rPr>
      </w:pPr>
      <w:r>
        <w:t>J</w:t>
      </w:r>
      <w:r w:rsidR="00F974FF">
        <w:t>ar</w:t>
      </w:r>
      <w:r>
        <w:rPr>
          <w:rFonts w:hint="eastAsia"/>
        </w:rPr>
        <w:t>包和war包</w:t>
      </w:r>
    </w:p>
    <w:p w14:paraId="3ECAB3E9" w14:textId="3F7FEFBD" w:rsidR="00F974FF" w:rsidRDefault="00F974FF" w:rsidP="00F974FF">
      <w:r>
        <w:rPr>
          <w:rFonts w:hint="eastAsia"/>
        </w:rPr>
        <w:t>j</w:t>
      </w:r>
      <w:r>
        <w:t>ar包：执行</w:t>
      </w:r>
      <w:proofErr w:type="spellStart"/>
      <w:r>
        <w:t>SpringBoot</w:t>
      </w:r>
      <w:proofErr w:type="spellEnd"/>
      <w:proofErr w:type="gramStart"/>
      <w:r>
        <w:t>主类的</w:t>
      </w:r>
      <w:proofErr w:type="gramEnd"/>
      <w:r>
        <w:t>main方法，启动</w:t>
      </w:r>
      <w:proofErr w:type="spellStart"/>
      <w:r>
        <w:t>ioc</w:t>
      </w:r>
      <w:proofErr w:type="spellEnd"/>
      <w:r>
        <w:t>容器，创建嵌入式的Servlet容器；</w:t>
      </w:r>
    </w:p>
    <w:p w14:paraId="150BBCCE" w14:textId="0164BE27" w:rsidR="0092047E" w:rsidRDefault="00F974FF" w:rsidP="00F974FF">
      <w:r>
        <w:t>war包：启动服务器，服务器启动</w:t>
      </w:r>
      <w:proofErr w:type="spellStart"/>
      <w:r>
        <w:t>SpringBoot</w:t>
      </w:r>
      <w:proofErr w:type="spellEnd"/>
      <w:r>
        <w:t>应用【</w:t>
      </w:r>
      <w:proofErr w:type="spellStart"/>
      <w:r>
        <w:t>SpringBootServletInitializer</w:t>
      </w:r>
      <w:proofErr w:type="spellEnd"/>
      <w:r>
        <w:t>】，启动</w:t>
      </w:r>
      <w:proofErr w:type="spellStart"/>
      <w:r>
        <w:t>ioc</w:t>
      </w:r>
      <w:proofErr w:type="spellEnd"/>
      <w:r>
        <w:t>容器</w:t>
      </w:r>
    </w:p>
    <w:p w14:paraId="654DD839" w14:textId="61B7351A" w:rsidR="0092047E" w:rsidRDefault="0092047E"/>
    <w:p w14:paraId="4C7D120B" w14:textId="09835762" w:rsidR="00602764" w:rsidRDefault="00602764" w:rsidP="00602764">
      <w:pPr>
        <w:pStyle w:val="2"/>
      </w:pPr>
      <w:proofErr w:type="spellStart"/>
      <w:r>
        <w:rPr>
          <w:rFonts w:hint="eastAsia"/>
        </w:rPr>
        <w:t>tomacat</w:t>
      </w:r>
      <w:proofErr w:type="spellEnd"/>
      <w:r>
        <w:rPr>
          <w:rFonts w:hint="eastAsia"/>
        </w:rPr>
        <w:t>启动war包原理</w:t>
      </w:r>
    </w:p>
    <w:p w14:paraId="0EBBF072" w14:textId="12AE48F8" w:rsidR="00DC5EE7" w:rsidRPr="00DC5EE7" w:rsidRDefault="00DC5EE7" w:rsidP="00DC5EE7">
      <w:pPr>
        <w:pStyle w:val="3"/>
        <w:rPr>
          <w:rFonts w:hint="eastAsia"/>
        </w:rPr>
      </w:pPr>
      <w:r>
        <w:rPr>
          <w:rFonts w:hint="eastAsia"/>
        </w:rPr>
        <w:t>规则</w:t>
      </w:r>
    </w:p>
    <w:p w14:paraId="41EC74C3" w14:textId="77777777" w:rsidR="00DC5EE7" w:rsidRDefault="00DC5EE7" w:rsidP="00DC5EE7">
      <w:r>
        <w:t>8.2.4 Shared libraries / runtimes pluggability：</w:t>
      </w:r>
    </w:p>
    <w:p w14:paraId="1AED45C9" w14:textId="77777777" w:rsidR="00DC5EE7" w:rsidRDefault="00DC5EE7" w:rsidP="00DC5EE7">
      <w:r>
        <w:t>1）、服务器启动（web应用启动）会创建当前web应用里面每一个jar包里面</w:t>
      </w:r>
      <w:proofErr w:type="spellStart"/>
      <w:r>
        <w:t>ServletContainerInitializer</w:t>
      </w:r>
      <w:proofErr w:type="spellEnd"/>
      <w:r>
        <w:t>实例：</w:t>
      </w:r>
    </w:p>
    <w:p w14:paraId="1B9B02E5" w14:textId="77777777" w:rsidR="00DC5EE7" w:rsidRDefault="00DC5EE7" w:rsidP="00DC5EE7">
      <w:r>
        <w:t>2）、</w:t>
      </w:r>
      <w:proofErr w:type="spellStart"/>
      <w:r>
        <w:t>ServletContainerInitializer</w:t>
      </w:r>
      <w:proofErr w:type="spellEnd"/>
      <w:r>
        <w:t>的实现放在jar包的META-INF/services文件夹下，有一个名为</w:t>
      </w:r>
    </w:p>
    <w:p w14:paraId="24CABA9F" w14:textId="77777777" w:rsidR="00DC5EE7" w:rsidRDefault="00DC5EE7" w:rsidP="00DC5EE7">
      <w:proofErr w:type="spellStart"/>
      <w:r>
        <w:t>javax.servlet.ServletContainerInitializer</w:t>
      </w:r>
      <w:proofErr w:type="spellEnd"/>
      <w:r>
        <w:t>的文件，内容就是</w:t>
      </w:r>
      <w:proofErr w:type="spellStart"/>
      <w:r>
        <w:t>ServletContainerInitializer</w:t>
      </w:r>
      <w:proofErr w:type="spellEnd"/>
      <w:r>
        <w:t>的实现类的全类名</w:t>
      </w:r>
    </w:p>
    <w:p w14:paraId="67D6B346" w14:textId="10663EC8" w:rsidR="00602764" w:rsidRDefault="00DC5EE7" w:rsidP="00DC5EE7">
      <w:r>
        <w:t>3）、还可以使用@</w:t>
      </w:r>
      <w:proofErr w:type="spellStart"/>
      <w:r>
        <w:t>HandlesTypes</w:t>
      </w:r>
      <w:proofErr w:type="spellEnd"/>
      <w:r>
        <w:t>，在应用启动的时候加载我们感兴趣的类；</w:t>
      </w:r>
    </w:p>
    <w:p w14:paraId="060C0B7E" w14:textId="17219932" w:rsidR="00602764" w:rsidRDefault="00602764"/>
    <w:p w14:paraId="7EFEE462" w14:textId="27A45912" w:rsidR="00602764" w:rsidRDefault="00E04A41" w:rsidP="00E04A41">
      <w:pPr>
        <w:pStyle w:val="3"/>
      </w:pPr>
      <w:r w:rsidRPr="00E04A41">
        <w:rPr>
          <w:rFonts w:hint="eastAsia"/>
        </w:rPr>
        <w:t>流程</w:t>
      </w:r>
    </w:p>
    <w:p w14:paraId="4F3D1E02" w14:textId="77777777" w:rsidR="009F4B72" w:rsidRDefault="009F4B72" w:rsidP="009F4B72">
      <w:r>
        <w:t>1）、启动Tomcat</w:t>
      </w:r>
    </w:p>
    <w:p w14:paraId="3FAE0DDA" w14:textId="75FFE51B" w:rsidR="009F4B72" w:rsidRDefault="009F4B72" w:rsidP="009F4B72">
      <w:r>
        <w:t>2）、org\springframework\spring-web\4.3.14.</w:t>
      </w:r>
      <w:proofErr w:type="gramStart"/>
      <w:r>
        <w:t>RELEASE\spring-web-4.3.14.RELEASE.jar!\META-INF\services\javax.servlet.ServletContainerInitializer</w:t>
      </w:r>
      <w:proofErr w:type="gramEnd"/>
      <w:r>
        <w:t>：Spring的web模块里面有这个文件：</w:t>
      </w:r>
      <w:proofErr w:type="spellStart"/>
      <w:r>
        <w:t>org.springframework.web.SpringServletContainerInitializer</w:t>
      </w:r>
      <w:proofErr w:type="spellEnd"/>
    </w:p>
    <w:p w14:paraId="13563EB6" w14:textId="75052D46" w:rsidR="009F4B72" w:rsidRDefault="009F4B72" w:rsidP="009F4B72">
      <w:r>
        <w:t>3）、</w:t>
      </w:r>
      <w:proofErr w:type="spellStart"/>
      <w:r>
        <w:t>SpringServletContainerInitializer</w:t>
      </w:r>
      <w:proofErr w:type="spellEnd"/>
      <w:r>
        <w:t>将@</w:t>
      </w:r>
      <w:proofErr w:type="spellStart"/>
      <w:r>
        <w:t>HandlesTypes</w:t>
      </w:r>
      <w:proofErr w:type="spellEnd"/>
      <w:r>
        <w:t>(</w:t>
      </w:r>
      <w:proofErr w:type="spellStart"/>
      <w:r>
        <w:t>WebApplicationInitializer.class</w:t>
      </w:r>
      <w:proofErr w:type="spellEnd"/>
      <w:r>
        <w:t>)标注</w:t>
      </w:r>
      <w:r>
        <w:lastRenderedPageBreak/>
        <w:t>的所有这个类型</w:t>
      </w:r>
    </w:p>
    <w:p w14:paraId="62A6C8FE" w14:textId="3AF87602" w:rsidR="009F4B72" w:rsidRDefault="009F4B72" w:rsidP="009F4B72">
      <w:r>
        <w:rPr>
          <w:noProof/>
        </w:rPr>
        <w:drawing>
          <wp:inline distT="0" distB="0" distL="0" distR="0" wp14:anchorId="68D40AEF" wp14:editId="29B4555B">
            <wp:extent cx="3104762" cy="819048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4762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A43D6" w14:textId="77777777" w:rsidR="009F4B72" w:rsidRDefault="009F4B72" w:rsidP="009F4B72">
      <w:pPr>
        <w:rPr>
          <w:rFonts w:hint="eastAsia"/>
        </w:rPr>
      </w:pPr>
    </w:p>
    <w:p w14:paraId="6EB08FC6" w14:textId="77777777" w:rsidR="009F4B72" w:rsidRDefault="009F4B72" w:rsidP="009F4B72">
      <w:proofErr w:type="gramStart"/>
      <w:r>
        <w:rPr>
          <w:rFonts w:hint="eastAsia"/>
        </w:rPr>
        <w:t>的类都传入</w:t>
      </w:r>
      <w:proofErr w:type="gramEnd"/>
      <w:r>
        <w:rPr>
          <w:rFonts w:hint="eastAsia"/>
        </w:rPr>
        <w:t>到</w:t>
      </w:r>
      <w:proofErr w:type="spellStart"/>
      <w:r>
        <w:t>onStartup</w:t>
      </w:r>
      <w:proofErr w:type="spellEnd"/>
      <w:r>
        <w:t>方法的Set&gt;；为这些</w:t>
      </w:r>
      <w:proofErr w:type="spellStart"/>
      <w:r>
        <w:t>WebApplicationInitializer</w:t>
      </w:r>
      <w:proofErr w:type="spellEnd"/>
      <w:r>
        <w:t>类型的类创建实例；</w:t>
      </w:r>
    </w:p>
    <w:p w14:paraId="1013CE50" w14:textId="06889FF6" w:rsidR="00602764" w:rsidRDefault="009F4B72" w:rsidP="009F4B72">
      <w:r>
        <w:t>4）、每一个</w:t>
      </w:r>
      <w:proofErr w:type="spellStart"/>
      <w:r>
        <w:t>WebApplicationInitializer</w:t>
      </w:r>
      <w:proofErr w:type="spellEnd"/>
      <w:r>
        <w:t>都调用自己的</w:t>
      </w:r>
      <w:proofErr w:type="spellStart"/>
      <w:r>
        <w:t>onStartup</w:t>
      </w:r>
      <w:proofErr w:type="spellEnd"/>
      <w:r>
        <w:t>；</w:t>
      </w:r>
    </w:p>
    <w:p w14:paraId="621DF75D" w14:textId="2949E271" w:rsidR="009F4B72" w:rsidRDefault="009F4B72">
      <w:r w:rsidRPr="009F4B72">
        <w:t>5）、相当于我们的</w:t>
      </w:r>
      <w:proofErr w:type="spellStart"/>
      <w:r w:rsidRPr="009F4B72">
        <w:t>SpringBootServletInitializer</w:t>
      </w:r>
      <w:proofErr w:type="spellEnd"/>
      <w:r w:rsidRPr="009F4B72">
        <w:t>的类会被创建对象，并执行</w:t>
      </w:r>
      <w:proofErr w:type="spellStart"/>
      <w:r w:rsidRPr="009F4B72">
        <w:t>onStartup</w:t>
      </w:r>
      <w:proofErr w:type="spellEnd"/>
      <w:r w:rsidRPr="009F4B72">
        <w:t>方法</w:t>
      </w:r>
    </w:p>
    <w:p w14:paraId="6304785A" w14:textId="2270EDF8" w:rsidR="009F4B72" w:rsidRDefault="009F4B72">
      <w:r w:rsidRPr="009F4B72">
        <w:t>6）、</w:t>
      </w:r>
      <w:proofErr w:type="spellStart"/>
      <w:r w:rsidRPr="009F4B72">
        <w:t>SpringBootServletInitializer</w:t>
      </w:r>
      <w:proofErr w:type="spellEnd"/>
      <w:r w:rsidRPr="009F4B72">
        <w:t>实例执行</w:t>
      </w:r>
      <w:proofErr w:type="spellStart"/>
      <w:r w:rsidRPr="009F4B72">
        <w:t>onStartup</w:t>
      </w:r>
      <w:proofErr w:type="spellEnd"/>
      <w:r w:rsidRPr="009F4B72">
        <w:t>的时候会</w:t>
      </w:r>
      <w:proofErr w:type="spellStart"/>
      <w:r w:rsidRPr="009F4B72">
        <w:t>createRootApplicationContext</w:t>
      </w:r>
      <w:proofErr w:type="spellEnd"/>
      <w:r w:rsidRPr="009F4B72">
        <w:t>；创建容器</w:t>
      </w:r>
    </w:p>
    <w:p w14:paraId="6165FE5C" w14:textId="77777777" w:rsidR="00A522D6" w:rsidRDefault="00A522D6">
      <w:pPr>
        <w:rPr>
          <w:rFonts w:hint="eastAsia"/>
        </w:rPr>
      </w:pPr>
    </w:p>
    <w:p w14:paraId="0963587C" w14:textId="19F47CA5" w:rsidR="009511D9" w:rsidRDefault="009511D9">
      <w:r>
        <w:rPr>
          <w:noProof/>
        </w:rPr>
        <w:drawing>
          <wp:inline distT="0" distB="0" distL="0" distR="0" wp14:anchorId="535E8481" wp14:editId="732EDE9C">
            <wp:extent cx="5274310" cy="7632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9AE1C" w14:textId="4F23B18A" w:rsidR="009511D9" w:rsidRDefault="00A522D6">
      <w:r w:rsidRPr="00A522D6">
        <w:t>//1、创建</w:t>
      </w:r>
      <w:proofErr w:type="spellStart"/>
      <w:r w:rsidRPr="00A522D6">
        <w:t>SpringApplicationBuilder</w:t>
      </w:r>
      <w:proofErr w:type="spellEnd"/>
    </w:p>
    <w:p w14:paraId="3FFF8AB6" w14:textId="6E5D31CB" w:rsidR="00A522D6" w:rsidRDefault="00A522D6">
      <w:r>
        <w:rPr>
          <w:noProof/>
        </w:rPr>
        <w:drawing>
          <wp:inline distT="0" distB="0" distL="0" distR="0" wp14:anchorId="084C325C" wp14:editId="2D6099A2">
            <wp:extent cx="5274310" cy="3289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5C6EA" w14:textId="7D4E6085" w:rsidR="00A522D6" w:rsidRDefault="00A522D6">
      <w:pPr>
        <w:rPr>
          <w:rFonts w:hint="eastAsia"/>
        </w:rPr>
      </w:pPr>
      <w:r w:rsidRPr="00A522D6">
        <w:rPr>
          <w:rFonts w:hint="eastAsia"/>
        </w:rPr>
        <w:t> </w:t>
      </w:r>
      <w:r w:rsidRPr="00A522D6">
        <w:t>//调用configure方法，子类重写了这个方法，将</w:t>
      </w:r>
      <w:proofErr w:type="spellStart"/>
      <w:r w:rsidRPr="00A522D6">
        <w:t>SpringBoot</w:t>
      </w:r>
      <w:proofErr w:type="spellEnd"/>
      <w:r w:rsidRPr="00A522D6">
        <w:t>的主程序类传入了进来</w:t>
      </w:r>
    </w:p>
    <w:p w14:paraId="7C36299A" w14:textId="4AE0A1CE" w:rsidR="00A522D6" w:rsidRDefault="00A522D6">
      <w:r w:rsidRPr="00A522D6">
        <w:t>//使用builder创建一个Spring应用</w:t>
      </w:r>
    </w:p>
    <w:p w14:paraId="7CF6502A" w14:textId="42D9D9FC" w:rsidR="00A522D6" w:rsidRDefault="00A522D6">
      <w:pPr>
        <w:rPr>
          <w:rFonts w:hint="eastAsia"/>
        </w:rPr>
      </w:pPr>
      <w:r>
        <w:rPr>
          <w:noProof/>
        </w:rPr>
        <w:drawing>
          <wp:inline distT="0" distB="0" distL="0" distR="0" wp14:anchorId="2213DEA7" wp14:editId="33B68D10">
            <wp:extent cx="5274310" cy="38417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EE599" w14:textId="3A8C6234" w:rsidR="00A522D6" w:rsidRDefault="00A522D6">
      <w:r w:rsidRPr="00A522D6">
        <w:rPr>
          <w:rFonts w:hint="eastAsia"/>
        </w:rPr>
        <w:t> </w:t>
      </w:r>
      <w:r w:rsidRPr="00A522D6">
        <w:t>//启动Spring应用</w:t>
      </w:r>
    </w:p>
    <w:p w14:paraId="36A02D92" w14:textId="28641C6A" w:rsidR="00A522D6" w:rsidRDefault="00A522D6">
      <w:pPr>
        <w:rPr>
          <w:rFonts w:hint="eastAsia"/>
        </w:rPr>
      </w:pPr>
      <w:r>
        <w:rPr>
          <w:noProof/>
        </w:rPr>
        <w:drawing>
          <wp:inline distT="0" distB="0" distL="0" distR="0" wp14:anchorId="23A2C848" wp14:editId="36EA275B">
            <wp:extent cx="3466667" cy="228571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C5976" w14:textId="77777777" w:rsidR="00A522D6" w:rsidRDefault="00A522D6">
      <w:pPr>
        <w:rPr>
          <w:rFonts w:hint="eastAsia"/>
        </w:rPr>
      </w:pPr>
    </w:p>
    <w:p w14:paraId="70DB6091" w14:textId="6B59C4B8" w:rsidR="009F4B72" w:rsidRDefault="009F4B72">
      <w:r w:rsidRPr="009F4B72">
        <w:t>7）、Spring的应用就启动并且创建IOC容器</w:t>
      </w:r>
    </w:p>
    <w:p w14:paraId="4E6CF398" w14:textId="7A555FAE" w:rsidR="009F4B72" w:rsidRDefault="00A522D6">
      <w:r>
        <w:rPr>
          <w:noProof/>
        </w:rPr>
        <w:drawing>
          <wp:inline distT="0" distB="0" distL="0" distR="0" wp14:anchorId="75FF2705" wp14:editId="5888EE50">
            <wp:extent cx="3600000" cy="600000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47F30" w14:textId="179F450E" w:rsidR="00A522D6" w:rsidRDefault="00A522D6">
      <w:pPr>
        <w:rPr>
          <w:rFonts w:hint="eastAsia"/>
        </w:rPr>
      </w:pPr>
      <w:r w:rsidRPr="00A522D6">
        <w:rPr>
          <w:rFonts w:hint="eastAsia"/>
        </w:rPr>
        <w:t>  </w:t>
      </w:r>
      <w:r w:rsidRPr="00A522D6">
        <w:t>//刷新IOC容器</w:t>
      </w:r>
      <w:bookmarkStart w:id="0" w:name="_GoBack"/>
      <w:bookmarkEnd w:id="0"/>
    </w:p>
    <w:p w14:paraId="54AFD7DC" w14:textId="53A9D182" w:rsidR="00A522D6" w:rsidRDefault="00A522D6">
      <w:r>
        <w:rPr>
          <w:noProof/>
        </w:rPr>
        <w:drawing>
          <wp:inline distT="0" distB="0" distL="0" distR="0" wp14:anchorId="34D75AF1" wp14:editId="5ADD6415">
            <wp:extent cx="5274310" cy="14554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C8539" w14:textId="77777777" w:rsidR="00A522D6" w:rsidRDefault="00A522D6">
      <w:pPr>
        <w:rPr>
          <w:rFonts w:hint="eastAsia"/>
        </w:rPr>
      </w:pPr>
    </w:p>
    <w:p w14:paraId="11487415" w14:textId="25568E02" w:rsidR="009F4B72" w:rsidRDefault="009F4B72">
      <w:r w:rsidRPr="009F4B72">
        <w:rPr>
          <w:rFonts w:hint="eastAsia"/>
          <w:highlight w:val="yellow"/>
        </w:rPr>
        <w:t>启动</w:t>
      </w:r>
      <w:r w:rsidRPr="009F4B72">
        <w:rPr>
          <w:highlight w:val="yellow"/>
        </w:rPr>
        <w:t>Servlet容器，再启动</w:t>
      </w:r>
      <w:proofErr w:type="spellStart"/>
      <w:r w:rsidRPr="009F4B72">
        <w:rPr>
          <w:highlight w:val="yellow"/>
        </w:rPr>
        <w:t>SpringBoot</w:t>
      </w:r>
      <w:proofErr w:type="spellEnd"/>
      <w:r w:rsidRPr="009F4B72">
        <w:rPr>
          <w:highlight w:val="yellow"/>
        </w:rPr>
        <w:t>应用</w:t>
      </w:r>
    </w:p>
    <w:p w14:paraId="6467B3CD" w14:textId="79699B55" w:rsidR="009F4B72" w:rsidRDefault="009F4B72"/>
    <w:p w14:paraId="6379003E" w14:textId="340B27CF" w:rsidR="009F4B72" w:rsidRDefault="009F4B72"/>
    <w:p w14:paraId="2B030F82" w14:textId="2F76C9DD" w:rsidR="009F4B72" w:rsidRDefault="009F4B72"/>
    <w:p w14:paraId="7B2B02BE" w14:textId="3C151C99" w:rsidR="009F4B72" w:rsidRDefault="009F4B72"/>
    <w:p w14:paraId="10F6F0E0" w14:textId="6C838C4D" w:rsidR="009F4B72" w:rsidRDefault="009F4B72"/>
    <w:p w14:paraId="0DAA5864" w14:textId="5B0DB5E4" w:rsidR="009F4B72" w:rsidRDefault="009F4B72"/>
    <w:p w14:paraId="3807C332" w14:textId="1CD82710" w:rsidR="009F4B72" w:rsidRDefault="009F4B72"/>
    <w:p w14:paraId="2B5F58BF" w14:textId="03DC5941" w:rsidR="009F4B72" w:rsidRDefault="009F4B72"/>
    <w:p w14:paraId="3758B921" w14:textId="61C2E866" w:rsidR="009F4B72" w:rsidRDefault="009F4B72"/>
    <w:p w14:paraId="0D5A80DA" w14:textId="640DDEF8" w:rsidR="009F4B72" w:rsidRDefault="009F4B72"/>
    <w:p w14:paraId="032FBDA5" w14:textId="598B057B" w:rsidR="009F4B72" w:rsidRDefault="009F4B72"/>
    <w:p w14:paraId="455E35C6" w14:textId="77777777" w:rsidR="009F4B72" w:rsidRDefault="009F4B72">
      <w:pPr>
        <w:rPr>
          <w:rFonts w:hint="eastAsia"/>
        </w:rPr>
      </w:pPr>
    </w:p>
    <w:p w14:paraId="4E747D8F" w14:textId="77777777" w:rsidR="0092047E" w:rsidRDefault="0092047E">
      <w:pPr>
        <w:rPr>
          <w:rFonts w:hint="eastAsia"/>
        </w:rPr>
      </w:pPr>
    </w:p>
    <w:sectPr w:rsidR="009204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927A40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458"/>
    <w:rsid w:val="0005731F"/>
    <w:rsid w:val="001E74FC"/>
    <w:rsid w:val="00441E82"/>
    <w:rsid w:val="00602764"/>
    <w:rsid w:val="0092047E"/>
    <w:rsid w:val="009511D9"/>
    <w:rsid w:val="009F4B72"/>
    <w:rsid w:val="00A522D6"/>
    <w:rsid w:val="00A72F90"/>
    <w:rsid w:val="00A81717"/>
    <w:rsid w:val="00B7725E"/>
    <w:rsid w:val="00C92DE4"/>
    <w:rsid w:val="00D51458"/>
    <w:rsid w:val="00DC5EE7"/>
    <w:rsid w:val="00E04A41"/>
    <w:rsid w:val="00E408CE"/>
    <w:rsid w:val="00F25968"/>
    <w:rsid w:val="00F9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C356F"/>
  <w15:chartTrackingRefBased/>
  <w15:docId w15:val="{AAB5FFB4-7485-444E-B5FF-C3790686C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2047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2047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2047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047E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047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2047E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2047E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2047E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047E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2047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2047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2047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2047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2047E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92047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92047E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92047E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92047E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15</cp:revision>
  <dcterms:created xsi:type="dcterms:W3CDTF">2019-01-05T15:40:00Z</dcterms:created>
  <dcterms:modified xsi:type="dcterms:W3CDTF">2019-01-05T16:22:00Z</dcterms:modified>
</cp:coreProperties>
</file>