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bidi w:val="0"/>
      </w:pPr>
      <w:r>
        <w:rPr>
          <w:rFonts w:hint="default"/>
        </w:rPr>
        <w:t>启用MVC配置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注解版</w:t>
      </w:r>
    </w:p>
    <w:p>
      <w:r>
        <w:drawing>
          <wp:inline distT="0" distB="0" distL="114300" distR="114300">
            <wp:extent cx="23907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r>
        <w:drawing>
          <wp:inline distT="0" distB="0" distL="114300" distR="114300">
            <wp:extent cx="21336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default"/>
        </w:rPr>
        <w:t>MVC Config API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注解版</w:t>
      </w:r>
    </w:p>
    <w:p>
      <w:r>
        <w:drawing>
          <wp:inline distT="0" distB="0" distL="114300" distR="114300">
            <wp:extent cx="435292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ascii="sans-serif" w:hAnsi="sans-serif" w:eastAsia="sans-serif" w:cs="sans-serif"/>
          <w:i w:val="0"/>
          <w:caps w:val="0"/>
          <w:color w:val="34302D"/>
          <w:spacing w:val="0"/>
          <w:sz w:val="30"/>
          <w:szCs w:val="30"/>
        </w:rPr>
      </w:pPr>
      <w:r>
        <w:rPr>
          <w:rFonts w:hint="eastAsia" w:ascii="sans-serif" w:hAnsi="sans-serif" w:cs="sans-serif"/>
          <w:i w:val="0"/>
          <w:caps w:val="0"/>
          <w:color w:val="34302D"/>
          <w:spacing w:val="0"/>
          <w:sz w:val="30"/>
          <w:szCs w:val="30"/>
          <w:shd w:val="clear" w:fill="FFFFFF"/>
          <w:lang w:val="en-US" w:eastAsia="zh-CN"/>
        </w:rPr>
        <w:t>视图</w:t>
      </w:r>
      <w:r>
        <w:rPr>
          <w:rFonts w:hint="default" w:ascii="sans-serif" w:hAnsi="sans-serif" w:eastAsia="sans-serif" w:cs="sans-serif"/>
          <w:i w:val="0"/>
          <w:caps w:val="0"/>
          <w:color w:val="34302D"/>
          <w:spacing w:val="0"/>
          <w:sz w:val="30"/>
          <w:szCs w:val="30"/>
          <w:shd w:val="clear" w:fill="FFFFFF"/>
        </w:rPr>
        <w:t>解析器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注解版</w:t>
      </w:r>
    </w:p>
    <w:p>
      <w:r>
        <w:drawing>
          <wp:inline distT="0" distB="0" distL="114300" distR="114300">
            <wp:extent cx="5274310" cy="1732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default"/>
        </w:rPr>
        <w:t>静态资源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注解版</w:t>
      </w:r>
    </w:p>
    <w:p>
      <w:r>
        <w:drawing>
          <wp:inline distT="0" distB="0" distL="114300" distR="114300">
            <wp:extent cx="5267325" cy="6699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</w:pPr>
      <w:r>
        <w:rPr>
          <w:rFonts w:hint="eastAsia"/>
          <w:lang w:val="en-US" w:eastAsia="zh-CN"/>
        </w:rPr>
        <w:t>拦截器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注解版</w:t>
      </w:r>
    </w:p>
    <w:p>
      <w:r>
        <w:drawing>
          <wp:inline distT="0" distB="0" distL="114300" distR="114300">
            <wp:extent cx="5274310" cy="152844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2633345"/>
            <wp:effectExtent l="0" t="0" r="254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7CC7C26"/>
    <w:rsid w:val="09C77B2D"/>
    <w:rsid w:val="11D74AB8"/>
    <w:rsid w:val="157B22CD"/>
    <w:rsid w:val="18B3792F"/>
    <w:rsid w:val="1D2F0A9C"/>
    <w:rsid w:val="1E006342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56922AA"/>
    <w:rsid w:val="56927D82"/>
    <w:rsid w:val="5F0077EF"/>
    <w:rsid w:val="68365E39"/>
    <w:rsid w:val="683A4F14"/>
    <w:rsid w:val="6E513EC4"/>
    <w:rsid w:val="73A8299F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000000"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1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2019-09-24T17:00:26Z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