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D34A08F">
      <w:pPr>
        <w:spacing w:line="360" w:lineRule="exact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Cs w:val="24"/>
        </w:rPr>
        <w:t xml:space="preserve">组别：临床免疫  </w:t>
      </w:r>
      <w:r>
        <w:rPr>
          <w:rFonts w:ascii="宋体" w:hAnsi="宋体"/>
          <w:szCs w:val="24"/>
        </w:rPr>
        <w:t xml:space="preserve"> </w:t>
      </w:r>
      <w:r>
        <w:rPr>
          <w:rFonts w:hint="eastAsia" w:ascii="宋体" w:hAnsi="宋体"/>
          <w:szCs w:val="24"/>
        </w:rPr>
        <w:t>仪器名称：</w:t>
      </w:r>
      <w:r>
        <w:rPr>
          <w:rFonts w:ascii="宋体" w:hAnsi="宋体"/>
          <w:szCs w:val="24"/>
        </w:rPr>
        <w:t>O</w:t>
      </w:r>
      <w:r>
        <w:rPr>
          <w:rFonts w:hint="eastAsia" w:ascii="宋体" w:hAnsi="宋体"/>
          <w:szCs w:val="24"/>
        </w:rPr>
        <w:t xml:space="preserve">ptilite特种蛋白分析仪  </w:t>
      </w:r>
      <w:r>
        <w:rPr>
          <w:rFonts w:ascii="宋体" w:hAnsi="宋体"/>
          <w:szCs w:val="24"/>
        </w:rPr>
        <w:t xml:space="preserve"> </w:t>
      </w:r>
      <w:r>
        <w:rPr>
          <w:rFonts w:hint="eastAsia" w:ascii="宋体" w:hAnsi="宋体"/>
          <w:szCs w:val="24"/>
        </w:rPr>
        <w:t>仪器编号：MY</w:t>
      </w:r>
      <w:r>
        <w:rPr>
          <w:rFonts w:ascii="宋体" w:hAnsi="宋体"/>
          <w:szCs w:val="24"/>
        </w:rPr>
        <w:t>YQ</w:t>
      </w:r>
      <w:r>
        <w:rPr>
          <w:rFonts w:hint="eastAsia" w:ascii="宋体" w:hAnsi="宋体"/>
          <w:szCs w:val="24"/>
        </w:rPr>
        <w:t>-</w:t>
      </w:r>
      <w:r>
        <w:rPr>
          <w:rFonts w:ascii="宋体" w:hAnsi="宋体"/>
          <w:szCs w:val="24"/>
        </w:rPr>
        <w:t xml:space="preserve"> </w:t>
      </w:r>
      <w:r>
        <w:rPr>
          <w:rFonts w:hint="eastAsia" w:ascii="宋体" w:hAnsi="宋体"/>
          <w:szCs w:val="24"/>
        </w:rPr>
        <w:t xml:space="preserve">     </w:t>
      </w:r>
      <w:r>
        <w:rPr>
          <w:rFonts w:ascii="宋体" w:hAnsi="宋体"/>
          <w:szCs w:val="24"/>
        </w:rPr>
        <w:t xml:space="preserve"> 202</w:t>
      </w:r>
      <w:r>
        <w:rPr>
          <w:rFonts w:hint="eastAsia" w:ascii="宋体" w:hAnsi="宋体"/>
          <w:szCs w:val="24"/>
          <w:lang w:val="en-US" w:eastAsia="zh-CN"/>
        </w:rPr>
        <w:t>5</w:t>
      </w:r>
      <w:bookmarkStart w:id="1" w:name="_GoBack"/>
      <w:bookmarkEnd w:id="1"/>
      <w:r>
        <w:rPr>
          <w:rFonts w:hint="eastAsia" w:ascii="宋体" w:hAnsi="宋体"/>
          <w:szCs w:val="24"/>
        </w:rPr>
        <w:t xml:space="preserve">年 </w:t>
      </w:r>
      <w:r>
        <w:rPr>
          <w:rFonts w:ascii="宋体" w:hAnsi="宋体"/>
          <w:szCs w:val="24"/>
        </w:rPr>
        <w:t xml:space="preserve"> </w:t>
      </w:r>
      <w:r>
        <w:rPr>
          <w:rFonts w:hint="eastAsia" w:ascii="宋体" w:hAnsi="宋体"/>
          <w:szCs w:val="24"/>
        </w:rPr>
        <w:t xml:space="preserve"> 月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955"/>
        <w:gridCol w:w="1024"/>
        <w:gridCol w:w="1024"/>
        <w:gridCol w:w="1170"/>
        <w:gridCol w:w="604"/>
        <w:gridCol w:w="955"/>
        <w:gridCol w:w="886"/>
        <w:gridCol w:w="1024"/>
        <w:gridCol w:w="1186"/>
      </w:tblGrid>
      <w:tr w14:paraId="16FB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526" w:type="dxa"/>
            <w:vAlign w:val="center"/>
          </w:tcPr>
          <w:p w14:paraId="17008503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55" w:type="dxa"/>
            <w:vAlign w:val="center"/>
          </w:tcPr>
          <w:p w14:paraId="09FB8FB2">
            <w:pPr>
              <w:jc w:val="center"/>
            </w:pPr>
            <w:r>
              <w:rPr>
                <w:rFonts w:hint="eastAsia"/>
              </w:rPr>
              <w:t>日保养</w:t>
            </w:r>
          </w:p>
        </w:tc>
        <w:tc>
          <w:tcPr>
            <w:tcW w:w="1024" w:type="dxa"/>
            <w:vAlign w:val="center"/>
          </w:tcPr>
          <w:p w14:paraId="12C45DB5">
            <w:pPr>
              <w:jc w:val="center"/>
            </w:pPr>
            <w:r>
              <w:rPr>
                <w:rFonts w:hint="eastAsia"/>
              </w:rPr>
              <w:t>周保养</w:t>
            </w:r>
          </w:p>
        </w:tc>
        <w:tc>
          <w:tcPr>
            <w:tcW w:w="1024" w:type="dxa"/>
            <w:vAlign w:val="center"/>
          </w:tcPr>
          <w:p w14:paraId="124BAB85">
            <w:pPr>
              <w:jc w:val="center"/>
            </w:pPr>
            <w:r>
              <w:rPr>
                <w:rFonts w:hint="eastAsia"/>
              </w:rPr>
              <w:t>月保养</w:t>
            </w:r>
          </w:p>
        </w:tc>
        <w:tc>
          <w:tcPr>
            <w:tcW w:w="1170" w:type="dxa"/>
            <w:vAlign w:val="center"/>
          </w:tcPr>
          <w:p w14:paraId="7BFFBAB8">
            <w:pPr>
              <w:jc w:val="center"/>
            </w:pPr>
            <w:r>
              <w:rPr>
                <w:rFonts w:hint="eastAsia"/>
              </w:rPr>
              <w:t>执行人</w:t>
            </w:r>
          </w:p>
        </w:tc>
        <w:tc>
          <w:tcPr>
            <w:tcW w:w="604" w:type="dxa"/>
            <w:vAlign w:val="center"/>
          </w:tcPr>
          <w:p w14:paraId="1CAB27E5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55" w:type="dxa"/>
            <w:vAlign w:val="center"/>
          </w:tcPr>
          <w:p w14:paraId="6D264A30">
            <w:pPr>
              <w:jc w:val="center"/>
            </w:pPr>
            <w:r>
              <w:rPr>
                <w:rFonts w:hint="eastAsia"/>
              </w:rPr>
              <w:t>日保养</w:t>
            </w:r>
          </w:p>
        </w:tc>
        <w:tc>
          <w:tcPr>
            <w:tcW w:w="886" w:type="dxa"/>
            <w:vAlign w:val="center"/>
          </w:tcPr>
          <w:p w14:paraId="70F91702">
            <w:pPr>
              <w:jc w:val="center"/>
            </w:pPr>
            <w:r>
              <w:rPr>
                <w:rFonts w:hint="eastAsia"/>
              </w:rPr>
              <w:t>周保养</w:t>
            </w:r>
          </w:p>
        </w:tc>
        <w:tc>
          <w:tcPr>
            <w:tcW w:w="1024" w:type="dxa"/>
            <w:vAlign w:val="center"/>
          </w:tcPr>
          <w:p w14:paraId="1EF4A66F">
            <w:pPr>
              <w:jc w:val="center"/>
            </w:pPr>
            <w:r>
              <w:rPr>
                <w:rFonts w:hint="eastAsia"/>
              </w:rPr>
              <w:t>月保养</w:t>
            </w:r>
          </w:p>
        </w:tc>
        <w:tc>
          <w:tcPr>
            <w:tcW w:w="1186" w:type="dxa"/>
            <w:vAlign w:val="center"/>
          </w:tcPr>
          <w:p w14:paraId="2AA1A9CC">
            <w:pPr>
              <w:jc w:val="center"/>
            </w:pPr>
            <w:r>
              <w:rPr>
                <w:rFonts w:hint="eastAsia"/>
              </w:rPr>
              <w:t>执行人</w:t>
            </w:r>
          </w:p>
        </w:tc>
      </w:tr>
      <w:tr w14:paraId="4CF88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51A0991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955" w:type="dxa"/>
            <w:vAlign w:val="center"/>
          </w:tcPr>
          <w:p w14:paraId="191DA6D4">
            <w:pPr>
              <w:jc w:val="center"/>
            </w:pPr>
          </w:p>
        </w:tc>
        <w:tc>
          <w:tcPr>
            <w:tcW w:w="1024" w:type="dxa"/>
            <w:vAlign w:val="center"/>
          </w:tcPr>
          <w:p w14:paraId="2195D195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B960E4F">
            <w:pPr>
              <w:jc w:val="center"/>
            </w:pPr>
          </w:p>
        </w:tc>
        <w:tc>
          <w:tcPr>
            <w:tcW w:w="1170" w:type="dxa"/>
            <w:vAlign w:val="center"/>
          </w:tcPr>
          <w:p w14:paraId="16AFA3A0">
            <w:pPr>
              <w:jc w:val="center"/>
            </w:pPr>
          </w:p>
        </w:tc>
        <w:tc>
          <w:tcPr>
            <w:tcW w:w="604" w:type="dxa"/>
            <w:vAlign w:val="center"/>
          </w:tcPr>
          <w:p w14:paraId="6B24EA1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955" w:type="dxa"/>
            <w:vAlign w:val="center"/>
          </w:tcPr>
          <w:p w14:paraId="0234902E">
            <w:pPr>
              <w:jc w:val="center"/>
            </w:pPr>
          </w:p>
        </w:tc>
        <w:tc>
          <w:tcPr>
            <w:tcW w:w="886" w:type="dxa"/>
            <w:vAlign w:val="center"/>
          </w:tcPr>
          <w:p w14:paraId="358BEDE2">
            <w:pPr>
              <w:jc w:val="center"/>
            </w:pPr>
          </w:p>
        </w:tc>
        <w:tc>
          <w:tcPr>
            <w:tcW w:w="1024" w:type="dxa"/>
            <w:vAlign w:val="center"/>
          </w:tcPr>
          <w:p w14:paraId="5431C148">
            <w:pPr>
              <w:jc w:val="center"/>
            </w:pPr>
          </w:p>
        </w:tc>
        <w:tc>
          <w:tcPr>
            <w:tcW w:w="1186" w:type="dxa"/>
            <w:vAlign w:val="center"/>
          </w:tcPr>
          <w:p w14:paraId="13D0D142">
            <w:pPr>
              <w:jc w:val="center"/>
            </w:pPr>
          </w:p>
        </w:tc>
      </w:tr>
      <w:tr w14:paraId="393C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76291A5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955" w:type="dxa"/>
            <w:vAlign w:val="center"/>
          </w:tcPr>
          <w:p w14:paraId="21E53495">
            <w:pPr>
              <w:jc w:val="center"/>
            </w:pPr>
          </w:p>
        </w:tc>
        <w:tc>
          <w:tcPr>
            <w:tcW w:w="1024" w:type="dxa"/>
            <w:vAlign w:val="center"/>
          </w:tcPr>
          <w:p w14:paraId="711F0707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E5D7BA6">
            <w:pPr>
              <w:jc w:val="center"/>
            </w:pPr>
          </w:p>
        </w:tc>
        <w:tc>
          <w:tcPr>
            <w:tcW w:w="1170" w:type="dxa"/>
            <w:vAlign w:val="center"/>
          </w:tcPr>
          <w:p w14:paraId="735D5C8E">
            <w:pPr>
              <w:jc w:val="center"/>
            </w:pPr>
          </w:p>
        </w:tc>
        <w:tc>
          <w:tcPr>
            <w:tcW w:w="604" w:type="dxa"/>
            <w:vAlign w:val="center"/>
          </w:tcPr>
          <w:p w14:paraId="5FB497D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955" w:type="dxa"/>
            <w:vAlign w:val="center"/>
          </w:tcPr>
          <w:p w14:paraId="2E31EE72">
            <w:pPr>
              <w:jc w:val="center"/>
            </w:pPr>
          </w:p>
        </w:tc>
        <w:tc>
          <w:tcPr>
            <w:tcW w:w="886" w:type="dxa"/>
            <w:vAlign w:val="center"/>
          </w:tcPr>
          <w:p w14:paraId="4C954F00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70486B3">
            <w:pPr>
              <w:jc w:val="center"/>
            </w:pPr>
          </w:p>
        </w:tc>
        <w:tc>
          <w:tcPr>
            <w:tcW w:w="1186" w:type="dxa"/>
            <w:vAlign w:val="center"/>
          </w:tcPr>
          <w:p w14:paraId="23B03062">
            <w:pPr>
              <w:jc w:val="center"/>
            </w:pPr>
          </w:p>
        </w:tc>
      </w:tr>
      <w:tr w14:paraId="546F6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720F432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955" w:type="dxa"/>
            <w:vAlign w:val="center"/>
          </w:tcPr>
          <w:p w14:paraId="4E90CEF8">
            <w:pPr>
              <w:jc w:val="center"/>
            </w:pPr>
          </w:p>
        </w:tc>
        <w:tc>
          <w:tcPr>
            <w:tcW w:w="1024" w:type="dxa"/>
            <w:vAlign w:val="center"/>
          </w:tcPr>
          <w:p w14:paraId="2460CDCC">
            <w:pPr>
              <w:jc w:val="center"/>
            </w:pPr>
          </w:p>
        </w:tc>
        <w:tc>
          <w:tcPr>
            <w:tcW w:w="1024" w:type="dxa"/>
            <w:vAlign w:val="center"/>
          </w:tcPr>
          <w:p w14:paraId="30C3CC73">
            <w:pPr>
              <w:jc w:val="center"/>
            </w:pPr>
          </w:p>
        </w:tc>
        <w:tc>
          <w:tcPr>
            <w:tcW w:w="1170" w:type="dxa"/>
            <w:vAlign w:val="center"/>
          </w:tcPr>
          <w:p w14:paraId="62871A3D">
            <w:pPr>
              <w:jc w:val="center"/>
            </w:pPr>
          </w:p>
        </w:tc>
        <w:tc>
          <w:tcPr>
            <w:tcW w:w="604" w:type="dxa"/>
            <w:vAlign w:val="center"/>
          </w:tcPr>
          <w:p w14:paraId="7406746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955" w:type="dxa"/>
            <w:vAlign w:val="center"/>
          </w:tcPr>
          <w:p w14:paraId="36AD1A0B">
            <w:pPr>
              <w:jc w:val="center"/>
            </w:pPr>
          </w:p>
        </w:tc>
        <w:tc>
          <w:tcPr>
            <w:tcW w:w="886" w:type="dxa"/>
            <w:vAlign w:val="center"/>
          </w:tcPr>
          <w:p w14:paraId="29CCE480">
            <w:pPr>
              <w:jc w:val="center"/>
            </w:pPr>
          </w:p>
        </w:tc>
        <w:tc>
          <w:tcPr>
            <w:tcW w:w="1024" w:type="dxa"/>
            <w:vAlign w:val="center"/>
          </w:tcPr>
          <w:p w14:paraId="3466C76F">
            <w:pPr>
              <w:jc w:val="center"/>
            </w:pPr>
          </w:p>
        </w:tc>
        <w:tc>
          <w:tcPr>
            <w:tcW w:w="1186" w:type="dxa"/>
            <w:vAlign w:val="center"/>
          </w:tcPr>
          <w:p w14:paraId="65FDCB5B">
            <w:pPr>
              <w:jc w:val="center"/>
            </w:pPr>
          </w:p>
        </w:tc>
      </w:tr>
      <w:tr w14:paraId="3333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4FDD18B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955" w:type="dxa"/>
            <w:vAlign w:val="center"/>
          </w:tcPr>
          <w:p w14:paraId="700A7AC6">
            <w:pPr>
              <w:jc w:val="center"/>
            </w:pPr>
          </w:p>
        </w:tc>
        <w:tc>
          <w:tcPr>
            <w:tcW w:w="1024" w:type="dxa"/>
            <w:vAlign w:val="center"/>
          </w:tcPr>
          <w:p w14:paraId="5D14EAA6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67AD1BA">
            <w:pPr>
              <w:jc w:val="center"/>
            </w:pPr>
          </w:p>
        </w:tc>
        <w:tc>
          <w:tcPr>
            <w:tcW w:w="1170" w:type="dxa"/>
            <w:vAlign w:val="center"/>
          </w:tcPr>
          <w:p w14:paraId="30CC83DE">
            <w:pPr>
              <w:jc w:val="center"/>
            </w:pPr>
          </w:p>
        </w:tc>
        <w:tc>
          <w:tcPr>
            <w:tcW w:w="604" w:type="dxa"/>
            <w:vAlign w:val="center"/>
          </w:tcPr>
          <w:p w14:paraId="30EBB77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955" w:type="dxa"/>
            <w:vAlign w:val="center"/>
          </w:tcPr>
          <w:p w14:paraId="5DE90AB8">
            <w:pPr>
              <w:jc w:val="center"/>
            </w:pPr>
          </w:p>
        </w:tc>
        <w:tc>
          <w:tcPr>
            <w:tcW w:w="886" w:type="dxa"/>
            <w:vAlign w:val="center"/>
          </w:tcPr>
          <w:p w14:paraId="504D162D">
            <w:pPr>
              <w:jc w:val="center"/>
            </w:pPr>
          </w:p>
        </w:tc>
        <w:tc>
          <w:tcPr>
            <w:tcW w:w="1024" w:type="dxa"/>
            <w:vAlign w:val="center"/>
          </w:tcPr>
          <w:p w14:paraId="38589450">
            <w:pPr>
              <w:jc w:val="center"/>
            </w:pPr>
          </w:p>
        </w:tc>
        <w:tc>
          <w:tcPr>
            <w:tcW w:w="1186" w:type="dxa"/>
            <w:vAlign w:val="center"/>
          </w:tcPr>
          <w:p w14:paraId="393EA458">
            <w:pPr>
              <w:jc w:val="center"/>
            </w:pPr>
          </w:p>
        </w:tc>
      </w:tr>
      <w:tr w14:paraId="6B3DF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5C59D57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955" w:type="dxa"/>
            <w:vAlign w:val="center"/>
          </w:tcPr>
          <w:p w14:paraId="7D5F33A8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84DB6C8">
            <w:pPr>
              <w:jc w:val="center"/>
            </w:pPr>
          </w:p>
        </w:tc>
        <w:tc>
          <w:tcPr>
            <w:tcW w:w="1024" w:type="dxa"/>
            <w:vAlign w:val="center"/>
          </w:tcPr>
          <w:p w14:paraId="6869EF25">
            <w:pPr>
              <w:jc w:val="center"/>
            </w:pPr>
          </w:p>
        </w:tc>
        <w:tc>
          <w:tcPr>
            <w:tcW w:w="1170" w:type="dxa"/>
            <w:vAlign w:val="center"/>
          </w:tcPr>
          <w:p w14:paraId="43084C23">
            <w:pPr>
              <w:jc w:val="center"/>
            </w:pPr>
          </w:p>
        </w:tc>
        <w:tc>
          <w:tcPr>
            <w:tcW w:w="604" w:type="dxa"/>
            <w:vAlign w:val="center"/>
          </w:tcPr>
          <w:p w14:paraId="305DB18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955" w:type="dxa"/>
            <w:vAlign w:val="center"/>
          </w:tcPr>
          <w:p w14:paraId="1571826F">
            <w:pPr>
              <w:jc w:val="center"/>
            </w:pPr>
          </w:p>
        </w:tc>
        <w:tc>
          <w:tcPr>
            <w:tcW w:w="886" w:type="dxa"/>
            <w:vAlign w:val="center"/>
          </w:tcPr>
          <w:p w14:paraId="3EA59ABD">
            <w:pPr>
              <w:jc w:val="center"/>
            </w:pPr>
          </w:p>
        </w:tc>
        <w:tc>
          <w:tcPr>
            <w:tcW w:w="1024" w:type="dxa"/>
            <w:vAlign w:val="center"/>
          </w:tcPr>
          <w:p w14:paraId="722E2A43">
            <w:pPr>
              <w:jc w:val="center"/>
            </w:pPr>
          </w:p>
        </w:tc>
        <w:tc>
          <w:tcPr>
            <w:tcW w:w="1186" w:type="dxa"/>
            <w:vAlign w:val="center"/>
          </w:tcPr>
          <w:p w14:paraId="701831DD">
            <w:pPr>
              <w:jc w:val="center"/>
            </w:pPr>
          </w:p>
        </w:tc>
      </w:tr>
      <w:tr w14:paraId="5CAD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4237E3E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6</w:t>
            </w:r>
          </w:p>
        </w:tc>
        <w:tc>
          <w:tcPr>
            <w:tcW w:w="955" w:type="dxa"/>
            <w:vAlign w:val="center"/>
          </w:tcPr>
          <w:p w14:paraId="752E13F7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3C0D3C9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7896C9C">
            <w:pPr>
              <w:jc w:val="center"/>
            </w:pPr>
          </w:p>
        </w:tc>
        <w:tc>
          <w:tcPr>
            <w:tcW w:w="1170" w:type="dxa"/>
            <w:vAlign w:val="center"/>
          </w:tcPr>
          <w:p w14:paraId="0E18650E">
            <w:pPr>
              <w:jc w:val="center"/>
            </w:pPr>
          </w:p>
        </w:tc>
        <w:tc>
          <w:tcPr>
            <w:tcW w:w="604" w:type="dxa"/>
            <w:vAlign w:val="center"/>
          </w:tcPr>
          <w:p w14:paraId="58E98F6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955" w:type="dxa"/>
            <w:vAlign w:val="center"/>
          </w:tcPr>
          <w:p w14:paraId="132EF035">
            <w:pPr>
              <w:jc w:val="center"/>
            </w:pPr>
          </w:p>
        </w:tc>
        <w:tc>
          <w:tcPr>
            <w:tcW w:w="886" w:type="dxa"/>
            <w:vAlign w:val="center"/>
          </w:tcPr>
          <w:p w14:paraId="0AC1E4EB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B77BFAC">
            <w:pPr>
              <w:jc w:val="center"/>
            </w:pPr>
          </w:p>
        </w:tc>
        <w:tc>
          <w:tcPr>
            <w:tcW w:w="1186" w:type="dxa"/>
            <w:vAlign w:val="center"/>
          </w:tcPr>
          <w:p w14:paraId="4C00FB15">
            <w:pPr>
              <w:jc w:val="center"/>
            </w:pPr>
          </w:p>
        </w:tc>
      </w:tr>
      <w:tr w14:paraId="5288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79BFF01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7</w:t>
            </w:r>
          </w:p>
        </w:tc>
        <w:tc>
          <w:tcPr>
            <w:tcW w:w="955" w:type="dxa"/>
            <w:vAlign w:val="center"/>
          </w:tcPr>
          <w:p w14:paraId="5369ADEB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841E006">
            <w:pPr>
              <w:jc w:val="center"/>
            </w:pPr>
          </w:p>
        </w:tc>
        <w:tc>
          <w:tcPr>
            <w:tcW w:w="1024" w:type="dxa"/>
            <w:vAlign w:val="center"/>
          </w:tcPr>
          <w:p w14:paraId="323BFCE1">
            <w:pPr>
              <w:jc w:val="center"/>
            </w:pPr>
          </w:p>
        </w:tc>
        <w:tc>
          <w:tcPr>
            <w:tcW w:w="1170" w:type="dxa"/>
            <w:vAlign w:val="center"/>
          </w:tcPr>
          <w:p w14:paraId="42610E24">
            <w:pPr>
              <w:jc w:val="center"/>
            </w:pPr>
          </w:p>
        </w:tc>
        <w:tc>
          <w:tcPr>
            <w:tcW w:w="604" w:type="dxa"/>
            <w:vAlign w:val="center"/>
          </w:tcPr>
          <w:p w14:paraId="2068631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955" w:type="dxa"/>
            <w:vAlign w:val="center"/>
          </w:tcPr>
          <w:p w14:paraId="5FADD499">
            <w:pPr>
              <w:jc w:val="center"/>
            </w:pPr>
          </w:p>
        </w:tc>
        <w:tc>
          <w:tcPr>
            <w:tcW w:w="886" w:type="dxa"/>
            <w:vAlign w:val="center"/>
          </w:tcPr>
          <w:p w14:paraId="2AC1E5B9">
            <w:pPr>
              <w:jc w:val="center"/>
            </w:pPr>
          </w:p>
        </w:tc>
        <w:tc>
          <w:tcPr>
            <w:tcW w:w="1024" w:type="dxa"/>
            <w:vAlign w:val="center"/>
          </w:tcPr>
          <w:p w14:paraId="6B96B283">
            <w:pPr>
              <w:jc w:val="center"/>
            </w:pPr>
          </w:p>
        </w:tc>
        <w:tc>
          <w:tcPr>
            <w:tcW w:w="1186" w:type="dxa"/>
            <w:vAlign w:val="center"/>
          </w:tcPr>
          <w:p w14:paraId="0F4B304C">
            <w:pPr>
              <w:jc w:val="center"/>
            </w:pPr>
          </w:p>
        </w:tc>
      </w:tr>
      <w:tr w14:paraId="6F7BE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5B6B206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8</w:t>
            </w:r>
          </w:p>
        </w:tc>
        <w:tc>
          <w:tcPr>
            <w:tcW w:w="955" w:type="dxa"/>
            <w:vAlign w:val="center"/>
          </w:tcPr>
          <w:p w14:paraId="37C65427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E971C02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61A4947">
            <w:pPr>
              <w:jc w:val="center"/>
            </w:pPr>
          </w:p>
        </w:tc>
        <w:tc>
          <w:tcPr>
            <w:tcW w:w="1170" w:type="dxa"/>
            <w:vAlign w:val="center"/>
          </w:tcPr>
          <w:p w14:paraId="0979E663">
            <w:pPr>
              <w:jc w:val="center"/>
            </w:pPr>
          </w:p>
        </w:tc>
        <w:tc>
          <w:tcPr>
            <w:tcW w:w="604" w:type="dxa"/>
            <w:vAlign w:val="center"/>
          </w:tcPr>
          <w:p w14:paraId="24882348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955" w:type="dxa"/>
            <w:vAlign w:val="center"/>
          </w:tcPr>
          <w:p w14:paraId="15BE474B">
            <w:pPr>
              <w:jc w:val="center"/>
            </w:pPr>
          </w:p>
        </w:tc>
        <w:tc>
          <w:tcPr>
            <w:tcW w:w="886" w:type="dxa"/>
            <w:vAlign w:val="center"/>
          </w:tcPr>
          <w:p w14:paraId="3FC1BC52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66278D9">
            <w:pPr>
              <w:jc w:val="center"/>
            </w:pPr>
          </w:p>
        </w:tc>
        <w:tc>
          <w:tcPr>
            <w:tcW w:w="1186" w:type="dxa"/>
            <w:vAlign w:val="center"/>
          </w:tcPr>
          <w:p w14:paraId="0AC2D542">
            <w:pPr>
              <w:jc w:val="center"/>
            </w:pPr>
          </w:p>
        </w:tc>
      </w:tr>
      <w:tr w14:paraId="2359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00ACBAB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9</w:t>
            </w:r>
          </w:p>
        </w:tc>
        <w:tc>
          <w:tcPr>
            <w:tcW w:w="955" w:type="dxa"/>
            <w:vAlign w:val="center"/>
          </w:tcPr>
          <w:p w14:paraId="7D82B299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A0A8E6C">
            <w:pPr>
              <w:jc w:val="center"/>
            </w:pPr>
          </w:p>
        </w:tc>
        <w:tc>
          <w:tcPr>
            <w:tcW w:w="1024" w:type="dxa"/>
            <w:vAlign w:val="center"/>
          </w:tcPr>
          <w:p w14:paraId="22068766">
            <w:pPr>
              <w:jc w:val="center"/>
            </w:pPr>
          </w:p>
        </w:tc>
        <w:tc>
          <w:tcPr>
            <w:tcW w:w="1170" w:type="dxa"/>
            <w:vAlign w:val="center"/>
          </w:tcPr>
          <w:p w14:paraId="6F851670">
            <w:pPr>
              <w:jc w:val="center"/>
            </w:pPr>
          </w:p>
        </w:tc>
        <w:tc>
          <w:tcPr>
            <w:tcW w:w="604" w:type="dxa"/>
            <w:vAlign w:val="center"/>
          </w:tcPr>
          <w:p w14:paraId="5FBAC45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955" w:type="dxa"/>
            <w:vAlign w:val="center"/>
          </w:tcPr>
          <w:p w14:paraId="1B0B2EF9">
            <w:pPr>
              <w:jc w:val="center"/>
            </w:pPr>
          </w:p>
        </w:tc>
        <w:tc>
          <w:tcPr>
            <w:tcW w:w="886" w:type="dxa"/>
            <w:vAlign w:val="center"/>
          </w:tcPr>
          <w:p w14:paraId="1715D97B">
            <w:pPr>
              <w:jc w:val="center"/>
            </w:pPr>
          </w:p>
        </w:tc>
        <w:tc>
          <w:tcPr>
            <w:tcW w:w="1024" w:type="dxa"/>
            <w:vAlign w:val="center"/>
          </w:tcPr>
          <w:p w14:paraId="3C45010D">
            <w:pPr>
              <w:jc w:val="center"/>
            </w:pPr>
          </w:p>
        </w:tc>
        <w:tc>
          <w:tcPr>
            <w:tcW w:w="1186" w:type="dxa"/>
            <w:vAlign w:val="center"/>
          </w:tcPr>
          <w:p w14:paraId="3E46207F">
            <w:pPr>
              <w:jc w:val="center"/>
            </w:pPr>
          </w:p>
        </w:tc>
      </w:tr>
      <w:tr w14:paraId="20E0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3AC2722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955" w:type="dxa"/>
            <w:vAlign w:val="center"/>
          </w:tcPr>
          <w:p w14:paraId="50A2A2E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A4F619E">
            <w:pPr>
              <w:jc w:val="center"/>
            </w:pPr>
          </w:p>
        </w:tc>
        <w:tc>
          <w:tcPr>
            <w:tcW w:w="1024" w:type="dxa"/>
            <w:vAlign w:val="center"/>
          </w:tcPr>
          <w:p w14:paraId="22608FA4">
            <w:pPr>
              <w:jc w:val="center"/>
            </w:pPr>
          </w:p>
        </w:tc>
        <w:tc>
          <w:tcPr>
            <w:tcW w:w="1170" w:type="dxa"/>
            <w:vAlign w:val="center"/>
          </w:tcPr>
          <w:p w14:paraId="6D73449E">
            <w:pPr>
              <w:jc w:val="center"/>
            </w:pPr>
          </w:p>
        </w:tc>
        <w:tc>
          <w:tcPr>
            <w:tcW w:w="604" w:type="dxa"/>
            <w:vAlign w:val="center"/>
          </w:tcPr>
          <w:p w14:paraId="7A1C4A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955" w:type="dxa"/>
            <w:vAlign w:val="center"/>
          </w:tcPr>
          <w:p w14:paraId="2A63CA87">
            <w:pPr>
              <w:jc w:val="center"/>
            </w:pPr>
          </w:p>
        </w:tc>
        <w:tc>
          <w:tcPr>
            <w:tcW w:w="886" w:type="dxa"/>
            <w:vAlign w:val="center"/>
          </w:tcPr>
          <w:p w14:paraId="515D5A69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5623EEC">
            <w:pPr>
              <w:jc w:val="center"/>
            </w:pPr>
          </w:p>
        </w:tc>
        <w:tc>
          <w:tcPr>
            <w:tcW w:w="1186" w:type="dxa"/>
            <w:vAlign w:val="center"/>
          </w:tcPr>
          <w:p w14:paraId="25148FDE">
            <w:pPr>
              <w:jc w:val="center"/>
            </w:pPr>
          </w:p>
        </w:tc>
      </w:tr>
      <w:tr w14:paraId="5A2E8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4EF79AF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955" w:type="dxa"/>
            <w:vAlign w:val="center"/>
          </w:tcPr>
          <w:p w14:paraId="0C01ABCA">
            <w:pPr>
              <w:jc w:val="center"/>
            </w:pPr>
          </w:p>
        </w:tc>
        <w:tc>
          <w:tcPr>
            <w:tcW w:w="1024" w:type="dxa"/>
            <w:vAlign w:val="center"/>
          </w:tcPr>
          <w:p w14:paraId="3728099F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605FD2B">
            <w:pPr>
              <w:jc w:val="center"/>
            </w:pPr>
          </w:p>
        </w:tc>
        <w:tc>
          <w:tcPr>
            <w:tcW w:w="1170" w:type="dxa"/>
            <w:vAlign w:val="center"/>
          </w:tcPr>
          <w:p w14:paraId="7ECE1D61">
            <w:pPr>
              <w:jc w:val="center"/>
            </w:pPr>
          </w:p>
        </w:tc>
        <w:tc>
          <w:tcPr>
            <w:tcW w:w="604" w:type="dxa"/>
            <w:vAlign w:val="center"/>
          </w:tcPr>
          <w:p w14:paraId="444A0C5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955" w:type="dxa"/>
            <w:vAlign w:val="center"/>
          </w:tcPr>
          <w:p w14:paraId="67C97559">
            <w:pPr>
              <w:jc w:val="center"/>
            </w:pPr>
          </w:p>
        </w:tc>
        <w:tc>
          <w:tcPr>
            <w:tcW w:w="886" w:type="dxa"/>
            <w:vAlign w:val="center"/>
          </w:tcPr>
          <w:p w14:paraId="36A7B332">
            <w:pPr>
              <w:jc w:val="center"/>
            </w:pPr>
          </w:p>
        </w:tc>
        <w:tc>
          <w:tcPr>
            <w:tcW w:w="1024" w:type="dxa"/>
            <w:vAlign w:val="center"/>
          </w:tcPr>
          <w:p w14:paraId="5A92532A">
            <w:pPr>
              <w:jc w:val="center"/>
            </w:pPr>
          </w:p>
        </w:tc>
        <w:tc>
          <w:tcPr>
            <w:tcW w:w="1186" w:type="dxa"/>
            <w:vAlign w:val="center"/>
          </w:tcPr>
          <w:p w14:paraId="3A8D4F78">
            <w:pPr>
              <w:jc w:val="center"/>
            </w:pPr>
          </w:p>
        </w:tc>
      </w:tr>
      <w:tr w14:paraId="51C1C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45FB5E9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955" w:type="dxa"/>
            <w:vAlign w:val="center"/>
          </w:tcPr>
          <w:p w14:paraId="57685936">
            <w:pPr>
              <w:jc w:val="center"/>
            </w:pPr>
          </w:p>
        </w:tc>
        <w:tc>
          <w:tcPr>
            <w:tcW w:w="1024" w:type="dxa"/>
            <w:vAlign w:val="center"/>
          </w:tcPr>
          <w:p w14:paraId="593359B6">
            <w:pPr>
              <w:jc w:val="center"/>
            </w:pPr>
          </w:p>
        </w:tc>
        <w:tc>
          <w:tcPr>
            <w:tcW w:w="1024" w:type="dxa"/>
            <w:vAlign w:val="center"/>
          </w:tcPr>
          <w:p w14:paraId="220586F1">
            <w:pPr>
              <w:jc w:val="center"/>
            </w:pPr>
          </w:p>
        </w:tc>
        <w:tc>
          <w:tcPr>
            <w:tcW w:w="1170" w:type="dxa"/>
            <w:vAlign w:val="center"/>
          </w:tcPr>
          <w:p w14:paraId="49168DA3">
            <w:pPr>
              <w:jc w:val="center"/>
            </w:pPr>
          </w:p>
        </w:tc>
        <w:tc>
          <w:tcPr>
            <w:tcW w:w="604" w:type="dxa"/>
            <w:vAlign w:val="center"/>
          </w:tcPr>
          <w:p w14:paraId="0144880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955" w:type="dxa"/>
            <w:vAlign w:val="center"/>
          </w:tcPr>
          <w:p w14:paraId="3D221D0D">
            <w:pPr>
              <w:jc w:val="center"/>
            </w:pPr>
          </w:p>
        </w:tc>
        <w:tc>
          <w:tcPr>
            <w:tcW w:w="886" w:type="dxa"/>
            <w:vAlign w:val="center"/>
          </w:tcPr>
          <w:p w14:paraId="60C14647">
            <w:pPr>
              <w:jc w:val="center"/>
            </w:pPr>
          </w:p>
        </w:tc>
        <w:tc>
          <w:tcPr>
            <w:tcW w:w="1024" w:type="dxa"/>
            <w:vAlign w:val="center"/>
          </w:tcPr>
          <w:p w14:paraId="71B1ECD4">
            <w:pPr>
              <w:jc w:val="center"/>
            </w:pPr>
          </w:p>
        </w:tc>
        <w:tc>
          <w:tcPr>
            <w:tcW w:w="1186" w:type="dxa"/>
            <w:vAlign w:val="center"/>
          </w:tcPr>
          <w:p w14:paraId="51D77574">
            <w:pPr>
              <w:jc w:val="center"/>
            </w:pPr>
          </w:p>
        </w:tc>
      </w:tr>
      <w:tr w14:paraId="4763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120E28C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955" w:type="dxa"/>
            <w:vAlign w:val="center"/>
          </w:tcPr>
          <w:p w14:paraId="443E25A4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F36E0E4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75E5C47">
            <w:pPr>
              <w:jc w:val="center"/>
            </w:pPr>
          </w:p>
        </w:tc>
        <w:tc>
          <w:tcPr>
            <w:tcW w:w="1170" w:type="dxa"/>
            <w:vAlign w:val="center"/>
          </w:tcPr>
          <w:p w14:paraId="1A06D448">
            <w:pPr>
              <w:jc w:val="center"/>
            </w:pPr>
          </w:p>
        </w:tc>
        <w:tc>
          <w:tcPr>
            <w:tcW w:w="604" w:type="dxa"/>
            <w:vAlign w:val="center"/>
          </w:tcPr>
          <w:p w14:paraId="130A826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955" w:type="dxa"/>
            <w:vAlign w:val="center"/>
          </w:tcPr>
          <w:p w14:paraId="1538B43C">
            <w:pPr>
              <w:jc w:val="center"/>
            </w:pPr>
          </w:p>
        </w:tc>
        <w:tc>
          <w:tcPr>
            <w:tcW w:w="886" w:type="dxa"/>
            <w:vAlign w:val="center"/>
          </w:tcPr>
          <w:p w14:paraId="3B6711FA">
            <w:pPr>
              <w:jc w:val="center"/>
            </w:pPr>
          </w:p>
        </w:tc>
        <w:tc>
          <w:tcPr>
            <w:tcW w:w="1024" w:type="dxa"/>
            <w:vAlign w:val="center"/>
          </w:tcPr>
          <w:p w14:paraId="7C2975CA">
            <w:pPr>
              <w:jc w:val="center"/>
            </w:pPr>
          </w:p>
        </w:tc>
        <w:tc>
          <w:tcPr>
            <w:tcW w:w="1186" w:type="dxa"/>
            <w:vAlign w:val="center"/>
          </w:tcPr>
          <w:p w14:paraId="5D98BBA5">
            <w:pPr>
              <w:jc w:val="center"/>
            </w:pPr>
          </w:p>
        </w:tc>
      </w:tr>
      <w:tr w14:paraId="17DC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5129B27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955" w:type="dxa"/>
            <w:vAlign w:val="center"/>
          </w:tcPr>
          <w:p w14:paraId="47B0F8D1">
            <w:pPr>
              <w:jc w:val="center"/>
            </w:pPr>
          </w:p>
        </w:tc>
        <w:tc>
          <w:tcPr>
            <w:tcW w:w="1024" w:type="dxa"/>
            <w:vAlign w:val="center"/>
          </w:tcPr>
          <w:p w14:paraId="6B46457C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1E4A4E8">
            <w:pPr>
              <w:jc w:val="center"/>
            </w:pPr>
          </w:p>
        </w:tc>
        <w:tc>
          <w:tcPr>
            <w:tcW w:w="1170" w:type="dxa"/>
            <w:vAlign w:val="center"/>
          </w:tcPr>
          <w:p w14:paraId="3B96F953">
            <w:pPr>
              <w:jc w:val="center"/>
            </w:pPr>
          </w:p>
        </w:tc>
        <w:tc>
          <w:tcPr>
            <w:tcW w:w="604" w:type="dxa"/>
            <w:vAlign w:val="center"/>
          </w:tcPr>
          <w:p w14:paraId="29E7C2F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955" w:type="dxa"/>
            <w:vAlign w:val="center"/>
          </w:tcPr>
          <w:p w14:paraId="3B2F5818">
            <w:pPr>
              <w:jc w:val="center"/>
            </w:pPr>
          </w:p>
        </w:tc>
        <w:tc>
          <w:tcPr>
            <w:tcW w:w="886" w:type="dxa"/>
            <w:vAlign w:val="center"/>
          </w:tcPr>
          <w:p w14:paraId="22536CCF">
            <w:pPr>
              <w:jc w:val="center"/>
            </w:pPr>
          </w:p>
        </w:tc>
        <w:tc>
          <w:tcPr>
            <w:tcW w:w="1024" w:type="dxa"/>
            <w:vAlign w:val="center"/>
          </w:tcPr>
          <w:p w14:paraId="7581FDBD">
            <w:pPr>
              <w:jc w:val="center"/>
            </w:pPr>
          </w:p>
        </w:tc>
        <w:tc>
          <w:tcPr>
            <w:tcW w:w="1186" w:type="dxa"/>
            <w:vAlign w:val="center"/>
          </w:tcPr>
          <w:p w14:paraId="16F032E0">
            <w:pPr>
              <w:jc w:val="center"/>
            </w:pPr>
          </w:p>
        </w:tc>
      </w:tr>
      <w:tr w14:paraId="3473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7E89F36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955" w:type="dxa"/>
            <w:vAlign w:val="center"/>
          </w:tcPr>
          <w:p w14:paraId="0D4AE07B">
            <w:pPr>
              <w:jc w:val="center"/>
            </w:pPr>
          </w:p>
        </w:tc>
        <w:tc>
          <w:tcPr>
            <w:tcW w:w="1024" w:type="dxa"/>
            <w:vAlign w:val="center"/>
          </w:tcPr>
          <w:p w14:paraId="0C927520">
            <w:pPr>
              <w:jc w:val="center"/>
            </w:pPr>
          </w:p>
        </w:tc>
        <w:tc>
          <w:tcPr>
            <w:tcW w:w="1024" w:type="dxa"/>
            <w:vAlign w:val="center"/>
          </w:tcPr>
          <w:p w14:paraId="69A40711">
            <w:pPr>
              <w:jc w:val="center"/>
            </w:pPr>
          </w:p>
        </w:tc>
        <w:tc>
          <w:tcPr>
            <w:tcW w:w="1170" w:type="dxa"/>
            <w:vAlign w:val="center"/>
          </w:tcPr>
          <w:p w14:paraId="54B00B17">
            <w:pPr>
              <w:jc w:val="center"/>
            </w:pPr>
          </w:p>
        </w:tc>
        <w:tc>
          <w:tcPr>
            <w:tcW w:w="604" w:type="dxa"/>
            <w:vAlign w:val="center"/>
          </w:tcPr>
          <w:p w14:paraId="00A64B2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955" w:type="dxa"/>
            <w:vAlign w:val="center"/>
          </w:tcPr>
          <w:p w14:paraId="069CAEF8">
            <w:pPr>
              <w:jc w:val="center"/>
            </w:pPr>
          </w:p>
        </w:tc>
        <w:tc>
          <w:tcPr>
            <w:tcW w:w="886" w:type="dxa"/>
            <w:vAlign w:val="center"/>
          </w:tcPr>
          <w:p w14:paraId="43F1173E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3157EE0">
            <w:pPr>
              <w:jc w:val="center"/>
            </w:pPr>
          </w:p>
        </w:tc>
        <w:tc>
          <w:tcPr>
            <w:tcW w:w="1186" w:type="dxa"/>
            <w:vAlign w:val="center"/>
          </w:tcPr>
          <w:p w14:paraId="3AB10754">
            <w:pPr>
              <w:jc w:val="center"/>
            </w:pPr>
          </w:p>
        </w:tc>
      </w:tr>
      <w:tr w14:paraId="342A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6" w:type="dxa"/>
            <w:vAlign w:val="center"/>
          </w:tcPr>
          <w:p w14:paraId="3B9193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955" w:type="dxa"/>
            <w:vAlign w:val="center"/>
          </w:tcPr>
          <w:p w14:paraId="5AC80854">
            <w:pPr>
              <w:jc w:val="center"/>
            </w:pPr>
          </w:p>
        </w:tc>
        <w:tc>
          <w:tcPr>
            <w:tcW w:w="1024" w:type="dxa"/>
            <w:vAlign w:val="center"/>
          </w:tcPr>
          <w:p w14:paraId="46F45655">
            <w:pPr>
              <w:jc w:val="center"/>
            </w:pPr>
          </w:p>
        </w:tc>
        <w:tc>
          <w:tcPr>
            <w:tcW w:w="1024" w:type="dxa"/>
            <w:vAlign w:val="center"/>
          </w:tcPr>
          <w:p w14:paraId="26A0D039">
            <w:pPr>
              <w:jc w:val="center"/>
            </w:pPr>
          </w:p>
        </w:tc>
        <w:tc>
          <w:tcPr>
            <w:tcW w:w="1170" w:type="dxa"/>
            <w:vAlign w:val="center"/>
          </w:tcPr>
          <w:p w14:paraId="0260F047">
            <w:pPr>
              <w:jc w:val="center"/>
            </w:pPr>
          </w:p>
        </w:tc>
        <w:tc>
          <w:tcPr>
            <w:tcW w:w="604" w:type="dxa"/>
            <w:vAlign w:val="center"/>
          </w:tcPr>
          <w:p w14:paraId="5BEE97E7">
            <w:pPr>
              <w:jc w:val="center"/>
            </w:pPr>
          </w:p>
        </w:tc>
        <w:tc>
          <w:tcPr>
            <w:tcW w:w="955" w:type="dxa"/>
            <w:vAlign w:val="center"/>
          </w:tcPr>
          <w:p w14:paraId="6B465707">
            <w:pPr>
              <w:jc w:val="center"/>
            </w:pPr>
          </w:p>
        </w:tc>
        <w:tc>
          <w:tcPr>
            <w:tcW w:w="886" w:type="dxa"/>
            <w:vAlign w:val="center"/>
          </w:tcPr>
          <w:p w14:paraId="04859DC9">
            <w:pPr>
              <w:jc w:val="center"/>
            </w:pPr>
          </w:p>
        </w:tc>
        <w:tc>
          <w:tcPr>
            <w:tcW w:w="1024" w:type="dxa"/>
            <w:vAlign w:val="center"/>
          </w:tcPr>
          <w:p w14:paraId="1502CD69">
            <w:pPr>
              <w:jc w:val="center"/>
            </w:pPr>
          </w:p>
        </w:tc>
        <w:tc>
          <w:tcPr>
            <w:tcW w:w="1186" w:type="dxa"/>
            <w:vAlign w:val="center"/>
          </w:tcPr>
          <w:p w14:paraId="278F0120">
            <w:pPr>
              <w:jc w:val="center"/>
            </w:pPr>
          </w:p>
        </w:tc>
      </w:tr>
    </w:tbl>
    <w:p w14:paraId="6C58D6F5">
      <w:pPr>
        <w:jc w:val="left"/>
      </w:pPr>
    </w:p>
    <w:p w14:paraId="273B7103">
      <w:r>
        <w:rPr>
          <w:rFonts w:hint="eastAsia"/>
        </w:rPr>
        <w:t>日保养：</w:t>
      </w:r>
    </w:p>
    <w:p w14:paraId="2E6B4B3F">
      <w:pPr>
        <w:rPr>
          <w:rStyle w:val="8"/>
          <w:b w:val="0"/>
        </w:rPr>
      </w:pPr>
      <w:r>
        <w:rPr>
          <w:rStyle w:val="8"/>
          <w:rFonts w:hint="eastAsia" w:cs="Times New Roman"/>
          <w:b w:val="0"/>
        </w:rPr>
        <w:t>1．执行结束清洗程序</w:t>
      </w:r>
    </w:p>
    <w:p w14:paraId="34B7E0C1">
      <w:pPr>
        <w:rPr>
          <w:rStyle w:val="8"/>
          <w:rFonts w:cs="Times New Roman"/>
          <w:b w:val="0"/>
        </w:rPr>
      </w:pPr>
      <w:r>
        <w:rPr>
          <w:rStyle w:val="8"/>
          <w:rFonts w:hint="eastAsia" w:cs="Times New Roman"/>
          <w:b w:val="0"/>
        </w:rPr>
        <w:t>2．清除每日文件</w:t>
      </w:r>
    </w:p>
    <w:p w14:paraId="5A2BCC2B">
      <w:pPr>
        <w:rPr>
          <w:rStyle w:val="8"/>
          <w:b w:val="0"/>
        </w:rPr>
      </w:pPr>
      <w:r>
        <w:rPr>
          <w:rStyle w:val="8"/>
          <w:rFonts w:hint="eastAsia" w:cs="Times New Roman"/>
          <w:b w:val="0"/>
        </w:rPr>
        <w:t>3．清空废液桶和废物桶，添加去离子水</w:t>
      </w:r>
    </w:p>
    <w:p w14:paraId="4C41C4AE"/>
    <w:p w14:paraId="12231238">
      <w:r>
        <w:rPr>
          <w:rFonts w:hint="eastAsia"/>
        </w:rPr>
        <w:t>周保养：</w:t>
      </w:r>
    </w:p>
    <w:p w14:paraId="667E9B00">
      <w:pPr>
        <w:pStyle w:val="10"/>
        <w:numPr>
          <w:ilvl w:val="0"/>
          <w:numId w:val="1"/>
        </w:numPr>
        <w:ind w:firstLineChars="0"/>
        <w:rPr>
          <w:rStyle w:val="8"/>
          <w:b w:val="0"/>
        </w:rPr>
      </w:pPr>
      <w:r>
        <w:rPr>
          <w:rStyle w:val="8"/>
          <w:rFonts w:hint="eastAsia"/>
          <w:b w:val="0"/>
        </w:rPr>
        <w:t>清洁所有探针（</w:t>
      </w:r>
      <w:bookmarkStart w:id="0" w:name="OLE_LINK1"/>
      <w:r>
        <w:rPr>
          <w:rStyle w:val="8"/>
          <w:rFonts w:hint="eastAsia"/>
          <w:b w:val="0"/>
        </w:rPr>
        <w:t>样本针、试剂针，搅拌棒</w:t>
      </w:r>
      <w:bookmarkEnd w:id="0"/>
      <w:r>
        <w:rPr>
          <w:rStyle w:val="8"/>
          <w:rFonts w:hint="eastAsia"/>
          <w:b w:val="0"/>
        </w:rPr>
        <w:t>）</w:t>
      </w:r>
    </w:p>
    <w:p w14:paraId="4CDF2C0F">
      <w:pPr>
        <w:pStyle w:val="10"/>
        <w:numPr>
          <w:ilvl w:val="0"/>
          <w:numId w:val="1"/>
        </w:numPr>
        <w:ind w:firstLineChars="0"/>
        <w:rPr>
          <w:rStyle w:val="8"/>
          <w:b w:val="0"/>
        </w:rPr>
      </w:pPr>
      <w:r>
        <w:rPr>
          <w:rStyle w:val="8"/>
          <w:rFonts w:hint="eastAsia"/>
          <w:b w:val="0"/>
        </w:rPr>
        <w:t>清洁所有的洗站（样本针洗站、试剂针洗站，搅拌棒洗站）</w:t>
      </w:r>
    </w:p>
    <w:p w14:paraId="4D7DD62F">
      <w:pPr>
        <w:pStyle w:val="10"/>
        <w:numPr>
          <w:ilvl w:val="0"/>
          <w:numId w:val="1"/>
        </w:numPr>
        <w:ind w:firstLineChars="0"/>
        <w:rPr>
          <w:rStyle w:val="8"/>
          <w:b w:val="0"/>
        </w:rPr>
      </w:pPr>
      <w:r>
        <w:rPr>
          <w:rStyle w:val="8"/>
          <w:rFonts w:hint="eastAsia"/>
          <w:b w:val="0"/>
        </w:rPr>
        <w:t>清洁样本区和试剂区的异物</w:t>
      </w:r>
    </w:p>
    <w:p w14:paraId="220D32BB">
      <w:pPr>
        <w:pStyle w:val="10"/>
        <w:numPr>
          <w:ilvl w:val="0"/>
          <w:numId w:val="1"/>
        </w:numPr>
        <w:ind w:firstLineChars="0"/>
        <w:rPr>
          <w:rStyle w:val="8"/>
          <w:b w:val="0"/>
        </w:rPr>
      </w:pPr>
      <w:r>
        <w:rPr>
          <w:rStyle w:val="8"/>
          <w:rFonts w:hint="eastAsia"/>
          <w:b w:val="0"/>
        </w:rPr>
        <w:t>保存数据库</w:t>
      </w:r>
    </w:p>
    <w:p w14:paraId="60949057">
      <w:pPr>
        <w:rPr>
          <w:bCs/>
        </w:rPr>
      </w:pPr>
    </w:p>
    <w:p w14:paraId="670A5486">
      <w:pPr>
        <w:rPr>
          <w:bCs/>
        </w:rPr>
      </w:pPr>
      <w:r>
        <w:rPr>
          <w:rFonts w:hint="eastAsia"/>
          <w:bCs/>
        </w:rPr>
        <w:t>月保养：</w:t>
      </w:r>
    </w:p>
    <w:p w14:paraId="50E9BBB2">
      <w:pPr>
        <w:pStyle w:val="10"/>
        <w:numPr>
          <w:ilvl w:val="0"/>
          <w:numId w:val="2"/>
        </w:numPr>
        <w:ind w:firstLineChars="0"/>
        <w:rPr>
          <w:bCs/>
        </w:rPr>
      </w:pPr>
      <w:r>
        <w:rPr>
          <w:rFonts w:hint="eastAsia"/>
          <w:bCs/>
        </w:rPr>
        <w:t>清洁孵育盘</w:t>
      </w:r>
    </w:p>
    <w:p w14:paraId="0CE5CAEB">
      <w:pPr>
        <w:pStyle w:val="10"/>
        <w:numPr>
          <w:ilvl w:val="0"/>
          <w:numId w:val="2"/>
        </w:numPr>
        <w:ind w:firstLineChars="0"/>
        <w:rPr>
          <w:bCs/>
        </w:rPr>
      </w:pPr>
      <w:r>
        <w:rPr>
          <w:rFonts w:hint="eastAsia"/>
          <w:bCs/>
        </w:rPr>
        <w:t>执行月清洁程序</w:t>
      </w:r>
    </w:p>
    <w:p w14:paraId="5D06BADD">
      <w:pPr>
        <w:pStyle w:val="10"/>
        <w:numPr>
          <w:ilvl w:val="0"/>
          <w:numId w:val="2"/>
        </w:numPr>
        <w:ind w:firstLineChars="0"/>
        <w:rPr>
          <w:rStyle w:val="8"/>
          <w:b w:val="0"/>
        </w:rPr>
      </w:pPr>
      <w:r>
        <w:rPr>
          <w:rStyle w:val="8"/>
          <w:rFonts w:hint="eastAsia"/>
          <w:b w:val="0"/>
        </w:rPr>
        <w:t>清洁样本架</w:t>
      </w:r>
    </w:p>
    <w:p w14:paraId="19A3EBF5">
      <w:pPr>
        <w:pStyle w:val="10"/>
        <w:numPr>
          <w:ilvl w:val="0"/>
          <w:numId w:val="2"/>
        </w:numPr>
        <w:ind w:firstLineChars="0"/>
        <w:rPr>
          <w:rStyle w:val="8"/>
          <w:b w:val="0"/>
        </w:rPr>
      </w:pPr>
      <w:r>
        <w:rPr>
          <w:rStyle w:val="8"/>
          <w:rFonts w:hint="eastAsia"/>
          <w:b w:val="0"/>
        </w:rPr>
        <w:t>清洁过滤网</w:t>
      </w:r>
    </w:p>
    <w:p w14:paraId="49D4E143">
      <w:pPr>
        <w:pStyle w:val="10"/>
        <w:numPr>
          <w:ilvl w:val="0"/>
          <w:numId w:val="2"/>
        </w:numPr>
        <w:ind w:firstLineChars="0"/>
        <w:rPr>
          <w:bCs/>
        </w:rPr>
      </w:pPr>
      <w:r>
        <w:rPr>
          <w:rStyle w:val="8"/>
          <w:rFonts w:hint="eastAsia"/>
          <w:b w:val="0"/>
        </w:rPr>
        <w:t>清洁仪器表面和工作站表面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851" w:right="851" w:bottom="851" w:left="851" w:header="851" w:footer="0" w:gutter="85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A778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20"/>
      <w:gridCol w:w="5139"/>
      <w:gridCol w:w="2797"/>
    </w:tblGrid>
    <w:tr w14:paraId="4CD55EE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9356" w:type="dxa"/>
          <w:gridSpan w:val="3"/>
          <w:vAlign w:val="center"/>
        </w:tcPr>
        <w:p w14:paraId="18585B7A">
          <w:pPr>
            <w:jc w:val="center"/>
            <w:rPr>
              <w:rFonts w:ascii="楷体" w:hAnsi="楷体" w:eastAsia="楷体"/>
              <w:sz w:val="28"/>
              <w:szCs w:val="28"/>
            </w:rPr>
          </w:pPr>
          <w:r>
            <w:rPr>
              <w:rFonts w:hint="eastAsia" w:ascii="楷体" w:hAnsi="楷体" w:eastAsia="楷体"/>
              <w:sz w:val="28"/>
              <w:szCs w:val="28"/>
            </w:rPr>
            <w:t>中 国 医 学 科 学 院 血 液 病 医 院 精 准 医 学 诊 断 中 心</w:t>
          </w:r>
        </w:p>
        <w:p w14:paraId="10BA0EC5">
          <w:pPr>
            <w:jc w:val="center"/>
          </w:pPr>
          <w:r>
            <w:rPr>
              <w:rFonts w:hint="eastAsia" w:ascii="楷体" w:hAnsi="楷体" w:eastAsia="楷体"/>
            </w:rPr>
            <w:t xml:space="preserve">（天 津 市 静 海 区 团 泊 大 道 </w:t>
          </w:r>
          <w:r>
            <w:rPr>
              <w:rFonts w:ascii="楷体" w:hAnsi="楷体" w:eastAsia="楷体"/>
            </w:rPr>
            <w:t xml:space="preserve">28 </w:t>
          </w:r>
          <w:r>
            <w:rPr>
              <w:rFonts w:hint="eastAsia" w:ascii="楷体" w:hAnsi="楷体" w:eastAsia="楷体"/>
            </w:rPr>
            <w:t>号）</w:t>
          </w:r>
        </w:p>
      </w:tc>
    </w:tr>
    <w:tr w14:paraId="19599DE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420" w:type="dxa"/>
          <w:vMerge w:val="restart"/>
          <w:vAlign w:val="center"/>
        </w:tcPr>
        <w:p w14:paraId="30A78F41">
          <w:pPr>
            <w:jc w:val="center"/>
            <w:rPr>
              <w:rFonts w:ascii="楷体_GB2312" w:eastAsia="楷体_GB2312"/>
              <w:sz w:val="28"/>
              <w:szCs w:val="28"/>
            </w:rPr>
          </w:pPr>
          <w:r>
            <w:rPr>
              <w:rFonts w:hint="eastAsia" w:ascii="楷体_GB2312" w:eastAsia="楷体_GB2312"/>
              <w:sz w:val="28"/>
              <w:szCs w:val="28"/>
            </w:rPr>
            <w:t>记录</w:t>
          </w:r>
        </w:p>
      </w:tc>
      <w:tc>
        <w:tcPr>
          <w:tcW w:w="5139" w:type="dxa"/>
          <w:vMerge w:val="restart"/>
          <w:vAlign w:val="center"/>
        </w:tcPr>
        <w:p w14:paraId="272F6C55">
          <w:pPr>
            <w:jc w:val="center"/>
            <w:rPr>
              <w:rFonts w:ascii="楷体_GB2312" w:eastAsia="楷体_GB2312"/>
              <w:sz w:val="28"/>
              <w:szCs w:val="28"/>
            </w:rPr>
          </w:pPr>
          <w:r>
            <w:rPr>
              <w:rFonts w:hint="eastAsia" w:ascii="楷体_GB2312" w:eastAsia="楷体_GB2312"/>
              <w:sz w:val="28"/>
              <w:szCs w:val="28"/>
            </w:rPr>
            <w:t>仪器设备保养登记表</w:t>
          </w:r>
        </w:p>
      </w:tc>
      <w:tc>
        <w:tcPr>
          <w:tcW w:w="2797" w:type="dxa"/>
          <w:tcBorders>
            <w:bottom w:val="single" w:color="FFFFFF" w:sz="4" w:space="0"/>
          </w:tcBorders>
        </w:tcPr>
        <w:p w14:paraId="615BC9CD">
          <w:pPr>
            <w:rPr>
              <w:rFonts w:ascii="楷体_GB2312" w:eastAsia="楷体_GB2312"/>
            </w:rPr>
          </w:pPr>
          <w:r>
            <w:rPr>
              <w:rFonts w:hint="eastAsia" w:ascii="楷体_GB2312" w:eastAsia="楷体_GB2312"/>
            </w:rPr>
            <w:t>版本号：</w:t>
          </w:r>
          <w:r>
            <w:rPr>
              <w:rFonts w:hint="eastAsia" w:ascii="楷体_GB2312" w:eastAsia="楷体_GB2312"/>
              <w:lang w:val="en-US" w:eastAsia="zh-CN"/>
            </w:rPr>
            <w:t>2</w:t>
          </w:r>
          <w:r>
            <w:rPr>
              <w:rFonts w:hint="eastAsia" w:ascii="楷体_GB2312" w:eastAsia="楷体_GB2312"/>
            </w:rPr>
            <w:t xml:space="preserve">  修订号：0</w:t>
          </w:r>
        </w:p>
      </w:tc>
    </w:tr>
    <w:tr w14:paraId="37A40F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420" w:type="dxa"/>
          <w:vMerge w:val="continue"/>
        </w:tcPr>
        <w:p w14:paraId="1E0B9E5B">
          <w:pPr>
            <w:jc w:val="center"/>
            <w:rPr>
              <w:rFonts w:ascii="楷体_GB2312" w:eastAsia="楷体_GB2312"/>
            </w:rPr>
          </w:pPr>
        </w:p>
      </w:tc>
      <w:tc>
        <w:tcPr>
          <w:tcW w:w="5139" w:type="dxa"/>
          <w:vMerge w:val="continue"/>
          <w:tcBorders>
            <w:bottom w:val="single" w:color="FFFFFF" w:sz="4" w:space="0"/>
          </w:tcBorders>
          <w:vAlign w:val="center"/>
        </w:tcPr>
        <w:p w14:paraId="3EC6D111">
          <w:pPr>
            <w:jc w:val="center"/>
            <w:rPr>
              <w:rFonts w:ascii="楷体_GB2312" w:eastAsia="楷体_GB2312"/>
            </w:rPr>
          </w:pPr>
        </w:p>
      </w:tc>
      <w:tc>
        <w:tcPr>
          <w:tcW w:w="2797" w:type="dxa"/>
          <w:tcBorders>
            <w:top w:val="single" w:color="FFFFFF" w:sz="4" w:space="0"/>
            <w:bottom w:val="single" w:color="FFFFFF" w:sz="4" w:space="0"/>
          </w:tcBorders>
        </w:tcPr>
        <w:p w14:paraId="6C4F4201">
          <w:pPr>
            <w:rPr>
              <w:rFonts w:ascii="楷体_GB2312" w:eastAsia="楷体_GB2312"/>
            </w:rPr>
          </w:pPr>
          <w:r>
            <w:rPr>
              <w:rFonts w:hint="eastAsia" w:ascii="楷体_GB2312" w:eastAsia="楷体_GB2312"/>
            </w:rPr>
            <w:t xml:space="preserve">第 </w:t>
          </w:r>
          <w:r>
            <w:rPr>
              <w:rFonts w:hint="eastAsia" w:ascii="楷体_GB2312" w:eastAsia="楷体_GB2312"/>
            </w:rPr>
            <w:fldChar w:fldCharType="begin"/>
          </w:r>
          <w:r>
            <w:rPr>
              <w:rStyle w:val="9"/>
              <w:rFonts w:hint="eastAsia" w:ascii="楷体_GB2312" w:eastAsia="楷体_GB2312"/>
            </w:rPr>
            <w:instrText xml:space="preserve"> PAGE </w:instrText>
          </w:r>
          <w:r>
            <w:rPr>
              <w:rFonts w:hint="eastAsia" w:ascii="楷体_GB2312" w:eastAsia="楷体_GB2312"/>
            </w:rPr>
            <w:fldChar w:fldCharType="separate"/>
          </w:r>
          <w:r>
            <w:rPr>
              <w:rStyle w:val="9"/>
              <w:rFonts w:ascii="楷体_GB2312" w:eastAsia="楷体_GB2312"/>
            </w:rPr>
            <w:t>1</w:t>
          </w:r>
          <w:r>
            <w:rPr>
              <w:rFonts w:hint="eastAsia" w:ascii="楷体_GB2312" w:eastAsia="楷体_GB2312"/>
            </w:rPr>
            <w:fldChar w:fldCharType="end"/>
          </w:r>
          <w:r>
            <w:rPr>
              <w:rFonts w:hint="eastAsia" w:ascii="楷体_GB2312" w:eastAsia="楷体_GB2312"/>
            </w:rPr>
            <w:t xml:space="preserve"> 页  共 </w:t>
          </w:r>
          <w:r>
            <w:rPr>
              <w:rFonts w:hint="eastAsia" w:ascii="楷体_GB2312" w:eastAsia="楷体_GB2312"/>
            </w:rPr>
            <w:fldChar w:fldCharType="begin"/>
          </w:r>
          <w:r>
            <w:rPr>
              <w:rStyle w:val="9"/>
              <w:rFonts w:hint="eastAsia" w:ascii="楷体_GB2312" w:eastAsia="楷体_GB2312"/>
            </w:rPr>
            <w:instrText xml:space="preserve"> NUMPAGES </w:instrText>
          </w:r>
          <w:r>
            <w:rPr>
              <w:rFonts w:hint="eastAsia" w:ascii="楷体_GB2312" w:eastAsia="楷体_GB2312"/>
            </w:rPr>
            <w:fldChar w:fldCharType="separate"/>
          </w:r>
          <w:r>
            <w:rPr>
              <w:rStyle w:val="9"/>
              <w:rFonts w:ascii="楷体_GB2312" w:eastAsia="楷体_GB2312"/>
            </w:rPr>
            <w:t>1</w:t>
          </w:r>
          <w:r>
            <w:rPr>
              <w:rFonts w:hint="eastAsia" w:ascii="楷体_GB2312" w:eastAsia="楷体_GB2312"/>
            </w:rPr>
            <w:fldChar w:fldCharType="end"/>
          </w:r>
          <w:r>
            <w:rPr>
              <w:rFonts w:hint="eastAsia" w:ascii="楷体_GB2312" w:eastAsia="楷体_GB2312"/>
            </w:rPr>
            <w:t xml:space="preserve"> 页</w:t>
          </w:r>
        </w:p>
      </w:tc>
    </w:tr>
    <w:tr w14:paraId="2519BC2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420" w:type="dxa"/>
          <w:vMerge w:val="continue"/>
        </w:tcPr>
        <w:p w14:paraId="2BF2C9E9">
          <w:pPr>
            <w:jc w:val="center"/>
            <w:rPr>
              <w:rFonts w:ascii="楷体_GB2312" w:eastAsia="楷体_GB2312"/>
            </w:rPr>
          </w:pPr>
        </w:p>
      </w:tc>
      <w:tc>
        <w:tcPr>
          <w:tcW w:w="5139" w:type="dxa"/>
          <w:tcBorders>
            <w:top w:val="single" w:color="FFFFFF" w:sz="4" w:space="0"/>
          </w:tcBorders>
          <w:vAlign w:val="center"/>
        </w:tcPr>
        <w:p w14:paraId="1C38BC86">
          <w:pPr>
            <w:jc w:val="center"/>
            <w:rPr>
              <w:rFonts w:hint="default" w:ascii="楷体_GB2312" w:eastAsia="楷体_GB2312"/>
              <w:lang w:val="en-US" w:eastAsia="zh-CN"/>
            </w:rPr>
          </w:pPr>
          <w:r>
            <w:rPr>
              <w:rFonts w:hint="eastAsia" w:ascii="楷体_GB2312" w:eastAsia="楷体_GB2312"/>
            </w:rPr>
            <w:t>XYBYY-JCZX-JL-</w:t>
          </w:r>
          <w:r>
            <w:rPr>
              <w:rFonts w:hint="eastAsia" w:ascii="楷体_GB2312" w:eastAsia="楷体_GB2312"/>
              <w:lang w:val="en-US" w:eastAsia="zh-CN"/>
            </w:rPr>
            <w:t>6.4.3</w:t>
          </w:r>
        </w:p>
      </w:tc>
      <w:tc>
        <w:tcPr>
          <w:tcW w:w="2797" w:type="dxa"/>
          <w:tcBorders>
            <w:top w:val="single" w:color="FFFFFF" w:sz="4" w:space="0"/>
          </w:tcBorders>
        </w:tcPr>
        <w:p w14:paraId="47A52218">
          <w:pPr>
            <w:rPr>
              <w:rFonts w:ascii="楷体_GB2312" w:eastAsia="楷体_GB2312"/>
            </w:rPr>
          </w:pPr>
          <w:r>
            <w:rPr>
              <w:rFonts w:hint="eastAsia" w:ascii="楷体_GB2312" w:eastAsia="楷体_GB2312"/>
            </w:rPr>
            <w:t>生效日期：20</w:t>
          </w:r>
          <w:r>
            <w:rPr>
              <w:rFonts w:ascii="楷体_GB2312" w:eastAsia="楷体_GB2312"/>
            </w:rPr>
            <w:t>2</w:t>
          </w:r>
          <w:r>
            <w:rPr>
              <w:rFonts w:hint="eastAsia" w:ascii="楷体_GB2312" w:eastAsia="楷体_GB2312"/>
              <w:lang w:val="en-US" w:eastAsia="zh-CN"/>
            </w:rPr>
            <w:t>4</w:t>
          </w:r>
          <w:r>
            <w:rPr>
              <w:rFonts w:hint="eastAsia" w:ascii="楷体_GB2312" w:eastAsia="楷体_GB2312"/>
            </w:rPr>
            <w:t>年</w:t>
          </w:r>
          <w:r>
            <w:rPr>
              <w:rFonts w:hint="eastAsia" w:ascii="楷体_GB2312" w:eastAsia="楷体_GB2312"/>
              <w:lang w:val="en-US" w:eastAsia="zh-CN"/>
            </w:rPr>
            <w:t>8</w:t>
          </w:r>
          <w:r>
            <w:rPr>
              <w:rFonts w:hint="eastAsia" w:ascii="楷体_GB2312" w:eastAsia="楷体_GB2312"/>
            </w:rPr>
            <w:t>月</w:t>
          </w:r>
          <w:r>
            <w:rPr>
              <w:rFonts w:hint="eastAsia" w:ascii="楷体_GB2312" w:eastAsia="楷体_GB2312"/>
              <w:lang w:val="en-US" w:eastAsia="zh-CN"/>
            </w:rPr>
            <w:t>1</w:t>
          </w:r>
          <w:r>
            <w:rPr>
              <w:rFonts w:hint="eastAsia" w:ascii="楷体_GB2312" w:eastAsia="楷体_GB2312"/>
            </w:rPr>
            <w:t>日</w:t>
          </w:r>
        </w:p>
      </w:tc>
    </w:tr>
  </w:tbl>
  <w:p w14:paraId="6753D7F1">
    <w:r>
      <w:drawing>
        <wp:anchor distT="0" distB="0" distL="114300" distR="114300" simplePos="0" relativeHeight="251659264" behindDoc="0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488555" cy="4048125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8555" cy="4048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EA262">
    <w:pPr>
      <w:pStyle w:val="5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488555" cy="4048125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8555" cy="4048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255FD">
    <w:pPr>
      <w:pStyle w:val="5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488555" cy="4048125"/>
          <wp:effectExtent l="0" t="0" r="0" b="0"/>
          <wp:wrapNone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8555" cy="4048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A2418A"/>
    <w:multiLevelType w:val="multilevel"/>
    <w:tmpl w:val="23A2418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4CB59B7"/>
    <w:multiLevelType w:val="multilevel"/>
    <w:tmpl w:val="44CB59B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wNTAxNzQ0ZTY3MmFmNzAyNGI0YThjYmE3NmVlODQifQ=="/>
  </w:docVars>
  <w:rsids>
    <w:rsidRoot w:val="00172A27"/>
    <w:rsid w:val="00003168"/>
    <w:rsid w:val="0001166D"/>
    <w:rsid w:val="00033E75"/>
    <w:rsid w:val="000346B5"/>
    <w:rsid w:val="0004754C"/>
    <w:rsid w:val="00081C67"/>
    <w:rsid w:val="000971B8"/>
    <w:rsid w:val="000B5D22"/>
    <w:rsid w:val="00101667"/>
    <w:rsid w:val="00172A27"/>
    <w:rsid w:val="0017708A"/>
    <w:rsid w:val="001F738E"/>
    <w:rsid w:val="0024130F"/>
    <w:rsid w:val="002950F2"/>
    <w:rsid w:val="002A74A0"/>
    <w:rsid w:val="002B3F8B"/>
    <w:rsid w:val="0030725F"/>
    <w:rsid w:val="00327430"/>
    <w:rsid w:val="0034509C"/>
    <w:rsid w:val="003542EE"/>
    <w:rsid w:val="00371215"/>
    <w:rsid w:val="003974D3"/>
    <w:rsid w:val="003B6DDD"/>
    <w:rsid w:val="003B704C"/>
    <w:rsid w:val="003F0DEB"/>
    <w:rsid w:val="0042197B"/>
    <w:rsid w:val="0047653C"/>
    <w:rsid w:val="004778FB"/>
    <w:rsid w:val="00496DFB"/>
    <w:rsid w:val="004A14F6"/>
    <w:rsid w:val="00525533"/>
    <w:rsid w:val="005312DA"/>
    <w:rsid w:val="00564525"/>
    <w:rsid w:val="00593758"/>
    <w:rsid w:val="005A45CF"/>
    <w:rsid w:val="005B7768"/>
    <w:rsid w:val="005D42F5"/>
    <w:rsid w:val="00613D41"/>
    <w:rsid w:val="00616D85"/>
    <w:rsid w:val="00623B6D"/>
    <w:rsid w:val="00662207"/>
    <w:rsid w:val="0066488D"/>
    <w:rsid w:val="006B2CDC"/>
    <w:rsid w:val="00781086"/>
    <w:rsid w:val="00782E69"/>
    <w:rsid w:val="007B7638"/>
    <w:rsid w:val="007D7148"/>
    <w:rsid w:val="007E3B72"/>
    <w:rsid w:val="007F52C9"/>
    <w:rsid w:val="0084449B"/>
    <w:rsid w:val="00850797"/>
    <w:rsid w:val="0085352A"/>
    <w:rsid w:val="008550DD"/>
    <w:rsid w:val="00866206"/>
    <w:rsid w:val="008E6349"/>
    <w:rsid w:val="00913809"/>
    <w:rsid w:val="00933F59"/>
    <w:rsid w:val="0095385E"/>
    <w:rsid w:val="009802BD"/>
    <w:rsid w:val="00983EBD"/>
    <w:rsid w:val="00995C81"/>
    <w:rsid w:val="009D1DD5"/>
    <w:rsid w:val="009D55F6"/>
    <w:rsid w:val="00A507F7"/>
    <w:rsid w:val="00A917E8"/>
    <w:rsid w:val="00A96B3F"/>
    <w:rsid w:val="00AA62C9"/>
    <w:rsid w:val="00AB428B"/>
    <w:rsid w:val="00B13FF0"/>
    <w:rsid w:val="00B43D94"/>
    <w:rsid w:val="00B626CF"/>
    <w:rsid w:val="00B707E5"/>
    <w:rsid w:val="00B85230"/>
    <w:rsid w:val="00BA754F"/>
    <w:rsid w:val="00BA7C1B"/>
    <w:rsid w:val="00BB07D4"/>
    <w:rsid w:val="00BC056C"/>
    <w:rsid w:val="00C364E3"/>
    <w:rsid w:val="00C4493D"/>
    <w:rsid w:val="00C72B7C"/>
    <w:rsid w:val="00C75D46"/>
    <w:rsid w:val="00C84EE6"/>
    <w:rsid w:val="00C86F1F"/>
    <w:rsid w:val="00D05652"/>
    <w:rsid w:val="00D06331"/>
    <w:rsid w:val="00D41A27"/>
    <w:rsid w:val="00D455B4"/>
    <w:rsid w:val="00D5441F"/>
    <w:rsid w:val="00D5442A"/>
    <w:rsid w:val="00D71AB1"/>
    <w:rsid w:val="00DE344F"/>
    <w:rsid w:val="00E16A80"/>
    <w:rsid w:val="00E51354"/>
    <w:rsid w:val="00E51B89"/>
    <w:rsid w:val="00E8346A"/>
    <w:rsid w:val="00E91485"/>
    <w:rsid w:val="00EB5E2F"/>
    <w:rsid w:val="00EE7B14"/>
    <w:rsid w:val="00EF2914"/>
    <w:rsid w:val="00F22B4F"/>
    <w:rsid w:val="00F23BB3"/>
    <w:rsid w:val="00F956A3"/>
    <w:rsid w:val="00FA3DB2"/>
    <w:rsid w:val="00FB4C1D"/>
    <w:rsid w:val="00FC1597"/>
    <w:rsid w:val="00FC4872"/>
    <w:rsid w:val="00FE790E"/>
    <w:rsid w:val="20680666"/>
    <w:rsid w:val="22597A29"/>
    <w:rsid w:val="2BF07DEE"/>
    <w:rsid w:val="63BE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uiPriority w:val="0"/>
    <w:pPr>
      <w:ind w:left="100" w:leftChars="2500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qFormat/>
    <w:uiPriority w:val="0"/>
    <w:rPr>
      <w:b/>
      <w:bCs/>
    </w:rPr>
  </w:style>
  <w:style w:type="character" w:styleId="9">
    <w:name w:val="page number"/>
    <w:basedOn w:val="7"/>
    <w:qFormat/>
    <w:uiPriority w:val="0"/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xys</Company>
  <Pages>1</Pages>
  <Words>232</Words>
  <Characters>268</Characters>
  <Lines>3</Lines>
  <Paragraphs>1</Paragraphs>
  <TotalTime>33</TotalTime>
  <ScaleCrop>false</ScaleCrop>
  <LinksUpToDate>false</LinksUpToDate>
  <CharactersWithSpaces>284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2024-02-18T01:55:00Z</dcterms:created>
  <dc:creator>User</dc:creator>
  <cp:lastModifiedBy>user</cp:lastModifiedBy>
  <cp:lastPrinted>2017-07-12T01:19:00Z</cp:lastPrinted>
  <dcterms:modified xsi:type="dcterms:W3CDTF">2025-01-09T01:25:12Z</dcterms:modified>
  <dc:title>User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C8FA0C47C012468EB599C75CA22FEA21_12</vt:lpwstr>
  </property>
  <property fmtid="{D5CDD505-2E9C-101B-9397-08002B2CF9AE}" pid="4" name="KSOTemplateDocerSaveRecord">
    <vt:lpwstr>eyJoZGlkIjoiNDIwNTAxNzQ0ZTY3MmFmNzAyNGI0YThjYmE3NmVlODQifQ==</vt:lpwstr>
  </property>
</Properties>
</file>