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sz w:val="48"/>
          <w:szCs w:val="48"/>
          <w:lang w:val="en-US" w:eastAsia="zh-CN"/>
        </w:rPr>
      </w:pPr>
      <w:r>
        <w:rPr>
          <w:rFonts w:hint="eastAsia" w:eastAsia="宋体"/>
          <w:lang w:val="en-US" w:eastAsia="zh-CN"/>
        </w:rPr>
        <w:t xml:space="preserve"> </w:t>
      </w:r>
      <w:r>
        <w:rPr>
          <w:rFonts w:hint="eastAsia"/>
          <w:b/>
          <w:sz w:val="48"/>
          <w:szCs w:val="48"/>
          <w:lang w:val="en-US" w:eastAsia="zh-CN"/>
        </w:rPr>
        <w:t>微信数据接口验收报告</w:t>
      </w:r>
    </w:p>
    <w:p>
      <w:pPr>
        <w:pStyle w:val="3"/>
      </w:pPr>
    </w:p>
    <w:tbl>
      <w:tblPr>
        <w:tblStyle w:val="28"/>
        <w:tblW w:w="7920" w:type="dxa"/>
        <w:tblInd w:w="0" w:type="dxa"/>
        <w:tblLayout w:type="fixed"/>
        <w:tblCellMar>
          <w:top w:w="0" w:type="dxa"/>
          <w:left w:w="108" w:type="dxa"/>
          <w:bottom w:w="0" w:type="dxa"/>
          <w:right w:w="108" w:type="dxa"/>
        </w:tblCellMar>
      </w:tblPr>
      <w:tblGrid>
        <w:gridCol w:w="1980"/>
        <w:gridCol w:w="1980"/>
        <w:gridCol w:w="1980"/>
        <w:gridCol w:w="1980"/>
      </w:tblGrid>
      <w:tr>
        <w:tblPrEx>
          <w:tblLayout w:type="fixed"/>
          <w:tblCellMar>
            <w:top w:w="0" w:type="dxa"/>
            <w:left w:w="108" w:type="dxa"/>
            <w:bottom w:w="0" w:type="dxa"/>
            <w:right w:w="108" w:type="dxa"/>
          </w:tblCellMar>
        </w:tblPrEx>
        <w:tc>
          <w:tcPr>
            <w:tcW w:w="1980" w:type="dxa"/>
          </w:tcPr>
          <w:p>
            <w:pPr>
              <w:jc w:val="left"/>
            </w:pPr>
            <w:r>
              <w:t>文档编号：</w:t>
            </w:r>
          </w:p>
        </w:tc>
        <w:tc>
          <w:tcPr>
            <w:tcW w:w="1980" w:type="dxa"/>
          </w:tcPr>
          <w:p>
            <w:pPr>
              <w:rPr>
                <w:rFonts w:hint="default" w:eastAsia="宋体"/>
                <w:lang w:val="en-US" w:eastAsia="zh-CN"/>
              </w:rPr>
            </w:pPr>
            <w:r>
              <w:rPr>
                <w:rFonts w:hint="eastAsia" w:eastAsia="宋体"/>
                <w:lang w:val="en-US" w:eastAsia="zh-CN"/>
              </w:rPr>
              <w:t>V1.0</w:t>
            </w:r>
          </w:p>
        </w:tc>
        <w:tc>
          <w:tcPr>
            <w:tcW w:w="1980" w:type="dxa"/>
          </w:tcPr>
          <w:p>
            <w:pPr>
              <w:jc w:val="left"/>
            </w:pPr>
            <w:r>
              <w:t>项目名称：</w:t>
            </w:r>
          </w:p>
        </w:tc>
        <w:tc>
          <w:tcPr>
            <w:tcW w:w="1980" w:type="dxa"/>
          </w:tcPr>
          <w:p>
            <w:pPr>
              <w:rPr>
                <w:rFonts w:hint="default" w:eastAsia="宋体"/>
                <w:lang w:val="en-US" w:eastAsia="zh-CN"/>
              </w:rPr>
            </w:pPr>
            <w:r>
              <w:rPr>
                <w:rFonts w:hint="eastAsia" w:eastAsia="宋体"/>
                <w:lang w:val="en-US" w:eastAsia="zh-CN"/>
              </w:rPr>
              <w:t>微信数据接口</w:t>
            </w:r>
          </w:p>
        </w:tc>
      </w:tr>
      <w:tr>
        <w:tblPrEx>
          <w:tblLayout w:type="fixed"/>
          <w:tblCellMar>
            <w:top w:w="0" w:type="dxa"/>
            <w:left w:w="108" w:type="dxa"/>
            <w:bottom w:w="0" w:type="dxa"/>
            <w:right w:w="108" w:type="dxa"/>
          </w:tblCellMar>
        </w:tblPrEx>
        <w:tc>
          <w:tcPr>
            <w:tcW w:w="1980" w:type="dxa"/>
          </w:tcPr>
          <w:p>
            <w:pPr>
              <w:jc w:val="left"/>
            </w:pPr>
            <w:r>
              <w:t>编   写：</w:t>
            </w:r>
          </w:p>
        </w:tc>
        <w:tc>
          <w:tcPr>
            <w:tcW w:w="1980" w:type="dxa"/>
          </w:tcPr>
          <w:p>
            <w:pPr>
              <w:rPr>
                <w:rFonts w:hint="eastAsia" w:eastAsia="宋体"/>
                <w:lang w:val="en-US" w:eastAsia="zh-CN"/>
              </w:rPr>
            </w:pPr>
            <w:r>
              <w:rPr>
                <w:rFonts w:hint="eastAsia" w:eastAsia="宋体"/>
                <w:lang w:val="en-US" w:eastAsia="zh-CN"/>
              </w:rPr>
              <w:t>吕春城</w:t>
            </w:r>
          </w:p>
        </w:tc>
        <w:tc>
          <w:tcPr>
            <w:tcW w:w="1980" w:type="dxa"/>
          </w:tcPr>
          <w:p>
            <w:pPr>
              <w:jc w:val="left"/>
            </w:pPr>
            <w:r>
              <w:t>编写日期：</w:t>
            </w:r>
          </w:p>
        </w:tc>
        <w:tc>
          <w:tcPr>
            <w:tcW w:w="1980" w:type="dxa"/>
          </w:tcPr>
          <w:p>
            <w:pPr>
              <w:rPr>
                <w:rFonts w:hint="default" w:eastAsia="宋体"/>
                <w:lang w:val="en-US" w:eastAsia="zh-CN"/>
              </w:rPr>
            </w:pPr>
            <w:r>
              <w:rPr>
                <w:rFonts w:hint="eastAsia" w:eastAsia="宋体"/>
                <w:lang w:val="en-US" w:eastAsia="zh-CN"/>
              </w:rPr>
              <w:t>2019-10-13</w:t>
            </w:r>
          </w:p>
        </w:tc>
      </w:tr>
      <w:tr>
        <w:tblPrEx>
          <w:tblLayout w:type="fixed"/>
          <w:tblCellMar>
            <w:top w:w="0" w:type="dxa"/>
            <w:left w:w="108" w:type="dxa"/>
            <w:bottom w:w="0" w:type="dxa"/>
            <w:right w:w="108" w:type="dxa"/>
          </w:tblCellMar>
        </w:tblPrEx>
        <w:tc>
          <w:tcPr>
            <w:tcW w:w="1980" w:type="dxa"/>
          </w:tcPr>
          <w:p>
            <w:pPr>
              <w:jc w:val="left"/>
            </w:pPr>
            <w:r>
              <w:t>审   核：</w:t>
            </w:r>
          </w:p>
        </w:tc>
        <w:tc>
          <w:tcPr>
            <w:tcW w:w="1980" w:type="dxa"/>
          </w:tcPr>
          <w:p>
            <w:pPr>
              <w:rPr>
                <w:rFonts w:hint="eastAsia" w:eastAsia="宋体"/>
                <w:lang w:val="en-US" w:eastAsia="zh-CN"/>
              </w:rPr>
            </w:pPr>
            <w:r>
              <w:rPr>
                <w:rFonts w:hint="eastAsia" w:eastAsia="宋体"/>
                <w:lang w:val="en-US" w:eastAsia="zh-CN"/>
              </w:rPr>
              <w:t>王志超</w:t>
            </w:r>
          </w:p>
        </w:tc>
        <w:tc>
          <w:tcPr>
            <w:tcW w:w="1980" w:type="dxa"/>
          </w:tcPr>
          <w:p>
            <w:pPr>
              <w:jc w:val="left"/>
            </w:pPr>
            <w:r>
              <w:t>审核日期：</w:t>
            </w:r>
          </w:p>
        </w:tc>
        <w:tc>
          <w:tcPr>
            <w:tcW w:w="1980" w:type="dxa"/>
          </w:tcPr>
          <w:p>
            <w:pPr>
              <w:rPr>
                <w:rFonts w:hint="default"/>
                <w:lang w:val="en-US"/>
              </w:rPr>
            </w:pPr>
            <w:r>
              <w:rPr>
                <w:rFonts w:hint="eastAsia" w:eastAsia="宋体"/>
                <w:lang w:val="en-US" w:eastAsia="zh-CN"/>
              </w:rPr>
              <w:t>2019-10-15</w:t>
            </w:r>
          </w:p>
        </w:tc>
      </w:tr>
      <w:tr>
        <w:tblPrEx>
          <w:tblLayout w:type="fixed"/>
          <w:tblCellMar>
            <w:top w:w="0" w:type="dxa"/>
            <w:left w:w="108" w:type="dxa"/>
            <w:bottom w:w="0" w:type="dxa"/>
            <w:right w:w="108" w:type="dxa"/>
          </w:tblCellMar>
        </w:tblPrEx>
        <w:tc>
          <w:tcPr>
            <w:tcW w:w="1980" w:type="dxa"/>
          </w:tcPr>
          <w:p>
            <w:pPr>
              <w:jc w:val="left"/>
            </w:pPr>
            <w:r>
              <w:t>批   准：</w:t>
            </w:r>
          </w:p>
        </w:tc>
        <w:tc>
          <w:tcPr>
            <w:tcW w:w="1980" w:type="dxa"/>
          </w:tcPr>
          <w:p>
            <w:pPr>
              <w:rPr>
                <w:rFonts w:hint="default" w:eastAsia="宋体"/>
                <w:lang w:val="en-US" w:eastAsia="zh-CN"/>
              </w:rPr>
            </w:pPr>
            <w:r>
              <w:rPr>
                <w:rFonts w:hint="eastAsia" w:eastAsia="宋体"/>
                <w:lang w:val="en-US" w:eastAsia="zh-CN"/>
              </w:rPr>
              <w:t>户振</w:t>
            </w:r>
          </w:p>
        </w:tc>
        <w:tc>
          <w:tcPr>
            <w:tcW w:w="1980" w:type="dxa"/>
          </w:tcPr>
          <w:p>
            <w:pPr>
              <w:jc w:val="left"/>
            </w:pPr>
            <w:r>
              <w:t>批准日期：</w:t>
            </w:r>
          </w:p>
        </w:tc>
        <w:tc>
          <w:tcPr>
            <w:tcW w:w="1980" w:type="dxa"/>
          </w:tcPr>
          <w:p>
            <w:pPr>
              <w:rPr>
                <w:rFonts w:hint="default" w:eastAsia="宋体"/>
                <w:lang w:val="en-US" w:eastAsia="zh-CN"/>
              </w:rPr>
            </w:pPr>
            <w:r>
              <w:rPr>
                <w:rFonts w:hint="eastAsia" w:eastAsia="宋体"/>
                <w:lang w:val="en-US" w:eastAsia="zh-CN"/>
              </w:rPr>
              <w:t>2019-10-16</w:t>
            </w:r>
          </w:p>
        </w:tc>
      </w:tr>
      <w:tr>
        <w:tblPrEx>
          <w:tblLayout w:type="fixed"/>
          <w:tblCellMar>
            <w:top w:w="0" w:type="dxa"/>
            <w:left w:w="108" w:type="dxa"/>
            <w:bottom w:w="0" w:type="dxa"/>
            <w:right w:w="108" w:type="dxa"/>
          </w:tblCellMar>
        </w:tblPrEx>
        <w:tc>
          <w:tcPr>
            <w:tcW w:w="1980" w:type="dxa"/>
          </w:tcPr>
          <w:p/>
        </w:tc>
        <w:tc>
          <w:tcPr>
            <w:tcW w:w="1980" w:type="dxa"/>
          </w:tcPr>
          <w:p/>
        </w:tc>
        <w:tc>
          <w:tcPr>
            <w:tcW w:w="1980" w:type="dxa"/>
          </w:tcPr>
          <w:p/>
        </w:tc>
        <w:tc>
          <w:tcPr>
            <w:tcW w:w="1980" w:type="dxa"/>
          </w:tcPr>
          <w:p/>
        </w:tc>
      </w:tr>
    </w:tbl>
    <w:p>
      <w:pPr>
        <w:pStyle w:val="3"/>
      </w:pPr>
      <w:r>
        <w:br w:type="textWrapping"/>
      </w:r>
    </w:p>
    <w:p>
      <w:pPr>
        <w:pStyle w:val="3"/>
      </w:pPr>
      <w:r>
        <w:br w:type="textWrapping"/>
      </w:r>
      <w:r>
        <w:t>文档修订记录</w:t>
      </w:r>
    </w:p>
    <w:tbl>
      <w:tblPr>
        <w:tblStyle w:val="28"/>
        <w:tblW w:w="7920" w:type="dxa"/>
        <w:tblInd w:w="0" w:type="dxa"/>
        <w:tblLayout w:type="fixed"/>
        <w:tblCellMar>
          <w:top w:w="0" w:type="dxa"/>
          <w:left w:w="108" w:type="dxa"/>
          <w:bottom w:w="0" w:type="dxa"/>
          <w:right w:w="108" w:type="dxa"/>
        </w:tblCellMar>
      </w:tblPr>
      <w:tblGrid>
        <w:gridCol w:w="1584"/>
        <w:gridCol w:w="1584"/>
        <w:gridCol w:w="1584"/>
        <w:gridCol w:w="1584"/>
        <w:gridCol w:w="1584"/>
      </w:tblGrid>
      <w:tr>
        <w:tblPrEx>
          <w:tblLayout w:type="fixed"/>
          <w:tblCellMar>
            <w:top w:w="0" w:type="dxa"/>
            <w:left w:w="108" w:type="dxa"/>
            <w:bottom w:w="0" w:type="dxa"/>
            <w:right w:w="108" w:type="dxa"/>
          </w:tblCellMar>
        </w:tblPrEx>
        <w:tc>
          <w:tcPr>
            <w:tcW w:w="1584" w:type="dxa"/>
          </w:tcPr>
          <w:p>
            <w:pPr>
              <w:jc w:val="left"/>
            </w:pPr>
            <w:r>
              <w:t>序号</w:t>
            </w:r>
          </w:p>
        </w:tc>
        <w:tc>
          <w:tcPr>
            <w:tcW w:w="1584" w:type="dxa"/>
          </w:tcPr>
          <w:p>
            <w:pPr>
              <w:jc w:val="left"/>
            </w:pPr>
            <w:r>
              <w:t>修改时间</w:t>
            </w:r>
          </w:p>
        </w:tc>
        <w:tc>
          <w:tcPr>
            <w:tcW w:w="1584" w:type="dxa"/>
          </w:tcPr>
          <w:p>
            <w:pPr>
              <w:jc w:val="left"/>
            </w:pPr>
            <w:r>
              <w:t>修改人</w:t>
            </w:r>
          </w:p>
        </w:tc>
        <w:tc>
          <w:tcPr>
            <w:tcW w:w="1584" w:type="dxa"/>
          </w:tcPr>
          <w:p>
            <w:pPr>
              <w:jc w:val="left"/>
            </w:pPr>
            <w:r>
              <w:t>审核人</w:t>
            </w:r>
          </w:p>
        </w:tc>
        <w:tc>
          <w:tcPr>
            <w:tcW w:w="1584" w:type="dxa"/>
          </w:tcPr>
          <w:p>
            <w:pPr>
              <w:jc w:val="left"/>
            </w:pPr>
            <w:r>
              <w:t>备注</w:t>
            </w:r>
          </w:p>
        </w:tc>
      </w:tr>
      <w:tr>
        <w:tblPrEx>
          <w:tblLayout w:type="fixed"/>
          <w:tblCellMar>
            <w:top w:w="0" w:type="dxa"/>
            <w:left w:w="108" w:type="dxa"/>
            <w:bottom w:w="0" w:type="dxa"/>
            <w:right w:w="108" w:type="dxa"/>
          </w:tblCellMar>
        </w:tblPrEx>
        <w:tc>
          <w:tcPr>
            <w:tcW w:w="1584" w:type="dxa"/>
          </w:tcPr>
          <w:p>
            <w:pPr>
              <w:jc w:val="left"/>
            </w:pPr>
            <w:r>
              <w:t>1</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2</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3</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4</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5</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6</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7</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8</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9</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10</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11</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12</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13</w:t>
            </w:r>
          </w:p>
        </w:tc>
        <w:tc>
          <w:tcPr>
            <w:tcW w:w="1584" w:type="dxa"/>
          </w:tcPr>
          <w:p/>
        </w:tc>
        <w:tc>
          <w:tcPr>
            <w:tcW w:w="1584" w:type="dxa"/>
          </w:tcPr>
          <w:p/>
        </w:tc>
        <w:tc>
          <w:tcPr>
            <w:tcW w:w="1584" w:type="dxa"/>
          </w:tcPr>
          <w:p/>
        </w:tc>
        <w:tc>
          <w:tcPr>
            <w:tcW w:w="1584" w:type="dxa"/>
          </w:tcPr>
          <w:p/>
        </w:tc>
      </w:tr>
      <w:tr>
        <w:tblPrEx>
          <w:tblLayout w:type="fixed"/>
          <w:tblCellMar>
            <w:top w:w="0" w:type="dxa"/>
            <w:left w:w="108" w:type="dxa"/>
            <w:bottom w:w="0" w:type="dxa"/>
            <w:right w:w="108" w:type="dxa"/>
          </w:tblCellMar>
        </w:tblPrEx>
        <w:tc>
          <w:tcPr>
            <w:tcW w:w="1584" w:type="dxa"/>
          </w:tcPr>
          <w:p>
            <w:pPr>
              <w:jc w:val="left"/>
            </w:pPr>
            <w:r>
              <w:t>14</w:t>
            </w:r>
          </w:p>
        </w:tc>
        <w:tc>
          <w:tcPr>
            <w:tcW w:w="1584" w:type="dxa"/>
          </w:tcPr>
          <w:p/>
        </w:tc>
        <w:tc>
          <w:tcPr>
            <w:tcW w:w="1584" w:type="dxa"/>
          </w:tcPr>
          <w:p/>
        </w:tc>
        <w:tc>
          <w:tcPr>
            <w:tcW w:w="1584" w:type="dxa"/>
          </w:tcPr>
          <w:p/>
        </w:tc>
        <w:tc>
          <w:tcPr>
            <w:tcW w:w="1584" w:type="dxa"/>
          </w:tcPr>
          <w:p/>
        </w:tc>
      </w:tr>
    </w:tbl>
    <w:p>
      <w:pPr>
        <w:pStyle w:val="2"/>
      </w:pPr>
      <w:bookmarkStart w:id="0" w:name="第一章-项目概述"/>
      <w:r>
        <w:t>第一章   项目概述</w:t>
      </w:r>
      <w:bookmarkEnd w:id="0"/>
    </w:p>
    <w:p>
      <w:pPr>
        <w:pStyle w:val="4"/>
      </w:pPr>
      <w:bookmarkStart w:id="1" w:name="一.1-项目背景"/>
      <w:r>
        <w:rPr>
          <w:rFonts w:hint="eastAsia"/>
          <w:lang w:val="en-US" w:eastAsia="zh-CN"/>
        </w:rPr>
        <w:t>一、</w:t>
      </w:r>
      <w:r>
        <w:t>项目背景</w:t>
      </w:r>
      <w:bookmarkEnd w:id="1"/>
    </w:p>
    <w:p>
      <w:pPr>
        <w:ind w:firstLine="420"/>
        <w:rPr>
          <w:rFonts w:hint="eastAsia"/>
        </w:rPr>
      </w:pPr>
      <w:r>
        <w:rPr>
          <w:rFonts w:hint="eastAsia"/>
        </w:rPr>
        <w:t>目前有若干微信业务交流群，希望通过程序开发的方式将群组内的业务数据实时抓取并发送到我们的现有业务系统中。业务系统可以将该数据通过数据接口为其他客户端提供数据支持，如：微信小程序。</w:t>
      </w:r>
    </w:p>
    <w:p>
      <w:pPr>
        <w:ind w:firstLine="420"/>
      </w:pPr>
      <w:r>
        <w:rPr>
          <w:rFonts w:hint="eastAsia"/>
        </w:rPr>
        <w:t>抓取的内容包含图片和文字内容。</w:t>
      </w:r>
    </w:p>
    <w:p>
      <w:pPr>
        <w:pStyle w:val="4"/>
      </w:pPr>
      <w:bookmarkStart w:id="2" w:name="一.2-参考资料"/>
      <w:r>
        <w:rPr>
          <w:rFonts w:hint="eastAsia"/>
          <w:lang w:val="en-US" w:eastAsia="zh-CN"/>
        </w:rPr>
        <w:t>二、</w:t>
      </w:r>
      <w:r>
        <w:t>参考资料</w:t>
      </w:r>
      <w:bookmarkEnd w:id="2"/>
    </w:p>
    <w:p>
      <w:pPr>
        <w:pStyle w:val="23"/>
      </w:pPr>
      <w:r>
        <w:t>编写本验收报告时主要参考了如下的资料和文献：</w:t>
      </w:r>
    </w:p>
    <w:p>
      <w:pPr>
        <w:pStyle w:val="3"/>
        <w:numPr>
          <w:ilvl w:val="0"/>
          <w:numId w:val="1"/>
        </w:numPr>
      </w:pPr>
      <w:r>
        <w:t>《</w:t>
      </w:r>
      <w:r>
        <w:rPr>
          <w:rFonts w:hint="eastAsia"/>
        </w:rPr>
        <w:t>微信聊天记录抓取程序开发合同</w:t>
      </w:r>
      <w:r>
        <w:t>》</w:t>
      </w:r>
    </w:p>
    <w:p>
      <w:pPr>
        <w:pStyle w:val="3"/>
        <w:numPr>
          <w:ilvl w:val="0"/>
          <w:numId w:val="1"/>
        </w:numPr>
      </w:pPr>
      <w:r>
        <w:rPr>
          <w:rFonts w:hint="eastAsia"/>
          <w:lang w:eastAsia="zh-CN"/>
        </w:rPr>
        <w:t>《</w:t>
      </w:r>
      <w:r>
        <w:rPr>
          <w:rFonts w:hint="eastAsia"/>
        </w:rPr>
        <w:t>微信数据接口与现有业务系统交互说明</w:t>
      </w:r>
      <w:r>
        <w:rPr>
          <w:rFonts w:hint="eastAsia"/>
          <w:lang w:eastAsia="zh-CN"/>
        </w:rPr>
        <w:t>》</w:t>
      </w:r>
    </w:p>
    <w:p>
      <w:pPr>
        <w:pStyle w:val="2"/>
      </w:pPr>
      <w:bookmarkStart w:id="3" w:name="第二章-验收定义"/>
      <w:r>
        <w:t>第二章   验收定义</w:t>
      </w:r>
      <w:bookmarkEnd w:id="3"/>
    </w:p>
    <w:p>
      <w:pPr>
        <w:pStyle w:val="4"/>
      </w:pPr>
      <w:bookmarkStart w:id="4" w:name="二.1-验收方式"/>
      <w:r>
        <w:rPr>
          <w:rFonts w:hint="eastAsia"/>
          <w:lang w:val="en-US" w:eastAsia="zh-CN"/>
        </w:rPr>
        <w:t>一、</w:t>
      </w:r>
      <w:r>
        <w:t>验收方式</w:t>
      </w:r>
      <w:bookmarkEnd w:id="4"/>
    </w:p>
    <w:p>
      <w:pPr>
        <w:pStyle w:val="23"/>
        <w:rPr>
          <w:rFonts w:hint="default" w:eastAsiaTheme="minorEastAsia"/>
          <w:lang w:val="en-US" w:eastAsia="zh-CN"/>
        </w:rPr>
      </w:pPr>
      <w:r>
        <w:rPr>
          <w:rFonts w:hint="eastAsia"/>
          <w:lang w:val="en-US" w:eastAsia="zh-CN"/>
        </w:rPr>
        <w:t>甲乙双方根据系统交互说明文档进行了实际生产环境的数据交互测试。</w:t>
      </w:r>
    </w:p>
    <w:p>
      <w:pPr>
        <w:pStyle w:val="4"/>
      </w:pPr>
      <w:bookmarkStart w:id="5" w:name="二.2-验收依据"/>
      <w:r>
        <w:rPr>
          <w:rFonts w:hint="eastAsia"/>
          <w:lang w:val="en-US" w:eastAsia="zh-CN"/>
        </w:rPr>
        <w:t>二、</w:t>
      </w:r>
      <w:r>
        <w:t>验收依据</w:t>
      </w:r>
      <w:bookmarkEnd w:id="5"/>
    </w:p>
    <w:p>
      <w:pPr>
        <w:pStyle w:val="3"/>
        <w:numPr>
          <w:numId w:val="0"/>
        </w:numPr>
      </w:pPr>
      <w:bookmarkStart w:id="6" w:name="二.3-验收环境"/>
      <w:r>
        <w:t>《</w:t>
      </w:r>
      <w:r>
        <w:rPr>
          <w:rFonts w:hint="eastAsia"/>
        </w:rPr>
        <w:t>微信聊天记录抓取程序开发合同</w:t>
      </w:r>
      <w:r>
        <w:t>》</w:t>
      </w:r>
    </w:p>
    <w:p>
      <w:pPr>
        <w:pStyle w:val="3"/>
        <w:numPr>
          <w:numId w:val="0"/>
        </w:numPr>
      </w:pPr>
      <w:r>
        <w:rPr>
          <w:rFonts w:hint="eastAsia"/>
          <w:lang w:eastAsia="zh-CN"/>
        </w:rPr>
        <w:t>《</w:t>
      </w:r>
      <w:r>
        <w:rPr>
          <w:rFonts w:hint="eastAsia"/>
        </w:rPr>
        <w:t>微信数据接口与现有业务系统交互说明</w:t>
      </w:r>
      <w:r>
        <w:rPr>
          <w:rFonts w:hint="eastAsia"/>
          <w:lang w:eastAsia="zh-CN"/>
        </w:rPr>
        <w:t>》</w:t>
      </w:r>
    </w:p>
    <w:p>
      <w:pPr>
        <w:pStyle w:val="4"/>
      </w:pPr>
      <w:r>
        <w:rPr>
          <w:rFonts w:hint="eastAsia"/>
          <w:lang w:val="en-US" w:eastAsia="zh-CN"/>
        </w:rPr>
        <w:t>三、</w:t>
      </w:r>
      <w:r>
        <w:t>验收环境</w:t>
      </w:r>
      <w:bookmarkEnd w:id="6"/>
    </w:p>
    <w:p>
      <w:pPr>
        <w:pStyle w:val="23"/>
      </w:pPr>
      <w:r>
        <w:t>综合业务系统实际运行的生产环境为验收环境。</w:t>
      </w:r>
    </w:p>
    <w:p>
      <w:pPr>
        <w:pStyle w:val="3"/>
      </w:pPr>
      <w:r>
        <w:t>⏹   硬件平台</w:t>
      </w:r>
    </w:p>
    <w:p>
      <w:pPr>
        <w:pStyle w:val="3"/>
        <w:rPr>
          <w:rFonts w:hint="default" w:eastAsiaTheme="minorEastAsia"/>
          <w:lang w:val="en-US" w:eastAsia="zh-CN"/>
        </w:rPr>
      </w:pPr>
      <w:r>
        <w:t xml:space="preserve">服务器： </w:t>
      </w:r>
      <w:r>
        <w:rPr>
          <w:rFonts w:hint="eastAsia"/>
          <w:lang w:val="en-US" w:eastAsia="zh-CN"/>
        </w:rPr>
        <w:t>Inter(R) Xeon(R) CPU E5-2683 v4 @2.5GHz</w:t>
      </w:r>
    </w:p>
    <w:p>
      <w:pPr>
        <w:pStyle w:val="3"/>
      </w:pPr>
      <w:r>
        <w:t>⏹   软件平台</w:t>
      </w:r>
    </w:p>
    <w:p>
      <w:pPr>
        <w:pStyle w:val="3"/>
      </w:pPr>
      <w:r>
        <w:t xml:space="preserve">服务器： </w:t>
      </w:r>
      <w:r>
        <w:rPr>
          <w:rFonts w:hint="eastAsia"/>
          <w:lang w:val="en-US" w:eastAsia="zh-CN"/>
        </w:rPr>
        <w:t>Window Server 2008 R2</w:t>
      </w:r>
      <w:r>
        <w:t>；</w:t>
      </w:r>
    </w:p>
    <w:p>
      <w:pPr>
        <w:pStyle w:val="4"/>
      </w:pPr>
      <w:bookmarkStart w:id="7" w:name="二.4-验收标准"/>
      <w:r>
        <w:rPr>
          <w:rFonts w:hint="eastAsia"/>
          <w:lang w:val="en-US" w:eastAsia="zh-CN"/>
        </w:rPr>
        <w:t>四、</w:t>
      </w:r>
      <w:r>
        <w:t>验收标准</w:t>
      </w:r>
      <w:bookmarkEnd w:id="7"/>
    </w:p>
    <w:tbl>
      <w:tblPr>
        <w:tblStyle w:val="28"/>
        <w:tblW w:w="9063" w:type="dxa"/>
        <w:tblInd w:w="0" w:type="dxa"/>
        <w:tblLayout w:type="fixed"/>
        <w:tblCellMar>
          <w:top w:w="0" w:type="dxa"/>
          <w:left w:w="108" w:type="dxa"/>
          <w:bottom w:w="0" w:type="dxa"/>
          <w:right w:w="108" w:type="dxa"/>
        </w:tblCellMar>
      </w:tblPr>
      <w:tblGrid>
        <w:gridCol w:w="3960"/>
        <w:gridCol w:w="5103"/>
      </w:tblGrid>
      <w:tr>
        <w:tblPrEx>
          <w:tblLayout w:type="fixed"/>
          <w:tblCellMar>
            <w:top w:w="0" w:type="dxa"/>
            <w:left w:w="108" w:type="dxa"/>
            <w:bottom w:w="0" w:type="dxa"/>
            <w:right w:w="108" w:type="dxa"/>
          </w:tblCellMar>
        </w:tblPrEx>
        <w:tc>
          <w:tcPr>
            <w:tcW w:w="3960" w:type="dxa"/>
          </w:tcPr>
          <w:p>
            <w:pPr>
              <w:jc w:val="left"/>
            </w:pPr>
            <w:r>
              <w:t>严重程度</w:t>
            </w:r>
          </w:p>
        </w:tc>
        <w:tc>
          <w:tcPr>
            <w:tcW w:w="5103" w:type="dxa"/>
          </w:tcPr>
          <w:p>
            <w:pPr>
              <w:jc w:val="left"/>
            </w:pPr>
            <w:r>
              <w:t xml:space="preserve">  描   述</w:t>
            </w:r>
          </w:p>
        </w:tc>
      </w:tr>
      <w:tr>
        <w:tblPrEx>
          <w:tblLayout w:type="fixed"/>
          <w:tblCellMar>
            <w:top w:w="0" w:type="dxa"/>
            <w:left w:w="108" w:type="dxa"/>
            <w:bottom w:w="0" w:type="dxa"/>
            <w:right w:w="108" w:type="dxa"/>
          </w:tblCellMar>
        </w:tblPrEx>
        <w:tc>
          <w:tcPr>
            <w:tcW w:w="3960" w:type="dxa"/>
          </w:tcPr>
          <w:p>
            <w:pPr>
              <w:jc w:val="left"/>
            </w:pPr>
            <w:r>
              <w:t>A</w:t>
            </w:r>
          </w:p>
        </w:tc>
        <w:tc>
          <w:tcPr>
            <w:tcW w:w="5103" w:type="dxa"/>
          </w:tcPr>
          <w:p>
            <w:pPr>
              <w:jc w:val="left"/>
              <w:rPr>
                <w:rFonts w:hint="eastAsia" w:eastAsiaTheme="minorEastAsia"/>
                <w:lang w:eastAsia="zh-CN"/>
              </w:rPr>
            </w:pPr>
            <w:r>
              <w:t>系统</w:t>
            </w:r>
            <w:r>
              <w:rPr>
                <w:rFonts w:hint="eastAsia"/>
                <w:lang w:val="en-US" w:eastAsia="zh-CN"/>
              </w:rPr>
              <w:t>高频率地</w:t>
            </w:r>
            <w:r>
              <w:t>由于出现问题不能继续运转</w:t>
            </w:r>
            <w:bookmarkStart w:id="14" w:name="_GoBack"/>
            <w:bookmarkEnd w:id="14"/>
            <w:r>
              <w:rPr>
                <w:rFonts w:hint="eastAsia"/>
                <w:lang w:eastAsia="zh-CN"/>
              </w:rPr>
              <w:t>。</w:t>
            </w:r>
          </w:p>
          <w:p>
            <w:pPr>
              <w:jc w:val="left"/>
            </w:pPr>
            <w:r>
              <w:t>数据出现错误。</w:t>
            </w:r>
          </w:p>
        </w:tc>
      </w:tr>
      <w:tr>
        <w:tblPrEx>
          <w:tblLayout w:type="fixed"/>
          <w:tblCellMar>
            <w:top w:w="0" w:type="dxa"/>
            <w:left w:w="108" w:type="dxa"/>
            <w:bottom w:w="0" w:type="dxa"/>
            <w:right w:w="108" w:type="dxa"/>
          </w:tblCellMar>
        </w:tblPrEx>
        <w:tc>
          <w:tcPr>
            <w:tcW w:w="3960" w:type="dxa"/>
          </w:tcPr>
          <w:p>
            <w:pPr>
              <w:jc w:val="left"/>
            </w:pPr>
            <w:r>
              <w:t>B</w:t>
            </w:r>
          </w:p>
        </w:tc>
        <w:tc>
          <w:tcPr>
            <w:tcW w:w="5103" w:type="dxa"/>
          </w:tcPr>
          <w:p>
            <w:pPr>
              <w:jc w:val="left"/>
            </w:pPr>
            <w:r>
              <w:t>某项业务无法进行。</w:t>
            </w:r>
          </w:p>
          <w:p>
            <w:pPr>
              <w:jc w:val="left"/>
              <w:rPr>
                <w:rFonts w:hint="default" w:eastAsiaTheme="minorEastAsia"/>
                <w:lang w:val="en-US" w:eastAsia="zh-CN"/>
              </w:rPr>
            </w:pPr>
            <w:r>
              <w:t>系统产生的报表出现数据错误。</w:t>
            </w:r>
          </w:p>
        </w:tc>
      </w:tr>
      <w:tr>
        <w:tblPrEx>
          <w:tblLayout w:type="fixed"/>
          <w:tblCellMar>
            <w:top w:w="0" w:type="dxa"/>
            <w:left w:w="108" w:type="dxa"/>
            <w:bottom w:w="0" w:type="dxa"/>
            <w:right w:w="108" w:type="dxa"/>
          </w:tblCellMar>
        </w:tblPrEx>
        <w:tc>
          <w:tcPr>
            <w:tcW w:w="3960" w:type="dxa"/>
          </w:tcPr>
          <w:p>
            <w:pPr>
              <w:jc w:val="left"/>
            </w:pPr>
            <w:r>
              <w:t>C</w:t>
            </w:r>
          </w:p>
        </w:tc>
        <w:tc>
          <w:tcPr>
            <w:tcW w:w="5103" w:type="dxa"/>
          </w:tcPr>
          <w:p>
            <w:pPr>
              <w:jc w:val="left"/>
            </w:pPr>
            <w:r>
              <w:t>系统中单一交易不能继续运转或错误，但不影响业务的进行。（有替代办法）</w:t>
            </w:r>
          </w:p>
          <w:p>
            <w:pPr>
              <w:jc w:val="left"/>
            </w:pPr>
            <w:r>
              <w:t>系统打印的凭证或流水不符合需求所提出的标准。</w:t>
            </w:r>
          </w:p>
        </w:tc>
      </w:tr>
      <w:tr>
        <w:tblPrEx>
          <w:tblLayout w:type="fixed"/>
          <w:tblCellMar>
            <w:top w:w="0" w:type="dxa"/>
            <w:left w:w="108" w:type="dxa"/>
            <w:bottom w:w="0" w:type="dxa"/>
            <w:right w:w="108" w:type="dxa"/>
          </w:tblCellMar>
        </w:tblPrEx>
        <w:tc>
          <w:tcPr>
            <w:tcW w:w="3960" w:type="dxa"/>
          </w:tcPr>
          <w:p>
            <w:pPr>
              <w:jc w:val="left"/>
            </w:pPr>
            <w:r>
              <w:t>D</w:t>
            </w:r>
          </w:p>
        </w:tc>
        <w:tc>
          <w:tcPr>
            <w:tcW w:w="5103" w:type="dxa"/>
          </w:tcPr>
          <w:p>
            <w:pPr>
              <w:jc w:val="left"/>
            </w:pPr>
            <w:r>
              <w:t>系统在某种状态下产生的错误，不影响帐务及正常业务。</w:t>
            </w:r>
          </w:p>
        </w:tc>
      </w:tr>
      <w:tr>
        <w:tblPrEx>
          <w:tblLayout w:type="fixed"/>
          <w:tblCellMar>
            <w:top w:w="0" w:type="dxa"/>
            <w:left w:w="108" w:type="dxa"/>
            <w:bottom w:w="0" w:type="dxa"/>
            <w:right w:w="108" w:type="dxa"/>
          </w:tblCellMar>
        </w:tblPrEx>
        <w:tc>
          <w:tcPr>
            <w:tcW w:w="3960" w:type="dxa"/>
          </w:tcPr>
          <w:p/>
        </w:tc>
        <w:tc>
          <w:tcPr>
            <w:tcW w:w="5103" w:type="dxa"/>
          </w:tcPr>
          <w:p/>
        </w:tc>
      </w:tr>
    </w:tbl>
    <w:p>
      <w:pPr>
        <w:pStyle w:val="3"/>
      </w:pPr>
      <w:r>
        <w:t>如果各模块验收测试结果如下表所述则视为验收合格，否则将进行修改，以进行再次验收评审。</w:t>
      </w:r>
    </w:p>
    <w:tbl>
      <w:tblPr>
        <w:tblStyle w:val="28"/>
        <w:tblW w:w="7920" w:type="dxa"/>
        <w:tblInd w:w="0" w:type="dxa"/>
        <w:tblLayout w:type="fixed"/>
        <w:tblCellMar>
          <w:top w:w="0" w:type="dxa"/>
          <w:left w:w="108" w:type="dxa"/>
          <w:bottom w:w="0" w:type="dxa"/>
          <w:right w:w="108" w:type="dxa"/>
        </w:tblCellMar>
      </w:tblPr>
      <w:tblGrid>
        <w:gridCol w:w="2640"/>
        <w:gridCol w:w="2640"/>
        <w:gridCol w:w="2640"/>
      </w:tblGrid>
      <w:tr>
        <w:tblPrEx>
          <w:tblLayout w:type="fixed"/>
          <w:tblCellMar>
            <w:top w:w="0" w:type="dxa"/>
            <w:left w:w="108" w:type="dxa"/>
            <w:bottom w:w="0" w:type="dxa"/>
            <w:right w:w="108" w:type="dxa"/>
          </w:tblCellMar>
        </w:tblPrEx>
        <w:tc>
          <w:tcPr>
            <w:tcW w:w="2640" w:type="dxa"/>
          </w:tcPr>
          <w:p>
            <w:pPr>
              <w:jc w:val="left"/>
            </w:pPr>
            <w:r>
              <w:t>严重程度</w:t>
            </w:r>
          </w:p>
        </w:tc>
        <w:tc>
          <w:tcPr>
            <w:tcW w:w="2640" w:type="dxa"/>
          </w:tcPr>
          <w:p>
            <w:pPr>
              <w:jc w:val="left"/>
            </w:pPr>
            <w:r>
              <w:t>关系</w:t>
            </w:r>
          </w:p>
        </w:tc>
        <w:tc>
          <w:tcPr>
            <w:tcW w:w="2640" w:type="dxa"/>
          </w:tcPr>
          <w:p>
            <w:pPr>
              <w:jc w:val="left"/>
            </w:pPr>
            <w:r>
              <w:t>发生个数</w:t>
            </w:r>
          </w:p>
        </w:tc>
      </w:tr>
      <w:tr>
        <w:tblPrEx>
          <w:tblLayout w:type="fixed"/>
          <w:tblCellMar>
            <w:top w:w="0" w:type="dxa"/>
            <w:left w:w="108" w:type="dxa"/>
            <w:bottom w:w="0" w:type="dxa"/>
            <w:right w:w="108" w:type="dxa"/>
          </w:tblCellMar>
        </w:tblPrEx>
        <w:tc>
          <w:tcPr>
            <w:tcW w:w="2640" w:type="dxa"/>
          </w:tcPr>
          <w:p>
            <w:pPr>
              <w:jc w:val="left"/>
            </w:pPr>
            <w:r>
              <w:t>A</w:t>
            </w:r>
          </w:p>
        </w:tc>
        <w:tc>
          <w:tcPr>
            <w:tcW w:w="2640" w:type="dxa"/>
          </w:tcPr>
          <w:p>
            <w:pPr>
              <w:jc w:val="left"/>
            </w:pPr>
            <w:r>
              <w:t>=</w:t>
            </w:r>
          </w:p>
        </w:tc>
        <w:tc>
          <w:tcPr>
            <w:tcW w:w="2640" w:type="dxa"/>
          </w:tcPr>
          <w:p>
            <w:pPr>
              <w:jc w:val="left"/>
            </w:pPr>
            <w:r>
              <w:t>0</w:t>
            </w:r>
          </w:p>
        </w:tc>
      </w:tr>
      <w:tr>
        <w:tblPrEx>
          <w:tblLayout w:type="fixed"/>
          <w:tblCellMar>
            <w:top w:w="0" w:type="dxa"/>
            <w:left w:w="108" w:type="dxa"/>
            <w:bottom w:w="0" w:type="dxa"/>
            <w:right w:w="108" w:type="dxa"/>
          </w:tblCellMar>
        </w:tblPrEx>
        <w:tc>
          <w:tcPr>
            <w:tcW w:w="2640" w:type="dxa"/>
          </w:tcPr>
          <w:p>
            <w:pPr>
              <w:jc w:val="left"/>
            </w:pPr>
            <w:r>
              <w:t>B</w:t>
            </w:r>
          </w:p>
        </w:tc>
        <w:tc>
          <w:tcPr>
            <w:tcW w:w="2640" w:type="dxa"/>
          </w:tcPr>
          <w:p>
            <w:pPr>
              <w:jc w:val="left"/>
            </w:pPr>
            <w:r>
              <w:t>＜  =</w:t>
            </w:r>
          </w:p>
        </w:tc>
        <w:tc>
          <w:tcPr>
            <w:tcW w:w="2640" w:type="dxa"/>
          </w:tcPr>
          <w:p>
            <w:pPr>
              <w:jc w:val="left"/>
            </w:pPr>
            <w:r>
              <w:t>10</w:t>
            </w:r>
          </w:p>
        </w:tc>
      </w:tr>
      <w:tr>
        <w:tblPrEx>
          <w:tblLayout w:type="fixed"/>
          <w:tblCellMar>
            <w:top w:w="0" w:type="dxa"/>
            <w:left w:w="108" w:type="dxa"/>
            <w:bottom w:w="0" w:type="dxa"/>
            <w:right w:w="108" w:type="dxa"/>
          </w:tblCellMar>
        </w:tblPrEx>
        <w:tc>
          <w:tcPr>
            <w:tcW w:w="2640" w:type="dxa"/>
          </w:tcPr>
          <w:p/>
        </w:tc>
        <w:tc>
          <w:tcPr>
            <w:tcW w:w="2640" w:type="dxa"/>
          </w:tcPr>
          <w:p/>
        </w:tc>
        <w:tc>
          <w:tcPr>
            <w:tcW w:w="2640" w:type="dxa"/>
          </w:tcPr>
          <w:p/>
        </w:tc>
      </w:tr>
    </w:tbl>
    <w:p>
      <w:pPr>
        <w:pStyle w:val="4"/>
      </w:pPr>
      <w:bookmarkStart w:id="8" w:name="二.6-验收人员"/>
      <w:r>
        <w:rPr>
          <w:rFonts w:hint="eastAsia"/>
          <w:lang w:val="en-US" w:eastAsia="zh-CN"/>
        </w:rPr>
        <w:t>五、</w:t>
      </w:r>
      <w:r>
        <w:t>验收人员</w:t>
      </w:r>
      <w:bookmarkEnd w:id="8"/>
    </w:p>
    <w:tbl>
      <w:tblPr>
        <w:tblStyle w:val="28"/>
        <w:tblW w:w="7920" w:type="dxa"/>
        <w:tblInd w:w="0" w:type="dxa"/>
        <w:tblLayout w:type="fixed"/>
        <w:tblCellMar>
          <w:top w:w="0" w:type="dxa"/>
          <w:left w:w="108" w:type="dxa"/>
          <w:bottom w:w="0" w:type="dxa"/>
          <w:right w:w="108" w:type="dxa"/>
        </w:tblCellMar>
      </w:tblPr>
      <w:tblGrid>
        <w:gridCol w:w="2478"/>
        <w:gridCol w:w="1125"/>
        <w:gridCol w:w="1635"/>
        <w:gridCol w:w="1710"/>
        <w:gridCol w:w="972"/>
      </w:tblGrid>
      <w:tr>
        <w:tblPrEx>
          <w:tblLayout w:type="fixed"/>
          <w:tblCellMar>
            <w:top w:w="0" w:type="dxa"/>
            <w:left w:w="108" w:type="dxa"/>
            <w:bottom w:w="0" w:type="dxa"/>
            <w:right w:w="108" w:type="dxa"/>
          </w:tblCellMar>
        </w:tblPrEx>
        <w:tc>
          <w:tcPr>
            <w:tcW w:w="2478" w:type="dxa"/>
          </w:tcPr>
          <w:p>
            <w:pPr>
              <w:jc w:val="left"/>
            </w:pPr>
            <w:r>
              <w:t>单位</w:t>
            </w:r>
          </w:p>
        </w:tc>
        <w:tc>
          <w:tcPr>
            <w:tcW w:w="1125" w:type="dxa"/>
          </w:tcPr>
          <w:p>
            <w:pPr>
              <w:jc w:val="left"/>
            </w:pPr>
            <w:r>
              <w:t>人员</w:t>
            </w:r>
          </w:p>
        </w:tc>
        <w:tc>
          <w:tcPr>
            <w:tcW w:w="1635" w:type="dxa"/>
          </w:tcPr>
          <w:p>
            <w:pPr>
              <w:jc w:val="left"/>
            </w:pPr>
            <w:r>
              <w:t>职责 / 任务</w:t>
            </w:r>
          </w:p>
        </w:tc>
        <w:tc>
          <w:tcPr>
            <w:tcW w:w="1710" w:type="dxa"/>
          </w:tcPr>
          <w:p>
            <w:pPr>
              <w:jc w:val="left"/>
            </w:pPr>
            <w:r>
              <w:t>联系方式 /Email</w:t>
            </w:r>
          </w:p>
        </w:tc>
        <w:tc>
          <w:tcPr>
            <w:tcW w:w="972" w:type="dxa"/>
          </w:tcPr>
          <w:p>
            <w:pPr>
              <w:jc w:val="left"/>
            </w:pPr>
            <w:r>
              <w:t>备注</w:t>
            </w:r>
          </w:p>
        </w:tc>
      </w:tr>
      <w:tr>
        <w:tblPrEx>
          <w:tblLayout w:type="fixed"/>
          <w:tblCellMar>
            <w:top w:w="0" w:type="dxa"/>
            <w:left w:w="108" w:type="dxa"/>
            <w:bottom w:w="0" w:type="dxa"/>
            <w:right w:w="108" w:type="dxa"/>
          </w:tblCellMar>
        </w:tblPrEx>
        <w:tc>
          <w:tcPr>
            <w:tcW w:w="2478" w:type="dxa"/>
            <w:vAlign w:val="top"/>
          </w:tcPr>
          <w:p>
            <w:r>
              <w:rPr>
                <w:rFonts w:hint="eastAsia"/>
                <w:lang w:val="en-US" w:eastAsia="zh-CN"/>
              </w:rPr>
              <w:t>新奥集团</w:t>
            </w:r>
          </w:p>
        </w:tc>
        <w:tc>
          <w:tcPr>
            <w:tcW w:w="1125" w:type="dxa"/>
            <w:vAlign w:val="top"/>
          </w:tcPr>
          <w:p>
            <w:r>
              <w:rPr>
                <w:rFonts w:hint="eastAsia"/>
                <w:lang w:val="en-US" w:eastAsia="zh-CN"/>
              </w:rPr>
              <w:t>户振</w:t>
            </w:r>
          </w:p>
        </w:tc>
        <w:tc>
          <w:tcPr>
            <w:tcW w:w="1635" w:type="dxa"/>
            <w:vAlign w:val="top"/>
          </w:tcPr>
          <w:p>
            <w:r>
              <w:rPr>
                <w:rFonts w:hint="eastAsia"/>
                <w:lang w:val="en-US" w:eastAsia="zh-CN"/>
              </w:rPr>
              <w:t>项目经理</w:t>
            </w:r>
          </w:p>
        </w:tc>
        <w:tc>
          <w:tcPr>
            <w:tcW w:w="1710" w:type="dxa"/>
            <w:vAlign w:val="top"/>
          </w:tcPr>
          <w:p>
            <w:r>
              <w:rPr>
                <w:rFonts w:hint="eastAsia"/>
                <w:lang w:val="en-US" w:eastAsia="zh-CN"/>
              </w:rPr>
              <w:t>18633601018</w:t>
            </w:r>
          </w:p>
        </w:tc>
        <w:tc>
          <w:tcPr>
            <w:tcW w:w="972" w:type="dxa"/>
          </w:tcPr>
          <w:p>
            <w:pPr>
              <w:jc w:val="left"/>
            </w:pPr>
          </w:p>
        </w:tc>
      </w:tr>
      <w:tr>
        <w:tblPrEx>
          <w:tblLayout w:type="fixed"/>
          <w:tblCellMar>
            <w:top w:w="0" w:type="dxa"/>
            <w:left w:w="108" w:type="dxa"/>
            <w:bottom w:w="0" w:type="dxa"/>
            <w:right w:w="108" w:type="dxa"/>
          </w:tblCellMar>
        </w:tblPrEx>
        <w:tc>
          <w:tcPr>
            <w:tcW w:w="2478" w:type="dxa"/>
          </w:tcPr>
          <w:p>
            <w:pPr>
              <w:rPr>
                <w:rFonts w:hint="default" w:eastAsiaTheme="minorEastAsia"/>
                <w:lang w:val="en-US" w:eastAsia="zh-CN"/>
              </w:rPr>
            </w:pPr>
            <w:r>
              <w:rPr>
                <w:rFonts w:hint="eastAsia"/>
                <w:lang w:val="en-US" w:eastAsia="zh-CN"/>
              </w:rPr>
              <w:t>济南行信科技有限公司</w:t>
            </w:r>
          </w:p>
        </w:tc>
        <w:tc>
          <w:tcPr>
            <w:tcW w:w="1125" w:type="dxa"/>
          </w:tcPr>
          <w:p>
            <w:pPr>
              <w:rPr>
                <w:rFonts w:hint="eastAsia" w:eastAsiaTheme="minorEastAsia"/>
                <w:lang w:val="en-US" w:eastAsia="zh-CN"/>
              </w:rPr>
            </w:pPr>
            <w:r>
              <w:rPr>
                <w:rFonts w:hint="eastAsia"/>
                <w:lang w:val="en-US" w:eastAsia="zh-CN"/>
              </w:rPr>
              <w:t>吕春城</w:t>
            </w:r>
          </w:p>
        </w:tc>
        <w:tc>
          <w:tcPr>
            <w:tcW w:w="1635" w:type="dxa"/>
          </w:tcPr>
          <w:p>
            <w:pPr>
              <w:rPr>
                <w:rFonts w:hint="default" w:eastAsiaTheme="minorEastAsia"/>
                <w:lang w:val="en-US" w:eastAsia="zh-CN"/>
              </w:rPr>
            </w:pPr>
            <w:r>
              <w:rPr>
                <w:rFonts w:hint="eastAsia"/>
                <w:lang w:val="en-US" w:eastAsia="zh-CN"/>
              </w:rPr>
              <w:t>项目经理</w:t>
            </w:r>
          </w:p>
        </w:tc>
        <w:tc>
          <w:tcPr>
            <w:tcW w:w="1710" w:type="dxa"/>
          </w:tcPr>
          <w:p>
            <w:pPr>
              <w:rPr>
                <w:rFonts w:hint="default" w:eastAsiaTheme="minorEastAsia"/>
                <w:lang w:val="en-US" w:eastAsia="zh-CN"/>
              </w:rPr>
            </w:pPr>
            <w:r>
              <w:rPr>
                <w:rFonts w:hint="eastAsia"/>
                <w:lang w:val="en-US" w:eastAsia="zh-CN"/>
              </w:rPr>
              <w:t>15165070817</w:t>
            </w:r>
          </w:p>
        </w:tc>
        <w:tc>
          <w:tcPr>
            <w:tcW w:w="972" w:type="dxa"/>
          </w:tcPr>
          <w:p/>
        </w:tc>
      </w:tr>
      <w:tr>
        <w:tblPrEx>
          <w:tblLayout w:type="fixed"/>
          <w:tblCellMar>
            <w:top w:w="0" w:type="dxa"/>
            <w:left w:w="108" w:type="dxa"/>
            <w:bottom w:w="0" w:type="dxa"/>
            <w:right w:w="108" w:type="dxa"/>
          </w:tblCellMar>
        </w:tblPrEx>
        <w:tc>
          <w:tcPr>
            <w:tcW w:w="2478" w:type="dxa"/>
          </w:tcPr>
          <w:p>
            <w:pPr>
              <w:rPr>
                <w:rFonts w:hint="default"/>
                <w:lang w:val="en-US" w:eastAsia="zh-CN"/>
              </w:rPr>
            </w:pPr>
            <w:r>
              <w:rPr>
                <w:rFonts w:hint="eastAsia"/>
                <w:lang w:val="en-US" w:eastAsia="zh-CN"/>
              </w:rPr>
              <w:t>济南行信科技有限公司</w:t>
            </w:r>
          </w:p>
        </w:tc>
        <w:tc>
          <w:tcPr>
            <w:tcW w:w="1125" w:type="dxa"/>
          </w:tcPr>
          <w:p>
            <w:pPr>
              <w:rPr>
                <w:rFonts w:hint="default"/>
                <w:lang w:val="en-US" w:eastAsia="zh-CN"/>
              </w:rPr>
            </w:pPr>
            <w:r>
              <w:rPr>
                <w:rFonts w:hint="eastAsia"/>
                <w:lang w:val="en-US" w:eastAsia="zh-CN"/>
              </w:rPr>
              <w:t>王志超</w:t>
            </w:r>
          </w:p>
        </w:tc>
        <w:tc>
          <w:tcPr>
            <w:tcW w:w="1635" w:type="dxa"/>
          </w:tcPr>
          <w:p>
            <w:pPr>
              <w:rPr>
                <w:rFonts w:hint="default"/>
                <w:lang w:val="en-US" w:eastAsia="zh-CN"/>
              </w:rPr>
            </w:pPr>
            <w:r>
              <w:rPr>
                <w:rFonts w:hint="eastAsia"/>
                <w:lang w:val="en-US" w:eastAsia="zh-CN"/>
              </w:rPr>
              <w:t>开发经理</w:t>
            </w:r>
          </w:p>
        </w:tc>
        <w:tc>
          <w:tcPr>
            <w:tcW w:w="1710" w:type="dxa"/>
          </w:tcPr>
          <w:p>
            <w:pPr>
              <w:rPr>
                <w:rFonts w:hint="default"/>
                <w:lang w:val="en-US" w:eastAsia="zh-CN"/>
              </w:rPr>
            </w:pPr>
            <w:r>
              <w:rPr>
                <w:rFonts w:hint="eastAsia"/>
                <w:lang w:val="en-US" w:eastAsia="zh-CN"/>
              </w:rPr>
              <w:t>19801202418</w:t>
            </w:r>
          </w:p>
        </w:tc>
        <w:tc>
          <w:tcPr>
            <w:tcW w:w="972" w:type="dxa"/>
          </w:tcPr>
          <w:p/>
        </w:tc>
      </w:tr>
      <w:tr>
        <w:tblPrEx>
          <w:tblLayout w:type="fixed"/>
          <w:tblCellMar>
            <w:top w:w="0" w:type="dxa"/>
            <w:left w:w="108" w:type="dxa"/>
            <w:bottom w:w="0" w:type="dxa"/>
            <w:right w:w="108" w:type="dxa"/>
          </w:tblCellMar>
        </w:tblPrEx>
        <w:tc>
          <w:tcPr>
            <w:tcW w:w="2478" w:type="dxa"/>
          </w:tcPr>
          <w:p>
            <w:pPr>
              <w:rPr>
                <w:rFonts w:hint="default" w:eastAsiaTheme="minorEastAsia"/>
                <w:lang w:val="en-US" w:eastAsia="zh-CN"/>
              </w:rPr>
            </w:pPr>
          </w:p>
        </w:tc>
        <w:tc>
          <w:tcPr>
            <w:tcW w:w="1125" w:type="dxa"/>
          </w:tcPr>
          <w:p>
            <w:pPr>
              <w:rPr>
                <w:rFonts w:hint="default" w:eastAsiaTheme="minorEastAsia"/>
                <w:lang w:val="en-US" w:eastAsia="zh-CN"/>
              </w:rPr>
            </w:pPr>
          </w:p>
        </w:tc>
        <w:tc>
          <w:tcPr>
            <w:tcW w:w="1635" w:type="dxa"/>
          </w:tcPr>
          <w:p>
            <w:pPr>
              <w:rPr>
                <w:rFonts w:hint="default" w:eastAsiaTheme="minorEastAsia"/>
                <w:lang w:val="en-US" w:eastAsia="zh-CN"/>
              </w:rPr>
            </w:pPr>
          </w:p>
        </w:tc>
        <w:tc>
          <w:tcPr>
            <w:tcW w:w="1710" w:type="dxa"/>
          </w:tcPr>
          <w:p>
            <w:pPr>
              <w:rPr>
                <w:rFonts w:hint="default" w:eastAsiaTheme="minorEastAsia"/>
                <w:lang w:val="en-US" w:eastAsia="zh-CN"/>
              </w:rPr>
            </w:p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r>
        <w:tblPrEx>
          <w:tblLayout w:type="fixed"/>
          <w:tblCellMar>
            <w:top w:w="0" w:type="dxa"/>
            <w:left w:w="108" w:type="dxa"/>
            <w:bottom w:w="0" w:type="dxa"/>
            <w:right w:w="108" w:type="dxa"/>
          </w:tblCellMar>
        </w:tblPrEx>
        <w:tc>
          <w:tcPr>
            <w:tcW w:w="2478" w:type="dxa"/>
          </w:tcPr>
          <w:p/>
        </w:tc>
        <w:tc>
          <w:tcPr>
            <w:tcW w:w="1125" w:type="dxa"/>
          </w:tcPr>
          <w:p/>
        </w:tc>
        <w:tc>
          <w:tcPr>
            <w:tcW w:w="1635" w:type="dxa"/>
          </w:tcPr>
          <w:p/>
        </w:tc>
        <w:tc>
          <w:tcPr>
            <w:tcW w:w="1710" w:type="dxa"/>
          </w:tcPr>
          <w:p/>
        </w:tc>
        <w:tc>
          <w:tcPr>
            <w:tcW w:w="972" w:type="dxa"/>
          </w:tcPr>
          <w:p/>
        </w:tc>
      </w:tr>
    </w:tbl>
    <w:p>
      <w:pPr>
        <w:pStyle w:val="4"/>
      </w:pPr>
      <w:bookmarkStart w:id="9" w:name="二.7-验收时间"/>
      <w:r>
        <w:rPr>
          <w:rFonts w:hint="eastAsia"/>
          <w:lang w:val="en-US" w:eastAsia="zh-CN"/>
        </w:rPr>
        <w:t>六、</w:t>
      </w:r>
      <w:r>
        <w:t>验收时间</w:t>
      </w:r>
      <w:bookmarkEnd w:id="9"/>
    </w:p>
    <w:p>
      <w:pPr>
        <w:pStyle w:val="3"/>
        <w:rPr>
          <w:rFonts w:hint="default" w:eastAsiaTheme="minorEastAsia"/>
          <w:lang w:val="en-US" w:eastAsia="zh-CN"/>
        </w:rPr>
      </w:pPr>
      <w:r>
        <w:rPr>
          <w:rFonts w:hint="eastAsia"/>
          <w:lang w:val="en-US" w:eastAsia="zh-CN"/>
        </w:rPr>
        <w:t>2019年10月9日。</w:t>
      </w:r>
    </w:p>
    <w:p>
      <w:pPr>
        <w:pStyle w:val="2"/>
      </w:pPr>
      <w:bookmarkStart w:id="10" w:name="第三章-遗留问题"/>
      <w:r>
        <w:t>第三章   遗留问题</w:t>
      </w:r>
      <w:bookmarkEnd w:id="10"/>
    </w:p>
    <w:p>
      <w:pPr>
        <w:pStyle w:val="23"/>
        <w:ind w:firstLine="720" w:firstLineChars="0"/>
        <w:rPr>
          <w:rFonts w:hint="default" w:eastAsiaTheme="minorEastAsia"/>
          <w:lang w:val="en-US" w:eastAsia="zh-CN"/>
        </w:rPr>
      </w:pPr>
      <w:r>
        <w:rPr>
          <w:rFonts w:hint="eastAsia"/>
          <w:lang w:val="en-US" w:eastAsia="zh-CN"/>
        </w:rPr>
        <w:t>目前程序已经可以长时间正确运行。但仍然存在偶尔崩溃的情况，需要长时间深入优化程序，让监听程序更加轻量化、稳定运行。</w:t>
      </w:r>
    </w:p>
    <w:p>
      <w:pPr>
        <w:pStyle w:val="2"/>
        <w:numPr>
          <w:ilvl w:val="0"/>
          <w:numId w:val="2"/>
        </w:numPr>
      </w:pPr>
      <w:bookmarkStart w:id="11" w:name="第四章-交付物清单"/>
      <w:r>
        <w:t xml:space="preserve">  交付物清单</w:t>
      </w:r>
      <w:bookmarkEnd w:id="11"/>
    </w:p>
    <w:p>
      <w:pPr>
        <w:pStyle w:val="3"/>
        <w:numPr>
          <w:ilvl w:val="0"/>
          <w:numId w:val="3"/>
        </w:numPr>
        <w:ind w:left="420" w:leftChars="0" w:hanging="420" w:firstLineChars="0"/>
      </w:pPr>
      <w:r>
        <w:rPr>
          <w:rFonts w:hint="eastAsia"/>
          <w:lang w:eastAsia="zh-CN"/>
        </w:rPr>
        <w:t>《微信数据接口与现有业务系统交互说明》</w:t>
      </w:r>
    </w:p>
    <w:p>
      <w:pPr>
        <w:pStyle w:val="3"/>
        <w:numPr>
          <w:ilvl w:val="0"/>
          <w:numId w:val="3"/>
        </w:numPr>
        <w:ind w:left="420" w:leftChars="0" w:hanging="420" w:firstLineChars="0"/>
      </w:pPr>
      <w:r>
        <w:rPr>
          <w:rFonts w:hint="eastAsia"/>
          <w:lang w:val="en-US" w:eastAsia="zh-CN"/>
        </w:rPr>
        <w:t>用于部署到服务器运行的程序。</w:t>
      </w:r>
    </w:p>
    <w:p>
      <w:pPr>
        <w:pStyle w:val="3"/>
        <w:numPr>
          <w:ilvl w:val="0"/>
          <w:numId w:val="3"/>
        </w:numPr>
        <w:ind w:left="420" w:leftChars="0" w:hanging="420" w:firstLineChars="0"/>
      </w:pPr>
      <w:r>
        <w:rPr>
          <w:rFonts w:hint="eastAsia"/>
          <w:lang w:val="en-US" w:eastAsia="zh-CN"/>
        </w:rPr>
        <w:t>程序使用说明文档。</w:t>
      </w:r>
    </w:p>
    <w:p>
      <w:pPr>
        <w:pStyle w:val="2"/>
      </w:pPr>
      <w:bookmarkStart w:id="12" w:name="第五章-验收结论"/>
      <w:r>
        <w:t>第五章   验收结论</w:t>
      </w:r>
      <w:bookmarkEnd w:id="12"/>
    </w:p>
    <w:p>
      <w:pPr>
        <w:pStyle w:val="3"/>
        <w:rPr>
          <w:rFonts w:hint="default" w:eastAsiaTheme="minorEastAsia"/>
          <w:lang w:val="en-US" w:eastAsia="zh-CN"/>
        </w:rPr>
      </w:pPr>
      <w:r>
        <w:rPr>
          <w:rFonts w:hint="eastAsia"/>
          <w:lang w:val="en-US" w:eastAsia="zh-CN"/>
        </w:rPr>
        <w:t>经验收人员详细评估，认定本项目可以通过验收。</w:t>
      </w:r>
    </w:p>
    <w:p>
      <w:pPr>
        <w:pStyle w:val="2"/>
      </w:pPr>
      <w:bookmarkStart w:id="13" w:name="第六章-双方签字"/>
      <w:r>
        <w:t>第六章   双方签字</w:t>
      </w:r>
      <w:bookmarkEnd w:id="13"/>
    </w:p>
    <w:p>
      <w:pPr>
        <w:pStyle w:val="23"/>
      </w:pPr>
      <w:r>
        <w:t>客户方（盖章）：</w:t>
      </w:r>
    </w:p>
    <w:p>
      <w:pPr>
        <w:pStyle w:val="3"/>
      </w:pPr>
      <w:r>
        <w:t>代表：</w:t>
      </w:r>
    </w:p>
    <w:p>
      <w:pPr>
        <w:pStyle w:val="3"/>
      </w:pPr>
      <w:r>
        <w:t>日期：</w:t>
      </w:r>
    </w:p>
    <w:p>
      <w:pPr>
        <w:pStyle w:val="2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00004FF" w:usb2="00000000" w:usb3="00000000" w:csb0="2000019F" w:csb1="00000000"/>
  </w:font>
  <w:font w:name="Cambria">
    <w:panose1 w:val="02040503050406030204"/>
    <w:charset w:val="00"/>
    <w:family w:val="auto"/>
    <w:pitch w:val="default"/>
    <w:sig w:usb0="E00006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B8F7E"/>
    <w:multiLevelType w:val="singleLevel"/>
    <w:tmpl w:val="CC2B8F7E"/>
    <w:lvl w:ilvl="0" w:tentative="0">
      <w:start w:val="1"/>
      <w:numFmt w:val="decimal"/>
      <w:suff w:val="space"/>
      <w:lvlText w:val="%1."/>
      <w:lvlJc w:val="left"/>
    </w:lvl>
  </w:abstractNum>
  <w:abstractNum w:abstractNumId="1">
    <w:nsid w:val="42993275"/>
    <w:multiLevelType w:val="singleLevel"/>
    <w:tmpl w:val="42993275"/>
    <w:lvl w:ilvl="0" w:tentative="0">
      <w:start w:val="4"/>
      <w:numFmt w:val="chineseCounting"/>
      <w:suff w:val="space"/>
      <w:lvlText w:val="第%1章"/>
      <w:lvlJc w:val="left"/>
      <w:rPr>
        <w:rFonts w:hint="eastAsia"/>
      </w:rPr>
    </w:lvl>
  </w:abstractNum>
  <w:abstractNum w:abstractNumId="2">
    <w:nsid w:val="451BB682"/>
    <w:multiLevelType w:val="singleLevel"/>
    <w:tmpl w:val="451BB68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201D4E"/>
    <w:rsid w:val="004E29B3"/>
    <w:rsid w:val="00590D07"/>
    <w:rsid w:val="00784D58"/>
    <w:rsid w:val="00834781"/>
    <w:rsid w:val="008D6863"/>
    <w:rsid w:val="00B86B75"/>
    <w:rsid w:val="00BC48D5"/>
    <w:rsid w:val="00C36279"/>
    <w:rsid w:val="00E315A3"/>
    <w:rsid w:val="01885CCA"/>
    <w:rsid w:val="04EE4ECE"/>
    <w:rsid w:val="05262C87"/>
    <w:rsid w:val="06026CA5"/>
    <w:rsid w:val="06176DE7"/>
    <w:rsid w:val="07076726"/>
    <w:rsid w:val="082F2D5C"/>
    <w:rsid w:val="09832EA8"/>
    <w:rsid w:val="0ACE61B9"/>
    <w:rsid w:val="0CD4703A"/>
    <w:rsid w:val="11FE5D18"/>
    <w:rsid w:val="15130B0A"/>
    <w:rsid w:val="151336C8"/>
    <w:rsid w:val="167F749B"/>
    <w:rsid w:val="1A277E44"/>
    <w:rsid w:val="1B9C5B46"/>
    <w:rsid w:val="1BE47C5B"/>
    <w:rsid w:val="1C0E7836"/>
    <w:rsid w:val="1C532269"/>
    <w:rsid w:val="1D4A5A0C"/>
    <w:rsid w:val="1D976726"/>
    <w:rsid w:val="1DEF0021"/>
    <w:rsid w:val="1DFC6BE9"/>
    <w:rsid w:val="1E17419C"/>
    <w:rsid w:val="204E764A"/>
    <w:rsid w:val="245E176B"/>
    <w:rsid w:val="25EF1348"/>
    <w:rsid w:val="263501D9"/>
    <w:rsid w:val="2C275933"/>
    <w:rsid w:val="2CEB5E26"/>
    <w:rsid w:val="349B0805"/>
    <w:rsid w:val="34B668FC"/>
    <w:rsid w:val="34CE372E"/>
    <w:rsid w:val="369C0D9C"/>
    <w:rsid w:val="381B3B55"/>
    <w:rsid w:val="3A3F2F90"/>
    <w:rsid w:val="3BBE51F3"/>
    <w:rsid w:val="3C87248B"/>
    <w:rsid w:val="3D8E2EE2"/>
    <w:rsid w:val="3EA06BA0"/>
    <w:rsid w:val="3FB3114C"/>
    <w:rsid w:val="410E1318"/>
    <w:rsid w:val="41C674A3"/>
    <w:rsid w:val="467520D9"/>
    <w:rsid w:val="48FF0337"/>
    <w:rsid w:val="4D875A45"/>
    <w:rsid w:val="4F9840D9"/>
    <w:rsid w:val="555F638B"/>
    <w:rsid w:val="56E90C2E"/>
    <w:rsid w:val="5A0E05E9"/>
    <w:rsid w:val="5F68562B"/>
    <w:rsid w:val="62586B83"/>
    <w:rsid w:val="649F36E8"/>
    <w:rsid w:val="66B220A5"/>
    <w:rsid w:val="66C76806"/>
    <w:rsid w:val="66DD357E"/>
    <w:rsid w:val="67C25EB0"/>
    <w:rsid w:val="67F1787A"/>
    <w:rsid w:val="6B736C85"/>
    <w:rsid w:val="6EE95588"/>
    <w:rsid w:val="702D1412"/>
    <w:rsid w:val="77032293"/>
    <w:rsid w:val="774E75BF"/>
    <w:rsid w:val="78E44204"/>
    <w:rsid w:val="79067702"/>
    <w:rsid w:val="7EE65969"/>
    <w:rsid w:val="7FAC2C9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Theme="minorAscii" w:hAnsiTheme="minorAsci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2019-10-16T05:24:00Z</dcterms:created>
  <dc:creator>Administrator</dc:creator>
  <cp:lastModifiedBy>Administrator</cp:lastModifiedBy>
  <dcterms:modified xsi:type="dcterms:W3CDTF">2019-10-16T05:56:36Z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2052-11.1.0.9098</vt:lpwstr>
  </property>
</Properties>
</file>