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CDB48">
      <w:pPr>
        <w:spacing w:before="2400"/>
      </w:pPr>
    </w:p>
    <w:p w14:paraId="65EC9720">
      <w:pPr>
        <w:spacing w:after="600"/>
        <w:jc w:val="center"/>
      </w:pPr>
      <w:r>
        <w:rPr>
          <w:b/>
          <w:bCs/>
          <w:color w:val="1F4E79"/>
          <w:sz w:val="52"/>
          <w:szCs w:val="52"/>
        </w:rPr>
        <w:t>AI宠物管家平台</w:t>
      </w:r>
    </w:p>
    <w:p w14:paraId="0F3037E6">
      <w:pPr>
        <w:spacing w:after="200"/>
        <w:jc w:val="center"/>
      </w:pPr>
      <w:r>
        <w:rPr>
          <w:b/>
          <w:bCs/>
          <w:color w:val="2E75B6"/>
          <w:sz w:val="40"/>
          <w:szCs w:val="40"/>
        </w:rPr>
        <w:t>软件概要设计说明书</w:t>
      </w:r>
    </w:p>
    <w:p w14:paraId="1B026819">
      <w:pPr>
        <w:spacing w:after="200"/>
        <w:jc w:val="center"/>
      </w:pPr>
      <w:r>
        <w:rPr>
          <w:i/>
          <w:iCs/>
          <w:color w:val="666666"/>
          <w:sz w:val="22"/>
          <w:szCs w:val="22"/>
        </w:rPr>
        <w:t>Software Outline Design Description</w:t>
      </w:r>
    </w:p>
    <w:p w14:paraId="51B69E9A">
      <w:pPr>
        <w:spacing w:before="1200"/>
      </w:pPr>
    </w:p>
    <w:p w14:paraId="099BF4D1">
      <w:pPr>
        <w:pBdr>
          <w:top w:val="single" w:color="2E75B6" w:sz="6" w:space="12"/>
        </w:pBdr>
        <w:spacing w:after="60"/>
        <w:jc w:val="center"/>
      </w:pPr>
      <w:r>
        <w:rPr>
          <w:sz w:val="24"/>
          <w:szCs w:val="24"/>
        </w:rPr>
        <w:t>文档编号：PRJ-PETAI-ODD-001</w:t>
      </w:r>
    </w:p>
    <w:p w14:paraId="7735218B">
      <w:pPr>
        <w:spacing w:after="60"/>
        <w:jc w:val="center"/>
      </w:pPr>
      <w:r>
        <w:rPr>
          <w:sz w:val="24"/>
          <w:szCs w:val="24"/>
        </w:rPr>
        <w:t>版本号：V1.0</w:t>
      </w:r>
    </w:p>
    <w:p w14:paraId="3C7CF7F9">
      <w:pPr>
        <w:spacing w:after="60"/>
        <w:jc w:val="center"/>
      </w:pPr>
      <w:r>
        <w:rPr>
          <w:sz w:val="24"/>
          <w:szCs w:val="24"/>
        </w:rPr>
        <w:t>编制日期：2025年6月</w:t>
      </w:r>
    </w:p>
    <w:p w14:paraId="31286CEB">
      <w:pPr>
        <w:spacing w:after="60"/>
        <w:jc w:val="center"/>
      </w:pPr>
      <w:r>
        <w:rPr>
          <w:sz w:val="24"/>
          <w:szCs w:val="24"/>
        </w:rPr>
        <w:t>密级：内部</w:t>
      </w:r>
    </w:p>
    <w:p w14:paraId="711707AF">
      <w:pPr>
        <w:spacing w:after="60"/>
        <w:jc w:val="center"/>
      </w:pPr>
      <w:r>
        <w:rPr>
          <w:color w:val="888888"/>
          <w:sz w:val="20"/>
          <w:szCs w:val="20"/>
        </w:rPr>
        <w:t>参照标准：GB/T 8567-2006</w:t>
      </w:r>
    </w:p>
    <w:p w14:paraId="393C7CA8">
      <w:pPr>
        <w:sectPr>
          <w:pgSz w:w="11906" w:h="16838"/>
          <w:pgMar w:top="1440" w:right="1440" w:bottom="1440" w:left="1440" w:header="708" w:footer="708" w:gutter="0"/>
          <w:cols w:space="720" w:num="1"/>
          <w:docGrid w:linePitch="360" w:charSpace="0"/>
        </w:sectPr>
      </w:pPr>
    </w:p>
    <w:p w14:paraId="43D47408">
      <w:pPr>
        <w:pStyle w:val="2"/>
        <w:spacing w:before="360" w:after="200"/>
      </w:pPr>
      <w:bookmarkStart w:id="0" w:name="_Toc15156"/>
      <w:r>
        <w:t>修订记录</w:t>
      </w:r>
      <w:bookmarkEnd w:id="0"/>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1800"/>
        <w:gridCol w:w="4226"/>
      </w:tblGrid>
      <w:tr w14:paraId="147F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2460493">
            <w:pPr>
              <w:spacing w:before="40" w:after="40"/>
              <w:jc w:val="left"/>
            </w:pPr>
            <w:r>
              <w:rPr>
                <w:b/>
                <w:bCs/>
                <w:sz w:val="20"/>
                <w:szCs w:val="20"/>
              </w:rPr>
              <w:t>版本</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CF3AC6D">
            <w:pPr>
              <w:spacing w:before="40" w:after="40"/>
              <w:jc w:val="left"/>
            </w:pPr>
            <w:r>
              <w:rPr>
                <w:b/>
                <w:bCs/>
                <w:sz w:val="20"/>
                <w:szCs w:val="20"/>
              </w:rPr>
              <w:t>日期</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DEC581A">
            <w:pPr>
              <w:spacing w:before="40" w:after="40"/>
              <w:jc w:val="left"/>
            </w:pPr>
            <w:r>
              <w:rPr>
                <w:b/>
                <w:bCs/>
                <w:sz w:val="20"/>
                <w:szCs w:val="20"/>
              </w:rPr>
              <w:t>修订人</w:t>
            </w:r>
          </w:p>
        </w:tc>
        <w:tc>
          <w:tcPr>
            <w:tcW w:w="4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D94BE42">
            <w:pPr>
              <w:spacing w:before="40" w:after="40"/>
              <w:jc w:val="left"/>
            </w:pPr>
            <w:r>
              <w:rPr>
                <w:b/>
                <w:bCs/>
                <w:sz w:val="20"/>
                <w:szCs w:val="20"/>
              </w:rPr>
              <w:t>修订说明</w:t>
            </w:r>
          </w:p>
        </w:tc>
      </w:tr>
      <w:tr w14:paraId="43318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380856">
            <w:pPr>
              <w:spacing w:before="40" w:after="40"/>
              <w:jc w:val="left"/>
            </w:pPr>
            <w:r>
              <w:rPr>
                <w:b w:val="0"/>
                <w:bCs w:val="0"/>
                <w:sz w:val="20"/>
                <w:szCs w:val="20"/>
              </w:rPr>
              <w:t>V1.0</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7A257B0">
            <w:pPr>
              <w:spacing w:before="40" w:after="40"/>
              <w:jc w:val="left"/>
            </w:pPr>
            <w:r>
              <w:rPr>
                <w:b w:val="0"/>
                <w:bCs w:val="0"/>
                <w:sz w:val="20"/>
                <w:szCs w:val="20"/>
              </w:rPr>
              <w:t>2025-06-04</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7720360">
            <w:pPr>
              <w:spacing w:before="40" w:after="40"/>
              <w:jc w:val="left"/>
            </w:pPr>
            <w:r>
              <w:rPr>
                <w:b w:val="0"/>
                <w:bCs w:val="0"/>
                <w:sz w:val="20"/>
                <w:szCs w:val="20"/>
              </w:rPr>
              <w:t>架构组</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9AC529E">
            <w:pPr>
              <w:spacing w:before="40" w:after="40"/>
              <w:jc w:val="left"/>
            </w:pPr>
            <w:r>
              <w:rPr>
                <w:b w:val="0"/>
                <w:bCs w:val="0"/>
                <w:sz w:val="20"/>
                <w:szCs w:val="20"/>
              </w:rPr>
              <w:t>依据GB/T 8567-2006编制，完成概要设计全稿</w:t>
            </w:r>
          </w:p>
        </w:tc>
      </w:tr>
    </w:tbl>
    <w:p w14:paraId="38895B09">
      <w:r>
        <w:br w:type="page"/>
      </w:r>
    </w:p>
    <w:p w14:paraId="692CB982">
      <w:pPr>
        <w:pStyle w:val="2"/>
        <w:spacing w:before="360" w:after="200"/>
      </w:pPr>
      <w:bookmarkStart w:id="1" w:name="_Toc12113"/>
      <w:r>
        <w:t>目  录</w:t>
      </w:r>
      <w:bookmarkEnd w:id="1"/>
    </w:p>
    <w:sdt>
      <w:sdtPr>
        <w:alias w:val="目录"/>
        <w:id w:val="147464987"/>
      </w:sdtPr>
      <w:sdtContent>
        <w:p w14:paraId="0724BC36">
          <w:pPr>
            <w:rPr>
              <w:rFonts w:ascii="Arial" w:hAnsi="Arial" w:eastAsia="Arial" w:cs="Arial"/>
              <w:sz w:val="22"/>
              <w:szCs w:val="22"/>
            </w:rPr>
          </w:pPr>
          <w:r>
            <w:fldChar w:fldCharType="begin"/>
          </w:r>
          <w:r>
            <w:instrText xml:space="preserve">TOC \h \o "1-3"</w:instrText>
          </w:r>
          <w:r>
            <w:fldChar w:fldCharType="separate"/>
          </w:r>
        </w:p>
        <w:p w14:paraId="43A7B7BA">
          <w:pPr>
            <w:pStyle w:val="10"/>
            <w:tabs>
              <w:tab w:val="right" w:leader="dot" w:pos="9026"/>
            </w:tabs>
          </w:pPr>
          <w:r>
            <w:fldChar w:fldCharType="begin"/>
          </w:r>
          <w:r>
            <w:instrText xml:space="preserve"> HYPERLINK \l _Toc15156 </w:instrText>
          </w:r>
          <w:r>
            <w:fldChar w:fldCharType="separate"/>
          </w:r>
          <w:r>
            <w:t>修订记录</w:t>
          </w:r>
          <w:r>
            <w:tab/>
          </w:r>
          <w:r>
            <w:fldChar w:fldCharType="begin"/>
          </w:r>
          <w:r>
            <w:instrText xml:space="preserve"> PAGEREF _Toc15156 \h </w:instrText>
          </w:r>
          <w:r>
            <w:fldChar w:fldCharType="separate"/>
          </w:r>
          <w:r>
            <w:t>1</w:t>
          </w:r>
          <w:r>
            <w:fldChar w:fldCharType="end"/>
          </w:r>
          <w:r>
            <w:fldChar w:fldCharType="end"/>
          </w:r>
        </w:p>
        <w:p w14:paraId="2521A14F">
          <w:pPr>
            <w:pStyle w:val="10"/>
            <w:tabs>
              <w:tab w:val="right" w:leader="dot" w:pos="9026"/>
            </w:tabs>
          </w:pPr>
          <w:r>
            <w:fldChar w:fldCharType="begin"/>
          </w:r>
          <w:r>
            <w:instrText xml:space="preserve"> HYPERLINK \l _Toc12113 </w:instrText>
          </w:r>
          <w:r>
            <w:fldChar w:fldCharType="separate"/>
          </w:r>
          <w:r>
            <w:t>目  录</w:t>
          </w:r>
          <w:r>
            <w:tab/>
          </w:r>
          <w:r>
            <w:fldChar w:fldCharType="begin"/>
          </w:r>
          <w:r>
            <w:instrText xml:space="preserve"> PAGEREF _Toc12113 \h </w:instrText>
          </w:r>
          <w:r>
            <w:fldChar w:fldCharType="separate"/>
          </w:r>
          <w:r>
            <w:t>2</w:t>
          </w:r>
          <w:r>
            <w:fldChar w:fldCharType="end"/>
          </w:r>
          <w:r>
            <w:fldChar w:fldCharType="end"/>
          </w:r>
        </w:p>
        <w:p w14:paraId="29E5E8E0">
          <w:pPr>
            <w:pStyle w:val="10"/>
            <w:tabs>
              <w:tab w:val="right" w:leader="dot" w:pos="9026"/>
            </w:tabs>
          </w:pPr>
          <w:r>
            <w:fldChar w:fldCharType="begin"/>
          </w:r>
          <w:r>
            <w:instrText xml:space="preserve"> HYPERLINK \l _Toc5691 </w:instrText>
          </w:r>
          <w:r>
            <w:fldChar w:fldCharType="separate"/>
          </w:r>
          <w:r>
            <w:t>1  引言</w:t>
          </w:r>
          <w:r>
            <w:tab/>
          </w:r>
          <w:r>
            <w:fldChar w:fldCharType="begin"/>
          </w:r>
          <w:r>
            <w:instrText xml:space="preserve"> PAGEREF _Toc5691 \h </w:instrText>
          </w:r>
          <w:r>
            <w:fldChar w:fldCharType="separate"/>
          </w:r>
          <w:r>
            <w:t>3</w:t>
          </w:r>
          <w:r>
            <w:fldChar w:fldCharType="end"/>
          </w:r>
          <w:r>
            <w:fldChar w:fldCharType="end"/>
          </w:r>
        </w:p>
        <w:p w14:paraId="1A29BBBA">
          <w:pPr>
            <w:pStyle w:val="12"/>
            <w:tabs>
              <w:tab w:val="right" w:leader="dot" w:pos="9026"/>
            </w:tabs>
          </w:pPr>
          <w:r>
            <w:fldChar w:fldCharType="begin"/>
          </w:r>
          <w:r>
            <w:instrText xml:space="preserve"> HYPERLINK \l _Toc8750 </w:instrText>
          </w:r>
          <w:r>
            <w:fldChar w:fldCharType="separate"/>
          </w:r>
          <w:r>
            <w:t>1.1  编写目的</w:t>
          </w:r>
          <w:r>
            <w:tab/>
          </w:r>
          <w:r>
            <w:fldChar w:fldCharType="begin"/>
          </w:r>
          <w:r>
            <w:instrText xml:space="preserve"> PAGEREF _Toc8750 \h </w:instrText>
          </w:r>
          <w:r>
            <w:fldChar w:fldCharType="separate"/>
          </w:r>
          <w:r>
            <w:t>3</w:t>
          </w:r>
          <w:r>
            <w:fldChar w:fldCharType="end"/>
          </w:r>
          <w:r>
            <w:fldChar w:fldCharType="end"/>
          </w:r>
        </w:p>
        <w:p w14:paraId="4FC86241">
          <w:pPr>
            <w:pStyle w:val="12"/>
            <w:tabs>
              <w:tab w:val="right" w:leader="dot" w:pos="9026"/>
            </w:tabs>
          </w:pPr>
          <w:r>
            <w:fldChar w:fldCharType="begin"/>
          </w:r>
          <w:r>
            <w:instrText xml:space="preserve"> HYPERLINK \l _Toc23795 </w:instrText>
          </w:r>
          <w:r>
            <w:fldChar w:fldCharType="separate"/>
          </w:r>
          <w:r>
            <w:t>1.2  背景</w:t>
          </w:r>
          <w:r>
            <w:tab/>
          </w:r>
          <w:r>
            <w:fldChar w:fldCharType="begin"/>
          </w:r>
          <w:r>
            <w:instrText xml:space="preserve"> PAGEREF _Toc23795 \h </w:instrText>
          </w:r>
          <w:r>
            <w:fldChar w:fldCharType="separate"/>
          </w:r>
          <w:r>
            <w:t>3</w:t>
          </w:r>
          <w:r>
            <w:fldChar w:fldCharType="end"/>
          </w:r>
          <w:r>
            <w:fldChar w:fldCharType="end"/>
          </w:r>
        </w:p>
        <w:p w14:paraId="157DDB46">
          <w:pPr>
            <w:pStyle w:val="12"/>
            <w:tabs>
              <w:tab w:val="right" w:leader="dot" w:pos="9026"/>
            </w:tabs>
          </w:pPr>
          <w:r>
            <w:fldChar w:fldCharType="begin"/>
          </w:r>
          <w:r>
            <w:instrText xml:space="preserve"> HYPERLINK \l _Toc28344 </w:instrText>
          </w:r>
          <w:r>
            <w:fldChar w:fldCharType="separate"/>
          </w:r>
          <w:r>
            <w:t>1.3  术语定义</w:t>
          </w:r>
          <w:r>
            <w:tab/>
          </w:r>
          <w:r>
            <w:fldChar w:fldCharType="begin"/>
          </w:r>
          <w:r>
            <w:instrText xml:space="preserve"> PAGEREF _Toc28344 \h </w:instrText>
          </w:r>
          <w:r>
            <w:fldChar w:fldCharType="separate"/>
          </w:r>
          <w:r>
            <w:t>3</w:t>
          </w:r>
          <w:r>
            <w:fldChar w:fldCharType="end"/>
          </w:r>
          <w:r>
            <w:fldChar w:fldCharType="end"/>
          </w:r>
        </w:p>
        <w:p w14:paraId="79F9FD6A">
          <w:pPr>
            <w:pStyle w:val="12"/>
            <w:tabs>
              <w:tab w:val="right" w:leader="dot" w:pos="9026"/>
            </w:tabs>
          </w:pPr>
          <w:r>
            <w:fldChar w:fldCharType="begin"/>
          </w:r>
          <w:r>
            <w:instrText xml:space="preserve"> HYPERLINK \l _Toc6494 </w:instrText>
          </w:r>
          <w:r>
            <w:fldChar w:fldCharType="separate"/>
          </w:r>
          <w:r>
            <w:t>1.4  参考资料</w:t>
          </w:r>
          <w:r>
            <w:tab/>
          </w:r>
          <w:r>
            <w:fldChar w:fldCharType="begin"/>
          </w:r>
          <w:r>
            <w:instrText xml:space="preserve"> PAGEREF _Toc6494 \h </w:instrText>
          </w:r>
          <w:r>
            <w:fldChar w:fldCharType="separate"/>
          </w:r>
          <w:r>
            <w:t>3</w:t>
          </w:r>
          <w:r>
            <w:fldChar w:fldCharType="end"/>
          </w:r>
          <w:r>
            <w:fldChar w:fldCharType="end"/>
          </w:r>
        </w:p>
        <w:p w14:paraId="770265EC">
          <w:pPr>
            <w:pStyle w:val="10"/>
            <w:tabs>
              <w:tab w:val="right" w:leader="dot" w:pos="9026"/>
            </w:tabs>
          </w:pPr>
          <w:r>
            <w:fldChar w:fldCharType="begin"/>
          </w:r>
          <w:r>
            <w:instrText xml:space="preserve"> HYPERLINK \l _Toc18174 </w:instrText>
          </w:r>
          <w:r>
            <w:fldChar w:fldCharType="separate"/>
          </w:r>
          <w:r>
            <w:t>2  总体设计</w:t>
          </w:r>
          <w:r>
            <w:tab/>
          </w:r>
          <w:r>
            <w:fldChar w:fldCharType="begin"/>
          </w:r>
          <w:r>
            <w:instrText xml:space="preserve"> PAGEREF _Toc18174 \h </w:instrText>
          </w:r>
          <w:r>
            <w:fldChar w:fldCharType="separate"/>
          </w:r>
          <w:r>
            <w:t>4</w:t>
          </w:r>
          <w:r>
            <w:fldChar w:fldCharType="end"/>
          </w:r>
          <w:r>
            <w:fldChar w:fldCharType="end"/>
          </w:r>
        </w:p>
        <w:p w14:paraId="289FEF28">
          <w:pPr>
            <w:pStyle w:val="12"/>
            <w:tabs>
              <w:tab w:val="right" w:leader="dot" w:pos="9026"/>
            </w:tabs>
          </w:pPr>
          <w:r>
            <w:fldChar w:fldCharType="begin"/>
          </w:r>
          <w:r>
            <w:instrText xml:space="preserve"> HYPERLINK \l _Toc3351 </w:instrText>
          </w:r>
          <w:r>
            <w:fldChar w:fldCharType="separate"/>
          </w:r>
          <w:r>
            <w:t>2.1  需求规定</w:t>
          </w:r>
          <w:r>
            <w:tab/>
          </w:r>
          <w:r>
            <w:fldChar w:fldCharType="begin"/>
          </w:r>
          <w:r>
            <w:instrText xml:space="preserve"> PAGEREF _Toc3351 \h </w:instrText>
          </w:r>
          <w:r>
            <w:fldChar w:fldCharType="separate"/>
          </w:r>
          <w:r>
            <w:t>4</w:t>
          </w:r>
          <w:r>
            <w:fldChar w:fldCharType="end"/>
          </w:r>
          <w:r>
            <w:fldChar w:fldCharType="end"/>
          </w:r>
        </w:p>
        <w:p w14:paraId="007398AB">
          <w:pPr>
            <w:pStyle w:val="12"/>
            <w:tabs>
              <w:tab w:val="right" w:leader="dot" w:pos="9026"/>
            </w:tabs>
          </w:pPr>
          <w:r>
            <w:fldChar w:fldCharType="begin"/>
          </w:r>
          <w:r>
            <w:instrText xml:space="preserve"> HYPERLINK \l _Toc1743 </w:instrText>
          </w:r>
          <w:r>
            <w:fldChar w:fldCharType="separate"/>
          </w:r>
          <w:r>
            <w:t>2.2  运行环境</w:t>
          </w:r>
          <w:r>
            <w:tab/>
          </w:r>
          <w:r>
            <w:fldChar w:fldCharType="begin"/>
          </w:r>
          <w:r>
            <w:instrText xml:space="preserve"> PAGEREF _Toc1743 \h </w:instrText>
          </w:r>
          <w:r>
            <w:fldChar w:fldCharType="separate"/>
          </w:r>
          <w:r>
            <w:t>4</w:t>
          </w:r>
          <w:r>
            <w:fldChar w:fldCharType="end"/>
          </w:r>
          <w:r>
            <w:fldChar w:fldCharType="end"/>
          </w:r>
        </w:p>
        <w:p w14:paraId="23EEB84D">
          <w:pPr>
            <w:pStyle w:val="12"/>
            <w:tabs>
              <w:tab w:val="right" w:leader="dot" w:pos="9026"/>
            </w:tabs>
          </w:pPr>
          <w:r>
            <w:fldChar w:fldCharType="begin"/>
          </w:r>
          <w:r>
            <w:instrText xml:space="preserve"> HYPERLINK \l _Toc19149 </w:instrText>
          </w:r>
          <w:r>
            <w:fldChar w:fldCharType="separate"/>
          </w:r>
          <w:r>
            <w:t>2.3  基本设计概念和处理流程</w:t>
          </w:r>
          <w:r>
            <w:tab/>
          </w:r>
          <w:r>
            <w:fldChar w:fldCharType="begin"/>
          </w:r>
          <w:r>
            <w:instrText xml:space="preserve"> PAGEREF _Toc19149 \h </w:instrText>
          </w:r>
          <w:r>
            <w:fldChar w:fldCharType="separate"/>
          </w:r>
          <w:r>
            <w:t>4</w:t>
          </w:r>
          <w:r>
            <w:fldChar w:fldCharType="end"/>
          </w:r>
          <w:r>
            <w:fldChar w:fldCharType="end"/>
          </w:r>
        </w:p>
        <w:p w14:paraId="231F4560">
          <w:pPr>
            <w:pStyle w:val="12"/>
            <w:tabs>
              <w:tab w:val="right" w:leader="dot" w:pos="9026"/>
            </w:tabs>
          </w:pPr>
          <w:r>
            <w:fldChar w:fldCharType="begin"/>
          </w:r>
          <w:r>
            <w:instrText xml:space="preserve"> HYPERLINK \l _Toc27604 </w:instrText>
          </w:r>
          <w:r>
            <w:fldChar w:fldCharType="separate"/>
          </w:r>
          <w:r>
            <w:t>2.4  结构</w:t>
          </w:r>
          <w:r>
            <w:tab/>
          </w:r>
          <w:r>
            <w:fldChar w:fldCharType="begin"/>
          </w:r>
          <w:r>
            <w:instrText xml:space="preserve"> PAGEREF _Toc27604 \h </w:instrText>
          </w:r>
          <w:r>
            <w:fldChar w:fldCharType="separate"/>
          </w:r>
          <w:r>
            <w:t>5</w:t>
          </w:r>
          <w:r>
            <w:fldChar w:fldCharType="end"/>
          </w:r>
          <w:r>
            <w:fldChar w:fldCharType="end"/>
          </w:r>
        </w:p>
        <w:p w14:paraId="5909139D">
          <w:pPr>
            <w:pStyle w:val="8"/>
            <w:tabs>
              <w:tab w:val="right" w:leader="dot" w:pos="9026"/>
            </w:tabs>
          </w:pPr>
          <w:r>
            <w:fldChar w:fldCharType="begin"/>
          </w:r>
          <w:r>
            <w:instrText xml:space="preserve"> HYPERLINK \l _Toc110 </w:instrText>
          </w:r>
          <w:r>
            <w:fldChar w:fldCharType="separate"/>
          </w:r>
          <w:r>
            <w:rPr>
              <w:bCs/>
              <w:szCs w:val="26"/>
            </w:rPr>
            <w:t>2.4.1  系统架构</w:t>
          </w:r>
          <w:r>
            <w:tab/>
          </w:r>
          <w:r>
            <w:fldChar w:fldCharType="begin"/>
          </w:r>
          <w:r>
            <w:instrText xml:space="preserve"> PAGEREF _Toc110 \h </w:instrText>
          </w:r>
          <w:r>
            <w:fldChar w:fldCharType="separate"/>
          </w:r>
          <w:r>
            <w:t>5</w:t>
          </w:r>
          <w:r>
            <w:fldChar w:fldCharType="end"/>
          </w:r>
          <w:r>
            <w:fldChar w:fldCharType="end"/>
          </w:r>
        </w:p>
        <w:p w14:paraId="6468A65A">
          <w:pPr>
            <w:pStyle w:val="8"/>
            <w:tabs>
              <w:tab w:val="right" w:leader="dot" w:pos="9026"/>
            </w:tabs>
          </w:pPr>
          <w:r>
            <w:fldChar w:fldCharType="begin"/>
          </w:r>
          <w:r>
            <w:instrText xml:space="preserve"> HYPERLINK \l _Toc24447 </w:instrText>
          </w:r>
          <w:r>
            <w:fldChar w:fldCharType="separate"/>
          </w:r>
          <w:r>
            <w:rPr>
              <w:bCs/>
              <w:szCs w:val="26"/>
            </w:rPr>
            <w:t>2.4.2  模块划分</w:t>
          </w:r>
          <w:r>
            <w:tab/>
          </w:r>
          <w:r>
            <w:fldChar w:fldCharType="begin"/>
          </w:r>
          <w:r>
            <w:instrText xml:space="preserve"> PAGEREF _Toc24447 \h </w:instrText>
          </w:r>
          <w:r>
            <w:fldChar w:fldCharType="separate"/>
          </w:r>
          <w:r>
            <w:t>5</w:t>
          </w:r>
          <w:r>
            <w:fldChar w:fldCharType="end"/>
          </w:r>
          <w:r>
            <w:fldChar w:fldCharType="end"/>
          </w:r>
        </w:p>
        <w:p w14:paraId="0C95A856">
          <w:pPr>
            <w:pStyle w:val="12"/>
            <w:tabs>
              <w:tab w:val="right" w:leader="dot" w:pos="9026"/>
            </w:tabs>
          </w:pPr>
          <w:r>
            <w:fldChar w:fldCharType="begin"/>
          </w:r>
          <w:r>
            <w:instrText xml:space="preserve"> HYPERLINK \l _Toc8159 </w:instrText>
          </w:r>
          <w:r>
            <w:fldChar w:fldCharType="separate"/>
          </w:r>
          <w:r>
            <w:t>2.5  功能需求与程序的关系</w:t>
          </w:r>
          <w:r>
            <w:tab/>
          </w:r>
          <w:r>
            <w:fldChar w:fldCharType="begin"/>
          </w:r>
          <w:r>
            <w:instrText xml:space="preserve"> PAGEREF _Toc8159 \h </w:instrText>
          </w:r>
          <w:r>
            <w:fldChar w:fldCharType="separate"/>
          </w:r>
          <w:r>
            <w:t>7</w:t>
          </w:r>
          <w:r>
            <w:fldChar w:fldCharType="end"/>
          </w:r>
          <w:r>
            <w:fldChar w:fldCharType="end"/>
          </w:r>
        </w:p>
        <w:p w14:paraId="6B6EF1B5">
          <w:pPr>
            <w:pStyle w:val="12"/>
            <w:tabs>
              <w:tab w:val="right" w:leader="dot" w:pos="9026"/>
            </w:tabs>
          </w:pPr>
          <w:r>
            <w:fldChar w:fldCharType="begin"/>
          </w:r>
          <w:r>
            <w:instrText xml:space="preserve"> HYPERLINK \l _Toc27000 </w:instrText>
          </w:r>
          <w:r>
            <w:fldChar w:fldCharType="separate"/>
          </w:r>
          <w:r>
            <w:t>2.6  人工处理过程</w:t>
          </w:r>
          <w:r>
            <w:tab/>
          </w:r>
          <w:r>
            <w:fldChar w:fldCharType="begin"/>
          </w:r>
          <w:r>
            <w:instrText xml:space="preserve"> PAGEREF _Toc27000 \h </w:instrText>
          </w:r>
          <w:r>
            <w:fldChar w:fldCharType="separate"/>
          </w:r>
          <w:r>
            <w:t>7</w:t>
          </w:r>
          <w:r>
            <w:fldChar w:fldCharType="end"/>
          </w:r>
          <w:r>
            <w:fldChar w:fldCharType="end"/>
          </w:r>
        </w:p>
        <w:p w14:paraId="43915D61">
          <w:pPr>
            <w:pStyle w:val="12"/>
            <w:tabs>
              <w:tab w:val="right" w:leader="dot" w:pos="9026"/>
            </w:tabs>
          </w:pPr>
          <w:r>
            <w:fldChar w:fldCharType="begin"/>
          </w:r>
          <w:r>
            <w:instrText xml:space="preserve"> HYPERLINK \l _Toc16944 </w:instrText>
          </w:r>
          <w:r>
            <w:fldChar w:fldCharType="separate"/>
          </w:r>
          <w:r>
            <w:t>2.7  尚未解决的问题</w:t>
          </w:r>
          <w:r>
            <w:tab/>
          </w:r>
          <w:r>
            <w:fldChar w:fldCharType="begin"/>
          </w:r>
          <w:r>
            <w:instrText xml:space="preserve"> PAGEREF _Toc16944 \h </w:instrText>
          </w:r>
          <w:r>
            <w:fldChar w:fldCharType="separate"/>
          </w:r>
          <w:r>
            <w:t>7</w:t>
          </w:r>
          <w:r>
            <w:fldChar w:fldCharType="end"/>
          </w:r>
          <w:r>
            <w:fldChar w:fldCharType="end"/>
          </w:r>
        </w:p>
        <w:p w14:paraId="758C889F">
          <w:pPr>
            <w:pStyle w:val="10"/>
            <w:tabs>
              <w:tab w:val="right" w:leader="dot" w:pos="9026"/>
            </w:tabs>
          </w:pPr>
          <w:r>
            <w:fldChar w:fldCharType="begin"/>
          </w:r>
          <w:r>
            <w:instrText xml:space="preserve"> HYPERLINK \l _Toc22128 </w:instrText>
          </w:r>
          <w:r>
            <w:fldChar w:fldCharType="separate"/>
          </w:r>
          <w:r>
            <w:t>3  接口设计</w:t>
          </w:r>
          <w:r>
            <w:tab/>
          </w:r>
          <w:r>
            <w:fldChar w:fldCharType="begin"/>
          </w:r>
          <w:r>
            <w:instrText xml:space="preserve"> PAGEREF _Toc22128 \h </w:instrText>
          </w:r>
          <w:r>
            <w:fldChar w:fldCharType="separate"/>
          </w:r>
          <w:r>
            <w:t>8</w:t>
          </w:r>
          <w:r>
            <w:fldChar w:fldCharType="end"/>
          </w:r>
          <w:r>
            <w:fldChar w:fldCharType="end"/>
          </w:r>
        </w:p>
        <w:p w14:paraId="52DA26CA">
          <w:pPr>
            <w:pStyle w:val="12"/>
            <w:tabs>
              <w:tab w:val="right" w:leader="dot" w:pos="9026"/>
            </w:tabs>
          </w:pPr>
          <w:r>
            <w:fldChar w:fldCharType="begin"/>
          </w:r>
          <w:r>
            <w:instrText xml:space="preserve"> HYPERLINK \l _Toc16809 </w:instrText>
          </w:r>
          <w:r>
            <w:fldChar w:fldCharType="separate"/>
          </w:r>
          <w:r>
            <w:t>3.1  用户接口</w:t>
          </w:r>
          <w:r>
            <w:tab/>
          </w:r>
          <w:r>
            <w:fldChar w:fldCharType="begin"/>
          </w:r>
          <w:r>
            <w:instrText xml:space="preserve"> PAGEREF _Toc16809 \h </w:instrText>
          </w:r>
          <w:r>
            <w:fldChar w:fldCharType="separate"/>
          </w:r>
          <w:r>
            <w:t>8</w:t>
          </w:r>
          <w:r>
            <w:fldChar w:fldCharType="end"/>
          </w:r>
          <w:r>
            <w:fldChar w:fldCharType="end"/>
          </w:r>
        </w:p>
        <w:p w14:paraId="433029F9">
          <w:pPr>
            <w:pStyle w:val="12"/>
            <w:tabs>
              <w:tab w:val="right" w:leader="dot" w:pos="9026"/>
            </w:tabs>
          </w:pPr>
          <w:r>
            <w:fldChar w:fldCharType="begin"/>
          </w:r>
          <w:r>
            <w:instrText xml:space="preserve"> HYPERLINK \l _Toc15998 </w:instrText>
          </w:r>
          <w:r>
            <w:fldChar w:fldCharType="separate"/>
          </w:r>
          <w:r>
            <w:t>3.2  外部接口</w:t>
          </w:r>
          <w:r>
            <w:tab/>
          </w:r>
          <w:r>
            <w:fldChar w:fldCharType="begin"/>
          </w:r>
          <w:r>
            <w:instrText xml:space="preserve"> PAGEREF _Toc15998 \h </w:instrText>
          </w:r>
          <w:r>
            <w:fldChar w:fldCharType="separate"/>
          </w:r>
          <w:r>
            <w:t>8</w:t>
          </w:r>
          <w:r>
            <w:fldChar w:fldCharType="end"/>
          </w:r>
          <w:r>
            <w:fldChar w:fldCharType="end"/>
          </w:r>
        </w:p>
        <w:p w14:paraId="68634F34">
          <w:pPr>
            <w:pStyle w:val="8"/>
            <w:tabs>
              <w:tab w:val="right" w:leader="dot" w:pos="9026"/>
            </w:tabs>
          </w:pPr>
          <w:r>
            <w:fldChar w:fldCharType="begin"/>
          </w:r>
          <w:r>
            <w:instrText xml:space="preserve"> HYPERLINK \l _Toc10545 </w:instrText>
          </w:r>
          <w:r>
            <w:fldChar w:fldCharType="separate"/>
          </w:r>
          <w:r>
            <w:rPr>
              <w:bCs/>
              <w:szCs w:val="26"/>
            </w:rPr>
            <w:t>3.2.1  与Python CV推理服务接口</w:t>
          </w:r>
          <w:r>
            <w:tab/>
          </w:r>
          <w:r>
            <w:fldChar w:fldCharType="begin"/>
          </w:r>
          <w:r>
            <w:instrText xml:space="preserve"> PAGEREF _Toc10545 \h </w:instrText>
          </w:r>
          <w:r>
            <w:fldChar w:fldCharType="separate"/>
          </w:r>
          <w:r>
            <w:t>8</w:t>
          </w:r>
          <w:r>
            <w:fldChar w:fldCharType="end"/>
          </w:r>
          <w:r>
            <w:fldChar w:fldCharType="end"/>
          </w:r>
        </w:p>
        <w:p w14:paraId="36D3EE48">
          <w:pPr>
            <w:pStyle w:val="8"/>
            <w:tabs>
              <w:tab w:val="right" w:leader="dot" w:pos="9026"/>
            </w:tabs>
          </w:pPr>
          <w:r>
            <w:fldChar w:fldCharType="begin"/>
          </w:r>
          <w:r>
            <w:instrText xml:space="preserve"> HYPERLINK \l _Toc12146 </w:instrText>
          </w:r>
          <w:r>
            <w:fldChar w:fldCharType="separate"/>
          </w:r>
          <w:r>
            <w:rPr>
              <w:bCs/>
              <w:szCs w:val="26"/>
            </w:rPr>
            <w:t>3.2.2  与LLM接口</w:t>
          </w:r>
          <w:r>
            <w:tab/>
          </w:r>
          <w:r>
            <w:fldChar w:fldCharType="begin"/>
          </w:r>
          <w:r>
            <w:instrText xml:space="preserve"> PAGEREF _Toc12146 \h </w:instrText>
          </w:r>
          <w:r>
            <w:fldChar w:fldCharType="separate"/>
          </w:r>
          <w:r>
            <w:t>9</w:t>
          </w:r>
          <w:r>
            <w:fldChar w:fldCharType="end"/>
          </w:r>
          <w:r>
            <w:fldChar w:fldCharType="end"/>
          </w:r>
        </w:p>
        <w:p w14:paraId="25FC54CF">
          <w:pPr>
            <w:pStyle w:val="8"/>
            <w:tabs>
              <w:tab w:val="right" w:leader="dot" w:pos="9026"/>
            </w:tabs>
          </w:pPr>
          <w:r>
            <w:fldChar w:fldCharType="begin"/>
          </w:r>
          <w:r>
            <w:instrText xml:space="preserve"> HYPERLINK \l _Toc19408 </w:instrText>
          </w:r>
          <w:r>
            <w:fldChar w:fldCharType="separate"/>
          </w:r>
          <w:r>
            <w:rPr>
              <w:bCs/>
              <w:szCs w:val="26"/>
            </w:rPr>
            <w:t>3.2.3  推送服务接口</w:t>
          </w:r>
          <w:r>
            <w:tab/>
          </w:r>
          <w:r>
            <w:fldChar w:fldCharType="begin"/>
          </w:r>
          <w:r>
            <w:instrText xml:space="preserve"> PAGEREF _Toc19408 \h </w:instrText>
          </w:r>
          <w:r>
            <w:fldChar w:fldCharType="separate"/>
          </w:r>
          <w:r>
            <w:t>9</w:t>
          </w:r>
          <w:r>
            <w:fldChar w:fldCharType="end"/>
          </w:r>
          <w:r>
            <w:fldChar w:fldCharType="end"/>
          </w:r>
        </w:p>
        <w:p w14:paraId="36ABC217">
          <w:pPr>
            <w:pStyle w:val="8"/>
            <w:tabs>
              <w:tab w:val="right" w:leader="dot" w:pos="9026"/>
            </w:tabs>
          </w:pPr>
          <w:r>
            <w:fldChar w:fldCharType="begin"/>
          </w:r>
          <w:r>
            <w:instrText xml:space="preserve"> HYPERLINK \l _Toc8904 </w:instrText>
          </w:r>
          <w:r>
            <w:fldChar w:fldCharType="separate"/>
          </w:r>
          <w:r>
            <w:rPr>
              <w:bCs/>
              <w:szCs w:val="26"/>
            </w:rPr>
            <w:t>3.2.4  支付网关接口</w:t>
          </w:r>
          <w:r>
            <w:tab/>
          </w:r>
          <w:r>
            <w:fldChar w:fldCharType="begin"/>
          </w:r>
          <w:r>
            <w:instrText xml:space="preserve"> PAGEREF _Toc8904 \h </w:instrText>
          </w:r>
          <w:r>
            <w:fldChar w:fldCharType="separate"/>
          </w:r>
          <w:r>
            <w:t>9</w:t>
          </w:r>
          <w:r>
            <w:fldChar w:fldCharType="end"/>
          </w:r>
          <w:r>
            <w:fldChar w:fldCharType="end"/>
          </w:r>
        </w:p>
        <w:p w14:paraId="2FBE1EBD">
          <w:pPr>
            <w:pStyle w:val="12"/>
            <w:tabs>
              <w:tab w:val="right" w:leader="dot" w:pos="9026"/>
            </w:tabs>
          </w:pPr>
          <w:r>
            <w:fldChar w:fldCharType="begin"/>
          </w:r>
          <w:r>
            <w:instrText xml:space="preserve"> HYPERLINK \l _Toc11611 </w:instrText>
          </w:r>
          <w:r>
            <w:fldChar w:fldCharType="separate"/>
          </w:r>
          <w:r>
            <w:t>3.3  内部接口</w:t>
          </w:r>
          <w:r>
            <w:tab/>
          </w:r>
          <w:r>
            <w:fldChar w:fldCharType="begin"/>
          </w:r>
          <w:r>
            <w:instrText xml:space="preserve"> PAGEREF _Toc11611 \h </w:instrText>
          </w:r>
          <w:r>
            <w:fldChar w:fldCharType="separate"/>
          </w:r>
          <w:r>
            <w:t>9</w:t>
          </w:r>
          <w:r>
            <w:fldChar w:fldCharType="end"/>
          </w:r>
          <w:r>
            <w:fldChar w:fldCharType="end"/>
          </w:r>
        </w:p>
        <w:p w14:paraId="60238783">
          <w:pPr>
            <w:pStyle w:val="10"/>
            <w:tabs>
              <w:tab w:val="right" w:leader="dot" w:pos="9026"/>
            </w:tabs>
          </w:pPr>
          <w:r>
            <w:fldChar w:fldCharType="begin"/>
          </w:r>
          <w:r>
            <w:instrText xml:space="preserve"> HYPERLINK \l _Toc25628 </w:instrText>
          </w:r>
          <w:r>
            <w:fldChar w:fldCharType="separate"/>
          </w:r>
          <w:r>
            <w:t>4  运行设计</w:t>
          </w:r>
          <w:r>
            <w:tab/>
          </w:r>
          <w:r>
            <w:fldChar w:fldCharType="begin"/>
          </w:r>
          <w:r>
            <w:instrText xml:space="preserve"> PAGEREF _Toc25628 \h </w:instrText>
          </w:r>
          <w:r>
            <w:fldChar w:fldCharType="separate"/>
          </w:r>
          <w:r>
            <w:t>11</w:t>
          </w:r>
          <w:r>
            <w:fldChar w:fldCharType="end"/>
          </w:r>
          <w:r>
            <w:fldChar w:fldCharType="end"/>
          </w:r>
        </w:p>
        <w:p w14:paraId="69EA6A26">
          <w:pPr>
            <w:pStyle w:val="12"/>
            <w:tabs>
              <w:tab w:val="right" w:leader="dot" w:pos="9026"/>
            </w:tabs>
          </w:pPr>
          <w:r>
            <w:fldChar w:fldCharType="begin"/>
          </w:r>
          <w:r>
            <w:instrText xml:space="preserve"> HYPERLINK \l _Toc28059 </w:instrText>
          </w:r>
          <w:r>
            <w:fldChar w:fldCharType="separate"/>
          </w:r>
          <w:r>
            <w:t>4.1  运行模块组合</w:t>
          </w:r>
          <w:r>
            <w:tab/>
          </w:r>
          <w:r>
            <w:fldChar w:fldCharType="begin"/>
          </w:r>
          <w:r>
            <w:instrText xml:space="preserve"> PAGEREF _Toc28059 \h </w:instrText>
          </w:r>
          <w:r>
            <w:fldChar w:fldCharType="separate"/>
          </w:r>
          <w:r>
            <w:t>11</w:t>
          </w:r>
          <w:r>
            <w:fldChar w:fldCharType="end"/>
          </w:r>
          <w:r>
            <w:fldChar w:fldCharType="end"/>
          </w:r>
        </w:p>
        <w:p w14:paraId="236A628A">
          <w:pPr>
            <w:pStyle w:val="12"/>
            <w:tabs>
              <w:tab w:val="right" w:leader="dot" w:pos="9026"/>
            </w:tabs>
          </w:pPr>
          <w:r>
            <w:fldChar w:fldCharType="begin"/>
          </w:r>
          <w:r>
            <w:instrText xml:space="preserve"> HYPERLINK \l _Toc29772 </w:instrText>
          </w:r>
          <w:r>
            <w:fldChar w:fldCharType="separate"/>
          </w:r>
          <w:r>
            <w:t>4.2  运行控制</w:t>
          </w:r>
          <w:r>
            <w:tab/>
          </w:r>
          <w:r>
            <w:fldChar w:fldCharType="begin"/>
          </w:r>
          <w:r>
            <w:instrText xml:space="preserve"> PAGEREF _Toc29772 \h </w:instrText>
          </w:r>
          <w:r>
            <w:fldChar w:fldCharType="separate"/>
          </w:r>
          <w:r>
            <w:t>11</w:t>
          </w:r>
          <w:r>
            <w:fldChar w:fldCharType="end"/>
          </w:r>
          <w:r>
            <w:fldChar w:fldCharType="end"/>
          </w:r>
        </w:p>
        <w:p w14:paraId="1C21BAE4">
          <w:pPr>
            <w:pStyle w:val="12"/>
            <w:tabs>
              <w:tab w:val="right" w:leader="dot" w:pos="9026"/>
            </w:tabs>
          </w:pPr>
          <w:r>
            <w:fldChar w:fldCharType="begin"/>
          </w:r>
          <w:r>
            <w:instrText xml:space="preserve"> HYPERLINK \l _Toc12636 </w:instrText>
          </w:r>
          <w:r>
            <w:fldChar w:fldCharType="separate"/>
          </w:r>
          <w:r>
            <w:t>4.3  运行时间</w:t>
          </w:r>
          <w:r>
            <w:tab/>
          </w:r>
          <w:r>
            <w:fldChar w:fldCharType="begin"/>
          </w:r>
          <w:r>
            <w:instrText xml:space="preserve"> PAGEREF _Toc12636 \h </w:instrText>
          </w:r>
          <w:r>
            <w:fldChar w:fldCharType="separate"/>
          </w:r>
          <w:r>
            <w:t>11</w:t>
          </w:r>
          <w:r>
            <w:fldChar w:fldCharType="end"/>
          </w:r>
          <w:r>
            <w:fldChar w:fldCharType="end"/>
          </w:r>
        </w:p>
        <w:p w14:paraId="41148960">
          <w:pPr>
            <w:pStyle w:val="10"/>
            <w:tabs>
              <w:tab w:val="right" w:leader="dot" w:pos="9026"/>
            </w:tabs>
          </w:pPr>
          <w:r>
            <w:fldChar w:fldCharType="begin"/>
          </w:r>
          <w:r>
            <w:instrText xml:space="preserve"> HYPERLINK \l _Toc5810 </w:instrText>
          </w:r>
          <w:r>
            <w:fldChar w:fldCharType="separate"/>
          </w:r>
          <w:r>
            <w:t>5  系统数据结构设计</w:t>
          </w:r>
          <w:r>
            <w:tab/>
          </w:r>
          <w:r>
            <w:fldChar w:fldCharType="begin"/>
          </w:r>
          <w:r>
            <w:instrText xml:space="preserve"> PAGEREF _Toc5810 \h </w:instrText>
          </w:r>
          <w:r>
            <w:fldChar w:fldCharType="separate"/>
          </w:r>
          <w:r>
            <w:t>12</w:t>
          </w:r>
          <w:r>
            <w:fldChar w:fldCharType="end"/>
          </w:r>
          <w:r>
            <w:fldChar w:fldCharType="end"/>
          </w:r>
        </w:p>
        <w:p w14:paraId="5A4D5CC2">
          <w:pPr>
            <w:pStyle w:val="12"/>
            <w:tabs>
              <w:tab w:val="right" w:leader="dot" w:pos="9026"/>
            </w:tabs>
          </w:pPr>
          <w:r>
            <w:fldChar w:fldCharType="begin"/>
          </w:r>
          <w:r>
            <w:instrText xml:space="preserve"> HYPERLINK \l _Toc8524 </w:instrText>
          </w:r>
          <w:r>
            <w:fldChar w:fldCharType="separate"/>
          </w:r>
          <w:r>
            <w:t>5.1  逻辑结构设计要点</w:t>
          </w:r>
          <w:r>
            <w:tab/>
          </w:r>
          <w:r>
            <w:fldChar w:fldCharType="begin"/>
          </w:r>
          <w:r>
            <w:instrText xml:space="preserve"> PAGEREF _Toc8524 \h </w:instrText>
          </w:r>
          <w:r>
            <w:fldChar w:fldCharType="separate"/>
          </w:r>
          <w:r>
            <w:t>12</w:t>
          </w:r>
          <w:r>
            <w:fldChar w:fldCharType="end"/>
          </w:r>
          <w:r>
            <w:fldChar w:fldCharType="end"/>
          </w:r>
        </w:p>
        <w:p w14:paraId="62ECDBC4">
          <w:pPr>
            <w:pStyle w:val="12"/>
            <w:tabs>
              <w:tab w:val="right" w:leader="dot" w:pos="9026"/>
            </w:tabs>
          </w:pPr>
          <w:r>
            <w:fldChar w:fldCharType="begin"/>
          </w:r>
          <w:r>
            <w:instrText xml:space="preserve"> HYPERLINK \l _Toc24855 </w:instrText>
          </w:r>
          <w:r>
            <w:fldChar w:fldCharType="separate"/>
          </w:r>
          <w:r>
            <w:t>5.2  物理结构设计要点</w:t>
          </w:r>
          <w:r>
            <w:tab/>
          </w:r>
          <w:r>
            <w:fldChar w:fldCharType="begin"/>
          </w:r>
          <w:r>
            <w:instrText xml:space="preserve"> PAGEREF _Toc24855 \h </w:instrText>
          </w:r>
          <w:r>
            <w:fldChar w:fldCharType="separate"/>
          </w:r>
          <w:r>
            <w:t>13</w:t>
          </w:r>
          <w:r>
            <w:fldChar w:fldCharType="end"/>
          </w:r>
          <w:r>
            <w:fldChar w:fldCharType="end"/>
          </w:r>
        </w:p>
        <w:p w14:paraId="7A031E60">
          <w:pPr>
            <w:pStyle w:val="12"/>
            <w:tabs>
              <w:tab w:val="right" w:leader="dot" w:pos="9026"/>
            </w:tabs>
          </w:pPr>
          <w:r>
            <w:fldChar w:fldCharType="begin"/>
          </w:r>
          <w:r>
            <w:instrText xml:space="preserve"> HYPERLINK \l _Toc5276 </w:instrText>
          </w:r>
          <w:r>
            <w:fldChar w:fldCharType="separate"/>
          </w:r>
          <w:r>
            <w:t>5.3  数据结构与程序的关系</w:t>
          </w:r>
          <w:r>
            <w:tab/>
          </w:r>
          <w:r>
            <w:fldChar w:fldCharType="begin"/>
          </w:r>
          <w:r>
            <w:instrText xml:space="preserve"> PAGEREF _Toc5276 \h </w:instrText>
          </w:r>
          <w:r>
            <w:fldChar w:fldCharType="separate"/>
          </w:r>
          <w:r>
            <w:t>13</w:t>
          </w:r>
          <w:r>
            <w:fldChar w:fldCharType="end"/>
          </w:r>
          <w:r>
            <w:fldChar w:fldCharType="end"/>
          </w:r>
        </w:p>
        <w:p w14:paraId="0FDBA1A4">
          <w:pPr>
            <w:pStyle w:val="10"/>
            <w:tabs>
              <w:tab w:val="right" w:leader="dot" w:pos="9026"/>
            </w:tabs>
          </w:pPr>
          <w:r>
            <w:fldChar w:fldCharType="begin"/>
          </w:r>
          <w:r>
            <w:instrText xml:space="preserve"> HYPERLINK \l _Toc11340 </w:instrText>
          </w:r>
          <w:r>
            <w:fldChar w:fldCharType="separate"/>
          </w:r>
          <w:r>
            <w:t>6  系统出错处理设计</w:t>
          </w:r>
          <w:r>
            <w:tab/>
          </w:r>
          <w:r>
            <w:fldChar w:fldCharType="begin"/>
          </w:r>
          <w:r>
            <w:instrText xml:space="preserve"> PAGEREF _Toc11340 \h </w:instrText>
          </w:r>
          <w:r>
            <w:fldChar w:fldCharType="separate"/>
          </w:r>
          <w:r>
            <w:t>14</w:t>
          </w:r>
          <w:r>
            <w:fldChar w:fldCharType="end"/>
          </w:r>
          <w:r>
            <w:fldChar w:fldCharType="end"/>
          </w:r>
        </w:p>
        <w:p w14:paraId="7FF4A216">
          <w:pPr>
            <w:pStyle w:val="12"/>
            <w:tabs>
              <w:tab w:val="right" w:leader="dot" w:pos="9026"/>
            </w:tabs>
          </w:pPr>
          <w:r>
            <w:fldChar w:fldCharType="begin"/>
          </w:r>
          <w:r>
            <w:instrText xml:space="preserve"> HYPERLINK \l _Toc28081 </w:instrText>
          </w:r>
          <w:r>
            <w:fldChar w:fldCharType="separate"/>
          </w:r>
          <w:r>
            <w:t>6.1  出错信息</w:t>
          </w:r>
          <w:r>
            <w:tab/>
          </w:r>
          <w:r>
            <w:fldChar w:fldCharType="begin"/>
          </w:r>
          <w:r>
            <w:instrText xml:space="preserve"> PAGEREF _Toc28081 \h </w:instrText>
          </w:r>
          <w:r>
            <w:fldChar w:fldCharType="separate"/>
          </w:r>
          <w:r>
            <w:t>14</w:t>
          </w:r>
          <w:r>
            <w:fldChar w:fldCharType="end"/>
          </w:r>
          <w:r>
            <w:fldChar w:fldCharType="end"/>
          </w:r>
        </w:p>
        <w:p w14:paraId="2567967F">
          <w:pPr>
            <w:pStyle w:val="12"/>
            <w:tabs>
              <w:tab w:val="right" w:leader="dot" w:pos="9026"/>
            </w:tabs>
          </w:pPr>
          <w:r>
            <w:fldChar w:fldCharType="begin"/>
          </w:r>
          <w:r>
            <w:instrText xml:space="preserve"> HYPERLINK \l _Toc29330 </w:instrText>
          </w:r>
          <w:r>
            <w:fldChar w:fldCharType="separate"/>
          </w:r>
          <w:r>
            <w:t>6.2  补救措施</w:t>
          </w:r>
          <w:r>
            <w:tab/>
          </w:r>
          <w:r>
            <w:fldChar w:fldCharType="begin"/>
          </w:r>
          <w:r>
            <w:instrText xml:space="preserve"> PAGEREF _Toc29330 \h </w:instrText>
          </w:r>
          <w:r>
            <w:fldChar w:fldCharType="separate"/>
          </w:r>
          <w:r>
            <w:t>14</w:t>
          </w:r>
          <w:r>
            <w:fldChar w:fldCharType="end"/>
          </w:r>
          <w:r>
            <w:fldChar w:fldCharType="end"/>
          </w:r>
        </w:p>
        <w:p w14:paraId="6498B675">
          <w:pPr>
            <w:pStyle w:val="12"/>
            <w:tabs>
              <w:tab w:val="right" w:leader="dot" w:pos="9026"/>
            </w:tabs>
          </w:pPr>
          <w:r>
            <w:fldChar w:fldCharType="begin"/>
          </w:r>
          <w:r>
            <w:instrText xml:space="preserve"> HYPERLINK \l _Toc8562 </w:instrText>
          </w:r>
          <w:r>
            <w:fldChar w:fldCharType="separate"/>
          </w:r>
          <w:r>
            <w:t>6.3  系统维护设计</w:t>
          </w:r>
          <w:r>
            <w:tab/>
          </w:r>
          <w:r>
            <w:fldChar w:fldCharType="begin"/>
          </w:r>
          <w:r>
            <w:instrText xml:space="preserve"> PAGEREF _Toc8562 \h </w:instrText>
          </w:r>
          <w:r>
            <w:fldChar w:fldCharType="separate"/>
          </w:r>
          <w:r>
            <w:t>14</w:t>
          </w:r>
          <w:r>
            <w:fldChar w:fldCharType="end"/>
          </w:r>
          <w:r>
            <w:fldChar w:fldCharType="end"/>
          </w:r>
        </w:p>
        <w:p w14:paraId="798D5C1C">
          <w:pPr>
            <w:pStyle w:val="10"/>
            <w:tabs>
              <w:tab w:val="right" w:leader="dot" w:pos="9026"/>
            </w:tabs>
          </w:pPr>
          <w:r>
            <w:fldChar w:fldCharType="begin"/>
          </w:r>
          <w:r>
            <w:instrText xml:space="preserve"> HYPERLINK \l _Toc21045 </w:instrText>
          </w:r>
          <w:r>
            <w:fldChar w:fldCharType="separate"/>
          </w:r>
          <w:r>
            <w:t>附录</w:t>
          </w:r>
          <w:r>
            <w:tab/>
          </w:r>
          <w:r>
            <w:fldChar w:fldCharType="begin"/>
          </w:r>
          <w:r>
            <w:instrText xml:space="preserve"> PAGEREF _Toc21045 \h </w:instrText>
          </w:r>
          <w:r>
            <w:fldChar w:fldCharType="separate"/>
          </w:r>
          <w:r>
            <w:t>16</w:t>
          </w:r>
          <w:r>
            <w:fldChar w:fldCharType="end"/>
          </w:r>
          <w:r>
            <w:fldChar w:fldCharType="end"/>
          </w:r>
        </w:p>
        <w:p w14:paraId="57AD661F">
          <w:pPr>
            <w:pStyle w:val="12"/>
            <w:tabs>
              <w:tab w:val="right" w:leader="dot" w:pos="9026"/>
            </w:tabs>
          </w:pPr>
          <w:r>
            <w:fldChar w:fldCharType="begin"/>
          </w:r>
          <w:r>
            <w:instrText xml:space="preserve"> HYPERLINK \l _Toc26102 </w:instrText>
          </w:r>
          <w:r>
            <w:fldChar w:fldCharType="separate"/>
          </w:r>
          <w:r>
            <w:t>A  系统架构图</w:t>
          </w:r>
          <w:r>
            <w:tab/>
          </w:r>
          <w:r>
            <w:fldChar w:fldCharType="begin"/>
          </w:r>
          <w:r>
            <w:instrText xml:space="preserve"> PAGEREF _Toc26102 \h </w:instrText>
          </w:r>
          <w:r>
            <w:fldChar w:fldCharType="separate"/>
          </w:r>
          <w:r>
            <w:t>16</w:t>
          </w:r>
          <w:r>
            <w:fldChar w:fldCharType="end"/>
          </w:r>
          <w:r>
            <w:fldChar w:fldCharType="end"/>
          </w:r>
        </w:p>
        <w:p w14:paraId="742A1AC2">
          <w:pPr>
            <w:pStyle w:val="12"/>
            <w:tabs>
              <w:tab w:val="right" w:leader="dot" w:pos="9026"/>
            </w:tabs>
          </w:pPr>
          <w:r>
            <w:fldChar w:fldCharType="begin"/>
          </w:r>
          <w:r>
            <w:instrText xml:space="preserve"> HYPERLINK \l _Toc24069 </w:instrText>
          </w:r>
          <w:r>
            <w:fldChar w:fldCharType="separate"/>
          </w:r>
          <w:r>
            <w:t>B  核心数据模型（ER图）</w:t>
          </w:r>
          <w:r>
            <w:tab/>
          </w:r>
          <w:r>
            <w:fldChar w:fldCharType="begin"/>
          </w:r>
          <w:r>
            <w:instrText xml:space="preserve"> PAGEREF _Toc24069 \h </w:instrText>
          </w:r>
          <w:r>
            <w:fldChar w:fldCharType="separate"/>
          </w:r>
          <w:r>
            <w:t>16</w:t>
          </w:r>
          <w:r>
            <w:fldChar w:fldCharType="end"/>
          </w:r>
          <w:r>
            <w:fldChar w:fldCharType="end"/>
          </w:r>
        </w:p>
        <w:p w14:paraId="53F71583">
          <w:pPr>
            <w:pStyle w:val="12"/>
            <w:tabs>
              <w:tab w:val="right" w:leader="dot" w:pos="9026"/>
            </w:tabs>
          </w:pPr>
          <w:r>
            <w:fldChar w:fldCharType="begin"/>
          </w:r>
          <w:r>
            <w:instrText xml:space="preserve"> HYPERLINK \l _Toc11159 </w:instrText>
          </w:r>
          <w:r>
            <w:fldChar w:fldCharType="separate"/>
          </w:r>
          <w:r>
            <w:t>C  系统模块结构图</w:t>
          </w:r>
          <w:r>
            <w:tab/>
          </w:r>
          <w:r>
            <w:fldChar w:fldCharType="begin"/>
          </w:r>
          <w:r>
            <w:instrText xml:space="preserve"> PAGEREF _Toc11159 \h </w:instrText>
          </w:r>
          <w:r>
            <w:fldChar w:fldCharType="separate"/>
          </w:r>
          <w:r>
            <w:t>16</w:t>
          </w:r>
          <w:r>
            <w:fldChar w:fldCharType="end"/>
          </w:r>
          <w:r>
            <w:fldChar w:fldCharType="end"/>
          </w:r>
        </w:p>
        <w:p w14:paraId="75C91E4B">
          <w:pPr>
            <w:pStyle w:val="12"/>
            <w:tabs>
              <w:tab w:val="right" w:leader="dot" w:pos="9026"/>
            </w:tabs>
          </w:pPr>
          <w:r>
            <w:fldChar w:fldCharType="begin"/>
          </w:r>
          <w:r>
            <w:instrText xml:space="preserve"> HYPERLINK \l _Toc23485 </w:instrText>
          </w:r>
          <w:r>
            <w:fldChar w:fldCharType="separate"/>
          </w:r>
          <w:r>
            <w:t>D  部署拓扑图</w:t>
          </w:r>
          <w:r>
            <w:tab/>
          </w:r>
          <w:r>
            <w:fldChar w:fldCharType="begin"/>
          </w:r>
          <w:r>
            <w:instrText xml:space="preserve"> PAGEREF _Toc23485 \h </w:instrText>
          </w:r>
          <w:r>
            <w:fldChar w:fldCharType="separate"/>
          </w:r>
          <w:r>
            <w:t>17</w:t>
          </w:r>
          <w:r>
            <w:fldChar w:fldCharType="end"/>
          </w:r>
          <w:r>
            <w:fldChar w:fldCharType="end"/>
          </w:r>
        </w:p>
        <w:p w14:paraId="45A10D9C">
          <w:pPr>
            <w:pStyle w:val="12"/>
            <w:tabs>
              <w:tab w:val="right" w:leader="dot" w:pos="9026"/>
            </w:tabs>
          </w:pPr>
          <w:r>
            <w:fldChar w:fldCharType="begin"/>
          </w:r>
          <w:r>
            <w:instrText xml:space="preserve"> HYPERLINK \l _Toc15961 </w:instrText>
          </w:r>
          <w:r>
            <w:fldChar w:fldCharType="separate"/>
          </w:r>
          <w:r>
            <w:t>E  核心处理流程图</w:t>
          </w:r>
          <w:r>
            <w:tab/>
          </w:r>
          <w:r>
            <w:fldChar w:fldCharType="begin"/>
          </w:r>
          <w:r>
            <w:instrText xml:space="preserve"> PAGEREF _Toc15961 \h </w:instrText>
          </w:r>
          <w:r>
            <w:fldChar w:fldCharType="separate"/>
          </w:r>
          <w:r>
            <w:t>17</w:t>
          </w:r>
          <w:r>
            <w:fldChar w:fldCharType="end"/>
          </w:r>
          <w:r>
            <w:fldChar w:fldCharType="end"/>
          </w:r>
        </w:p>
        <w:p w14:paraId="48E79801">
          <w:pPr>
            <w:pStyle w:val="12"/>
            <w:tabs>
              <w:tab w:val="right" w:leader="dot" w:pos="9026"/>
            </w:tabs>
          </w:pPr>
          <w:r>
            <w:fldChar w:fldCharType="begin"/>
          </w:r>
          <w:r>
            <w:instrText xml:space="preserve"> HYPERLINK \l _Toc29403 </w:instrText>
          </w:r>
          <w:r>
            <w:fldChar w:fldCharType="separate"/>
          </w:r>
          <w:r>
            <w:t>F  系统接口关系图</w:t>
          </w:r>
          <w:r>
            <w:tab/>
          </w:r>
          <w:r>
            <w:fldChar w:fldCharType="begin"/>
          </w:r>
          <w:r>
            <w:instrText xml:space="preserve"> PAGEREF _Toc29403 \h </w:instrText>
          </w:r>
          <w:r>
            <w:fldChar w:fldCharType="separate"/>
          </w:r>
          <w:r>
            <w:t>18</w:t>
          </w:r>
          <w:r>
            <w:fldChar w:fldCharType="end"/>
          </w:r>
          <w:r>
            <w:fldChar w:fldCharType="end"/>
          </w:r>
        </w:p>
        <w:p w14:paraId="4A793311">
          <w:r>
            <w:fldChar w:fldCharType="end"/>
          </w:r>
        </w:p>
      </w:sdtContent>
    </w:sdt>
    <w:p w14:paraId="217788CE">
      <w:r>
        <w:br w:type="page"/>
      </w:r>
    </w:p>
    <w:p w14:paraId="59FE1F54">
      <w:pPr>
        <w:sectPr>
          <w:headerReference r:id="rId3" w:type="default"/>
          <w:footerReference r:id="rId4" w:type="default"/>
          <w:pgSz w:w="11906" w:h="16838"/>
          <w:pgMar w:top="1440" w:right="1440" w:bottom="1440" w:left="1440" w:header="708" w:footer="708" w:gutter="0"/>
          <w:pgNumType w:start="1"/>
          <w:cols w:space="720" w:num="1"/>
          <w:docGrid w:linePitch="360" w:charSpace="0"/>
        </w:sectPr>
      </w:pPr>
    </w:p>
    <w:p w14:paraId="508B7281">
      <w:pPr>
        <w:pStyle w:val="2"/>
        <w:spacing w:before="360" w:after="200"/>
      </w:pPr>
      <w:bookmarkStart w:id="2" w:name="_Toc5691"/>
      <w:r>
        <w:t>1  引言</w:t>
      </w:r>
      <w:bookmarkEnd w:id="2"/>
    </w:p>
    <w:p w14:paraId="4432195D">
      <w:pPr>
        <w:pStyle w:val="3"/>
        <w:spacing w:before="280" w:after="160"/>
      </w:pPr>
      <w:bookmarkStart w:id="3" w:name="_Toc8750"/>
      <w:r>
        <w:t>1.1  编写目的</w:t>
      </w:r>
      <w:bookmarkEnd w:id="3"/>
    </w:p>
    <w:p w14:paraId="0872BB01">
      <w:pPr>
        <w:spacing w:after="120" w:line="360" w:lineRule="auto"/>
      </w:pPr>
      <w:r>
        <w:rPr>
          <w:sz w:val="22"/>
          <w:szCs w:val="22"/>
        </w:rPr>
        <w:t>本文档为AI宠物管家平台的软件概要设计说明书，依据GB/T 8567-2006《计算机软件文档编制规范》编制。旨在明确系统的总体架构、模块划分、接口关系、数据结构和运行机制，作为后续详细设计和编码实现的纲领性依据。</w:t>
      </w:r>
    </w:p>
    <w:p w14:paraId="0D8FCBEE">
      <w:pPr>
        <w:pStyle w:val="3"/>
        <w:spacing w:before="280" w:after="160"/>
      </w:pPr>
      <w:bookmarkStart w:id="4" w:name="_Toc23795"/>
      <w:r>
        <w:t>1.2  背景</w:t>
      </w:r>
      <w:bookmarkEnd w:id="4"/>
    </w:p>
    <w:p w14:paraId="0CB41EDD">
      <w:pPr>
        <w:spacing w:after="120" w:line="360" w:lineRule="auto"/>
      </w:pPr>
      <w:r>
        <w:rPr>
          <w:sz w:val="22"/>
          <w:szCs w:val="22"/>
        </w:rPr>
        <w:t>AI宠物管家是一个基于计算机视觉和人工智能技术的智能宠物看护平台。通过接入网络摄像头，实时分析宠物的进食、饮水、运动、睡眠、排泄等行为，结合大语言模型生成每日行为报告和个性化饲养建议，通过App推送和微信机器人双通道触达用户。</w:t>
      </w:r>
    </w:p>
    <w:p w14:paraId="5DB3CFA0">
      <w:pPr>
        <w:spacing w:after="120" w:line="360" w:lineRule="auto"/>
      </w:pPr>
      <w:r>
        <w:rPr>
          <w:sz w:val="22"/>
          <w:szCs w:val="22"/>
        </w:rPr>
        <w:t>需求依据：《AI宠物管家_GB需求规格说明书_V1.1》（含63个用例）。</w:t>
      </w:r>
    </w:p>
    <w:p w14:paraId="3C0854D8">
      <w:pPr>
        <w:pStyle w:val="3"/>
        <w:spacing w:before="280" w:after="160"/>
      </w:pPr>
      <w:bookmarkStart w:id="5" w:name="_Toc28344"/>
      <w:r>
        <w:t>1.3  术语定义</w:t>
      </w:r>
      <w:bookmarkEnd w:id="5"/>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0976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0A21A0C">
            <w:pPr>
              <w:spacing w:before="40" w:after="40"/>
              <w:jc w:val="left"/>
            </w:pPr>
            <w:r>
              <w:rPr>
                <w:b/>
                <w:bCs/>
                <w:sz w:val="20"/>
                <w:szCs w:val="20"/>
              </w:rPr>
              <w:t>术语</w:t>
            </w:r>
          </w:p>
        </w:tc>
        <w:tc>
          <w:tcPr>
            <w:tcW w:w="70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38E2C34">
            <w:pPr>
              <w:spacing w:before="40" w:after="40"/>
              <w:jc w:val="left"/>
            </w:pPr>
            <w:r>
              <w:rPr>
                <w:b/>
                <w:bCs/>
                <w:sz w:val="20"/>
                <w:szCs w:val="20"/>
              </w:rPr>
              <w:t>说明</w:t>
            </w:r>
          </w:p>
        </w:tc>
      </w:tr>
      <w:tr w14:paraId="04D1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8C9CB56">
            <w:pPr>
              <w:spacing w:before="40" w:after="40"/>
              <w:jc w:val="left"/>
            </w:pPr>
            <w:r>
              <w:rPr>
                <w:b w:val="0"/>
                <w:bCs w:val="0"/>
                <w:sz w:val="20"/>
                <w:szCs w:val="20"/>
              </w:rPr>
              <w:t>SRS</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4F5C074">
            <w:pPr>
              <w:spacing w:before="40" w:after="40"/>
              <w:jc w:val="left"/>
            </w:pPr>
            <w:r>
              <w:rPr>
                <w:b w:val="0"/>
                <w:bCs w:val="0"/>
                <w:sz w:val="20"/>
                <w:szCs w:val="20"/>
              </w:rPr>
              <w:t>软件需求规格说明书</w:t>
            </w:r>
          </w:p>
        </w:tc>
      </w:tr>
      <w:tr w14:paraId="4870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B8B89E5">
            <w:pPr>
              <w:spacing w:before="40" w:after="40"/>
              <w:jc w:val="left"/>
            </w:pPr>
            <w:r>
              <w:rPr>
                <w:b w:val="0"/>
                <w:bCs w:val="0"/>
                <w:sz w:val="20"/>
                <w:szCs w:val="20"/>
              </w:rPr>
              <w:t>SODD</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D80A6A">
            <w:pPr>
              <w:spacing w:before="40" w:after="40"/>
              <w:jc w:val="left"/>
            </w:pPr>
            <w:r>
              <w:rPr>
                <w:b w:val="0"/>
                <w:bCs w:val="0"/>
                <w:sz w:val="20"/>
                <w:szCs w:val="20"/>
              </w:rPr>
              <w:t>Software Outline Design Description，软件概要设计说明书</w:t>
            </w:r>
          </w:p>
        </w:tc>
      </w:tr>
      <w:tr w14:paraId="708E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59D2E06">
            <w:pPr>
              <w:spacing w:before="40" w:after="40"/>
              <w:jc w:val="left"/>
            </w:pPr>
            <w:r>
              <w:rPr>
                <w:b w:val="0"/>
                <w:bCs w:val="0"/>
                <w:sz w:val="20"/>
                <w:szCs w:val="20"/>
              </w:rPr>
              <w:t>RTSP</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0A2ADF8">
            <w:pPr>
              <w:spacing w:before="40" w:after="40"/>
              <w:jc w:val="left"/>
            </w:pPr>
            <w:r>
              <w:rPr>
                <w:b w:val="0"/>
                <w:bCs w:val="0"/>
                <w:sz w:val="20"/>
                <w:szCs w:val="20"/>
              </w:rPr>
              <w:t>Real Time Streaming Protocol，实时流传输协议</w:t>
            </w:r>
          </w:p>
        </w:tc>
      </w:tr>
      <w:tr w14:paraId="75AA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4933C1">
            <w:pPr>
              <w:spacing w:before="40" w:after="40"/>
              <w:jc w:val="left"/>
            </w:pPr>
            <w:r>
              <w:rPr>
                <w:b w:val="0"/>
                <w:bCs w:val="0"/>
                <w:sz w:val="20"/>
                <w:szCs w:val="20"/>
              </w:rPr>
              <w:t>CV</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8ABB5D1">
            <w:pPr>
              <w:spacing w:before="40" w:after="40"/>
              <w:jc w:val="left"/>
            </w:pPr>
            <w:r>
              <w:rPr>
                <w:b w:val="0"/>
                <w:bCs w:val="0"/>
                <w:sz w:val="20"/>
                <w:szCs w:val="20"/>
              </w:rPr>
              <w:t>Computer Vision，计算机视觉</w:t>
            </w:r>
          </w:p>
        </w:tc>
      </w:tr>
      <w:tr w14:paraId="1B57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B90156">
            <w:pPr>
              <w:spacing w:before="40" w:after="40"/>
              <w:jc w:val="left"/>
            </w:pPr>
            <w:r>
              <w:rPr>
                <w:b w:val="0"/>
                <w:bCs w:val="0"/>
                <w:sz w:val="20"/>
                <w:szCs w:val="20"/>
              </w:rPr>
              <w:t>LLM</w:t>
            </w:r>
          </w:p>
        </w:tc>
        <w:tc>
          <w:tcPr>
            <w:tcW w:w="70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F87D34">
            <w:pPr>
              <w:spacing w:before="40" w:after="40"/>
              <w:jc w:val="left"/>
            </w:pPr>
            <w:r>
              <w:rPr>
                <w:b w:val="0"/>
                <w:bCs w:val="0"/>
                <w:sz w:val="20"/>
                <w:szCs w:val="20"/>
              </w:rPr>
              <w:t>Large Language Model，大语言模型</w:t>
            </w:r>
          </w:p>
        </w:tc>
      </w:tr>
      <w:tr w14:paraId="4DAB1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15439B">
            <w:pPr>
              <w:spacing w:before="40" w:after="40"/>
              <w:jc w:val="left"/>
            </w:pPr>
            <w:r>
              <w:rPr>
                <w:b w:val="0"/>
                <w:bCs w:val="0"/>
                <w:sz w:val="20"/>
                <w:szCs w:val="20"/>
              </w:rPr>
              <w:t>FCM</w:t>
            </w:r>
          </w:p>
        </w:tc>
        <w:tc>
          <w:tcPr>
            <w:tcW w:w="70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6B9122">
            <w:pPr>
              <w:spacing w:before="40" w:after="40"/>
              <w:jc w:val="left"/>
            </w:pPr>
            <w:r>
              <w:rPr>
                <w:b w:val="0"/>
                <w:bCs w:val="0"/>
                <w:sz w:val="20"/>
                <w:szCs w:val="20"/>
              </w:rPr>
              <w:t>Firebase Cloud Messaging，消息推送服务</w:t>
            </w:r>
          </w:p>
        </w:tc>
      </w:tr>
    </w:tbl>
    <w:p w14:paraId="3C9D066C">
      <w:pPr>
        <w:pStyle w:val="3"/>
        <w:spacing w:before="280" w:after="160"/>
      </w:pPr>
      <w:bookmarkStart w:id="6" w:name="_Toc6494"/>
      <w:r>
        <w:t>1.4  参考资料</w:t>
      </w:r>
      <w:bookmarkEnd w:id="6"/>
    </w:p>
    <w:p w14:paraId="250F8639">
      <w:pPr>
        <w:spacing w:after="120" w:line="360" w:lineRule="auto"/>
        <w:rPr>
          <w:sz w:val="22"/>
          <w:szCs w:val="22"/>
        </w:rPr>
      </w:pPr>
      <w:r>
        <w:rPr>
          <w:sz w:val="22"/>
          <w:szCs w:val="22"/>
        </w:rPr>
        <w:t>a) GB/T 8567-2006 计算机软件文档编制规范；</w:t>
      </w:r>
    </w:p>
    <w:p w14:paraId="39CA9CAA">
      <w:pPr>
        <w:spacing w:after="120" w:line="360" w:lineRule="auto"/>
        <w:rPr>
          <w:sz w:val="22"/>
          <w:szCs w:val="22"/>
        </w:rPr>
      </w:pPr>
      <w:r>
        <w:rPr>
          <w:sz w:val="22"/>
          <w:szCs w:val="22"/>
        </w:rPr>
        <w:t>b) 《AI宠物管家_GB需求规格说明书_V1.1》；</w:t>
      </w:r>
    </w:p>
    <w:p w14:paraId="0F6D7DB7">
      <w:pPr>
        <w:spacing w:after="120" w:line="360" w:lineRule="auto"/>
      </w:pPr>
      <w:r>
        <w:rPr>
          <w:sz w:val="22"/>
          <w:szCs w:val="22"/>
        </w:rPr>
        <w:t>c) 《Phase 2 — 概要设计 AGENTS.md》。</w:t>
      </w:r>
    </w:p>
    <w:p w14:paraId="1548E70C">
      <w:r>
        <w:br w:type="page"/>
      </w:r>
    </w:p>
    <w:p w14:paraId="49A48233">
      <w:pPr>
        <w:pStyle w:val="2"/>
        <w:spacing w:before="360" w:after="200"/>
      </w:pPr>
      <w:bookmarkStart w:id="7" w:name="_Toc18174"/>
      <w:r>
        <w:t>2  总体设计</w:t>
      </w:r>
      <w:bookmarkEnd w:id="7"/>
    </w:p>
    <w:p w14:paraId="426A894C">
      <w:pPr>
        <w:pStyle w:val="3"/>
        <w:spacing w:before="280" w:after="160"/>
      </w:pPr>
      <w:bookmarkStart w:id="8" w:name="_Toc3351"/>
      <w:r>
        <w:t>2.1  需求规定</w:t>
      </w:r>
      <w:bookmarkEnd w:id="8"/>
    </w:p>
    <w:p w14:paraId="55D72A16">
      <w:pPr>
        <w:spacing w:after="120" w:line="360" w:lineRule="auto"/>
      </w:pPr>
      <w:r>
        <w:rPr>
          <w:sz w:val="22"/>
          <w:szCs w:val="22"/>
        </w:rPr>
        <w:t>本系统需满足SRS V1.1中规定的63个功能用例和全部非功能性需求。主要功能模块包括：摄像头管理与AI行为分析、宠物档案与健康管理、智能提醒与消息推送、AI饲养建议、VIP趋势分析与专家咨询、养宠资讯浏览、后台管理与数据统计。</w:t>
      </w:r>
    </w:p>
    <w:p w14:paraId="0FB7A5DE">
      <w:pPr>
        <w:spacing w:after="120" w:line="360" w:lineRule="auto"/>
      </w:pPr>
      <w:r>
        <w:rPr>
          <w:sz w:val="22"/>
          <w:szCs w:val="22"/>
        </w:rPr>
        <w:t>非功能需求核心指标：视频端到端延迟≤5秒、告警推送延迟≤10秒、CV行为识别准确率≥85%、App首屏加载≤3秒、接口P95响应≤500ms、系统可用性≥99.9%。</w:t>
      </w:r>
    </w:p>
    <w:p w14:paraId="0F6EFA92">
      <w:pPr>
        <w:pStyle w:val="3"/>
        <w:spacing w:before="280" w:after="160"/>
      </w:pPr>
      <w:bookmarkStart w:id="9" w:name="_Toc1743"/>
      <w:r>
        <w:t>2.2  运行环境</w:t>
      </w:r>
      <w:bookmarkEnd w:id="9"/>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4AA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3229239">
            <w:pPr>
              <w:spacing w:before="40" w:after="40"/>
              <w:jc w:val="left"/>
            </w:pPr>
            <w:r>
              <w:rPr>
                <w:b/>
                <w:bCs/>
                <w:sz w:val="20"/>
                <w:szCs w:val="20"/>
              </w:rPr>
              <w:t>环境</w:t>
            </w:r>
          </w:p>
        </w:tc>
        <w:tc>
          <w:tcPr>
            <w:tcW w:w="6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2286344">
            <w:pPr>
              <w:spacing w:before="40" w:after="40"/>
              <w:jc w:val="left"/>
            </w:pPr>
            <w:r>
              <w:rPr>
                <w:b/>
                <w:bCs/>
                <w:sz w:val="20"/>
                <w:szCs w:val="20"/>
              </w:rPr>
              <w:t>配置要求</w:t>
            </w:r>
          </w:p>
        </w:tc>
      </w:tr>
      <w:tr w14:paraId="631F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C36FAC9">
            <w:pPr>
              <w:spacing w:before="40" w:after="40"/>
              <w:jc w:val="left"/>
            </w:pPr>
            <w:r>
              <w:rPr>
                <w:b w:val="0"/>
                <w:bCs w:val="0"/>
                <w:sz w:val="20"/>
                <w:szCs w:val="20"/>
              </w:rPr>
              <w:t>应用服务器</w:t>
            </w:r>
          </w:p>
        </w:tc>
        <w:tc>
          <w:tcPr>
            <w:tcW w:w="6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9AEF292">
            <w:pPr>
              <w:spacing w:before="40" w:after="40"/>
              <w:jc w:val="left"/>
            </w:pPr>
            <w:r>
              <w:rPr>
                <w:b w:val="0"/>
                <w:bCs w:val="0"/>
                <w:sz w:val="20"/>
                <w:szCs w:val="20"/>
              </w:rPr>
              <w:t>Linux (CentOS 7.9+ / Ubuntu 22.04+)，4C8G×2台，Docker 24.x</w:t>
            </w:r>
          </w:p>
        </w:tc>
      </w:tr>
      <w:tr w14:paraId="40C7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576CD9">
            <w:pPr>
              <w:spacing w:before="40" w:after="40"/>
              <w:jc w:val="left"/>
            </w:pPr>
            <w:r>
              <w:rPr>
                <w:b w:val="0"/>
                <w:bCs w:val="0"/>
                <w:sz w:val="20"/>
                <w:szCs w:val="20"/>
              </w:rPr>
              <w:t>数据服务器</w:t>
            </w:r>
          </w:p>
        </w:tc>
        <w:tc>
          <w:tcPr>
            <w:tcW w:w="6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B17903">
            <w:pPr>
              <w:spacing w:before="40" w:after="40"/>
              <w:jc w:val="left"/>
            </w:pPr>
            <w:r>
              <w:rPr>
                <w:b w:val="0"/>
                <w:bCs w:val="0"/>
                <w:sz w:val="20"/>
                <w:szCs w:val="20"/>
              </w:rPr>
              <w:t>8C16G，1TB SSD，PostgreSQL 17 + Redis 7 + Kafka + MinIO</w:t>
            </w:r>
          </w:p>
        </w:tc>
      </w:tr>
      <w:tr w14:paraId="03FC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2181FCB">
            <w:pPr>
              <w:spacing w:before="40" w:after="40"/>
              <w:jc w:val="left"/>
            </w:pPr>
            <w:r>
              <w:rPr>
                <w:b w:val="0"/>
                <w:bCs w:val="0"/>
                <w:sz w:val="20"/>
                <w:szCs w:val="20"/>
              </w:rPr>
              <w:t>GPU推理机</w:t>
            </w:r>
          </w:p>
        </w:tc>
        <w:tc>
          <w:tcPr>
            <w:tcW w:w="6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5B0CC4C">
            <w:pPr>
              <w:spacing w:before="40" w:after="40"/>
              <w:jc w:val="left"/>
            </w:pPr>
            <w:r>
              <w:rPr>
                <w:b w:val="0"/>
                <w:bCs w:val="0"/>
                <w:sz w:val="20"/>
                <w:szCs w:val="20"/>
              </w:rPr>
              <w:t>RTX 4090 24GB，CUDA 12.x，Python 3.11，FFmpeg 6.x</w:t>
            </w:r>
          </w:p>
        </w:tc>
      </w:tr>
      <w:tr w14:paraId="16DD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50D637">
            <w:pPr>
              <w:spacing w:before="40" w:after="40"/>
              <w:jc w:val="left"/>
            </w:pPr>
            <w:r>
              <w:rPr>
                <w:b w:val="0"/>
                <w:bCs w:val="0"/>
                <w:sz w:val="20"/>
                <w:szCs w:val="20"/>
              </w:rPr>
              <w:t>客户端</w:t>
            </w:r>
          </w:p>
        </w:tc>
        <w:tc>
          <w:tcPr>
            <w:tcW w:w="6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418349">
            <w:pPr>
              <w:spacing w:before="40" w:after="40"/>
              <w:jc w:val="left"/>
            </w:pPr>
            <w:r>
              <w:rPr>
                <w:b w:val="0"/>
                <w:bCs w:val="0"/>
                <w:sz w:val="20"/>
                <w:szCs w:val="20"/>
              </w:rPr>
              <w:t>iOS 14+ / Android 10+，微信 8.0+，Chrome/Firefox/Safari/Edge 最新版</w:t>
            </w:r>
          </w:p>
        </w:tc>
      </w:tr>
    </w:tbl>
    <w:p w14:paraId="74CC2866">
      <w:pPr>
        <w:pStyle w:val="3"/>
        <w:spacing w:before="280" w:after="160"/>
      </w:pPr>
      <w:bookmarkStart w:id="10" w:name="_Toc19149"/>
      <w:r>
        <w:t>2.3  基本设计概念和处理流程</w:t>
      </w:r>
      <w:bookmarkEnd w:id="10"/>
    </w:p>
    <w:p w14:paraId="0465B51A">
      <w:pPr>
        <w:spacing w:after="120" w:line="360" w:lineRule="auto"/>
      </w:pPr>
      <w:r>
        <w:rPr>
          <w:sz w:val="22"/>
          <w:szCs w:val="22"/>
        </w:rPr>
        <w:t>系统采用分层架构：接入层（Flutter App / Vue3 Admin / Wechaty Bot / H5 WebView）→ 网关层（Nginx HTTPS/WSS）→ 服务层（Spring Boot + Python CV）→ 数据层（PostgreSQL + Redis + MinIO + Kafka）。核心处理流程为：RTSP摄像头持续推流 → FFmpeg 5秒抽帧 → CV模型行为识别 → Kafka行为事件 → 滑动窗口异常判定 → 双通道告警推送 + 每日LLM报告生成。</w:t>
      </w:r>
    </w:p>
    <w:p w14:paraId="31CE5712">
      <w:pPr>
        <w:spacing w:before="240" w:after="80"/>
        <w:jc w:val="center"/>
      </w:pPr>
      <w:r>
        <w:drawing>
          <wp:inline distT="0" distB="0" distL="0" distR="0">
            <wp:extent cx="4572000" cy="2857500"/>
            <wp:effectExtent l="0" t="0" r="0" b="0"/>
            <wp:docPr id="1"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核心处理流程图" descr="核心处理流程图" title="核心处理流程图"/>
                    <pic:cNvPicPr>
                      <a:picLocks noChangeAspect="1" noChangeArrowheads="1"/>
                    </pic:cNvPicPr>
                  </pic:nvPicPr>
                  <pic:blipFill>
                    <a:blip r:embed="rId8"/>
                    <a:srcRect/>
                    <a:stretch>
                      <a:fillRect/>
                    </a:stretch>
                  </pic:blipFill>
                  <pic:spPr>
                    <a:xfrm>
                      <a:off x="0" y="0"/>
                      <a:ext cx="4572000" cy="2857500"/>
                    </a:xfrm>
                    <a:prstGeom prst="rect">
                      <a:avLst/>
                    </a:prstGeom>
                  </pic:spPr>
                </pic:pic>
              </a:graphicData>
            </a:graphic>
          </wp:inline>
        </w:drawing>
      </w:r>
    </w:p>
    <w:p w14:paraId="3E4B1565">
      <w:pPr>
        <w:spacing w:after="280"/>
        <w:jc w:val="center"/>
      </w:pPr>
      <w:r>
        <w:rPr>
          <w:i/>
          <w:iCs/>
          <w:color w:val="666666"/>
          <w:sz w:val="20"/>
          <w:szCs w:val="20"/>
        </w:rPr>
        <w:t>图 核心处理流程图</w:t>
      </w:r>
    </w:p>
    <w:p w14:paraId="2D41D7D1">
      <w:pPr>
        <w:pStyle w:val="3"/>
        <w:spacing w:before="280" w:after="160"/>
      </w:pPr>
      <w:bookmarkStart w:id="11" w:name="_Toc27604"/>
      <w:r>
        <w:t>2.4  结构</w:t>
      </w:r>
      <w:bookmarkEnd w:id="11"/>
    </w:p>
    <w:p w14:paraId="08D238F5">
      <w:pPr>
        <w:pStyle w:val="4"/>
        <w:spacing w:before="200" w:after="120"/>
      </w:pPr>
      <w:bookmarkStart w:id="12" w:name="_Toc110"/>
      <w:r>
        <w:rPr>
          <w:b/>
          <w:bCs/>
          <w:sz w:val="26"/>
          <w:szCs w:val="26"/>
        </w:rPr>
        <w:t>2.4.1  系统架构</w:t>
      </w:r>
      <w:bookmarkEnd w:id="12"/>
    </w:p>
    <w:p w14:paraId="27C7D2A3">
      <w:pPr>
        <w:spacing w:before="240" w:after="80"/>
        <w:jc w:val="center"/>
      </w:pPr>
      <w:r>
        <w:drawing>
          <wp:inline distT="0" distB="0" distL="0" distR="0">
            <wp:extent cx="4572000" cy="2857500"/>
            <wp:effectExtent l="0" t="0" r="0" b="0"/>
            <wp:docPr id="2"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系统架构图" descr="系统架构图" title="系统架构图"/>
                    <pic:cNvPicPr>
                      <a:picLocks noChangeAspect="1" noChangeArrowheads="1"/>
                    </pic:cNvPicPr>
                  </pic:nvPicPr>
                  <pic:blipFill>
                    <a:blip r:embed="rId9"/>
                    <a:srcRect/>
                    <a:stretch>
                      <a:fillRect/>
                    </a:stretch>
                  </pic:blipFill>
                  <pic:spPr>
                    <a:xfrm>
                      <a:off x="0" y="0"/>
                      <a:ext cx="4572000" cy="2857500"/>
                    </a:xfrm>
                    <a:prstGeom prst="rect">
                      <a:avLst/>
                    </a:prstGeom>
                  </pic:spPr>
                </pic:pic>
              </a:graphicData>
            </a:graphic>
          </wp:inline>
        </w:drawing>
      </w:r>
    </w:p>
    <w:p w14:paraId="28475986">
      <w:pPr>
        <w:spacing w:after="280"/>
        <w:jc w:val="center"/>
      </w:pPr>
      <w:r>
        <w:rPr>
          <w:i/>
          <w:iCs/>
          <w:color w:val="666666"/>
          <w:sz w:val="20"/>
          <w:szCs w:val="20"/>
        </w:rPr>
        <w:t>图 系统架构图</w:t>
      </w:r>
    </w:p>
    <w:p w14:paraId="67C0052A">
      <w:pPr>
        <w:pStyle w:val="4"/>
        <w:spacing w:before="200" w:after="120"/>
      </w:pPr>
      <w:bookmarkStart w:id="13" w:name="_Toc24447"/>
      <w:r>
        <w:rPr>
          <w:b/>
          <w:bCs/>
          <w:sz w:val="26"/>
          <w:szCs w:val="26"/>
        </w:rPr>
        <w:t>2.4.2  模块划分</w:t>
      </w:r>
      <w:bookmarkEnd w:id="13"/>
    </w:p>
    <w:p w14:paraId="010DE710">
      <w:pPr>
        <w:spacing w:before="240" w:after="80"/>
        <w:jc w:val="center"/>
      </w:pPr>
      <w:r>
        <w:drawing>
          <wp:inline distT="0" distB="0" distL="0" distR="0">
            <wp:extent cx="4572000" cy="2857500"/>
            <wp:effectExtent l="0" t="0" r="0" b="0"/>
            <wp:docPr id="3"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系统模块结构图" descr="系统模块结构图" title="系统模块结构图"/>
                    <pic:cNvPicPr>
                      <a:picLocks noChangeAspect="1" noChangeArrowheads="1"/>
                    </pic:cNvPicPr>
                  </pic:nvPicPr>
                  <pic:blipFill>
                    <a:blip r:embed="rId10"/>
                    <a:srcRect/>
                    <a:stretch>
                      <a:fillRect/>
                    </a:stretch>
                  </pic:blipFill>
                  <pic:spPr>
                    <a:xfrm>
                      <a:off x="0" y="0"/>
                      <a:ext cx="4572000" cy="2857500"/>
                    </a:xfrm>
                    <a:prstGeom prst="rect">
                      <a:avLst/>
                    </a:prstGeom>
                  </pic:spPr>
                </pic:pic>
              </a:graphicData>
            </a:graphic>
          </wp:inline>
        </w:drawing>
      </w:r>
    </w:p>
    <w:p w14:paraId="480AEDFA">
      <w:pPr>
        <w:spacing w:after="280"/>
        <w:jc w:val="center"/>
      </w:pPr>
      <w:r>
        <w:rPr>
          <w:i/>
          <w:iCs/>
          <w:color w:val="666666"/>
          <w:sz w:val="20"/>
          <w:szCs w:val="20"/>
        </w:rPr>
        <w:t>图 系统模块结构图</w:t>
      </w:r>
    </w:p>
    <w:p w14:paraId="6F3F2C3A">
      <w:pPr>
        <w:spacing w:after="120" w:line="360" w:lineRule="auto"/>
      </w:pPr>
      <w:r>
        <w:rPr>
          <w:sz w:val="22"/>
          <w:szCs w:val="22"/>
        </w:rPr>
        <w:t>系统共划分为16个服务模块：</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3200"/>
        <w:gridCol w:w="3426"/>
      </w:tblGrid>
      <w:tr w14:paraId="3723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FD4BB19">
            <w:pPr>
              <w:spacing w:before="40" w:after="40"/>
              <w:jc w:val="left"/>
            </w:pPr>
            <w:r>
              <w:rPr>
                <w:b/>
                <w:bCs/>
                <w:sz w:val="20"/>
                <w:szCs w:val="20"/>
              </w:rPr>
              <w:t>序号</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8BB1A72">
            <w:pPr>
              <w:spacing w:before="40" w:after="40"/>
              <w:jc w:val="left"/>
            </w:pPr>
            <w:r>
              <w:rPr>
                <w:b/>
                <w:bCs/>
                <w:sz w:val="20"/>
                <w:szCs w:val="20"/>
              </w:rPr>
              <w:t>模块</w:t>
            </w:r>
          </w:p>
        </w:tc>
        <w:tc>
          <w:tcPr>
            <w:tcW w:w="3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594B8A6">
            <w:pPr>
              <w:spacing w:before="40" w:after="40"/>
              <w:jc w:val="left"/>
            </w:pPr>
            <w:r>
              <w:rPr>
                <w:b/>
                <w:bCs/>
                <w:sz w:val="20"/>
                <w:szCs w:val="20"/>
              </w:rPr>
              <w:t>功能简述</w:t>
            </w:r>
          </w:p>
        </w:tc>
        <w:tc>
          <w:tcPr>
            <w:tcW w:w="3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E98113E">
            <w:pPr>
              <w:spacing w:before="40" w:after="40"/>
              <w:jc w:val="left"/>
            </w:pPr>
            <w:r>
              <w:rPr>
                <w:b/>
                <w:bCs/>
                <w:sz w:val="20"/>
                <w:szCs w:val="20"/>
              </w:rPr>
              <w:t>依赖模块</w:t>
            </w:r>
          </w:p>
        </w:tc>
      </w:tr>
      <w:tr w14:paraId="0AF6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05DE4CA">
            <w:pPr>
              <w:spacing w:before="40" w:after="40"/>
              <w:jc w:val="left"/>
            </w:pPr>
            <w:r>
              <w:rPr>
                <w:b w:val="0"/>
                <w:bCs w:val="0"/>
                <w:sz w:val="20"/>
                <w:szCs w:val="20"/>
              </w:rPr>
              <w:t>1</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3CF871E">
            <w:pPr>
              <w:spacing w:before="40" w:after="40"/>
              <w:jc w:val="left"/>
            </w:pPr>
            <w:r>
              <w:rPr>
                <w:b w:val="0"/>
                <w:bCs w:val="0"/>
                <w:sz w:val="20"/>
                <w:szCs w:val="20"/>
              </w:rPr>
              <w:t>auth-service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8898916">
            <w:pPr>
              <w:spacing w:before="40" w:after="40"/>
              <w:jc w:val="left"/>
            </w:pPr>
            <w:r>
              <w:rPr>
                <w:b w:val="0"/>
                <w:bCs w:val="0"/>
                <w:sz w:val="20"/>
                <w:szCs w:val="20"/>
              </w:rPr>
              <w:t>注册、登录、JWT令牌管理、Token刷新</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99FDB70">
            <w:pPr>
              <w:spacing w:before="40" w:after="40"/>
              <w:jc w:val="left"/>
            </w:pPr>
            <w:r>
              <w:rPr>
                <w:b w:val="0"/>
                <w:bCs w:val="0"/>
                <w:sz w:val="20"/>
                <w:szCs w:val="20"/>
              </w:rPr>
              <w:t>common, user</w:t>
            </w:r>
          </w:p>
        </w:tc>
      </w:tr>
      <w:tr w14:paraId="17B2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4EE15C">
            <w:pPr>
              <w:spacing w:before="40" w:after="40"/>
              <w:jc w:val="left"/>
            </w:pPr>
            <w:r>
              <w:rPr>
                <w:b w:val="0"/>
                <w:bCs w:val="0"/>
                <w:sz w:val="20"/>
                <w:szCs w:val="20"/>
              </w:rPr>
              <w:t>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D45418">
            <w:pPr>
              <w:spacing w:before="40" w:after="40"/>
              <w:jc w:val="left"/>
            </w:pPr>
            <w:r>
              <w:rPr>
                <w:b w:val="0"/>
                <w:bCs w:val="0"/>
                <w:sz w:val="20"/>
                <w:szCs w:val="20"/>
              </w:rPr>
              <w:t>user-service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388EF3">
            <w:pPr>
              <w:spacing w:before="40" w:after="40"/>
              <w:jc w:val="left"/>
            </w:pPr>
            <w:r>
              <w:rPr>
                <w:b w:val="0"/>
                <w:bCs w:val="0"/>
                <w:sz w:val="20"/>
                <w:szCs w:val="20"/>
              </w:rPr>
              <w:t>用户资料管理、VIP状态查询、微信绑定</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B16D080">
            <w:pPr>
              <w:spacing w:before="40" w:after="40"/>
              <w:jc w:val="left"/>
            </w:pPr>
            <w:r>
              <w:rPr>
                <w:b w:val="0"/>
                <w:bCs w:val="0"/>
                <w:sz w:val="20"/>
                <w:szCs w:val="20"/>
              </w:rPr>
              <w:t>auth, vip</w:t>
            </w:r>
          </w:p>
        </w:tc>
      </w:tr>
      <w:tr w14:paraId="7D7A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0652123">
            <w:pPr>
              <w:spacing w:before="40" w:after="40"/>
              <w:jc w:val="left"/>
            </w:pPr>
            <w:r>
              <w:rPr>
                <w:b w:val="0"/>
                <w:bCs w:val="0"/>
                <w:sz w:val="20"/>
                <w:szCs w:val="20"/>
              </w:rPr>
              <w:t>3</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888765F">
            <w:pPr>
              <w:spacing w:before="40" w:after="40"/>
              <w:jc w:val="left"/>
            </w:pPr>
            <w:r>
              <w:rPr>
                <w:b w:val="0"/>
                <w:bCs w:val="0"/>
                <w:sz w:val="20"/>
                <w:szCs w:val="20"/>
              </w:rPr>
              <w:t>pet-service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2F28D85">
            <w:pPr>
              <w:spacing w:before="40" w:after="40"/>
              <w:jc w:val="left"/>
            </w:pPr>
            <w:r>
              <w:rPr>
                <w:b w:val="0"/>
                <w:bCs w:val="0"/>
                <w:sz w:val="20"/>
                <w:szCs w:val="20"/>
              </w:rPr>
              <w:t>宠物档案CRUD、照片管理</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1297F03">
            <w:pPr>
              <w:spacing w:before="40" w:after="40"/>
              <w:jc w:val="left"/>
            </w:pPr>
            <w:r>
              <w:rPr>
                <w:b w:val="0"/>
                <w:bCs w:val="0"/>
                <w:sz w:val="20"/>
                <w:szCs w:val="20"/>
              </w:rPr>
              <w:t>storage, device</w:t>
            </w:r>
          </w:p>
        </w:tc>
      </w:tr>
      <w:tr w14:paraId="2193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2086BC4">
            <w:pPr>
              <w:spacing w:before="40" w:after="40"/>
              <w:jc w:val="left"/>
            </w:pPr>
            <w:r>
              <w:rPr>
                <w:b w:val="0"/>
                <w:bCs w:val="0"/>
                <w:sz w:val="20"/>
                <w:szCs w:val="20"/>
              </w:rPr>
              <w:t>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E965CB">
            <w:pPr>
              <w:spacing w:before="40" w:after="40"/>
              <w:jc w:val="left"/>
            </w:pPr>
            <w:r>
              <w:rPr>
                <w:b w:val="0"/>
                <w:bCs w:val="0"/>
                <w:sz w:val="20"/>
                <w:szCs w:val="20"/>
              </w:rPr>
              <w:t>device-service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6FBB1F">
            <w:pPr>
              <w:spacing w:before="40" w:after="40"/>
              <w:jc w:val="left"/>
            </w:pPr>
            <w:r>
              <w:rPr>
                <w:b w:val="0"/>
                <w:bCs w:val="0"/>
                <w:sz w:val="20"/>
                <w:szCs w:val="20"/>
              </w:rPr>
              <w:t>摄像头RTSP接入、拉流调度、监控区域配置</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9B6142">
            <w:pPr>
              <w:spacing w:before="40" w:after="40"/>
              <w:jc w:val="left"/>
            </w:pPr>
            <w:r>
              <w:rPr>
                <w:b w:val="0"/>
                <w:bCs w:val="0"/>
                <w:sz w:val="20"/>
                <w:szCs w:val="20"/>
              </w:rPr>
              <w:t>pet, behavior</w:t>
            </w:r>
          </w:p>
        </w:tc>
      </w:tr>
      <w:tr w14:paraId="25EE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EC96411">
            <w:pPr>
              <w:spacing w:before="40" w:after="40"/>
              <w:jc w:val="left"/>
            </w:pPr>
            <w:r>
              <w:rPr>
                <w:b w:val="0"/>
                <w:bCs w:val="0"/>
                <w:sz w:val="20"/>
                <w:szCs w:val="20"/>
              </w:rPr>
              <w:t>5</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57E8C1C">
            <w:pPr>
              <w:spacing w:before="40" w:after="40"/>
              <w:jc w:val="left"/>
            </w:pPr>
            <w:r>
              <w:rPr>
                <w:b w:val="0"/>
                <w:bCs w:val="0"/>
                <w:sz w:val="20"/>
                <w:szCs w:val="20"/>
              </w:rPr>
              <w:t>behavior-service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0C85722">
            <w:pPr>
              <w:spacing w:before="40" w:after="40"/>
              <w:jc w:val="left"/>
            </w:pPr>
            <w:r>
              <w:rPr>
                <w:b w:val="0"/>
                <w:bCs w:val="0"/>
                <w:sz w:val="20"/>
                <w:szCs w:val="20"/>
              </w:rPr>
              <w:t>行为事件聚合、视频片段管理、摘要生成</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44578C5">
            <w:pPr>
              <w:spacing w:before="40" w:after="40"/>
              <w:jc w:val="left"/>
            </w:pPr>
            <w:r>
              <w:rPr>
                <w:b w:val="0"/>
                <w:bCs w:val="0"/>
                <w:sz w:val="20"/>
                <w:szCs w:val="20"/>
              </w:rPr>
              <w:t>device, storage, alarm</w:t>
            </w:r>
          </w:p>
        </w:tc>
      </w:tr>
      <w:tr w14:paraId="59DC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FEB21A">
            <w:pPr>
              <w:spacing w:before="40" w:after="40"/>
              <w:jc w:val="left"/>
            </w:pPr>
            <w:r>
              <w:rPr>
                <w:b w:val="0"/>
                <w:bCs w:val="0"/>
                <w:sz w:val="20"/>
                <w:szCs w:val="20"/>
              </w:rPr>
              <w:t>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48DFF7">
            <w:pPr>
              <w:spacing w:before="40" w:after="40"/>
              <w:jc w:val="left"/>
            </w:pPr>
            <w:r>
              <w:rPr>
                <w:b w:val="0"/>
                <w:bCs w:val="0"/>
                <w:sz w:val="20"/>
                <w:szCs w:val="20"/>
              </w:rPr>
              <w:t>health-service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D4BE384">
            <w:pPr>
              <w:spacing w:before="40" w:after="40"/>
              <w:jc w:val="left"/>
            </w:pPr>
            <w:r>
              <w:rPr>
                <w:b w:val="0"/>
                <w:bCs w:val="0"/>
                <w:sz w:val="20"/>
                <w:szCs w:val="20"/>
              </w:rPr>
              <w:t>疫苗/驱虫/体检/用药记录CRUD</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489EA4">
            <w:pPr>
              <w:spacing w:before="40" w:after="40"/>
              <w:jc w:val="left"/>
            </w:pPr>
            <w:r>
              <w:rPr>
                <w:b w:val="0"/>
                <w:bCs w:val="0"/>
                <w:sz w:val="20"/>
                <w:szCs w:val="20"/>
              </w:rPr>
              <w:t>pet</w:t>
            </w:r>
          </w:p>
        </w:tc>
      </w:tr>
      <w:tr w14:paraId="37D3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C37A58E">
            <w:pPr>
              <w:spacing w:before="40" w:after="40"/>
              <w:jc w:val="left"/>
            </w:pPr>
            <w:r>
              <w:rPr>
                <w:b w:val="0"/>
                <w:bCs w:val="0"/>
                <w:sz w:val="20"/>
                <w:szCs w:val="20"/>
              </w:rPr>
              <w:t>7</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3DE368B">
            <w:pPr>
              <w:spacing w:before="40" w:after="40"/>
              <w:jc w:val="left"/>
            </w:pPr>
            <w:r>
              <w:rPr>
                <w:b w:val="0"/>
                <w:bCs w:val="0"/>
                <w:sz w:val="20"/>
                <w:szCs w:val="20"/>
              </w:rPr>
              <w:t>reminder-service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89C3C9E">
            <w:pPr>
              <w:spacing w:before="40" w:after="40"/>
              <w:jc w:val="left"/>
            </w:pPr>
            <w:r>
              <w:rPr>
                <w:b w:val="0"/>
                <w:bCs w:val="0"/>
                <w:sz w:val="20"/>
                <w:szCs w:val="20"/>
              </w:rPr>
              <w:t>提醒规则配置、定时推送触发</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956ADE9">
            <w:pPr>
              <w:spacing w:before="40" w:after="40"/>
              <w:jc w:val="left"/>
            </w:pPr>
            <w:r>
              <w:rPr>
                <w:b w:val="0"/>
                <w:bCs w:val="0"/>
                <w:sz w:val="20"/>
                <w:szCs w:val="20"/>
              </w:rPr>
              <w:t>notification</w:t>
            </w:r>
          </w:p>
        </w:tc>
      </w:tr>
      <w:tr w14:paraId="63CD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40932F">
            <w:pPr>
              <w:spacing w:before="40" w:after="40"/>
              <w:jc w:val="left"/>
            </w:pPr>
            <w:r>
              <w:rPr>
                <w:b w:val="0"/>
                <w:bCs w:val="0"/>
                <w:sz w:val="20"/>
                <w:szCs w:val="20"/>
              </w:rPr>
              <w:t>8</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45A76C">
            <w:pPr>
              <w:spacing w:before="40" w:after="40"/>
              <w:jc w:val="left"/>
            </w:pPr>
            <w:r>
              <w:rPr>
                <w:b w:val="0"/>
                <w:bCs w:val="0"/>
                <w:sz w:val="20"/>
                <w:szCs w:val="20"/>
              </w:rPr>
              <w:t>feeding-service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A3EAA3">
            <w:pPr>
              <w:spacing w:before="40" w:after="40"/>
              <w:jc w:val="left"/>
            </w:pPr>
            <w:r>
              <w:rPr>
                <w:b w:val="0"/>
                <w:bCs w:val="0"/>
                <w:sz w:val="20"/>
                <w:szCs w:val="20"/>
              </w:rPr>
              <w:t>通用饲养指南、AI每日饲养建议、VIP定制计划</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1D486D">
            <w:pPr>
              <w:spacing w:before="40" w:after="40"/>
              <w:jc w:val="left"/>
            </w:pPr>
            <w:r>
              <w:rPr>
                <w:b w:val="0"/>
                <w:bCs w:val="0"/>
                <w:sz w:val="20"/>
                <w:szCs w:val="20"/>
              </w:rPr>
              <w:t>pet, behavior, trend</w:t>
            </w:r>
          </w:p>
        </w:tc>
      </w:tr>
      <w:tr w14:paraId="6499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D4449DF">
            <w:pPr>
              <w:spacing w:before="40" w:after="40"/>
              <w:jc w:val="left"/>
            </w:pPr>
            <w:r>
              <w:rPr>
                <w:b w:val="0"/>
                <w:bCs w:val="0"/>
                <w:sz w:val="20"/>
                <w:szCs w:val="20"/>
              </w:rPr>
              <w:t>9</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204F31E">
            <w:pPr>
              <w:spacing w:before="40" w:after="40"/>
              <w:jc w:val="left"/>
            </w:pPr>
            <w:r>
              <w:rPr>
                <w:b w:val="0"/>
                <w:bCs w:val="0"/>
                <w:sz w:val="20"/>
                <w:szCs w:val="20"/>
              </w:rPr>
              <w:t>trend-service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5BCDAC3">
            <w:pPr>
              <w:spacing w:before="40" w:after="40"/>
              <w:jc w:val="left"/>
            </w:pPr>
            <w:r>
              <w:rPr>
                <w:b w:val="0"/>
                <w:bCs w:val="0"/>
                <w:sz w:val="20"/>
                <w:szCs w:val="20"/>
              </w:rPr>
              <w:t>周/月/季行为趋势计算、健康风险预警</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3153BF2">
            <w:pPr>
              <w:spacing w:before="40" w:after="40"/>
              <w:jc w:val="left"/>
            </w:pPr>
            <w:r>
              <w:rPr>
                <w:b w:val="0"/>
                <w:bCs w:val="0"/>
                <w:sz w:val="20"/>
                <w:szCs w:val="20"/>
              </w:rPr>
              <w:t>pet, behavior</w:t>
            </w:r>
          </w:p>
        </w:tc>
      </w:tr>
      <w:tr w14:paraId="2C57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28EED1">
            <w:pPr>
              <w:spacing w:before="40" w:after="40"/>
              <w:jc w:val="left"/>
            </w:pPr>
            <w:r>
              <w:rPr>
                <w:b w:val="0"/>
                <w:bCs w:val="0"/>
                <w:sz w:val="20"/>
                <w:szCs w:val="20"/>
              </w:rPr>
              <w:t>10</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5CC4B5">
            <w:pPr>
              <w:spacing w:before="40" w:after="40"/>
              <w:jc w:val="left"/>
            </w:pPr>
            <w:r>
              <w:rPr>
                <w:b w:val="0"/>
                <w:bCs w:val="0"/>
                <w:sz w:val="20"/>
                <w:szCs w:val="20"/>
              </w:rPr>
              <w:t>expert-service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E5B1A6">
            <w:pPr>
              <w:spacing w:before="40" w:after="40"/>
              <w:jc w:val="left"/>
            </w:pPr>
            <w:r>
              <w:rPr>
                <w:b w:val="0"/>
                <w:bCs w:val="0"/>
                <w:sz w:val="20"/>
                <w:szCs w:val="20"/>
              </w:rPr>
              <w:t>专家管理、在线咨询、视频通话信令</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E8FF63">
            <w:pPr>
              <w:spacing w:before="40" w:after="40"/>
              <w:jc w:val="left"/>
            </w:pPr>
            <w:r>
              <w:rPr>
                <w:b w:val="0"/>
                <w:bCs w:val="0"/>
                <w:sz w:val="20"/>
                <w:szCs w:val="20"/>
              </w:rPr>
              <w:t>user, notification</w:t>
            </w:r>
          </w:p>
        </w:tc>
      </w:tr>
      <w:tr w14:paraId="067C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88E4857">
            <w:pPr>
              <w:spacing w:before="40" w:after="40"/>
              <w:jc w:val="left"/>
            </w:pPr>
            <w:r>
              <w:rPr>
                <w:b w:val="0"/>
                <w:bCs w:val="0"/>
                <w:sz w:val="20"/>
                <w:szCs w:val="20"/>
              </w:rPr>
              <w:t>11</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799C900">
            <w:pPr>
              <w:spacing w:before="40" w:after="40"/>
              <w:jc w:val="left"/>
            </w:pPr>
            <w:r>
              <w:rPr>
                <w:b w:val="0"/>
                <w:bCs w:val="0"/>
                <w:sz w:val="20"/>
                <w:szCs w:val="20"/>
              </w:rPr>
              <w:t>news-service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656672E">
            <w:pPr>
              <w:spacing w:before="40" w:after="40"/>
              <w:jc w:val="left"/>
            </w:pPr>
            <w:r>
              <w:rPr>
                <w:b w:val="0"/>
                <w:bCs w:val="0"/>
                <w:sz w:val="20"/>
                <w:szCs w:val="20"/>
              </w:rPr>
              <w:t>资讯流推荐、分类浏览、收藏、品种百科</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3988244">
            <w:pPr>
              <w:spacing w:before="40" w:after="40"/>
              <w:jc w:val="left"/>
            </w:pPr>
            <w:r>
              <w:rPr>
                <w:b w:val="0"/>
                <w:bCs w:val="0"/>
                <w:sz w:val="20"/>
                <w:szCs w:val="20"/>
              </w:rPr>
              <w:t>user</w:t>
            </w:r>
          </w:p>
        </w:tc>
      </w:tr>
      <w:tr w14:paraId="025D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72022A">
            <w:pPr>
              <w:spacing w:before="40" w:after="40"/>
              <w:jc w:val="left"/>
            </w:pPr>
            <w:r>
              <w:rPr>
                <w:b w:val="0"/>
                <w:bCs w:val="0"/>
                <w:sz w:val="20"/>
                <w:szCs w:val="20"/>
              </w:rPr>
              <w:t>12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CAF241">
            <w:pPr>
              <w:spacing w:before="40" w:after="40"/>
              <w:jc w:val="left"/>
            </w:pPr>
            <w:r>
              <w:rPr>
                <w:b w:val="0"/>
                <w:bCs w:val="0"/>
                <w:sz w:val="20"/>
                <w:szCs w:val="20"/>
              </w:rPr>
              <w:t>vip-service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B05EF4">
            <w:pPr>
              <w:spacing w:before="40" w:after="40"/>
              <w:jc w:val="left"/>
            </w:pPr>
            <w:r>
              <w:rPr>
                <w:b w:val="0"/>
                <w:bCs w:val="0"/>
                <w:sz w:val="20"/>
                <w:szCs w:val="20"/>
              </w:rPr>
              <w:t>VIP套餐选购、支付对接、自动续费、订单管理</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54925B">
            <w:pPr>
              <w:spacing w:before="40" w:after="40"/>
              <w:jc w:val="left"/>
            </w:pPr>
            <w:r>
              <w:rPr>
                <w:b w:val="0"/>
                <w:bCs w:val="0"/>
                <w:sz w:val="20"/>
                <w:szCs w:val="20"/>
              </w:rPr>
              <w:t>user, notification</w:t>
            </w:r>
          </w:p>
        </w:tc>
      </w:tr>
      <w:tr w14:paraId="5292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992D7E3">
            <w:pPr>
              <w:spacing w:before="40" w:after="40"/>
              <w:jc w:val="left"/>
            </w:pPr>
            <w:r>
              <w:rPr>
                <w:b w:val="0"/>
                <w:bCs w:val="0"/>
                <w:sz w:val="20"/>
                <w:szCs w:val="20"/>
              </w:rPr>
              <w:t>13</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ADF1B8">
            <w:pPr>
              <w:spacing w:before="40" w:after="40"/>
              <w:jc w:val="left"/>
            </w:pPr>
            <w:r>
              <w:rPr>
                <w:b w:val="0"/>
                <w:bCs w:val="0"/>
                <w:sz w:val="20"/>
                <w:szCs w:val="20"/>
              </w:rPr>
              <w:t>storage-service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15DD604">
            <w:pPr>
              <w:spacing w:before="40" w:after="40"/>
              <w:jc w:val="left"/>
            </w:pPr>
            <w:r>
              <w:rPr>
                <w:b w:val="0"/>
                <w:bCs w:val="0"/>
                <w:sz w:val="20"/>
                <w:szCs w:val="20"/>
              </w:rPr>
              <w:t>文件上传下载、MinIO/OSS管理</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F1BBBBD">
            <w:pPr>
              <w:spacing w:before="40" w:after="40"/>
              <w:jc w:val="left"/>
            </w:pPr>
            <w:r>
              <w:rPr>
                <w:b w:val="0"/>
                <w:bCs w:val="0"/>
                <w:sz w:val="20"/>
                <w:szCs w:val="20"/>
              </w:rPr>
              <w:t>—</w:t>
            </w:r>
          </w:p>
        </w:tc>
      </w:tr>
      <w:tr w14:paraId="06F8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5254B8">
            <w:pPr>
              <w:spacing w:before="40" w:after="40"/>
              <w:jc w:val="left"/>
            </w:pPr>
            <w:r>
              <w:rPr>
                <w:b w:val="0"/>
                <w:bCs w:val="0"/>
                <w:sz w:val="20"/>
                <w:szCs w:val="20"/>
              </w:rPr>
              <w:t>14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6DD7BF">
            <w:pPr>
              <w:spacing w:before="40" w:after="40"/>
              <w:jc w:val="left"/>
            </w:pPr>
            <w:r>
              <w:rPr>
                <w:b w:val="0"/>
                <w:bCs w:val="0"/>
                <w:sz w:val="20"/>
                <w:szCs w:val="20"/>
              </w:rPr>
              <w:t>notification-service</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B3072D0">
            <w:pPr>
              <w:spacing w:before="40" w:after="40"/>
              <w:jc w:val="left"/>
            </w:pPr>
            <w:r>
              <w:rPr>
                <w:b w:val="0"/>
                <w:bCs w:val="0"/>
                <w:sz w:val="20"/>
                <w:szCs w:val="20"/>
              </w:rPr>
              <w:t>FCM/APNs推送、微信消息、短信</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1D3B70">
            <w:pPr>
              <w:spacing w:before="40" w:after="40"/>
              <w:jc w:val="left"/>
            </w:pPr>
            <w:r>
              <w:rPr>
                <w:b w:val="0"/>
                <w:bCs w:val="0"/>
                <w:sz w:val="20"/>
                <w:szCs w:val="20"/>
              </w:rPr>
              <w:t>user</w:t>
            </w:r>
          </w:p>
        </w:tc>
      </w:tr>
      <w:tr w14:paraId="08CC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29492F2">
            <w:pPr>
              <w:spacing w:before="40" w:after="40"/>
              <w:jc w:val="left"/>
            </w:pPr>
            <w:r>
              <w:rPr>
                <w:b w:val="0"/>
                <w:bCs w:val="0"/>
                <w:sz w:val="20"/>
                <w:szCs w:val="20"/>
              </w:rPr>
              <w:t>15</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7F0E999">
            <w:pPr>
              <w:spacing w:before="40" w:after="40"/>
              <w:jc w:val="left"/>
            </w:pPr>
            <w:r>
              <w:rPr>
                <w:b w:val="0"/>
                <w:bCs w:val="0"/>
                <w:sz w:val="20"/>
                <w:szCs w:val="20"/>
              </w:rPr>
              <w:t>admin-service</w:t>
            </w:r>
          </w:p>
        </w:tc>
        <w:tc>
          <w:tcPr>
            <w:tcW w:w="3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70F02F9">
            <w:pPr>
              <w:spacing w:before="40" w:after="40"/>
              <w:jc w:val="left"/>
            </w:pPr>
            <w:r>
              <w:rPr>
                <w:b w:val="0"/>
                <w:bCs w:val="0"/>
                <w:sz w:val="20"/>
                <w:szCs w:val="20"/>
              </w:rPr>
              <w:t>用户封禁/解封、专家审核、运营统计</w:t>
            </w:r>
          </w:p>
        </w:tc>
        <w:tc>
          <w:tcPr>
            <w:tcW w:w="3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4DAA563">
            <w:pPr>
              <w:spacing w:before="40" w:after="40"/>
              <w:jc w:val="left"/>
            </w:pPr>
            <w:r>
              <w:rPr>
                <w:b w:val="0"/>
                <w:bCs w:val="0"/>
                <w:sz w:val="20"/>
                <w:szCs w:val="20"/>
              </w:rPr>
              <w:t>auth, user, expert</w:t>
            </w:r>
          </w:p>
        </w:tc>
      </w:tr>
      <w:tr w14:paraId="4718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3073D9">
            <w:pPr>
              <w:spacing w:before="40" w:after="40"/>
              <w:jc w:val="left"/>
            </w:pPr>
            <w:r>
              <w:rPr>
                <w:b w:val="0"/>
                <w:bCs w:val="0"/>
                <w:sz w:val="20"/>
                <w:szCs w:val="20"/>
              </w:rPr>
              <w:t>16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E4881F3">
            <w:pPr>
              <w:spacing w:before="40" w:after="40"/>
              <w:jc w:val="left"/>
            </w:pPr>
            <w:r>
              <w:rPr>
                <w:b w:val="0"/>
                <w:bCs w:val="0"/>
                <w:sz w:val="20"/>
                <w:szCs w:val="20"/>
              </w:rPr>
              <w:t>common</w:t>
            </w:r>
          </w:p>
        </w:tc>
        <w:tc>
          <w:tcPr>
            <w:tcW w:w="3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6B996D">
            <w:pPr>
              <w:spacing w:before="40" w:after="40"/>
              <w:jc w:val="left"/>
            </w:pPr>
            <w:r>
              <w:rPr>
                <w:b w:val="0"/>
                <w:bCs w:val="0"/>
                <w:sz w:val="20"/>
                <w:szCs w:val="20"/>
              </w:rPr>
              <w:t>统一返回体、异常处理、工具类、常量</w:t>
            </w:r>
          </w:p>
        </w:tc>
        <w:tc>
          <w:tcPr>
            <w:tcW w:w="3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5E26B7">
            <w:pPr>
              <w:spacing w:before="40" w:after="40"/>
              <w:jc w:val="left"/>
            </w:pPr>
            <w:r>
              <w:rPr>
                <w:b w:val="0"/>
                <w:bCs w:val="0"/>
                <w:sz w:val="20"/>
                <w:szCs w:val="20"/>
              </w:rPr>
              <w:t>—</w:t>
            </w:r>
          </w:p>
        </w:tc>
      </w:tr>
    </w:tbl>
    <w:p w14:paraId="7F558BC8">
      <w:pPr>
        <w:pStyle w:val="3"/>
        <w:spacing w:before="280" w:after="160"/>
      </w:pPr>
      <w:bookmarkStart w:id="14" w:name="_Toc8159"/>
      <w:r>
        <w:t>2.5  功能需求与程序的关系</w:t>
      </w:r>
      <w:bookmarkEnd w:id="14"/>
    </w:p>
    <w:p w14:paraId="7F77B6DB">
      <w:pPr>
        <w:spacing w:after="120" w:line="360" w:lineRule="auto"/>
      </w:pPr>
      <w:r>
        <w:rPr>
          <w:sz w:val="22"/>
          <w:szCs w:val="22"/>
        </w:rPr>
        <w:t>各模块与服务间通过RESTful HTTP JSON通信，内部调用走Spring Bean依赖注入。一个用例可能跨越多个模块，如UC-R-02（异常告警推送）涉及behavior-service（判异）、device-service（视频）、notification-service（推送）、user-service（查询Token）。</w:t>
      </w:r>
    </w:p>
    <w:p w14:paraId="7913C562">
      <w:pPr>
        <w:pStyle w:val="3"/>
        <w:spacing w:before="280" w:after="160"/>
      </w:pPr>
      <w:bookmarkStart w:id="15" w:name="_Toc27000"/>
      <w:r>
        <w:t>2.6  人工处理过程</w:t>
      </w:r>
      <w:bookmarkEnd w:id="15"/>
    </w:p>
    <w:p w14:paraId="55B8A327">
      <w:pPr>
        <w:spacing w:after="120" w:line="360" w:lineRule="auto"/>
      </w:pPr>
      <w:r>
        <w:rPr>
          <w:sz w:val="22"/>
          <w:szCs w:val="22"/>
        </w:rPr>
        <w:t>a) 管理员审核专家入驻资质（人工审核执业兽医资格证照片）；b) 管理员处理用户申诉；c) 内容编辑撰写和发布养宠资讯文章；d) 运维人员处理服务告警和手动备份。</w:t>
      </w:r>
    </w:p>
    <w:p w14:paraId="15D8A2F5">
      <w:pPr>
        <w:pStyle w:val="3"/>
        <w:spacing w:before="280" w:after="160"/>
      </w:pPr>
      <w:bookmarkStart w:id="16" w:name="_Toc16944"/>
      <w:r>
        <w:t>2.7  尚未解决的问题</w:t>
      </w:r>
      <w:bookmarkEnd w:id="16"/>
    </w:p>
    <w:p w14:paraId="0581147E">
      <w:pPr>
        <w:spacing w:after="120" w:line="360" w:lineRule="auto"/>
        <w:rPr>
          <w:sz w:val="22"/>
          <w:szCs w:val="22"/>
        </w:rPr>
      </w:pPr>
      <w:r>
        <w:rPr>
          <w:sz w:val="22"/>
          <w:szCs w:val="22"/>
        </w:rPr>
        <w:t>a) CV模型在低光照、遮挡、多宠场景下的准确率需要实际验证；</w:t>
      </w:r>
    </w:p>
    <w:p w14:paraId="382B398C">
      <w:pPr>
        <w:spacing w:after="120" w:line="360" w:lineRule="auto"/>
        <w:rPr>
          <w:sz w:val="22"/>
          <w:szCs w:val="22"/>
        </w:rPr>
      </w:pPr>
      <w:r>
        <w:rPr>
          <w:sz w:val="22"/>
          <w:szCs w:val="22"/>
        </w:rPr>
        <w:t>b) 微信机器人长期运行稳定性及可能的封号风险；</w:t>
      </w:r>
    </w:p>
    <w:p w14:paraId="511614F9">
      <w:pPr>
        <w:spacing w:after="120" w:line="360" w:lineRule="auto"/>
        <w:rPr>
          <w:sz w:val="22"/>
          <w:szCs w:val="22"/>
        </w:rPr>
      </w:pPr>
      <w:r>
        <w:rPr>
          <w:sz w:val="22"/>
          <w:szCs w:val="22"/>
        </w:rPr>
        <w:t>c) 视频通话WebRTC在复杂网络环境下的穿透成功率；</w:t>
      </w:r>
    </w:p>
    <w:p w14:paraId="31964DE0">
      <w:pPr>
        <w:spacing w:after="120" w:line="360" w:lineRule="auto"/>
      </w:pPr>
      <w:bookmarkStart w:id="44" w:name="_GoBack"/>
      <w:bookmarkEnd w:id="44"/>
      <w:r>
        <w:rPr>
          <w:sz w:val="22"/>
          <w:szCs w:val="22"/>
        </w:rPr>
        <w:t>d) 不同品牌摄像头的RTSP兼容性差异。</w:t>
      </w:r>
    </w:p>
    <w:p w14:paraId="1D994B4E">
      <w:r>
        <w:br w:type="page"/>
      </w:r>
    </w:p>
    <w:p w14:paraId="6D1A21BC">
      <w:pPr>
        <w:pStyle w:val="2"/>
        <w:spacing w:before="360" w:after="200"/>
      </w:pPr>
      <w:bookmarkStart w:id="17" w:name="_Toc22128"/>
      <w:r>
        <w:t>3  接口设计</w:t>
      </w:r>
      <w:bookmarkEnd w:id="17"/>
    </w:p>
    <w:p w14:paraId="6B6A16DF">
      <w:pPr>
        <w:pStyle w:val="3"/>
        <w:spacing w:before="280" w:after="160"/>
      </w:pPr>
      <w:bookmarkStart w:id="18" w:name="_Toc16809"/>
      <w:r>
        <w:t>3.1  用户接口</w:t>
      </w:r>
      <w:bookmarkEnd w:id="18"/>
    </w:p>
    <w:p w14:paraId="348983BA">
      <w:pPr>
        <w:spacing w:after="120" w:line="360" w:lineRule="auto"/>
      </w:pPr>
      <w:r>
        <w:rPr>
          <w:sz w:val="22"/>
          <w:szCs w:val="22"/>
        </w:rPr>
        <w:t>前端共4个用户界面：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3526"/>
      </w:tblGrid>
      <w:tr w14:paraId="3097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A5030AF">
            <w:pPr>
              <w:spacing w:before="40" w:after="40"/>
              <w:jc w:val="left"/>
            </w:pPr>
            <w:r>
              <w:rPr>
                <w:b/>
                <w:bCs/>
                <w:sz w:val="20"/>
                <w:szCs w:val="20"/>
              </w:rPr>
              <w:t>序号</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FA080E4">
            <w:pPr>
              <w:spacing w:before="40" w:after="40"/>
              <w:jc w:val="left"/>
            </w:pPr>
            <w:r>
              <w:rPr>
                <w:b/>
                <w:bCs/>
                <w:sz w:val="20"/>
                <w:szCs w:val="20"/>
              </w:rPr>
              <w:t>界面</w:t>
            </w:r>
          </w:p>
        </w:tc>
        <w:tc>
          <w:tcPr>
            <w:tcW w:w="2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BBAEEB7">
            <w:pPr>
              <w:spacing w:before="40" w:after="40"/>
              <w:jc w:val="left"/>
            </w:pPr>
            <w:r>
              <w:rPr>
                <w:b/>
                <w:bCs/>
                <w:sz w:val="20"/>
                <w:szCs w:val="20"/>
              </w:rPr>
              <w:t>技术</w:t>
            </w:r>
          </w:p>
        </w:tc>
        <w:tc>
          <w:tcPr>
            <w:tcW w:w="3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C792AB3">
            <w:pPr>
              <w:spacing w:before="40" w:after="40"/>
              <w:jc w:val="left"/>
            </w:pPr>
            <w:r>
              <w:rPr>
                <w:b/>
                <w:bCs/>
                <w:sz w:val="20"/>
                <w:szCs w:val="20"/>
              </w:rPr>
              <w:t>关键页面</w:t>
            </w:r>
          </w:p>
        </w:tc>
      </w:tr>
      <w:tr w14:paraId="453D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2A65304">
            <w:pPr>
              <w:spacing w:before="40" w:after="40"/>
              <w:jc w:val="left"/>
            </w:pPr>
            <w:r>
              <w:rPr>
                <w:b w:val="0"/>
                <w:bCs w:val="0"/>
                <w:sz w:val="20"/>
                <w:szCs w:val="20"/>
              </w:rPr>
              <w:t>1</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BC5264D">
            <w:pPr>
              <w:spacing w:before="40" w:after="40"/>
              <w:jc w:val="left"/>
            </w:pPr>
            <w:r>
              <w:rPr>
                <w:b w:val="0"/>
                <w:bCs w:val="0"/>
                <w:sz w:val="20"/>
                <w:szCs w:val="20"/>
              </w:rPr>
              <w:t>Flutter 移动App</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D2171F0">
            <w:pPr>
              <w:spacing w:before="40" w:after="40"/>
              <w:jc w:val="left"/>
            </w:pPr>
            <w:r>
              <w:rPr>
                <w:b w:val="0"/>
                <w:bCs w:val="0"/>
                <w:sz w:val="20"/>
                <w:szCs w:val="20"/>
              </w:rPr>
              <w:t>Flutter 3.x + Dio + ijkplayer</w:t>
            </w:r>
          </w:p>
        </w:tc>
        <w:tc>
          <w:tcPr>
            <w:tcW w:w="3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89A81A9">
            <w:pPr>
              <w:spacing w:before="40" w:after="40"/>
              <w:jc w:val="left"/>
            </w:pPr>
            <w:r>
              <w:rPr>
                <w:b w:val="0"/>
                <w:bCs w:val="0"/>
                <w:sz w:val="20"/>
                <w:szCs w:val="20"/>
              </w:rPr>
              <w:t>首页行为卡片、实时画面、行为时间线、健康记录、提醒设置、专家咨询页、VIP套餐页、资讯流</w:t>
            </w:r>
          </w:p>
        </w:tc>
      </w:tr>
      <w:tr w14:paraId="2D40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903756">
            <w:pPr>
              <w:spacing w:before="40" w:after="40"/>
              <w:jc w:val="left"/>
            </w:pPr>
            <w:r>
              <w:rPr>
                <w:b w:val="0"/>
                <w:bCs w:val="0"/>
                <w:sz w:val="20"/>
                <w:szCs w:val="20"/>
              </w:rPr>
              <w:t>2</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20E985">
            <w:pPr>
              <w:spacing w:before="40" w:after="40"/>
              <w:jc w:val="left"/>
            </w:pPr>
            <w:r>
              <w:rPr>
                <w:b w:val="0"/>
                <w:bCs w:val="0"/>
                <w:sz w:val="20"/>
                <w:szCs w:val="20"/>
              </w:rPr>
              <w:t>Vue3 管理后台</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380BC0">
            <w:pPr>
              <w:spacing w:before="40" w:after="40"/>
              <w:jc w:val="left"/>
            </w:pPr>
            <w:r>
              <w:rPr>
                <w:b w:val="0"/>
                <w:bCs w:val="0"/>
                <w:sz w:val="20"/>
                <w:szCs w:val="20"/>
              </w:rPr>
              <w:t>Vue 3 + Element Plus + ECharts</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99C125">
            <w:pPr>
              <w:spacing w:before="40" w:after="40"/>
              <w:jc w:val="left"/>
            </w:pPr>
            <w:r>
              <w:rPr>
                <w:b w:val="0"/>
                <w:bCs w:val="0"/>
                <w:sz w:val="20"/>
                <w:szCs w:val="20"/>
              </w:rPr>
              <w:t>用户管理列表、用户详情、专家审核页、运营面板（DAU/设备数/告警量）、内容发布</w:t>
            </w:r>
          </w:p>
        </w:tc>
      </w:tr>
      <w:tr w14:paraId="1656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C7F318A">
            <w:pPr>
              <w:spacing w:before="40" w:after="40"/>
              <w:jc w:val="left"/>
            </w:pPr>
            <w:r>
              <w:rPr>
                <w:b w:val="0"/>
                <w:bCs w:val="0"/>
                <w:sz w:val="20"/>
                <w:szCs w:val="20"/>
              </w:rPr>
              <w:t>3</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19E96E">
            <w:pPr>
              <w:spacing w:before="40" w:after="40"/>
              <w:jc w:val="left"/>
            </w:pPr>
            <w:r>
              <w:rPr>
                <w:b w:val="0"/>
                <w:bCs w:val="0"/>
                <w:sz w:val="20"/>
                <w:szCs w:val="20"/>
              </w:rPr>
              <w:t>Wechaty 微信机器人</w:t>
            </w:r>
          </w:p>
        </w:tc>
        <w:tc>
          <w:tcPr>
            <w:tcW w:w="2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E117921">
            <w:pPr>
              <w:spacing w:before="40" w:after="40"/>
              <w:jc w:val="left"/>
            </w:pPr>
            <w:r>
              <w:rPr>
                <w:b w:val="0"/>
                <w:bCs w:val="0"/>
                <w:sz w:val="20"/>
                <w:szCs w:val="20"/>
              </w:rPr>
              <w:t>Node.js + TypeScript + Wechaty</w:t>
            </w:r>
          </w:p>
        </w:tc>
        <w:tc>
          <w:tcPr>
            <w:tcW w:w="3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3975A70">
            <w:pPr>
              <w:spacing w:before="40" w:after="40"/>
              <w:jc w:val="left"/>
            </w:pPr>
            <w:r>
              <w:rPr>
                <w:b w:val="0"/>
                <w:bCs w:val="0"/>
                <w:sz w:val="20"/>
                <w:szCs w:val="20"/>
              </w:rPr>
              <w:t>扫码绑定、每日报告推送、回复关键词获取快照（如"看看"回复实时截图）</w:t>
            </w:r>
          </w:p>
        </w:tc>
      </w:tr>
      <w:tr w14:paraId="2BFB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F7B13D">
            <w:pPr>
              <w:spacing w:before="40" w:after="40"/>
              <w:jc w:val="left"/>
            </w:pPr>
            <w:r>
              <w:rPr>
                <w:b w:val="0"/>
                <w:bCs w:val="0"/>
                <w:sz w:val="20"/>
                <w:szCs w:val="20"/>
              </w:rPr>
              <w:t>4</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26A54E">
            <w:pPr>
              <w:spacing w:before="40" w:after="40"/>
              <w:jc w:val="left"/>
            </w:pPr>
            <w:r>
              <w:rPr>
                <w:b w:val="0"/>
                <w:bCs w:val="0"/>
                <w:sz w:val="20"/>
                <w:szCs w:val="20"/>
              </w:rPr>
              <w:t>H5 WebView</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56843E">
            <w:pPr>
              <w:spacing w:before="40" w:after="40"/>
              <w:jc w:val="left"/>
            </w:pPr>
            <w:r>
              <w:rPr>
                <w:b w:val="0"/>
                <w:bCs w:val="0"/>
                <w:sz w:val="20"/>
                <w:szCs w:val="20"/>
              </w:rPr>
              <w:t>Vue 3（嵌入App）</w:t>
            </w:r>
          </w:p>
        </w:tc>
        <w:tc>
          <w:tcPr>
            <w:tcW w:w="3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E7577B">
            <w:pPr>
              <w:spacing w:before="40" w:after="40"/>
              <w:jc w:val="left"/>
            </w:pPr>
            <w:r>
              <w:rPr>
                <w:b w:val="0"/>
                <w:bCs w:val="0"/>
                <w:sz w:val="20"/>
                <w:szCs w:val="20"/>
              </w:rPr>
              <w:t>资讯流浏览、品种百科、文章详情</w:t>
            </w:r>
          </w:p>
        </w:tc>
      </w:tr>
    </w:tbl>
    <w:p w14:paraId="16618DDD">
      <w:pPr>
        <w:pStyle w:val="3"/>
        <w:spacing w:before="280" w:after="160"/>
      </w:pPr>
      <w:bookmarkStart w:id="19" w:name="_Toc15998"/>
      <w:r>
        <w:t>3.2  外部接口</w:t>
      </w:r>
      <w:bookmarkEnd w:id="19"/>
    </w:p>
    <w:p w14:paraId="178C1790">
      <w:pPr>
        <w:spacing w:before="240" w:after="80"/>
        <w:jc w:val="center"/>
      </w:pPr>
      <w:r>
        <w:drawing>
          <wp:inline distT="0" distB="0" distL="0" distR="0">
            <wp:extent cx="4572000" cy="2857500"/>
            <wp:effectExtent l="0" t="0" r="0" b="0"/>
            <wp:docPr id="4"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系统接口关系图" descr="系统接口关系图" title="系统接口关系图"/>
                    <pic:cNvPicPr>
                      <a:picLocks noChangeAspect="1" noChangeArrowheads="1"/>
                    </pic:cNvPicPr>
                  </pic:nvPicPr>
                  <pic:blipFill>
                    <a:blip r:embed="rId11"/>
                    <a:srcRect/>
                    <a:stretch>
                      <a:fillRect/>
                    </a:stretch>
                  </pic:blipFill>
                  <pic:spPr>
                    <a:xfrm>
                      <a:off x="0" y="0"/>
                      <a:ext cx="4572000" cy="2857500"/>
                    </a:xfrm>
                    <a:prstGeom prst="rect">
                      <a:avLst/>
                    </a:prstGeom>
                  </pic:spPr>
                </pic:pic>
              </a:graphicData>
            </a:graphic>
          </wp:inline>
        </w:drawing>
      </w:r>
    </w:p>
    <w:p w14:paraId="2AC87BE7">
      <w:pPr>
        <w:spacing w:after="280"/>
        <w:jc w:val="center"/>
      </w:pPr>
      <w:r>
        <w:rPr>
          <w:i/>
          <w:iCs/>
          <w:color w:val="666666"/>
          <w:sz w:val="20"/>
          <w:szCs w:val="20"/>
        </w:rPr>
        <w:t>图 系统接口关系图</w:t>
      </w:r>
    </w:p>
    <w:p w14:paraId="73AF2E39">
      <w:pPr>
        <w:pStyle w:val="4"/>
        <w:spacing w:before="200" w:after="120"/>
      </w:pPr>
      <w:bookmarkStart w:id="20" w:name="_Toc10545"/>
      <w:r>
        <w:rPr>
          <w:b/>
          <w:bCs/>
          <w:sz w:val="26"/>
          <w:szCs w:val="26"/>
        </w:rPr>
        <w:t>3.2.1  与Python CV推理服务接口</w:t>
      </w:r>
      <w:bookmarkEnd w:id="20"/>
    </w:p>
    <w:p w14:paraId="3E0C1470">
      <w:pPr>
        <w:spacing w:after="120" w:line="360" w:lineRule="auto"/>
      </w:pPr>
      <w:r>
        <w:rPr>
          <w:sz w:val="22"/>
          <w:szCs w:val="22"/>
        </w:rPr>
        <w:t>通信方式：HTTP JSON。Spring Boot定时（每5秒）发送当前帧（Base64 JPEG）至Python FastAPI服务，CV服务返回行为识别结果。</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6B66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1231863">
            <w:pPr>
              <w:spacing w:before="40" w:after="40"/>
              <w:jc w:val="left"/>
            </w:pPr>
            <w:r>
              <w:rPr>
                <w:b/>
                <w:bCs/>
                <w:sz w:val="20"/>
                <w:szCs w:val="20"/>
              </w:rPr>
              <w:t>项目</w:t>
            </w:r>
          </w:p>
        </w:tc>
        <w:tc>
          <w:tcPr>
            <w:tcW w:w="6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F53D348">
            <w:pPr>
              <w:spacing w:before="40" w:after="40"/>
              <w:jc w:val="left"/>
            </w:pPr>
            <w:r>
              <w:rPr>
                <w:b/>
                <w:bCs/>
                <w:sz w:val="20"/>
                <w:szCs w:val="20"/>
              </w:rPr>
              <w:t>说明</w:t>
            </w:r>
          </w:p>
        </w:tc>
      </w:tr>
      <w:tr w14:paraId="089B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1294A5A">
            <w:pPr>
              <w:spacing w:before="40" w:after="40"/>
              <w:jc w:val="left"/>
            </w:pPr>
            <w:r>
              <w:rPr>
                <w:b w:val="0"/>
                <w:bCs w:val="0"/>
                <w:sz w:val="20"/>
                <w:szCs w:val="20"/>
              </w:rPr>
              <w:t>接口地址</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03F8C42">
            <w:pPr>
              <w:spacing w:before="40" w:after="40"/>
              <w:jc w:val="left"/>
            </w:pPr>
            <w:r>
              <w:rPr>
                <w:b w:val="0"/>
                <w:bCs w:val="0"/>
                <w:sz w:val="20"/>
                <w:szCs w:val="20"/>
              </w:rPr>
              <w:t>POST http://cv-service:9001/cv/detect</w:t>
            </w:r>
          </w:p>
        </w:tc>
      </w:tr>
      <w:tr w14:paraId="0302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6405D5">
            <w:pPr>
              <w:spacing w:before="40" w:after="40"/>
              <w:jc w:val="left"/>
            </w:pPr>
            <w:r>
              <w:rPr>
                <w:b w:val="0"/>
                <w:bCs w:val="0"/>
                <w:sz w:val="20"/>
                <w:szCs w:val="20"/>
              </w:rPr>
              <w:t>请求格式</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DBE3912">
            <w:pPr>
              <w:spacing w:before="40" w:after="40"/>
              <w:jc w:val="left"/>
            </w:pPr>
            <w:r>
              <w:rPr>
                <w:b w:val="0"/>
                <w:bCs w:val="0"/>
                <w:sz w:val="20"/>
                <w:szCs w:val="20"/>
              </w:rPr>
              <w:t>{ "image_base64": "...", "device_id": 1, "roi_polygon": [...] }</w:t>
            </w:r>
          </w:p>
        </w:tc>
      </w:tr>
      <w:tr w14:paraId="667E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DD0FB3C">
            <w:pPr>
              <w:spacing w:before="40" w:after="40"/>
              <w:jc w:val="left"/>
            </w:pPr>
            <w:r>
              <w:rPr>
                <w:b w:val="0"/>
                <w:bCs w:val="0"/>
                <w:sz w:val="20"/>
                <w:szCs w:val="20"/>
              </w:rPr>
              <w:t>响应格式</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8F5C1F0">
            <w:pPr>
              <w:spacing w:before="40" w:after="40"/>
              <w:jc w:val="left"/>
            </w:pPr>
            <w:r>
              <w:rPr>
                <w:b w:val="0"/>
                <w:bCs w:val="0"/>
                <w:sz w:val="20"/>
                <w:szCs w:val="20"/>
              </w:rPr>
              <w:t>{ "found": true, "behavior": "eating", "confidence": 0.92, "bbox": {...} }</w:t>
            </w:r>
          </w:p>
        </w:tc>
      </w:tr>
      <w:tr w14:paraId="2398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899A9E2">
            <w:pPr>
              <w:spacing w:before="40" w:after="40"/>
              <w:jc w:val="left"/>
            </w:pPr>
            <w:r>
              <w:rPr>
                <w:b w:val="0"/>
                <w:bCs w:val="0"/>
                <w:sz w:val="20"/>
                <w:szCs w:val="20"/>
              </w:rPr>
              <w:t>异常处理</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E0DB8D">
            <w:pPr>
              <w:spacing w:before="40" w:after="40"/>
              <w:jc w:val="left"/>
            </w:pPr>
            <w:r>
              <w:rPr>
                <w:b w:val="0"/>
                <w:bCs w:val="0"/>
                <w:sz w:val="20"/>
                <w:szCs w:val="20"/>
              </w:rPr>
              <w:t>超时5秒→重试1次→丢弃当前帧</w:t>
            </w:r>
          </w:p>
        </w:tc>
      </w:tr>
    </w:tbl>
    <w:p w14:paraId="4BF6022F">
      <w:pPr>
        <w:pStyle w:val="4"/>
        <w:spacing w:before="200" w:after="120"/>
      </w:pPr>
      <w:bookmarkStart w:id="21" w:name="_Toc12146"/>
      <w:r>
        <w:rPr>
          <w:b/>
          <w:bCs/>
          <w:sz w:val="26"/>
          <w:szCs w:val="26"/>
        </w:rPr>
        <w:t>3.2.2  与LLM接口</w:t>
      </w:r>
      <w:bookmarkEnd w:id="21"/>
    </w:p>
    <w:p w14:paraId="0B9486D8">
      <w:pPr>
        <w:spacing w:after="120" w:line="360" w:lineRule="auto"/>
      </w:pPr>
      <w:r>
        <w:rPr>
          <w:sz w:val="22"/>
          <w:szCs w:val="22"/>
        </w:rPr>
        <w:t>通信方式：HTTP JSON。用于日报告生成、AI饲养建议、健康预警文本。支持OpenAI/DeepSeek/通义千问等多供应商切换。</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4FD6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FFBC039">
            <w:pPr>
              <w:spacing w:before="40" w:after="40"/>
              <w:jc w:val="left"/>
            </w:pPr>
            <w:r>
              <w:rPr>
                <w:b/>
                <w:bCs/>
                <w:sz w:val="20"/>
                <w:szCs w:val="20"/>
              </w:rPr>
              <w:t>项目</w:t>
            </w:r>
          </w:p>
        </w:tc>
        <w:tc>
          <w:tcPr>
            <w:tcW w:w="65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763D1444">
            <w:pPr>
              <w:spacing w:before="40" w:after="40"/>
              <w:jc w:val="left"/>
            </w:pPr>
            <w:r>
              <w:rPr>
                <w:b/>
                <w:bCs/>
                <w:sz w:val="20"/>
                <w:szCs w:val="20"/>
              </w:rPr>
              <w:t>说明</w:t>
            </w:r>
          </w:p>
        </w:tc>
      </w:tr>
      <w:tr w14:paraId="0BAE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D53C21A">
            <w:pPr>
              <w:spacing w:before="40" w:after="40"/>
              <w:jc w:val="left"/>
            </w:pPr>
            <w:r>
              <w:rPr>
                <w:b w:val="0"/>
                <w:bCs w:val="0"/>
                <w:sz w:val="20"/>
                <w:szCs w:val="20"/>
              </w:rPr>
              <w:t>接口地址</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23D01A1">
            <w:pPr>
              <w:spacing w:before="40" w:after="40"/>
              <w:jc w:val="left"/>
            </w:pPr>
            <w:r>
              <w:rPr>
                <w:b w:val="0"/>
                <w:bCs w:val="0"/>
                <w:sz w:val="20"/>
                <w:szCs w:val="20"/>
              </w:rPr>
              <w:t>POST https://api.openai.com/v1/chat/completions (可配置)</w:t>
            </w:r>
          </w:p>
        </w:tc>
      </w:tr>
      <w:tr w14:paraId="4BD1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ACBF63">
            <w:pPr>
              <w:spacing w:before="40" w:after="40"/>
              <w:jc w:val="left"/>
            </w:pPr>
            <w:r>
              <w:rPr>
                <w:b w:val="0"/>
                <w:bCs w:val="0"/>
                <w:sz w:val="20"/>
                <w:szCs w:val="20"/>
              </w:rPr>
              <w:t>请求格式</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F80F29">
            <w:pPr>
              <w:spacing w:before="40" w:after="40"/>
              <w:jc w:val="left"/>
            </w:pPr>
            <w:r>
              <w:rPr>
                <w:b w:val="0"/>
                <w:bCs w:val="0"/>
                <w:sz w:val="20"/>
                <w:szCs w:val="20"/>
              </w:rPr>
              <w:t>Chat Completions格式，system prompt + user prompt</w:t>
            </w:r>
          </w:p>
        </w:tc>
      </w:tr>
      <w:tr w14:paraId="03FA1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4B99ABB">
            <w:pPr>
              <w:spacing w:before="40" w:after="40"/>
              <w:jc w:val="left"/>
            </w:pPr>
            <w:r>
              <w:rPr>
                <w:b w:val="0"/>
                <w:bCs w:val="0"/>
                <w:sz w:val="20"/>
                <w:szCs w:val="20"/>
              </w:rPr>
              <w:t>响应格式</w:t>
            </w:r>
          </w:p>
        </w:tc>
        <w:tc>
          <w:tcPr>
            <w:tcW w:w="65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5C995A9">
            <w:pPr>
              <w:spacing w:before="40" w:after="40"/>
              <w:jc w:val="left"/>
            </w:pPr>
            <w:r>
              <w:rPr>
                <w:b w:val="0"/>
                <w:bCs w:val="0"/>
                <w:sz w:val="20"/>
                <w:szCs w:val="20"/>
              </w:rPr>
              <w:t>{ "choices": [{ "message": { "content": "..." } }] }</w:t>
            </w:r>
          </w:p>
        </w:tc>
      </w:tr>
      <w:tr w14:paraId="215B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05E0BD">
            <w:pPr>
              <w:spacing w:before="40" w:after="40"/>
              <w:jc w:val="left"/>
            </w:pPr>
            <w:r>
              <w:rPr>
                <w:b w:val="0"/>
                <w:bCs w:val="0"/>
                <w:sz w:val="20"/>
                <w:szCs w:val="20"/>
              </w:rPr>
              <w:t>容错策略</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268D01">
            <w:pPr>
              <w:spacing w:before="40" w:after="40"/>
              <w:jc w:val="left"/>
            </w:pPr>
            <w:r>
              <w:rPr>
                <w:b w:val="0"/>
                <w:bCs w:val="0"/>
                <w:sz w:val="20"/>
                <w:szCs w:val="20"/>
              </w:rPr>
              <w:t>超时15秒→降级为预设模板报告，提示"AI生成中"后异步补发</w:t>
            </w:r>
          </w:p>
        </w:tc>
      </w:tr>
    </w:tbl>
    <w:p w14:paraId="77222493">
      <w:pPr>
        <w:pStyle w:val="4"/>
        <w:spacing w:before="200" w:after="120"/>
      </w:pPr>
      <w:bookmarkStart w:id="22" w:name="_Toc19408"/>
      <w:r>
        <w:rPr>
          <w:b/>
          <w:bCs/>
          <w:sz w:val="26"/>
          <w:szCs w:val="26"/>
        </w:rPr>
        <w:t>3.2.3  推送服务接口</w:t>
      </w:r>
      <w:bookmarkEnd w:id="22"/>
    </w:p>
    <w:p w14:paraId="1E22D1C1">
      <w:pPr>
        <w:spacing w:after="120" w:line="360" w:lineRule="auto"/>
      </w:pPr>
      <w:r>
        <w:rPr>
          <w:sz w:val="22"/>
          <w:szCs w:val="22"/>
        </w:rPr>
        <w:t>FCM/APNs：Spring Boot通过Firebase Admin SDK和APNs HTTP/2推送；微信机器人：通过WebSocket向Wechaty Bot转发消息，Bot通过微信API发送给绑定用户。</w:t>
      </w:r>
    </w:p>
    <w:p w14:paraId="69239A81">
      <w:pPr>
        <w:pStyle w:val="4"/>
        <w:spacing w:before="200" w:after="120"/>
      </w:pPr>
      <w:bookmarkStart w:id="23" w:name="_Toc8904"/>
      <w:r>
        <w:rPr>
          <w:b/>
          <w:bCs/>
          <w:sz w:val="26"/>
          <w:szCs w:val="26"/>
        </w:rPr>
        <w:t>3.2.4  支付网关接口</w:t>
      </w:r>
      <w:bookmarkEnd w:id="23"/>
    </w:p>
    <w:p w14:paraId="31186122">
      <w:pPr>
        <w:spacing w:after="120" w:line="360" w:lineRule="auto"/>
      </w:pPr>
      <w:r>
        <w:rPr>
          <w:sz w:val="22"/>
          <w:szCs w:val="22"/>
        </w:rPr>
        <w:t>微信支付（JSAPI/APP支付）+ 支付宝（APP支付）。统一下单→用户支付→异步回调→验签→更新订单状态。回调接口POST /api/vip/callback须做幂等（按transaction_id去重）。</w:t>
      </w:r>
    </w:p>
    <w:p w14:paraId="7EFC0372">
      <w:pPr>
        <w:pStyle w:val="3"/>
        <w:spacing w:before="280" w:after="160"/>
      </w:pPr>
      <w:bookmarkStart w:id="24" w:name="_Toc11611"/>
      <w:r>
        <w:t>3.3  内部接口</w:t>
      </w:r>
      <w:bookmarkEnd w:id="24"/>
    </w:p>
    <w:p w14:paraId="2857C086">
      <w:pPr>
        <w:spacing w:after="120" w:line="360" w:lineRule="auto"/>
      </w:pPr>
      <w:r>
        <w:rPr>
          <w:sz w:val="22"/>
          <w:szCs w:val="22"/>
        </w:rPr>
        <w:t>内部模块间通过Spring Bean直接调用（同步）或Kafka消息（异步）通信。关键内部接口：</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200"/>
        <w:gridCol w:w="4226"/>
      </w:tblGrid>
      <w:tr w14:paraId="0C304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AE7D150">
            <w:pPr>
              <w:spacing w:before="40" w:after="40"/>
              <w:jc w:val="left"/>
            </w:pPr>
            <w:r>
              <w:rPr>
                <w:b/>
                <w:bCs/>
                <w:sz w:val="20"/>
                <w:szCs w:val="20"/>
              </w:rPr>
              <w:t>调用方</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390E0B5">
            <w:pPr>
              <w:spacing w:before="40" w:after="40"/>
              <w:jc w:val="left"/>
            </w:pPr>
            <w:r>
              <w:rPr>
                <w:b/>
                <w:bCs/>
                <w:sz w:val="20"/>
                <w:szCs w:val="20"/>
              </w:rPr>
              <w:t>被调用方</w:t>
            </w:r>
          </w:p>
        </w:tc>
        <w:tc>
          <w:tcPr>
            <w:tcW w:w="1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00CF484D">
            <w:pPr>
              <w:spacing w:before="40" w:after="40"/>
              <w:jc w:val="left"/>
            </w:pPr>
            <w:r>
              <w:rPr>
                <w:b/>
                <w:bCs/>
                <w:sz w:val="20"/>
                <w:szCs w:val="20"/>
              </w:rPr>
              <w:t>方式</w:t>
            </w:r>
          </w:p>
        </w:tc>
        <w:tc>
          <w:tcPr>
            <w:tcW w:w="42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DFFD6E0">
            <w:pPr>
              <w:spacing w:before="40" w:after="40"/>
              <w:jc w:val="left"/>
            </w:pPr>
            <w:r>
              <w:rPr>
                <w:b/>
                <w:bCs/>
                <w:sz w:val="20"/>
                <w:szCs w:val="20"/>
              </w:rPr>
              <w:t>说明</w:t>
            </w:r>
          </w:p>
        </w:tc>
      </w:tr>
      <w:tr w14:paraId="660F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03E365E">
            <w:pPr>
              <w:spacing w:before="40" w:after="40"/>
              <w:jc w:val="left"/>
            </w:pPr>
            <w:r>
              <w:rPr>
                <w:b w:val="0"/>
                <w:bCs w:val="0"/>
                <w:sz w:val="20"/>
                <w:szCs w:val="20"/>
              </w:rPr>
              <w:t>behavior-service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A87F4BF">
            <w:pPr>
              <w:spacing w:before="40" w:after="40"/>
              <w:jc w:val="left"/>
            </w:pPr>
            <w:r>
              <w:rPr>
                <w:b w:val="0"/>
                <w:bCs w:val="0"/>
                <w:sz w:val="20"/>
                <w:szCs w:val="20"/>
              </w:rPr>
              <w:t>device-service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B12DA4F">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D280AD1">
            <w:pPr>
              <w:spacing w:before="40" w:after="40"/>
              <w:jc w:val="left"/>
            </w:pPr>
            <w:r>
              <w:rPr>
                <w:b w:val="0"/>
                <w:bCs w:val="0"/>
                <w:sz w:val="20"/>
                <w:szCs w:val="20"/>
              </w:rPr>
              <w:t>获取设备信息（RTSP地址、ROI区域）</w:t>
            </w:r>
          </w:p>
        </w:tc>
      </w:tr>
      <w:tr w14:paraId="4FB4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631ED3">
            <w:pPr>
              <w:spacing w:before="40" w:after="40"/>
              <w:jc w:val="left"/>
            </w:pPr>
            <w:r>
              <w:rPr>
                <w:b w:val="0"/>
                <w:bCs w:val="0"/>
                <w:sz w:val="20"/>
                <w:szCs w:val="20"/>
              </w:rPr>
              <w:t>behavior-service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12E876">
            <w:pPr>
              <w:spacing w:before="40" w:after="40"/>
              <w:jc w:val="left"/>
            </w:pPr>
            <w:r>
              <w:rPr>
                <w:b w:val="0"/>
                <w:bCs w:val="0"/>
                <w:sz w:val="20"/>
                <w:szCs w:val="20"/>
              </w:rPr>
              <w:t>存储→Kafka</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D01E9C">
            <w:pPr>
              <w:spacing w:before="40" w:after="40"/>
              <w:jc w:val="left"/>
            </w:pPr>
            <w:r>
              <w:rPr>
                <w:b w:val="0"/>
                <w:bCs w:val="0"/>
                <w:sz w:val="20"/>
                <w:szCs w:val="20"/>
              </w:rPr>
              <w:t>异步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F18826">
            <w:pPr>
              <w:spacing w:before="40" w:after="40"/>
              <w:jc w:val="left"/>
            </w:pPr>
            <w:r>
              <w:rPr>
                <w:b w:val="0"/>
                <w:bCs w:val="0"/>
                <w:sz w:val="20"/>
                <w:szCs w:val="20"/>
              </w:rPr>
              <w:t>行为事件写入Kafka Topic</w:t>
            </w:r>
          </w:p>
        </w:tc>
      </w:tr>
      <w:tr w14:paraId="728FE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9CFEE70">
            <w:pPr>
              <w:spacing w:before="40" w:after="40"/>
              <w:jc w:val="left"/>
            </w:pPr>
            <w:r>
              <w:rPr>
                <w:b w:val="0"/>
                <w:bCs w:val="0"/>
                <w:sz w:val="20"/>
                <w:szCs w:val="20"/>
              </w:rPr>
              <w:t>notification-service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EAD987C">
            <w:pPr>
              <w:spacing w:before="40" w:after="40"/>
              <w:jc w:val="left"/>
            </w:pPr>
            <w:r>
              <w:rPr>
                <w:b w:val="0"/>
                <w:bCs w:val="0"/>
                <w:sz w:val="20"/>
                <w:szCs w:val="20"/>
              </w:rPr>
              <w:t>user-service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F0882D4">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16A56EC">
            <w:pPr>
              <w:spacing w:before="40" w:after="40"/>
              <w:jc w:val="left"/>
            </w:pPr>
            <w:r>
              <w:rPr>
                <w:b w:val="0"/>
                <w:bCs w:val="0"/>
                <w:sz w:val="20"/>
                <w:szCs w:val="20"/>
              </w:rPr>
              <w:t>获取用户推送Token和微信绑定状态</w:t>
            </w:r>
          </w:p>
        </w:tc>
      </w:tr>
      <w:tr w14:paraId="6062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20EE3AD">
            <w:pPr>
              <w:spacing w:before="40" w:after="40"/>
              <w:jc w:val="left"/>
            </w:pPr>
            <w:r>
              <w:rPr>
                <w:b w:val="0"/>
                <w:bCs w:val="0"/>
                <w:sz w:val="20"/>
                <w:szCs w:val="20"/>
              </w:rPr>
              <w:t>reminder-service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0351D1">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B2252E4">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62390A">
            <w:pPr>
              <w:spacing w:before="40" w:after="40"/>
              <w:jc w:val="left"/>
            </w:pPr>
            <w:r>
              <w:rPr>
                <w:b w:val="0"/>
                <w:bCs w:val="0"/>
                <w:sz w:val="20"/>
                <w:szCs w:val="20"/>
              </w:rPr>
              <w:t>读取当日行为摘要生成提醒内容</w:t>
            </w:r>
          </w:p>
        </w:tc>
      </w:tr>
      <w:tr w14:paraId="4B16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A0E301E">
            <w:pPr>
              <w:spacing w:before="40" w:after="40"/>
              <w:jc w:val="left"/>
            </w:pPr>
            <w:r>
              <w:rPr>
                <w:b w:val="0"/>
                <w:bCs w:val="0"/>
                <w:sz w:val="20"/>
                <w:szCs w:val="20"/>
              </w:rPr>
              <w:t>feeding-service</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EA7A4DD">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79CE00">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CB0C34E">
            <w:pPr>
              <w:spacing w:before="40" w:after="40"/>
              <w:jc w:val="left"/>
            </w:pPr>
            <w:r>
              <w:rPr>
                <w:b w:val="0"/>
                <w:bCs w:val="0"/>
                <w:sz w:val="20"/>
                <w:szCs w:val="20"/>
              </w:rPr>
              <w:t>获取7天行为趋势数据</w:t>
            </w:r>
          </w:p>
        </w:tc>
      </w:tr>
      <w:tr w14:paraId="689D8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41EE4CB">
            <w:pPr>
              <w:spacing w:before="40" w:after="40"/>
              <w:jc w:val="left"/>
            </w:pPr>
            <w:r>
              <w:rPr>
                <w:b w:val="0"/>
                <w:bCs w:val="0"/>
                <w:sz w:val="20"/>
                <w:szCs w:val="20"/>
              </w:rPr>
              <w:t>trend-service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BDBFC2">
            <w:pPr>
              <w:spacing w:before="40" w:after="40"/>
              <w:jc w:val="left"/>
            </w:pPr>
            <w:r>
              <w:rPr>
                <w:b w:val="0"/>
                <w:bCs w:val="0"/>
                <w:sz w:val="20"/>
                <w:szCs w:val="20"/>
              </w:rPr>
              <w:t>behavior-service</w:t>
            </w:r>
          </w:p>
        </w:tc>
        <w:tc>
          <w:tcPr>
            <w:tcW w:w="1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8F6047">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C4462E">
            <w:pPr>
              <w:spacing w:before="40" w:after="40"/>
              <w:jc w:val="left"/>
            </w:pPr>
            <w:r>
              <w:rPr>
                <w:b w:val="0"/>
                <w:bCs w:val="0"/>
                <w:sz w:val="20"/>
                <w:szCs w:val="20"/>
              </w:rPr>
              <w:t>聚合历史行为数据计算趋势</w:t>
            </w:r>
          </w:p>
        </w:tc>
      </w:tr>
      <w:tr w14:paraId="75D3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D2F7E3B">
            <w:pPr>
              <w:spacing w:before="40" w:after="40"/>
              <w:jc w:val="left"/>
            </w:pPr>
            <w:r>
              <w:rPr>
                <w:b w:val="0"/>
                <w:bCs w:val="0"/>
                <w:sz w:val="20"/>
                <w:szCs w:val="20"/>
              </w:rPr>
              <w:t>All</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5124C37">
            <w:pPr>
              <w:spacing w:before="40" w:after="40"/>
              <w:jc w:val="left"/>
            </w:pPr>
            <w:r>
              <w:rPr>
                <w:b w:val="0"/>
                <w:bCs w:val="0"/>
                <w:sz w:val="20"/>
                <w:szCs w:val="20"/>
              </w:rPr>
              <w:t>common</w:t>
            </w:r>
          </w:p>
        </w:tc>
        <w:tc>
          <w:tcPr>
            <w:tcW w:w="1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6F757C3">
            <w:pPr>
              <w:spacing w:before="40" w:after="40"/>
              <w:jc w:val="left"/>
            </w:pPr>
            <w:r>
              <w:rPr>
                <w:b w:val="0"/>
                <w:bCs w:val="0"/>
                <w:sz w:val="20"/>
                <w:szCs w:val="20"/>
              </w:rPr>
              <w:t>同步</w:t>
            </w:r>
          </w:p>
        </w:tc>
        <w:tc>
          <w:tcPr>
            <w:tcW w:w="42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5C55FF0">
            <w:pPr>
              <w:spacing w:before="40" w:after="40"/>
              <w:jc w:val="left"/>
            </w:pPr>
            <w:r>
              <w:rPr>
                <w:b w:val="0"/>
                <w:bCs w:val="0"/>
                <w:sz w:val="20"/>
                <w:szCs w:val="20"/>
              </w:rPr>
              <w:t>统一异常处理、统一返回体</w:t>
            </w:r>
          </w:p>
        </w:tc>
      </w:tr>
    </w:tbl>
    <w:p w14:paraId="023378BE">
      <w:r>
        <w:br w:type="page"/>
      </w:r>
    </w:p>
    <w:p w14:paraId="4EAACFFE">
      <w:pPr>
        <w:pStyle w:val="2"/>
        <w:spacing w:before="360" w:after="200"/>
      </w:pPr>
      <w:bookmarkStart w:id="25" w:name="_Toc25628"/>
      <w:r>
        <w:t>4  运行设计</w:t>
      </w:r>
      <w:bookmarkEnd w:id="25"/>
    </w:p>
    <w:p w14:paraId="1929C84C">
      <w:pPr>
        <w:pStyle w:val="3"/>
        <w:spacing w:before="280" w:after="160"/>
      </w:pPr>
      <w:bookmarkStart w:id="26" w:name="_Toc28059"/>
      <w:r>
        <w:t>4.1  运行模块组合</w:t>
      </w:r>
      <w:bookmarkEnd w:id="26"/>
    </w:p>
    <w:p w14:paraId="4796187A">
      <w:pPr>
        <w:spacing w:after="120" w:line="360" w:lineRule="auto"/>
      </w:pPr>
      <w:r>
        <w:rPr>
          <w:sz w:val="22"/>
          <w:szCs w:val="22"/>
        </w:rPr>
        <w:t>系统运行时分为以下进程组合：</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3000"/>
        <w:gridCol w:w="2426"/>
      </w:tblGrid>
      <w:tr w14:paraId="03C8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4FC7CA26">
            <w:pPr>
              <w:spacing w:before="40" w:after="40"/>
              <w:jc w:val="left"/>
            </w:pPr>
            <w:r>
              <w:rPr>
                <w:b/>
                <w:bCs/>
                <w:sz w:val="20"/>
                <w:szCs w:val="20"/>
              </w:rPr>
              <w:t>进程</w:t>
            </w:r>
          </w:p>
        </w:tc>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BF2F6E4">
            <w:pPr>
              <w:spacing w:before="40" w:after="40"/>
              <w:jc w:val="left"/>
            </w:pPr>
            <w:r>
              <w:rPr>
                <w:b/>
                <w:bCs/>
                <w:sz w:val="20"/>
                <w:szCs w:val="20"/>
              </w:rPr>
              <w:t>数量</w:t>
            </w:r>
          </w:p>
        </w:tc>
        <w:tc>
          <w:tcPr>
            <w:tcW w:w="3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110BD242">
            <w:pPr>
              <w:spacing w:before="40" w:after="40"/>
              <w:jc w:val="left"/>
            </w:pPr>
            <w:r>
              <w:rPr>
                <w:b/>
                <w:bCs/>
                <w:sz w:val="20"/>
                <w:szCs w:val="20"/>
              </w:rPr>
              <w:t>职责</w:t>
            </w:r>
          </w:p>
        </w:tc>
        <w:tc>
          <w:tcPr>
            <w:tcW w:w="24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5AF30F3">
            <w:pPr>
              <w:spacing w:before="40" w:after="40"/>
              <w:jc w:val="left"/>
            </w:pPr>
            <w:r>
              <w:rPr>
                <w:b/>
                <w:bCs/>
                <w:sz w:val="20"/>
                <w:szCs w:val="20"/>
              </w:rPr>
              <w:t>启动方式</w:t>
            </w:r>
          </w:p>
        </w:tc>
      </w:tr>
      <w:tr w14:paraId="1F5C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3072727">
            <w:pPr>
              <w:spacing w:before="40" w:after="40"/>
              <w:jc w:val="left"/>
            </w:pPr>
            <w:r>
              <w:rPr>
                <w:b w:val="0"/>
                <w:bCs w:val="0"/>
                <w:sz w:val="20"/>
                <w:szCs w:val="20"/>
              </w:rPr>
              <w:t>Spring Boot API</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194FB15">
            <w:pPr>
              <w:spacing w:before="40" w:after="40"/>
              <w:jc w:val="left"/>
            </w:pPr>
            <w:r>
              <w:rPr>
                <w:b w:val="0"/>
                <w:bCs w:val="0"/>
                <w:sz w:val="20"/>
                <w:szCs w:val="20"/>
              </w:rPr>
              <w:t>2实例（负载均衡）</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35D0CD3">
            <w:pPr>
              <w:spacing w:before="40" w:after="40"/>
              <w:jc w:val="left"/>
            </w:pPr>
            <w:r>
              <w:rPr>
                <w:b w:val="0"/>
                <w:bCs w:val="0"/>
                <w:sz w:val="20"/>
                <w:szCs w:val="20"/>
              </w:rPr>
              <w:t>业务逻辑处理，REST API，WebSocket信令</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E4D5FF3">
            <w:pPr>
              <w:spacing w:before="40" w:after="40"/>
              <w:jc w:val="left"/>
            </w:pPr>
            <w:r>
              <w:rPr>
                <w:b w:val="0"/>
                <w:bCs w:val="0"/>
                <w:sz w:val="20"/>
                <w:szCs w:val="20"/>
              </w:rPr>
              <w:t>Docker容器，docker-compose scale</w:t>
            </w:r>
          </w:p>
        </w:tc>
      </w:tr>
      <w:tr w14:paraId="601E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BC88B6">
            <w:pPr>
              <w:spacing w:before="40" w:after="40"/>
              <w:jc w:val="left"/>
            </w:pPr>
            <w:r>
              <w:rPr>
                <w:b w:val="0"/>
                <w:bCs w:val="0"/>
                <w:sz w:val="20"/>
                <w:szCs w:val="20"/>
              </w:rPr>
              <w:t>Python CV Service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3718170">
            <w:pPr>
              <w:spacing w:before="40" w:after="40"/>
              <w:jc w:val="left"/>
            </w:pPr>
            <w:r>
              <w:rPr>
                <w:b w:val="0"/>
                <w:bCs w:val="0"/>
                <w:sz w:val="20"/>
                <w:szCs w:val="20"/>
              </w:rPr>
              <w:t>1实例（GPU独占）</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7FB63E">
            <w:pPr>
              <w:spacing w:before="40" w:after="40"/>
              <w:jc w:val="left"/>
            </w:pPr>
            <w:r>
              <w:rPr>
                <w:b w:val="0"/>
                <w:bCs w:val="0"/>
                <w:sz w:val="20"/>
                <w:szCs w:val="20"/>
              </w:rPr>
              <w:t>视频帧推理，行为识别</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2F8E2F">
            <w:pPr>
              <w:spacing w:before="40" w:after="40"/>
              <w:jc w:val="left"/>
            </w:pPr>
            <w:r>
              <w:rPr>
                <w:b w:val="0"/>
                <w:bCs w:val="0"/>
                <w:sz w:val="20"/>
                <w:szCs w:val="20"/>
              </w:rPr>
              <w:t>Docker容器（GPU直通）</w:t>
            </w:r>
          </w:p>
        </w:tc>
      </w:tr>
      <w:tr w14:paraId="2162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04FF63C">
            <w:pPr>
              <w:spacing w:before="40" w:after="40"/>
              <w:jc w:val="left"/>
            </w:pPr>
            <w:r>
              <w:rPr>
                <w:b w:val="0"/>
                <w:bCs w:val="0"/>
                <w:sz w:val="20"/>
                <w:szCs w:val="20"/>
              </w:rPr>
              <w:t>Wechaty Bot</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B05D3E">
            <w:pPr>
              <w:spacing w:before="40" w:after="40"/>
              <w:jc w:val="left"/>
            </w:pPr>
            <w:r>
              <w:rPr>
                <w:b w:val="0"/>
                <w:bCs w:val="0"/>
                <w:sz w:val="20"/>
                <w:szCs w:val="20"/>
              </w:rPr>
              <w:t>1实例（+备用）</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CE48065">
            <w:pPr>
              <w:spacing w:before="40" w:after="40"/>
              <w:jc w:val="left"/>
            </w:pPr>
            <w:r>
              <w:rPr>
                <w:b w:val="0"/>
                <w:bCs w:val="0"/>
                <w:sz w:val="20"/>
                <w:szCs w:val="20"/>
              </w:rPr>
              <w:t>微信消息收发，WebSocket客户端</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01BA3EA">
            <w:pPr>
              <w:spacing w:before="40" w:after="40"/>
              <w:jc w:val="left"/>
            </w:pPr>
            <w:r>
              <w:rPr>
                <w:b w:val="0"/>
                <w:bCs w:val="0"/>
                <w:sz w:val="20"/>
                <w:szCs w:val="20"/>
              </w:rPr>
              <w:t>PM2守护进程 / Docker</w:t>
            </w:r>
          </w:p>
        </w:tc>
      </w:tr>
      <w:tr w14:paraId="1930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A83DAE">
            <w:pPr>
              <w:spacing w:before="40" w:after="40"/>
              <w:jc w:val="left"/>
            </w:pPr>
            <w:r>
              <w:rPr>
                <w:b w:val="0"/>
                <w:bCs w:val="0"/>
                <w:sz w:val="20"/>
                <w:szCs w:val="20"/>
              </w:rPr>
              <w:t>Nginx</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6A94BE1">
            <w:pPr>
              <w:spacing w:before="40" w:after="40"/>
              <w:jc w:val="left"/>
            </w:pPr>
            <w:r>
              <w:rPr>
                <w:b w:val="0"/>
                <w:bCs w:val="0"/>
                <w:sz w:val="20"/>
                <w:szCs w:val="20"/>
              </w:rPr>
              <w:t>2实例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047AF2">
            <w:pPr>
              <w:spacing w:before="40" w:after="40"/>
              <w:jc w:val="left"/>
            </w:pPr>
            <w:r>
              <w:rPr>
                <w:b w:val="0"/>
                <w:bCs w:val="0"/>
                <w:sz w:val="20"/>
                <w:szCs w:val="20"/>
              </w:rPr>
              <w:t>HTTPS终结，WebSocket反向代理</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60BB29">
            <w:pPr>
              <w:spacing w:before="40" w:after="40"/>
              <w:jc w:val="left"/>
            </w:pPr>
            <w:r>
              <w:rPr>
                <w:b w:val="0"/>
                <w:bCs w:val="0"/>
                <w:sz w:val="20"/>
                <w:szCs w:val="20"/>
              </w:rPr>
              <w:t>Docker容器</w:t>
            </w:r>
          </w:p>
        </w:tc>
      </w:tr>
      <w:tr w14:paraId="77BA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41D528B">
            <w:pPr>
              <w:spacing w:before="40" w:after="40"/>
              <w:jc w:val="left"/>
            </w:pPr>
            <w:r>
              <w:rPr>
                <w:b w:val="0"/>
                <w:bCs w:val="0"/>
                <w:sz w:val="20"/>
                <w:szCs w:val="20"/>
              </w:rPr>
              <w:t>FFmpeg进程池</w:t>
            </w:r>
          </w:p>
        </w:tc>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D263D68">
            <w:pPr>
              <w:spacing w:before="40" w:after="40"/>
              <w:jc w:val="left"/>
            </w:pPr>
            <w:r>
              <w:rPr>
                <w:b w:val="0"/>
                <w:bCs w:val="0"/>
                <w:sz w:val="20"/>
                <w:szCs w:val="20"/>
              </w:rPr>
              <w:t>每路摄像头1进程</w:t>
            </w:r>
          </w:p>
        </w:tc>
        <w:tc>
          <w:tcPr>
            <w:tcW w:w="3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9CB2F92">
            <w:pPr>
              <w:spacing w:before="40" w:after="40"/>
              <w:jc w:val="left"/>
            </w:pPr>
            <w:r>
              <w:rPr>
                <w:b w:val="0"/>
                <w:bCs w:val="0"/>
                <w:sz w:val="20"/>
                <w:szCs w:val="20"/>
              </w:rPr>
              <w:t>RTSP拉流 + 抽帧</w:t>
            </w:r>
          </w:p>
        </w:tc>
        <w:tc>
          <w:tcPr>
            <w:tcW w:w="24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04D2D24">
            <w:pPr>
              <w:spacing w:before="40" w:after="40"/>
              <w:jc w:val="left"/>
            </w:pPr>
            <w:r>
              <w:rPr>
                <w:b w:val="0"/>
                <w:bCs w:val="0"/>
                <w:sz w:val="20"/>
                <w:szCs w:val="20"/>
              </w:rPr>
              <w:t>Spring Boot ProcessBuilder管理</w:t>
            </w:r>
          </w:p>
        </w:tc>
      </w:tr>
      <w:tr w14:paraId="1ED2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59A70A">
            <w:pPr>
              <w:spacing w:before="40" w:after="40"/>
              <w:jc w:val="left"/>
            </w:pPr>
            <w:r>
              <w:rPr>
                <w:b w:val="0"/>
                <w:bCs w:val="0"/>
                <w:sz w:val="20"/>
                <w:szCs w:val="20"/>
              </w:rPr>
              <w:t>XXL-JOB</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8BDE05">
            <w:pPr>
              <w:spacing w:before="40" w:after="40"/>
              <w:jc w:val="left"/>
            </w:pPr>
            <w:r>
              <w:rPr>
                <w:b w:val="0"/>
                <w:bCs w:val="0"/>
                <w:sz w:val="20"/>
                <w:szCs w:val="20"/>
              </w:rPr>
              <w:t>1实例</w:t>
            </w:r>
          </w:p>
        </w:tc>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876100">
            <w:pPr>
              <w:spacing w:before="40" w:after="40"/>
              <w:jc w:val="left"/>
            </w:pPr>
            <w:r>
              <w:rPr>
                <w:b w:val="0"/>
                <w:bCs w:val="0"/>
                <w:sz w:val="20"/>
                <w:szCs w:val="20"/>
              </w:rPr>
              <w:t>定时任务调度，每日报告触发</w:t>
            </w:r>
          </w:p>
        </w:tc>
        <w:tc>
          <w:tcPr>
            <w:tcW w:w="24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67A82AC">
            <w:pPr>
              <w:spacing w:before="40" w:after="40"/>
              <w:jc w:val="left"/>
            </w:pPr>
            <w:r>
              <w:rPr>
                <w:b w:val="0"/>
                <w:bCs w:val="0"/>
                <w:sz w:val="20"/>
                <w:szCs w:val="20"/>
              </w:rPr>
              <w:t>Docker容器</w:t>
            </w:r>
          </w:p>
        </w:tc>
      </w:tr>
    </w:tbl>
    <w:p w14:paraId="6C8DA0A5">
      <w:pPr>
        <w:pStyle w:val="3"/>
        <w:spacing w:before="280" w:after="160"/>
      </w:pPr>
      <w:bookmarkStart w:id="27" w:name="_Toc29772"/>
      <w:r>
        <w:t>4.2  运行控制</w:t>
      </w:r>
      <w:bookmarkEnd w:id="27"/>
    </w:p>
    <w:p w14:paraId="23849907">
      <w:pPr>
        <w:spacing w:after="120" w:line="360" w:lineRule="auto"/>
      </w:pPr>
      <w:r>
        <w:rPr>
          <w:sz w:val="22"/>
          <w:szCs w:val="22"/>
        </w:rPr>
        <w:t>a) 服务启动顺序：PostgreSQL→Redis→MinIO→Kafka→Spring Boot→Python CV→Wechaty Bot→Nginx。通过docker-compose depends_on和healthcheck控制。</w:t>
      </w:r>
    </w:p>
    <w:p w14:paraId="16903FC1">
      <w:pPr>
        <w:spacing w:after="120" w:line="360" w:lineRule="auto"/>
      </w:pPr>
      <w:r>
        <w:rPr>
          <w:sz w:val="22"/>
          <w:szCs w:val="22"/>
        </w:rPr>
        <w:t>b) CV推理按每路摄像头独立FFmpeg进程，GPU推理排队处理(针对GPU并发数可控)。</w:t>
      </w:r>
    </w:p>
    <w:p w14:paraId="34B90BF4">
      <w:pPr>
        <w:spacing w:after="120" w:line="360" w:lineRule="auto"/>
      </w:pPr>
      <w:r>
        <w:rPr>
          <w:sz w:val="22"/>
          <w:szCs w:val="22"/>
        </w:rPr>
        <w:t>c) 优雅关闭：收到SIGTERM→拒绝新请求→等待进行中请求完成（≤30秒）→关闭数据库连接池→退出。</w:t>
      </w:r>
    </w:p>
    <w:p w14:paraId="06152BCA">
      <w:pPr>
        <w:pStyle w:val="3"/>
        <w:spacing w:before="280" w:after="160"/>
      </w:pPr>
      <w:bookmarkStart w:id="28" w:name="_Toc12636"/>
      <w:r>
        <w:t>4.3  运行时间</w:t>
      </w:r>
      <w:bookmarkEnd w:id="28"/>
    </w:p>
    <w:p w14:paraId="25FF5D9D">
      <w:pPr>
        <w:spacing w:after="120" w:line="360" w:lineRule="auto"/>
      </w:pPr>
      <w:r>
        <w:rPr>
          <w:sz w:val="22"/>
          <w:szCs w:val="22"/>
        </w:rPr>
        <w:t>a) 各接口预估响应时间：登录&lt;200ms、宠物CRUD&lt;100ms、行为时间线查询&lt;200ms、每日报告生成&lt;30秒、PDF报告导出&lt;15秒。</w:t>
      </w:r>
    </w:p>
    <w:p w14:paraId="11E40C5D">
      <w:pPr>
        <w:spacing w:after="120" w:line="360" w:lineRule="auto"/>
      </w:pPr>
      <w:r>
        <w:rPr>
          <w:sz w:val="22"/>
          <w:szCs w:val="22"/>
        </w:rPr>
        <w:t>b) 定时任务时间：每日报告22:00生成、趋势数据每周一01:00预计算、VIP续费检查每日10:00执行、健康到期提醒每日09:00扫描。</w:t>
      </w:r>
    </w:p>
    <w:p w14:paraId="7D5DCBCA">
      <w:pPr>
        <w:spacing w:after="120" w:line="360" w:lineRule="auto"/>
      </w:pPr>
      <w:r>
        <w:rPr>
          <w:sz w:val="22"/>
          <w:szCs w:val="22"/>
        </w:rPr>
        <w:t>c) 系统可用性：核心服务99.9%（年停机≤8.76小时），每日02:00-03:00为低流量维护窗口。</w:t>
      </w:r>
    </w:p>
    <w:p w14:paraId="2A3FDAAA">
      <w:r>
        <w:br w:type="page"/>
      </w:r>
    </w:p>
    <w:p w14:paraId="5702D5A1">
      <w:pPr>
        <w:pStyle w:val="2"/>
        <w:spacing w:before="360" w:after="200"/>
      </w:pPr>
      <w:bookmarkStart w:id="29" w:name="_Toc5810"/>
      <w:r>
        <w:t>5  系统数据结构设计</w:t>
      </w:r>
      <w:bookmarkEnd w:id="29"/>
    </w:p>
    <w:p w14:paraId="0D0ADE9E">
      <w:pPr>
        <w:pStyle w:val="3"/>
        <w:spacing w:before="280" w:after="160"/>
      </w:pPr>
      <w:bookmarkStart w:id="30" w:name="_Toc8524"/>
      <w:r>
        <w:t>5.1  逻辑结构设计要点</w:t>
      </w:r>
      <w:bookmarkEnd w:id="30"/>
    </w:p>
    <w:p w14:paraId="2D6A6AD8">
      <w:pPr>
        <w:spacing w:before="240" w:after="80"/>
        <w:jc w:val="center"/>
      </w:pPr>
      <w:r>
        <w:drawing>
          <wp:inline distT="0" distB="0" distL="0" distR="0">
            <wp:extent cx="4572000" cy="2857500"/>
            <wp:effectExtent l="0" t="0" r="0" b="0"/>
            <wp:docPr id="5"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核心数据模型（ER图）" descr="核心数据模型（ER图）" title="核心数据模型（ER图）"/>
                    <pic:cNvPicPr>
                      <a:picLocks noChangeAspect="1" noChangeArrowheads="1"/>
                    </pic:cNvPicPr>
                  </pic:nvPicPr>
                  <pic:blipFill>
                    <a:blip r:embed="rId12"/>
                    <a:srcRect/>
                    <a:stretch>
                      <a:fillRect/>
                    </a:stretch>
                  </pic:blipFill>
                  <pic:spPr>
                    <a:xfrm>
                      <a:off x="0" y="0"/>
                      <a:ext cx="4572000" cy="2857500"/>
                    </a:xfrm>
                    <a:prstGeom prst="rect">
                      <a:avLst/>
                    </a:prstGeom>
                  </pic:spPr>
                </pic:pic>
              </a:graphicData>
            </a:graphic>
          </wp:inline>
        </w:drawing>
      </w:r>
    </w:p>
    <w:p w14:paraId="34E3CAAC">
      <w:pPr>
        <w:spacing w:after="280"/>
        <w:jc w:val="center"/>
      </w:pPr>
      <w:r>
        <w:rPr>
          <w:i/>
          <w:iCs/>
          <w:color w:val="666666"/>
          <w:sz w:val="20"/>
          <w:szCs w:val="20"/>
        </w:rPr>
        <w:t>图 核心数据模型（ER图）</w:t>
      </w:r>
    </w:p>
    <w:p w14:paraId="131EE6CE">
      <w:pPr>
        <w:spacing w:after="120" w:line="360" w:lineRule="auto"/>
      </w:pPr>
      <w:r>
        <w:rPr>
          <w:sz w:val="22"/>
          <w:szCs w:val="22"/>
        </w:rPr>
        <w:t>核心实体及关系简要说明：</w:t>
      </w:r>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8"/>
        <w:gridCol w:w="946"/>
        <w:gridCol w:w="3249"/>
        <w:gridCol w:w="2763"/>
      </w:tblGrid>
      <w:tr w14:paraId="2FECB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CA87C81">
            <w:pPr>
              <w:spacing w:before="40" w:after="40"/>
              <w:jc w:val="left"/>
            </w:pPr>
            <w:r>
              <w:rPr>
                <w:b/>
                <w:bCs/>
                <w:sz w:val="20"/>
                <w:szCs w:val="20"/>
              </w:rPr>
              <w:t>实体</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F7B4670">
            <w:pPr>
              <w:spacing w:before="40" w:after="40"/>
              <w:jc w:val="left"/>
            </w:pPr>
            <w:r>
              <w:rPr>
                <w:b/>
                <w:bCs/>
                <w:sz w:val="20"/>
                <w:szCs w:val="20"/>
              </w:rPr>
              <w:t>主键</w:t>
            </w:r>
          </w:p>
        </w:tc>
        <w:tc>
          <w:tcPr>
            <w:tcW w:w="34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348735D">
            <w:pPr>
              <w:spacing w:before="40" w:after="40"/>
              <w:jc w:val="left"/>
            </w:pPr>
            <w:r>
              <w:rPr>
                <w:b/>
                <w:bCs/>
                <w:sz w:val="20"/>
                <w:szCs w:val="20"/>
              </w:rPr>
              <w:t>核心属性</w:t>
            </w:r>
          </w:p>
        </w:tc>
        <w:tc>
          <w:tcPr>
            <w:tcW w:w="28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244C8522">
            <w:pPr>
              <w:spacing w:before="40" w:after="40"/>
              <w:jc w:val="left"/>
            </w:pPr>
            <w:r>
              <w:rPr>
                <w:b/>
                <w:bCs/>
                <w:sz w:val="20"/>
                <w:szCs w:val="20"/>
              </w:rPr>
              <w:t>关键关系</w:t>
            </w:r>
          </w:p>
        </w:tc>
      </w:tr>
      <w:tr w14:paraId="6D44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B3A0B96">
            <w:pPr>
              <w:spacing w:before="40" w:after="40"/>
              <w:jc w:val="left"/>
            </w:pPr>
            <w:r>
              <w:rPr>
                <w:b w:val="0"/>
                <w:bCs w:val="0"/>
                <w:sz w:val="20"/>
                <w:szCs w:val="20"/>
              </w:rPr>
              <w:t>t_user</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AC1FC7B">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0F3AEEB">
            <w:pPr>
              <w:spacing w:before="40" w:after="40"/>
              <w:jc w:val="left"/>
            </w:pPr>
            <w:r>
              <w:rPr>
                <w:b w:val="0"/>
                <w:bCs w:val="0"/>
                <w:sz w:val="20"/>
                <w:szCs w:val="20"/>
              </w:rPr>
              <w:t>phone, password, nickname, vip_status, wechat_user_id, push_token</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75E2C47">
            <w:pPr>
              <w:spacing w:before="40" w:after="40"/>
              <w:jc w:val="left"/>
            </w:pPr>
            <w:r>
              <w:rPr>
                <w:b w:val="0"/>
                <w:bCs w:val="0"/>
                <w:sz w:val="20"/>
                <w:szCs w:val="20"/>
              </w:rPr>
              <w:t>1:N → t_pet, t_vip_order, t_alert, t_consultation</w:t>
            </w:r>
          </w:p>
        </w:tc>
      </w:tr>
      <w:tr w14:paraId="3D37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FB95EA">
            <w:pPr>
              <w:spacing w:before="40" w:after="40"/>
              <w:jc w:val="left"/>
            </w:pPr>
            <w:r>
              <w:rPr>
                <w:b w:val="0"/>
                <w:bCs w:val="0"/>
                <w:sz w:val="20"/>
                <w:szCs w:val="20"/>
              </w:rPr>
              <w:t>t_pet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7AD4E3">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1F69857">
            <w:pPr>
              <w:spacing w:before="40" w:after="40"/>
              <w:jc w:val="left"/>
            </w:pPr>
            <w:r>
              <w:rPr>
                <w:b w:val="0"/>
                <w:bCs w:val="0"/>
                <w:sz w:val="20"/>
                <w:szCs w:val="20"/>
              </w:rPr>
              <w:t>user_id(FK), name, breed, gender, birthday, weight_kg</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86B494">
            <w:pPr>
              <w:spacing w:before="40" w:after="40"/>
              <w:jc w:val="left"/>
            </w:pPr>
            <w:r>
              <w:rPr>
                <w:b w:val="0"/>
                <w:bCs w:val="0"/>
                <w:sz w:val="20"/>
                <w:szCs w:val="20"/>
              </w:rPr>
              <w:t>1:N → t_device, t_behavior_event, t_behavior_summary, t_health_record, t_feeding_plan, t_behavior_trend</w:t>
            </w:r>
          </w:p>
        </w:tc>
      </w:tr>
      <w:tr w14:paraId="784D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7E727CA">
            <w:pPr>
              <w:spacing w:before="40" w:after="40"/>
              <w:jc w:val="left"/>
            </w:pPr>
            <w:r>
              <w:rPr>
                <w:b w:val="0"/>
                <w:bCs w:val="0"/>
                <w:sz w:val="20"/>
                <w:szCs w:val="20"/>
              </w:rPr>
              <w:t>t_device</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FC23B34">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D5B62D3">
            <w:pPr>
              <w:spacing w:before="40" w:after="40"/>
              <w:jc w:val="left"/>
            </w:pPr>
            <w:r>
              <w:rPr>
                <w:b w:val="0"/>
                <w:bCs w:val="0"/>
                <w:sz w:val="20"/>
                <w:szCs w:val="20"/>
              </w:rPr>
              <w:t>pet_id(FK), name, rtsp_url, status, roi</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55F1D1B">
            <w:pPr>
              <w:spacing w:before="40" w:after="40"/>
              <w:jc w:val="left"/>
            </w:pPr>
            <w:r>
              <w:rPr>
                <w:b w:val="0"/>
                <w:bCs w:val="0"/>
                <w:sz w:val="20"/>
                <w:szCs w:val="20"/>
              </w:rPr>
              <w:t>1:N → t_behavior_event</w:t>
            </w:r>
          </w:p>
        </w:tc>
      </w:tr>
      <w:tr w14:paraId="5CDF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22E240">
            <w:pPr>
              <w:spacing w:before="40" w:after="40"/>
              <w:jc w:val="left"/>
            </w:pPr>
            <w:r>
              <w:rPr>
                <w:b w:val="0"/>
                <w:bCs w:val="0"/>
                <w:sz w:val="20"/>
                <w:szCs w:val="20"/>
              </w:rPr>
              <w:t>t_behavior_event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188B63">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D38130">
            <w:pPr>
              <w:spacing w:before="40" w:after="40"/>
              <w:jc w:val="left"/>
            </w:pPr>
            <w:r>
              <w:rPr>
                <w:b w:val="0"/>
                <w:bCs w:val="0"/>
                <w:sz w:val="20"/>
                <w:szCs w:val="20"/>
              </w:rPr>
              <w:t>device_id(FK), pet_id(FK), behavior, confidence, start_time, end_time, video_url</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736CD1">
            <w:pPr>
              <w:spacing w:before="40" w:after="40"/>
              <w:jc w:val="left"/>
            </w:pPr>
            <w:r>
              <w:rPr>
                <w:b w:val="0"/>
                <w:bCs w:val="0"/>
                <w:sz w:val="20"/>
                <w:szCs w:val="20"/>
              </w:rPr>
              <w:t>聚合→ t_behavior_summary</w:t>
            </w:r>
          </w:p>
        </w:tc>
      </w:tr>
      <w:tr w14:paraId="2222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32BC268">
            <w:pPr>
              <w:spacing w:before="40" w:after="40"/>
              <w:jc w:val="left"/>
            </w:pPr>
            <w:r>
              <w:rPr>
                <w:b w:val="0"/>
                <w:bCs w:val="0"/>
                <w:sz w:val="20"/>
                <w:szCs w:val="20"/>
              </w:rPr>
              <w:t>t_behavior_summary</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25FA887">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72B32D8">
            <w:pPr>
              <w:spacing w:before="40" w:after="40"/>
              <w:jc w:val="left"/>
            </w:pPr>
            <w:r>
              <w:rPr>
                <w:b w:val="0"/>
                <w:bCs w:val="0"/>
                <w:sz w:val="20"/>
                <w:szCs w:val="20"/>
              </w:rPr>
              <w:t>pet_id(FK), date(唯一约束), eat_count, drink_count, exercise_min, sleep_min, defecate_count</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291408C">
            <w:pPr>
              <w:spacing w:before="40" w:after="40"/>
              <w:jc w:val="left"/>
            </w:pPr>
            <w:r>
              <w:rPr>
                <w:b w:val="0"/>
                <w:bCs w:val="0"/>
                <w:sz w:val="20"/>
                <w:szCs w:val="20"/>
              </w:rPr>
              <w:t>—</w:t>
            </w:r>
          </w:p>
        </w:tc>
      </w:tr>
      <w:tr w14:paraId="280C5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5B11FA">
            <w:pPr>
              <w:spacing w:before="40" w:after="40"/>
              <w:jc w:val="left"/>
            </w:pPr>
            <w:r>
              <w:rPr>
                <w:b w:val="0"/>
                <w:bCs w:val="0"/>
                <w:sz w:val="20"/>
                <w:szCs w:val="20"/>
              </w:rPr>
              <w:t>t_alert</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B31A19">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85D697">
            <w:pPr>
              <w:spacing w:before="40" w:after="40"/>
              <w:jc w:val="left"/>
            </w:pPr>
            <w:r>
              <w:rPr>
                <w:b w:val="0"/>
                <w:bCs w:val="0"/>
                <w:sz w:val="20"/>
                <w:szCs w:val="20"/>
              </w:rPr>
              <w:t>pet_id(FK), alert_type, message, push_status, push_channel, triggered_at</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816A02">
            <w:pPr>
              <w:spacing w:before="40" w:after="40"/>
              <w:jc w:val="left"/>
            </w:pPr>
            <w:r>
              <w:rPr>
                <w:b w:val="0"/>
                <w:bCs w:val="0"/>
                <w:sz w:val="20"/>
                <w:szCs w:val="20"/>
              </w:rPr>
              <w:t>—</w:t>
            </w:r>
          </w:p>
        </w:tc>
      </w:tr>
      <w:tr w14:paraId="3017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A8EE446">
            <w:pPr>
              <w:spacing w:before="40" w:after="40"/>
              <w:jc w:val="left"/>
            </w:pPr>
            <w:r>
              <w:rPr>
                <w:b w:val="0"/>
                <w:bCs w:val="0"/>
                <w:sz w:val="20"/>
                <w:szCs w:val="20"/>
              </w:rPr>
              <w:t>t_health_record</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AF53AC9">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BB4AA35">
            <w:pPr>
              <w:spacing w:before="40" w:after="40"/>
              <w:jc w:val="left"/>
            </w:pPr>
            <w:r>
              <w:rPr>
                <w:b w:val="0"/>
                <w:bCs w:val="0"/>
                <w:sz w:val="20"/>
                <w:szCs w:val="20"/>
              </w:rPr>
              <w:t>pet_id(FK), record_type, content(JSONB), record_date</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C1758D5">
            <w:pPr>
              <w:spacing w:before="40" w:after="40"/>
              <w:jc w:val="left"/>
            </w:pPr>
            <w:r>
              <w:rPr>
                <w:b w:val="0"/>
                <w:bCs w:val="0"/>
                <w:sz w:val="20"/>
                <w:szCs w:val="20"/>
              </w:rPr>
              <w:t>—</w:t>
            </w:r>
          </w:p>
        </w:tc>
      </w:tr>
      <w:tr w14:paraId="579B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1AAD8C">
            <w:pPr>
              <w:spacing w:before="40" w:after="40"/>
              <w:jc w:val="left"/>
            </w:pPr>
            <w:r>
              <w:rPr>
                <w:b w:val="0"/>
                <w:bCs w:val="0"/>
                <w:sz w:val="20"/>
                <w:szCs w:val="20"/>
              </w:rPr>
              <w:t>t_vip_order</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381DE0">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0964C5">
            <w:pPr>
              <w:spacing w:before="40" w:after="40"/>
              <w:jc w:val="left"/>
            </w:pPr>
            <w:r>
              <w:rPr>
                <w:b w:val="0"/>
                <w:bCs w:val="0"/>
                <w:sz w:val="20"/>
                <w:szCs w:val="20"/>
              </w:rPr>
              <w:t>user_id(FK), plan_type, amount, pay_channel, pay_status, auto_renew, transaction_id</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43A003C">
            <w:pPr>
              <w:spacing w:before="40" w:after="40"/>
              <w:jc w:val="left"/>
            </w:pPr>
            <w:r>
              <w:rPr>
                <w:b w:val="0"/>
                <w:bCs w:val="0"/>
                <w:sz w:val="20"/>
                <w:szCs w:val="20"/>
              </w:rPr>
              <w:t>—</w:t>
            </w:r>
          </w:p>
        </w:tc>
      </w:tr>
      <w:tr w14:paraId="3812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233A083">
            <w:pPr>
              <w:spacing w:before="40" w:after="40"/>
              <w:jc w:val="left"/>
            </w:pPr>
            <w:r>
              <w:rPr>
                <w:b w:val="0"/>
                <w:bCs w:val="0"/>
                <w:sz w:val="20"/>
                <w:szCs w:val="20"/>
              </w:rPr>
              <w:t>t_expert</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0D5388C">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FA0AFC8">
            <w:pPr>
              <w:spacing w:before="40" w:after="40"/>
              <w:jc w:val="left"/>
            </w:pPr>
            <w:r>
              <w:rPr>
                <w:b w:val="0"/>
                <w:bCs w:val="0"/>
                <w:sz w:val="20"/>
                <w:szCs w:val="20"/>
              </w:rPr>
              <w:t>name, title, specialty, license, status, rating</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CD80AB6">
            <w:pPr>
              <w:spacing w:before="40" w:after="40"/>
              <w:jc w:val="left"/>
            </w:pPr>
            <w:r>
              <w:rPr>
                <w:b w:val="0"/>
                <w:bCs w:val="0"/>
                <w:sz w:val="20"/>
                <w:szCs w:val="20"/>
              </w:rPr>
              <w:t>1:N → t_consultation</w:t>
            </w:r>
          </w:p>
        </w:tc>
      </w:tr>
      <w:tr w14:paraId="165A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ACDD764">
            <w:pPr>
              <w:spacing w:before="40" w:after="40"/>
              <w:jc w:val="left"/>
            </w:pPr>
            <w:r>
              <w:rPr>
                <w:b w:val="0"/>
                <w:bCs w:val="0"/>
                <w:sz w:val="20"/>
                <w:szCs w:val="20"/>
              </w:rPr>
              <w:t>t_consultation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AD6BBB">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4CBA01">
            <w:pPr>
              <w:spacing w:before="40" w:after="40"/>
              <w:jc w:val="left"/>
            </w:pPr>
            <w:r>
              <w:rPr>
                <w:b w:val="0"/>
                <w:bCs w:val="0"/>
                <w:sz w:val="20"/>
                <w:szCs w:val="20"/>
              </w:rPr>
              <w:t>user_id(FK), expert_id(FK), consult_type, status, duration_min, fee, rating</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B8C96F">
            <w:pPr>
              <w:spacing w:before="40" w:after="40"/>
              <w:jc w:val="left"/>
            </w:pPr>
            <w:r>
              <w:rPr>
                <w:b w:val="0"/>
                <w:bCs w:val="0"/>
                <w:sz w:val="20"/>
                <w:szCs w:val="20"/>
              </w:rPr>
              <w:t>1:N → t_consult_msg</w:t>
            </w:r>
          </w:p>
        </w:tc>
      </w:tr>
      <w:tr w14:paraId="62D4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6E7D364">
            <w:pPr>
              <w:spacing w:before="40" w:after="40"/>
              <w:jc w:val="left"/>
            </w:pPr>
            <w:r>
              <w:rPr>
                <w:b w:val="0"/>
                <w:bCs w:val="0"/>
                <w:sz w:val="20"/>
                <w:szCs w:val="20"/>
              </w:rPr>
              <w:t>t_behavior_trend</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7B3B2511">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B209DA3">
            <w:pPr>
              <w:spacing w:before="40" w:after="40"/>
              <w:jc w:val="left"/>
            </w:pPr>
            <w:r>
              <w:rPr>
                <w:b w:val="0"/>
                <w:bCs w:val="0"/>
                <w:sz w:val="20"/>
                <w:szCs w:val="20"/>
              </w:rPr>
              <w:t>pet_id(FK), period_type, period_start(唯一组合), metrics(JSONB)</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4956A19">
            <w:pPr>
              <w:spacing w:before="40" w:after="40"/>
              <w:jc w:val="left"/>
            </w:pPr>
            <w:r>
              <w:rPr>
                <w:b w:val="0"/>
                <w:bCs w:val="0"/>
                <w:sz w:val="20"/>
                <w:szCs w:val="20"/>
              </w:rPr>
              <w:t>—</w:t>
            </w:r>
          </w:p>
        </w:tc>
      </w:tr>
      <w:tr w14:paraId="5A77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78475AA">
            <w:pPr>
              <w:spacing w:before="40" w:after="40"/>
              <w:jc w:val="left"/>
            </w:pPr>
            <w:r>
              <w:rPr>
                <w:b w:val="0"/>
                <w:bCs w:val="0"/>
                <w:sz w:val="20"/>
                <w:szCs w:val="20"/>
              </w:rPr>
              <w:t>t_feeding_plan</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BF1151">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5D7A42">
            <w:pPr>
              <w:spacing w:before="40" w:after="40"/>
              <w:jc w:val="left"/>
            </w:pPr>
            <w:r>
              <w:rPr>
                <w:b w:val="0"/>
                <w:bCs w:val="0"/>
                <w:sz w:val="20"/>
                <w:szCs w:val="20"/>
              </w:rPr>
              <w:t>pet_id(FK), version, daily_feed_g, feed_times, exercise_min, status</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E72DF3">
            <w:pPr>
              <w:spacing w:before="40" w:after="40"/>
              <w:jc w:val="left"/>
            </w:pPr>
            <w:r>
              <w:rPr>
                <w:b w:val="0"/>
                <w:bCs w:val="0"/>
                <w:sz w:val="20"/>
                <w:szCs w:val="20"/>
              </w:rPr>
              <w:t>—</w:t>
            </w:r>
          </w:p>
        </w:tc>
      </w:tr>
      <w:tr w14:paraId="5DE6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14DB01B">
            <w:pPr>
              <w:spacing w:before="40" w:after="40"/>
              <w:jc w:val="left"/>
            </w:pPr>
            <w:r>
              <w:rPr>
                <w:b w:val="0"/>
                <w:bCs w:val="0"/>
                <w:sz w:val="20"/>
                <w:szCs w:val="20"/>
              </w:rPr>
              <w:t>t_admin</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6AF7972">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A34EAD0">
            <w:pPr>
              <w:spacing w:before="40" w:after="40"/>
              <w:jc w:val="left"/>
            </w:pPr>
            <w:r>
              <w:rPr>
                <w:b w:val="0"/>
                <w:bCs w:val="0"/>
                <w:sz w:val="20"/>
                <w:szCs w:val="20"/>
              </w:rPr>
              <w:t>username, password, role</w:t>
            </w:r>
          </w:p>
        </w:tc>
        <w:tc>
          <w:tcPr>
            <w:tcW w:w="28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04B87D19">
            <w:pPr>
              <w:spacing w:before="40" w:after="40"/>
              <w:jc w:val="left"/>
            </w:pPr>
            <w:r>
              <w:rPr>
                <w:b w:val="0"/>
                <w:bCs w:val="0"/>
                <w:sz w:val="20"/>
                <w:szCs w:val="20"/>
              </w:rPr>
              <w:t>1:N → t_audit_log</w:t>
            </w:r>
          </w:p>
        </w:tc>
      </w:tr>
      <w:tr w14:paraId="5712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DC85A8">
            <w:pPr>
              <w:spacing w:before="40" w:after="40"/>
              <w:jc w:val="left"/>
            </w:pPr>
            <w:r>
              <w:rPr>
                <w:b w:val="0"/>
                <w:bCs w:val="0"/>
                <w:sz w:val="20"/>
                <w:szCs w:val="20"/>
              </w:rPr>
              <w:t>t_audit_log</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EA40C3">
            <w:pPr>
              <w:spacing w:before="40" w:after="40"/>
              <w:jc w:val="left"/>
            </w:pPr>
            <w:r>
              <w:rPr>
                <w:b w:val="0"/>
                <w:bCs w:val="0"/>
                <w:sz w:val="20"/>
                <w:szCs w:val="20"/>
              </w:rPr>
              <w:t>id</w:t>
            </w:r>
          </w:p>
        </w:tc>
        <w:tc>
          <w:tcPr>
            <w:tcW w:w="3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505FC1">
            <w:pPr>
              <w:spacing w:before="40" w:after="40"/>
              <w:jc w:val="left"/>
            </w:pPr>
            <w:r>
              <w:rPr>
                <w:b w:val="0"/>
                <w:bCs w:val="0"/>
                <w:sz w:val="20"/>
                <w:szCs w:val="20"/>
              </w:rPr>
              <w:t>admin_id(FK), action, target_type, target_id, detail(JSONB), ip_address</w:t>
            </w:r>
          </w:p>
        </w:tc>
        <w:tc>
          <w:tcPr>
            <w:tcW w:w="28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E952AB">
            <w:pPr>
              <w:spacing w:before="40" w:after="40"/>
              <w:jc w:val="left"/>
            </w:pPr>
            <w:r>
              <w:rPr>
                <w:b w:val="0"/>
                <w:bCs w:val="0"/>
                <w:sz w:val="20"/>
                <w:szCs w:val="20"/>
              </w:rPr>
              <w:t>—</w:t>
            </w:r>
          </w:p>
        </w:tc>
      </w:tr>
    </w:tbl>
    <w:p w14:paraId="684C3025">
      <w:pPr>
        <w:pStyle w:val="3"/>
        <w:spacing w:before="280" w:after="160"/>
      </w:pPr>
      <w:bookmarkStart w:id="31" w:name="_Toc24855"/>
      <w:r>
        <w:t>5.2  物理结构设计要点</w:t>
      </w:r>
      <w:bookmarkEnd w:id="31"/>
    </w:p>
    <w:p w14:paraId="6D193394">
      <w:pPr>
        <w:spacing w:after="120" w:line="360" w:lineRule="auto"/>
      </w:pPr>
      <w:r>
        <w:rPr>
          <w:sz w:val="22"/>
          <w:szCs w:val="22"/>
        </w:rPr>
        <w:t>a) 数据库：PostgreSQL 17，字符集UTF-8，排序规则zh_CN.UTF-8。</w:t>
      </w:r>
    </w:p>
    <w:p w14:paraId="0155D838">
      <w:pPr>
        <w:spacing w:after="120" w:line="360" w:lineRule="auto"/>
      </w:pPr>
      <w:r>
        <w:rPr>
          <w:sz w:val="22"/>
          <w:szCs w:val="22"/>
        </w:rPr>
        <w:t>b) 索引策略：t_behavior_event按(device_id, start_time DESC)；t_behavior_summary按(pet_id, date)唯一索引；t_alert按(pet_id, triggered_at DESC)；t_health_record按(pet_id, record_type)。</w:t>
      </w:r>
    </w:p>
    <w:p w14:paraId="073DB70B">
      <w:pPr>
        <w:spacing w:after="120" w:line="360" w:lineRule="auto"/>
      </w:pPr>
      <w:r>
        <w:rPr>
          <w:sz w:val="22"/>
          <w:szCs w:val="22"/>
        </w:rPr>
        <w:t>c) 分区策略：t_behavior_event按月范围分区（日增量约50万行/100路），t_audit_log按月分区。</w:t>
      </w:r>
    </w:p>
    <w:p w14:paraId="4E226E02">
      <w:pPr>
        <w:spacing w:after="120" w:line="360" w:lineRule="auto"/>
      </w:pPr>
      <w:r>
        <w:rPr>
          <w:sz w:val="22"/>
          <w:szCs w:val="22"/>
        </w:rPr>
        <w:t>d) Redis键设计：token:blacklist:{jti}→过期时间、sms:rate:{phone}→令牌桶计数器、device:status:{id}→在线状态缓存。</w:t>
      </w:r>
    </w:p>
    <w:p w14:paraId="58E0ED53">
      <w:pPr>
        <w:pStyle w:val="3"/>
        <w:spacing w:before="280" w:after="160"/>
      </w:pPr>
      <w:bookmarkStart w:id="32" w:name="_Toc5276"/>
      <w:r>
        <w:t>5.3  数据结构与程序的关系</w:t>
      </w:r>
      <w:bookmarkEnd w:id="32"/>
    </w:p>
    <w:p w14:paraId="0779BFF7">
      <w:pPr>
        <w:spacing w:after="120" w:line="360" w:lineRule="auto"/>
      </w:pPr>
      <w:r>
        <w:rPr>
          <w:sz w:val="22"/>
          <w:szCs w:val="22"/>
        </w:rPr>
        <w:t>各Service模块对应操作约定的实体表：pet-service→t_pet、behavior-service→t_behavior_event/t_behavior_summary、vip-service→t_vip_order等。JSONB字段（t_health_record.content, t_behavior_trend.metrics, t_audit_log.detail）由各自Service负责序列化/反序列化，数据库不感知结构。</w:t>
      </w:r>
    </w:p>
    <w:p w14:paraId="364A7A93">
      <w:r>
        <w:br w:type="page"/>
      </w:r>
    </w:p>
    <w:p w14:paraId="3DE7E902">
      <w:pPr>
        <w:pStyle w:val="2"/>
        <w:spacing w:before="360" w:after="200"/>
      </w:pPr>
      <w:bookmarkStart w:id="33" w:name="_Toc11340"/>
      <w:r>
        <w:t>6  系统出错处理设计</w:t>
      </w:r>
      <w:bookmarkEnd w:id="33"/>
    </w:p>
    <w:p w14:paraId="3C62CFEE">
      <w:pPr>
        <w:pStyle w:val="3"/>
        <w:spacing w:before="280" w:after="160"/>
      </w:pPr>
      <w:bookmarkStart w:id="34" w:name="_Toc28081"/>
      <w:r>
        <w:t>6.1  出错信息</w:t>
      </w:r>
      <w:bookmarkEnd w:id="34"/>
    </w:p>
    <w:tbl>
      <w:tblPr>
        <w:tblStyle w:val="14"/>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00"/>
        <w:gridCol w:w="2200"/>
        <w:gridCol w:w="4326"/>
      </w:tblGrid>
      <w:tr w14:paraId="4916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E737B51">
            <w:pPr>
              <w:spacing w:before="40" w:after="40"/>
              <w:jc w:val="left"/>
            </w:pPr>
            <w:r>
              <w:rPr>
                <w:b/>
                <w:bCs/>
                <w:sz w:val="20"/>
                <w:szCs w:val="20"/>
              </w:rPr>
              <w:t>错误类型</w:t>
            </w:r>
          </w:p>
        </w:tc>
        <w:tc>
          <w:tcPr>
            <w:tcW w:w="10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328DC7A2">
            <w:pPr>
              <w:spacing w:before="40" w:after="40"/>
              <w:jc w:val="left"/>
            </w:pPr>
            <w:r>
              <w:rPr>
                <w:b/>
                <w:bCs/>
                <w:sz w:val="20"/>
                <w:szCs w:val="20"/>
              </w:rPr>
              <w:t>错误码</w:t>
            </w:r>
          </w:p>
        </w:tc>
        <w:tc>
          <w:tcPr>
            <w:tcW w:w="2200"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54CB7D3A">
            <w:pPr>
              <w:spacing w:before="40" w:after="40"/>
              <w:jc w:val="left"/>
            </w:pPr>
            <w:r>
              <w:rPr>
                <w:b/>
                <w:bCs/>
                <w:sz w:val="20"/>
                <w:szCs w:val="20"/>
              </w:rPr>
              <w:t>错误信息</w:t>
            </w:r>
          </w:p>
        </w:tc>
        <w:tc>
          <w:tcPr>
            <w:tcW w:w="4326" w:type="dxa"/>
            <w:tcBorders>
              <w:top w:val="single" w:color="999999" w:sz="0" w:space="0"/>
              <w:left w:val="single" w:color="999999" w:sz="0" w:space="0"/>
              <w:bottom w:val="single" w:color="999999" w:sz="0" w:space="0"/>
              <w:right w:val="single" w:color="999999" w:sz="0" w:space="0"/>
            </w:tcBorders>
            <w:shd w:val="clear" w:color="auto" w:fill="1F4E79"/>
            <w:tcMar>
              <w:top w:w="60" w:type="dxa"/>
              <w:left w:w="100" w:type="dxa"/>
              <w:bottom w:w="60" w:type="dxa"/>
              <w:right w:w="100" w:type="dxa"/>
            </w:tcMar>
            <w:vAlign w:val="center"/>
          </w:tcPr>
          <w:p w14:paraId="6FFE017E">
            <w:pPr>
              <w:spacing w:before="40" w:after="40"/>
              <w:jc w:val="left"/>
            </w:pPr>
            <w:r>
              <w:rPr>
                <w:b/>
                <w:bCs/>
                <w:sz w:val="20"/>
                <w:szCs w:val="20"/>
              </w:rPr>
              <w:t>处理措施</w:t>
            </w:r>
          </w:p>
        </w:tc>
      </w:tr>
      <w:tr w14:paraId="57EB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BBB87BC">
            <w:pPr>
              <w:spacing w:before="40" w:after="40"/>
              <w:jc w:val="left"/>
            </w:pPr>
            <w:r>
              <w:rPr>
                <w:b w:val="0"/>
                <w:bCs w:val="0"/>
                <w:sz w:val="20"/>
                <w:szCs w:val="20"/>
              </w:rPr>
              <w:t>认证失败</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82C1052">
            <w:pPr>
              <w:spacing w:before="40" w:after="40"/>
              <w:jc w:val="left"/>
            </w:pPr>
            <w:r>
              <w:rPr>
                <w:b w:val="0"/>
                <w:bCs w:val="0"/>
                <w:sz w:val="20"/>
                <w:szCs w:val="20"/>
              </w:rPr>
              <w:t>401</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86F941A">
            <w:pPr>
              <w:spacing w:before="40" w:after="40"/>
              <w:jc w:val="left"/>
            </w:pPr>
            <w:r>
              <w:rPr>
                <w:b w:val="0"/>
                <w:bCs w:val="0"/>
                <w:sz w:val="20"/>
                <w:szCs w:val="20"/>
              </w:rPr>
              <w:t>未登录或Token已过期</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63D6A2DC">
            <w:pPr>
              <w:spacing w:before="40" w:after="40"/>
              <w:jc w:val="left"/>
            </w:pPr>
            <w:r>
              <w:rPr>
                <w:b w:val="0"/>
                <w:bCs w:val="0"/>
                <w:sz w:val="20"/>
                <w:szCs w:val="20"/>
              </w:rPr>
              <w:t>前端跳转登录页，刷新Token</w:t>
            </w:r>
          </w:p>
        </w:tc>
      </w:tr>
      <w:tr w14:paraId="7E84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515F4D">
            <w:pPr>
              <w:spacing w:before="40" w:after="40"/>
              <w:jc w:val="left"/>
            </w:pPr>
            <w:r>
              <w:rPr>
                <w:b w:val="0"/>
                <w:bCs w:val="0"/>
                <w:sz w:val="20"/>
                <w:szCs w:val="20"/>
              </w:rPr>
              <w:t>权限不足</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73FB4CE">
            <w:pPr>
              <w:spacing w:before="40" w:after="40"/>
              <w:jc w:val="left"/>
            </w:pPr>
            <w:r>
              <w:rPr>
                <w:b w:val="0"/>
                <w:bCs w:val="0"/>
                <w:sz w:val="20"/>
                <w:szCs w:val="20"/>
              </w:rPr>
              <w:t>403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421D8A">
            <w:pPr>
              <w:spacing w:before="40" w:after="40"/>
              <w:jc w:val="left"/>
            </w:pPr>
            <w:r>
              <w:rPr>
                <w:b w:val="0"/>
                <w:bCs w:val="0"/>
                <w:sz w:val="20"/>
                <w:szCs w:val="20"/>
              </w:rPr>
              <w:t>无此操作权限</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9B03FB">
            <w:pPr>
              <w:spacing w:before="40" w:after="40"/>
              <w:jc w:val="left"/>
            </w:pPr>
            <w:r>
              <w:rPr>
                <w:b w:val="0"/>
                <w:bCs w:val="0"/>
                <w:sz w:val="20"/>
                <w:szCs w:val="20"/>
              </w:rPr>
              <w:t>展示无权限提示</w:t>
            </w:r>
          </w:p>
        </w:tc>
      </w:tr>
      <w:tr w14:paraId="3D4EB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C0CD5E8">
            <w:pPr>
              <w:spacing w:before="40" w:after="40"/>
              <w:jc w:val="left"/>
            </w:pPr>
            <w:r>
              <w:rPr>
                <w:b w:val="0"/>
                <w:bCs w:val="0"/>
                <w:sz w:val="20"/>
                <w:szCs w:val="20"/>
              </w:rPr>
              <w:t>资源不存在</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BAF4846">
            <w:pPr>
              <w:spacing w:before="40" w:after="40"/>
              <w:jc w:val="left"/>
            </w:pPr>
            <w:r>
              <w:rPr>
                <w:b w:val="0"/>
                <w:bCs w:val="0"/>
                <w:sz w:val="20"/>
                <w:szCs w:val="20"/>
              </w:rPr>
              <w:t>404</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3F4BC744">
            <w:pPr>
              <w:spacing w:before="40" w:after="40"/>
              <w:jc w:val="left"/>
            </w:pPr>
            <w:r>
              <w:rPr>
                <w:b w:val="0"/>
                <w:bCs w:val="0"/>
                <w:sz w:val="20"/>
                <w:szCs w:val="20"/>
              </w:rPr>
              <w:t>请求的资源不存在</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879012C">
            <w:pPr>
              <w:spacing w:before="40" w:after="40"/>
              <w:jc w:val="left"/>
            </w:pPr>
            <w:r>
              <w:rPr>
                <w:b w:val="0"/>
                <w:bCs w:val="0"/>
                <w:sz w:val="20"/>
                <w:szCs w:val="20"/>
              </w:rPr>
              <w:t>展示404页面</w:t>
            </w:r>
          </w:p>
        </w:tc>
      </w:tr>
      <w:tr w14:paraId="39E4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844D99">
            <w:pPr>
              <w:spacing w:before="40" w:after="40"/>
              <w:jc w:val="left"/>
            </w:pPr>
            <w:r>
              <w:rPr>
                <w:b w:val="0"/>
                <w:bCs w:val="0"/>
                <w:sz w:val="20"/>
                <w:szCs w:val="20"/>
              </w:rPr>
              <w:t>参数校验</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B366FE">
            <w:pPr>
              <w:spacing w:before="40" w:after="40"/>
              <w:jc w:val="left"/>
            </w:pPr>
            <w:r>
              <w:rPr>
                <w:b w:val="0"/>
                <w:bCs w:val="0"/>
                <w:sz w:val="20"/>
                <w:szCs w:val="20"/>
              </w:rPr>
              <w:t>400</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F9BA4D">
            <w:pPr>
              <w:spacing w:before="40" w:after="40"/>
              <w:jc w:val="left"/>
            </w:pPr>
            <w:r>
              <w:rPr>
                <w:b w:val="0"/>
                <w:bCs w:val="0"/>
                <w:sz w:val="20"/>
                <w:szCs w:val="20"/>
              </w:rPr>
              <w:t>参数校验失败：{具体字段}</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C68343">
            <w:pPr>
              <w:spacing w:before="40" w:after="40"/>
              <w:jc w:val="left"/>
            </w:pPr>
            <w:r>
              <w:rPr>
                <w:b w:val="0"/>
                <w:bCs w:val="0"/>
                <w:sz w:val="20"/>
                <w:szCs w:val="20"/>
              </w:rPr>
              <w:t>Toast提示具体原因</w:t>
            </w:r>
          </w:p>
        </w:tc>
      </w:tr>
      <w:tr w14:paraId="7E71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185D8D80">
            <w:pPr>
              <w:spacing w:before="40" w:after="40"/>
              <w:jc w:val="left"/>
            </w:pPr>
            <w:r>
              <w:rPr>
                <w:b w:val="0"/>
                <w:bCs w:val="0"/>
                <w:sz w:val="20"/>
                <w:szCs w:val="20"/>
              </w:rPr>
              <w:t>业务异常</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8121A73">
            <w:pPr>
              <w:spacing w:before="40" w:after="40"/>
              <w:jc w:val="left"/>
            </w:pPr>
            <w:r>
              <w:rPr>
                <w:b w:val="0"/>
                <w:bCs w:val="0"/>
                <w:sz w:val="20"/>
                <w:szCs w:val="20"/>
              </w:rPr>
              <w:t>500</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206CBD5">
            <w:pPr>
              <w:spacing w:before="40" w:after="40"/>
              <w:jc w:val="left"/>
            </w:pPr>
            <w:r>
              <w:rPr>
                <w:b w:val="0"/>
                <w:bCs w:val="0"/>
                <w:sz w:val="20"/>
                <w:szCs w:val="20"/>
              </w:rPr>
              <w:t>{业务错误描述}</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8264751">
            <w:pPr>
              <w:spacing w:before="40" w:after="40"/>
              <w:jc w:val="left"/>
            </w:pPr>
            <w:r>
              <w:rPr>
                <w:b w:val="0"/>
                <w:bCs w:val="0"/>
                <w:sz w:val="20"/>
                <w:szCs w:val="20"/>
              </w:rPr>
              <w:t>统一异常处理返回错误信息</w:t>
            </w:r>
          </w:p>
        </w:tc>
      </w:tr>
      <w:tr w14:paraId="2329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01E824">
            <w:pPr>
              <w:spacing w:before="40" w:after="40"/>
              <w:jc w:val="left"/>
            </w:pPr>
            <w:r>
              <w:rPr>
                <w:b w:val="0"/>
                <w:bCs w:val="0"/>
                <w:sz w:val="20"/>
                <w:szCs w:val="20"/>
              </w:rPr>
              <w:t>服务不可用</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4376F80">
            <w:pPr>
              <w:spacing w:before="40" w:after="40"/>
              <w:jc w:val="left"/>
            </w:pPr>
            <w:r>
              <w:rPr>
                <w:b w:val="0"/>
                <w:bCs w:val="0"/>
                <w:sz w:val="20"/>
                <w:szCs w:val="20"/>
              </w:rPr>
              <w:t>503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EA045D">
            <w:pPr>
              <w:spacing w:before="40" w:after="40"/>
              <w:jc w:val="left"/>
            </w:pPr>
            <w:r>
              <w:rPr>
                <w:b w:val="0"/>
                <w:bCs w:val="0"/>
                <w:sz w:val="20"/>
                <w:szCs w:val="20"/>
              </w:rPr>
              <w:t>服务暂时不可用，请稍后重试</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E0BD38">
            <w:pPr>
              <w:spacing w:before="40" w:after="40"/>
              <w:jc w:val="left"/>
            </w:pPr>
            <w:r>
              <w:rPr>
                <w:b w:val="0"/>
                <w:bCs w:val="0"/>
                <w:sz w:val="20"/>
                <w:szCs w:val="20"/>
              </w:rPr>
              <w:t>前端展示降级页面，3秒后自动刷新</w:t>
            </w:r>
          </w:p>
        </w:tc>
      </w:tr>
      <w:tr w14:paraId="71ECF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B38F836">
            <w:pPr>
              <w:spacing w:before="40" w:after="40"/>
              <w:jc w:val="left"/>
            </w:pPr>
            <w:r>
              <w:rPr>
                <w:b w:val="0"/>
                <w:bCs w:val="0"/>
                <w:sz w:val="20"/>
                <w:szCs w:val="20"/>
              </w:rPr>
              <w:t>CV推理超时</w:t>
            </w:r>
          </w:p>
        </w:tc>
        <w:tc>
          <w:tcPr>
            <w:tcW w:w="10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26BE9EE7">
            <w:pPr>
              <w:spacing w:before="40" w:after="40"/>
              <w:jc w:val="left"/>
            </w:pPr>
            <w:r>
              <w:rPr>
                <w:b w:val="0"/>
                <w:bCs w:val="0"/>
                <w:sz w:val="20"/>
                <w:szCs w:val="20"/>
              </w:rPr>
              <w:t>504</w:t>
            </w:r>
          </w:p>
        </w:tc>
        <w:tc>
          <w:tcPr>
            <w:tcW w:w="2200"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5E2E0C98">
            <w:pPr>
              <w:spacing w:before="40" w:after="40"/>
              <w:jc w:val="left"/>
            </w:pPr>
            <w:r>
              <w:rPr>
                <w:b w:val="0"/>
                <w:bCs w:val="0"/>
                <w:sz w:val="20"/>
                <w:szCs w:val="20"/>
              </w:rPr>
              <w:t>行为分析超时，正在重试</w:t>
            </w:r>
          </w:p>
        </w:tc>
        <w:tc>
          <w:tcPr>
            <w:tcW w:w="4326" w:type="dxa"/>
            <w:tcBorders>
              <w:top w:val="single" w:color="999999" w:sz="0" w:space="0"/>
              <w:left w:val="single" w:color="999999" w:sz="0" w:space="0"/>
              <w:bottom w:val="single" w:color="999999" w:sz="0" w:space="0"/>
              <w:right w:val="single" w:color="999999" w:sz="0" w:space="0"/>
            </w:tcBorders>
            <w:shd w:val="clear" w:color="auto" w:fill="F2F7FB"/>
            <w:tcMar>
              <w:top w:w="60" w:type="dxa"/>
              <w:left w:w="100" w:type="dxa"/>
              <w:bottom w:w="60" w:type="dxa"/>
              <w:right w:w="100" w:type="dxa"/>
            </w:tcMar>
            <w:vAlign w:val="center"/>
          </w:tcPr>
          <w:p w14:paraId="4DF9F8C9">
            <w:pPr>
              <w:spacing w:before="40" w:after="40"/>
              <w:jc w:val="left"/>
            </w:pPr>
            <w:r>
              <w:rPr>
                <w:b w:val="0"/>
                <w:bCs w:val="0"/>
                <w:sz w:val="20"/>
                <w:szCs w:val="20"/>
              </w:rPr>
              <w:t>丢弃当前帧，记录日志，不影响流程</w:t>
            </w:r>
          </w:p>
        </w:tc>
      </w:tr>
      <w:tr w14:paraId="0E8FE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B99EBF">
            <w:pPr>
              <w:spacing w:before="40" w:after="40"/>
              <w:jc w:val="left"/>
            </w:pPr>
            <w:r>
              <w:rPr>
                <w:b w:val="0"/>
                <w:bCs w:val="0"/>
                <w:sz w:val="20"/>
                <w:szCs w:val="20"/>
              </w:rPr>
              <w:t>支付回调失败</w:t>
            </w:r>
          </w:p>
        </w:tc>
        <w:tc>
          <w:tcPr>
            <w:tcW w:w="1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A89C93">
            <w:pPr>
              <w:spacing w:before="40" w:after="40"/>
              <w:jc w:val="left"/>
            </w:pPr>
            <w:r>
              <w:rPr>
                <w:b w:val="0"/>
                <w:bCs w:val="0"/>
                <w:sz w:val="20"/>
                <w:szCs w:val="20"/>
              </w:rPr>
              <w:t>520</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9008ED9">
            <w:pPr>
              <w:spacing w:before="40" w:after="40"/>
              <w:jc w:val="left"/>
            </w:pPr>
            <w:r>
              <w:rPr>
                <w:b w:val="0"/>
                <w:bCs w:val="0"/>
                <w:sz w:val="20"/>
                <w:szCs w:val="20"/>
              </w:rPr>
              <w:t>支付回调处理异常</w:t>
            </w:r>
          </w:p>
        </w:tc>
        <w:tc>
          <w:tcPr>
            <w:tcW w:w="43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AB53AAC">
            <w:pPr>
              <w:spacing w:before="40" w:after="40"/>
              <w:jc w:val="left"/>
            </w:pPr>
            <w:r>
              <w:rPr>
                <w:b w:val="0"/>
                <w:bCs w:val="0"/>
                <w:sz w:val="20"/>
                <w:szCs w:val="20"/>
              </w:rPr>
              <w:t>写入死信队列，人工介入</w:t>
            </w:r>
          </w:p>
        </w:tc>
      </w:tr>
    </w:tbl>
    <w:p w14:paraId="4B870314">
      <w:pPr>
        <w:pStyle w:val="3"/>
        <w:spacing w:before="280" w:after="160"/>
      </w:pPr>
      <w:bookmarkStart w:id="35" w:name="_Toc29330"/>
      <w:r>
        <w:t>6.2  补救措施</w:t>
      </w:r>
      <w:bookmarkEnd w:id="35"/>
    </w:p>
    <w:p w14:paraId="0D21B8C0">
      <w:pPr>
        <w:spacing w:after="120" w:line="360" w:lineRule="auto"/>
      </w:pPr>
      <w:r>
        <w:rPr>
          <w:sz w:val="22"/>
          <w:szCs w:val="22"/>
        </w:rPr>
        <w:t>a) 数据库故障：PostgreSQL主从切换（&lt;30秒），应用自动重连；每日自动全量备份至MinIO。</w:t>
      </w:r>
    </w:p>
    <w:p w14:paraId="182EEC27">
      <w:pPr>
        <w:spacing w:after="120" w:line="360" w:lineRule="auto"/>
      </w:pPr>
      <w:r>
        <w:rPr>
          <w:sz w:val="22"/>
          <w:szCs w:val="22"/>
        </w:rPr>
        <w:t>b) Redis故障：哨兵自动故障转移，应用启动时检测Redis可用性；降级策略：Token黑名单走数据库查询，验证码限流失效时放宽频率。</w:t>
      </w:r>
    </w:p>
    <w:p w14:paraId="6066DB6B">
      <w:pPr>
        <w:spacing w:after="120" w:line="360" w:lineRule="auto"/>
      </w:pPr>
      <w:r>
        <w:rPr>
          <w:sz w:val="22"/>
          <w:szCs w:val="22"/>
        </w:rPr>
        <w:t>c) CV服务故障：Spring Boot检测CV Health连续3次失败→标记CV不可用→行为分析暂停→推送"AI分析暂时离线"通知→每30秒重试连接。</w:t>
      </w:r>
    </w:p>
    <w:p w14:paraId="74170469">
      <w:pPr>
        <w:spacing w:after="120" w:line="360" w:lineRule="auto"/>
      </w:pPr>
      <w:r>
        <w:rPr>
          <w:sz w:val="22"/>
          <w:szCs w:val="22"/>
        </w:rPr>
        <w:t>d) 推送服务故障：FCM/APNs不可达→自动切换微信通道；若双通道均不可达→告警写入"待补发"队列→恢复后批量补发。</w:t>
      </w:r>
    </w:p>
    <w:p w14:paraId="1479478C">
      <w:pPr>
        <w:spacing w:after="120" w:line="360" w:lineRule="auto"/>
      </w:pPr>
      <w:r>
        <w:rPr>
          <w:sz w:val="22"/>
          <w:szCs w:val="22"/>
        </w:rPr>
        <w:t>e) 支付回调丢失：定时任务每日凌晨对比微信/支付宝对账单与本地订单，发现已支付未回调订单→主动查询支付状态→补更新。</w:t>
      </w:r>
    </w:p>
    <w:p w14:paraId="773B8BB9">
      <w:pPr>
        <w:spacing w:after="120" w:line="360" w:lineRule="auto"/>
      </w:pPr>
      <w:r>
        <w:rPr>
          <w:sz w:val="22"/>
          <w:szCs w:val="22"/>
        </w:rPr>
        <w:t>f) FFmpeg进程异常退出：Spring Boot ProcessBuilder监听进程退出事件→自动重启（最多3次/5分钟）→超过重启上限则标记设备离线并推送用户。</w:t>
      </w:r>
    </w:p>
    <w:p w14:paraId="0DFBA580">
      <w:pPr>
        <w:pStyle w:val="3"/>
        <w:spacing w:before="280" w:after="160"/>
      </w:pPr>
      <w:bookmarkStart w:id="36" w:name="_Toc8562"/>
      <w:r>
        <w:t>6.3  系统维护设计</w:t>
      </w:r>
      <w:bookmarkEnd w:id="36"/>
    </w:p>
    <w:p w14:paraId="4F5DC500">
      <w:pPr>
        <w:spacing w:after="120" w:line="360" w:lineRule="auto"/>
      </w:pPr>
      <w:r>
        <w:rPr>
          <w:sz w:val="22"/>
          <w:szCs w:val="22"/>
        </w:rPr>
        <w:t>a) 系统监控：Prometheus + Grafana监控核心指标（QPS、错误率、延迟、GPU使用率），钉钉/企微告警通知。</w:t>
      </w:r>
    </w:p>
    <w:p w14:paraId="11FCE480">
      <w:pPr>
        <w:spacing w:after="120" w:line="360" w:lineRule="auto"/>
      </w:pPr>
      <w:r>
        <w:rPr>
          <w:sz w:val="22"/>
          <w:szCs w:val="22"/>
        </w:rPr>
        <w:t>b) 日志管理：ELK Stack（Elasticsearch + Logstash + Kibana），统一JSON格式，按服务名和TraceId关联。</w:t>
      </w:r>
    </w:p>
    <w:p w14:paraId="72C6BC84">
      <w:pPr>
        <w:spacing w:after="120" w:line="360" w:lineRule="auto"/>
      </w:pPr>
      <w:r>
        <w:rPr>
          <w:sz w:val="22"/>
          <w:szCs w:val="22"/>
        </w:rPr>
        <w:t>c) 数据库维护：每周VACUUM ANALYZE、每月重建部分索引、按分区策略自动清理过期数据（行为事件保留90天，告警保留180天）。</w:t>
      </w:r>
    </w:p>
    <w:p w14:paraId="15B37310">
      <w:pPr>
        <w:spacing w:after="120" w:line="360" w:lineRule="auto"/>
      </w:pPr>
      <w:r>
        <w:rPr>
          <w:sz w:val="22"/>
          <w:szCs w:val="22"/>
        </w:rPr>
        <w:t>d) CV模型更新：上传新模型文件至MinIO→管理后台触发模型切换→CV服务热加载新模型→A/B测试验证→切换默认版本。</w:t>
      </w:r>
    </w:p>
    <w:p w14:paraId="0206CBBA">
      <w:pPr>
        <w:spacing w:after="120" w:line="360" w:lineRule="auto"/>
      </w:pPr>
      <w:r>
        <w:rPr>
          <w:sz w:val="22"/>
          <w:szCs w:val="22"/>
        </w:rPr>
        <w:t>e) 代码发布：GitHub Actions流水线→构建Docker镜像→推送Registry→docker-compose滚动更新（先启新实例→健康检查→停旧实例）。</w:t>
      </w:r>
    </w:p>
    <w:p w14:paraId="473AC4AF">
      <w:r>
        <w:br w:type="page"/>
      </w:r>
    </w:p>
    <w:p w14:paraId="68F1242D">
      <w:pPr>
        <w:pStyle w:val="2"/>
        <w:spacing w:before="360" w:after="200"/>
      </w:pPr>
      <w:bookmarkStart w:id="37" w:name="_Toc21045"/>
      <w:r>
        <w:t>附录</w:t>
      </w:r>
      <w:bookmarkEnd w:id="37"/>
    </w:p>
    <w:p w14:paraId="03766854">
      <w:pPr>
        <w:pStyle w:val="3"/>
        <w:spacing w:before="280" w:after="160"/>
      </w:pPr>
      <w:bookmarkStart w:id="38" w:name="_Toc26102"/>
      <w:r>
        <w:t>A  系统架构图</w:t>
      </w:r>
      <w:bookmarkEnd w:id="38"/>
    </w:p>
    <w:p w14:paraId="2A0797E7">
      <w:pPr>
        <w:spacing w:before="240" w:after="80"/>
        <w:jc w:val="center"/>
      </w:pPr>
      <w:r>
        <w:drawing>
          <wp:inline distT="0" distB="0" distL="0" distR="0">
            <wp:extent cx="4572000" cy="2857500"/>
            <wp:effectExtent l="0" t="0" r="0" b="0"/>
            <wp:docPr id="6"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系统架构图" descr="系统架构图" title="系统架构图"/>
                    <pic:cNvPicPr>
                      <a:picLocks noChangeAspect="1" noChangeArrowheads="1"/>
                    </pic:cNvPicPr>
                  </pic:nvPicPr>
                  <pic:blipFill>
                    <a:blip r:embed="rId9"/>
                    <a:srcRect/>
                    <a:stretch>
                      <a:fillRect/>
                    </a:stretch>
                  </pic:blipFill>
                  <pic:spPr>
                    <a:xfrm>
                      <a:off x="0" y="0"/>
                      <a:ext cx="4572000" cy="2857500"/>
                    </a:xfrm>
                    <a:prstGeom prst="rect">
                      <a:avLst/>
                    </a:prstGeom>
                  </pic:spPr>
                </pic:pic>
              </a:graphicData>
            </a:graphic>
          </wp:inline>
        </w:drawing>
      </w:r>
    </w:p>
    <w:p w14:paraId="3C4A5320">
      <w:pPr>
        <w:spacing w:after="280"/>
        <w:jc w:val="center"/>
      </w:pPr>
      <w:r>
        <w:rPr>
          <w:i/>
          <w:iCs/>
          <w:color w:val="666666"/>
          <w:sz w:val="20"/>
          <w:szCs w:val="20"/>
        </w:rPr>
        <w:t>图 系统架构图</w:t>
      </w:r>
    </w:p>
    <w:p w14:paraId="727E19B3">
      <w:pPr>
        <w:pStyle w:val="3"/>
        <w:spacing w:before="280" w:after="160"/>
      </w:pPr>
      <w:bookmarkStart w:id="39" w:name="_Toc24069"/>
      <w:r>
        <w:t>B  核心数据模型（ER图）</w:t>
      </w:r>
      <w:bookmarkEnd w:id="39"/>
    </w:p>
    <w:p w14:paraId="418A7181">
      <w:pPr>
        <w:spacing w:before="240" w:after="80"/>
        <w:jc w:val="center"/>
      </w:pPr>
      <w:r>
        <w:drawing>
          <wp:inline distT="0" distB="0" distL="0" distR="0">
            <wp:extent cx="4572000" cy="2857500"/>
            <wp:effectExtent l="0" t="0" r="0" b="0"/>
            <wp:docPr id="7"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核心数据模型（ER图）" descr="核心数据模型（ER图）" title="核心数据模型（ER图）"/>
                    <pic:cNvPicPr>
                      <a:picLocks noChangeAspect="1" noChangeArrowheads="1"/>
                    </pic:cNvPicPr>
                  </pic:nvPicPr>
                  <pic:blipFill>
                    <a:blip r:embed="rId12"/>
                    <a:srcRect/>
                    <a:stretch>
                      <a:fillRect/>
                    </a:stretch>
                  </pic:blipFill>
                  <pic:spPr>
                    <a:xfrm>
                      <a:off x="0" y="0"/>
                      <a:ext cx="4572000" cy="2857500"/>
                    </a:xfrm>
                    <a:prstGeom prst="rect">
                      <a:avLst/>
                    </a:prstGeom>
                  </pic:spPr>
                </pic:pic>
              </a:graphicData>
            </a:graphic>
          </wp:inline>
        </w:drawing>
      </w:r>
    </w:p>
    <w:p w14:paraId="162CA032">
      <w:pPr>
        <w:spacing w:after="280"/>
        <w:jc w:val="center"/>
      </w:pPr>
      <w:r>
        <w:rPr>
          <w:i/>
          <w:iCs/>
          <w:color w:val="666666"/>
          <w:sz w:val="20"/>
          <w:szCs w:val="20"/>
        </w:rPr>
        <w:t>图 核心数据模型（ER图）</w:t>
      </w:r>
    </w:p>
    <w:p w14:paraId="36AAA3F3">
      <w:pPr>
        <w:pStyle w:val="3"/>
        <w:spacing w:before="280" w:after="160"/>
      </w:pPr>
      <w:bookmarkStart w:id="40" w:name="_Toc11159"/>
      <w:r>
        <w:t>C  系统模块结构图</w:t>
      </w:r>
      <w:bookmarkEnd w:id="40"/>
    </w:p>
    <w:p w14:paraId="2B99DB1B">
      <w:pPr>
        <w:spacing w:before="240" w:after="80"/>
        <w:jc w:val="center"/>
      </w:pPr>
      <w:r>
        <w:drawing>
          <wp:inline distT="0" distB="0" distL="0" distR="0">
            <wp:extent cx="4572000" cy="2857500"/>
            <wp:effectExtent l="0" t="0" r="0" b="0"/>
            <wp:docPr id="8"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系统模块结构图" descr="系统模块结构图" title="系统模块结构图"/>
                    <pic:cNvPicPr>
                      <a:picLocks noChangeAspect="1" noChangeArrowheads="1"/>
                    </pic:cNvPicPr>
                  </pic:nvPicPr>
                  <pic:blipFill>
                    <a:blip r:embed="rId10"/>
                    <a:srcRect/>
                    <a:stretch>
                      <a:fillRect/>
                    </a:stretch>
                  </pic:blipFill>
                  <pic:spPr>
                    <a:xfrm>
                      <a:off x="0" y="0"/>
                      <a:ext cx="4572000" cy="2857500"/>
                    </a:xfrm>
                    <a:prstGeom prst="rect">
                      <a:avLst/>
                    </a:prstGeom>
                  </pic:spPr>
                </pic:pic>
              </a:graphicData>
            </a:graphic>
          </wp:inline>
        </w:drawing>
      </w:r>
    </w:p>
    <w:p w14:paraId="3EBAE2E0">
      <w:pPr>
        <w:spacing w:after="280"/>
        <w:jc w:val="center"/>
      </w:pPr>
      <w:r>
        <w:rPr>
          <w:i/>
          <w:iCs/>
          <w:color w:val="666666"/>
          <w:sz w:val="20"/>
          <w:szCs w:val="20"/>
        </w:rPr>
        <w:t>图 系统模块结构图</w:t>
      </w:r>
    </w:p>
    <w:p w14:paraId="0BBFDDFD">
      <w:pPr>
        <w:pStyle w:val="3"/>
        <w:spacing w:before="280" w:after="160"/>
      </w:pPr>
      <w:bookmarkStart w:id="41" w:name="_Toc23485"/>
      <w:r>
        <w:t>D  部署拓扑图</w:t>
      </w:r>
      <w:bookmarkEnd w:id="41"/>
    </w:p>
    <w:p w14:paraId="6CB994A2">
      <w:pPr>
        <w:spacing w:before="240" w:after="80"/>
        <w:jc w:val="center"/>
      </w:pPr>
      <w:r>
        <w:drawing>
          <wp:inline distT="0" distB="0" distL="0" distR="0">
            <wp:extent cx="4572000" cy="2857500"/>
            <wp:effectExtent l="0" t="0" r="0" b="0"/>
            <wp:docPr id="9" name="部署拓扑图" descr="部署拓扑图" title="部署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部署拓扑图" descr="部署拓扑图" title="部署拓扑图"/>
                    <pic:cNvPicPr>
                      <a:picLocks noChangeAspect="1" noChangeArrowheads="1"/>
                    </pic:cNvPicPr>
                  </pic:nvPicPr>
                  <pic:blipFill>
                    <a:blip r:embed="rId13"/>
                    <a:srcRect/>
                    <a:stretch>
                      <a:fillRect/>
                    </a:stretch>
                  </pic:blipFill>
                  <pic:spPr>
                    <a:xfrm>
                      <a:off x="0" y="0"/>
                      <a:ext cx="4572000" cy="2857500"/>
                    </a:xfrm>
                    <a:prstGeom prst="rect">
                      <a:avLst/>
                    </a:prstGeom>
                  </pic:spPr>
                </pic:pic>
              </a:graphicData>
            </a:graphic>
          </wp:inline>
        </w:drawing>
      </w:r>
    </w:p>
    <w:p w14:paraId="4EDD31B9">
      <w:pPr>
        <w:spacing w:after="280"/>
        <w:jc w:val="center"/>
      </w:pPr>
      <w:r>
        <w:rPr>
          <w:i/>
          <w:iCs/>
          <w:color w:val="666666"/>
          <w:sz w:val="20"/>
          <w:szCs w:val="20"/>
        </w:rPr>
        <w:t>图 部署拓扑图</w:t>
      </w:r>
    </w:p>
    <w:p w14:paraId="4097391F">
      <w:pPr>
        <w:pStyle w:val="3"/>
        <w:spacing w:before="280" w:after="160"/>
      </w:pPr>
      <w:bookmarkStart w:id="42" w:name="_Toc15961"/>
      <w:r>
        <w:t>E  核心处理流程图</w:t>
      </w:r>
      <w:bookmarkEnd w:id="42"/>
    </w:p>
    <w:p w14:paraId="3E2B1C96">
      <w:pPr>
        <w:spacing w:before="240" w:after="80"/>
        <w:jc w:val="center"/>
      </w:pPr>
      <w:r>
        <w:drawing>
          <wp:inline distT="0" distB="0" distL="0" distR="0">
            <wp:extent cx="4572000" cy="2857500"/>
            <wp:effectExtent l="0" t="0" r="0" b="0"/>
            <wp:docPr id="10"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核心处理流程图" descr="核心处理流程图" title="核心处理流程图"/>
                    <pic:cNvPicPr>
                      <a:picLocks noChangeAspect="1" noChangeArrowheads="1"/>
                    </pic:cNvPicPr>
                  </pic:nvPicPr>
                  <pic:blipFill>
                    <a:blip r:embed="rId8"/>
                    <a:srcRect/>
                    <a:stretch>
                      <a:fillRect/>
                    </a:stretch>
                  </pic:blipFill>
                  <pic:spPr>
                    <a:xfrm>
                      <a:off x="0" y="0"/>
                      <a:ext cx="4572000" cy="2857500"/>
                    </a:xfrm>
                    <a:prstGeom prst="rect">
                      <a:avLst/>
                    </a:prstGeom>
                  </pic:spPr>
                </pic:pic>
              </a:graphicData>
            </a:graphic>
          </wp:inline>
        </w:drawing>
      </w:r>
    </w:p>
    <w:p w14:paraId="539E32F7">
      <w:pPr>
        <w:spacing w:after="280"/>
        <w:jc w:val="center"/>
      </w:pPr>
      <w:r>
        <w:rPr>
          <w:i/>
          <w:iCs/>
          <w:color w:val="666666"/>
          <w:sz w:val="20"/>
          <w:szCs w:val="20"/>
        </w:rPr>
        <w:t>图 核心处理流程图</w:t>
      </w:r>
    </w:p>
    <w:p w14:paraId="103D86AF">
      <w:pPr>
        <w:pStyle w:val="3"/>
        <w:spacing w:before="280" w:after="160"/>
      </w:pPr>
      <w:bookmarkStart w:id="43" w:name="_Toc29403"/>
      <w:r>
        <w:t>F  系统接口关系图</w:t>
      </w:r>
      <w:bookmarkEnd w:id="43"/>
    </w:p>
    <w:p w14:paraId="24C272F5">
      <w:pPr>
        <w:spacing w:before="240" w:after="80"/>
        <w:jc w:val="center"/>
      </w:pPr>
      <w:r>
        <w:drawing>
          <wp:inline distT="0" distB="0" distL="0" distR="0">
            <wp:extent cx="4572000" cy="2857500"/>
            <wp:effectExtent l="0" t="0" r="0" b="0"/>
            <wp:docPr id="11"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系统接口关系图" descr="系统接口关系图" title="系统接口关系图"/>
                    <pic:cNvPicPr>
                      <a:picLocks noChangeAspect="1" noChangeArrowheads="1"/>
                    </pic:cNvPicPr>
                  </pic:nvPicPr>
                  <pic:blipFill>
                    <a:blip r:embed="rId11"/>
                    <a:srcRect/>
                    <a:stretch>
                      <a:fillRect/>
                    </a:stretch>
                  </pic:blipFill>
                  <pic:spPr>
                    <a:xfrm>
                      <a:off x="0" y="0"/>
                      <a:ext cx="4572000" cy="2857500"/>
                    </a:xfrm>
                    <a:prstGeom prst="rect">
                      <a:avLst/>
                    </a:prstGeom>
                  </pic:spPr>
                </pic:pic>
              </a:graphicData>
            </a:graphic>
          </wp:inline>
        </w:drawing>
      </w:r>
    </w:p>
    <w:p w14:paraId="2A29767D">
      <w:pPr>
        <w:spacing w:after="280"/>
        <w:jc w:val="center"/>
      </w:pPr>
      <w:r>
        <w:rPr>
          <w:i/>
          <w:iCs/>
          <w:color w:val="666666"/>
          <w:sz w:val="20"/>
          <w:szCs w:val="20"/>
        </w:rPr>
        <w:t>图 系统接口关系图</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DF79F">
    <w:pPr>
      <w:pBdr>
        <w:top w:val="single" w:color="CCCCCC" w:sz="2" w:space="4"/>
      </w:pBdr>
      <w:jc w:val="center"/>
    </w:pPr>
    <w:r>
      <w:rPr>
        <w:color w:val="888888"/>
        <w:sz w:val="18"/>
        <w:szCs w:val="18"/>
      </w:rPr>
      <w:t xml:space="preserve">第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A65C">
    <w:pPr>
      <w:pBdr>
        <w:top w:val="single" w:color="CCCCCC" w:sz="2" w:space="4"/>
      </w:pBdr>
      <w:jc w:val="center"/>
    </w:pPr>
    <w:r>
      <w:rPr>
        <w:color w:val="888888"/>
        <w:sz w:val="18"/>
        <w:szCs w:val="18"/>
      </w:rPr>
      <w:t xml:space="preserve">第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3171">
    <w:pPr>
      <w:pBdr>
        <w:bottom w:val="single" w:color="2E75B6" w:sz="4" w:space="4"/>
      </w:pBdr>
      <w:jc w:val="right"/>
    </w:pPr>
    <w:r>
      <w:rPr>
        <w:i/>
        <w:iCs/>
        <w:color w:val="888888"/>
        <w:sz w:val="18"/>
        <w:szCs w:val="18"/>
      </w:rPr>
      <w:t>AI宠物管家 — 软件概要设计说明书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217C9">
    <w:pPr>
      <w:pBdr>
        <w:bottom w:val="single" w:color="2E75B6" w:sz="4" w:space="4"/>
      </w:pBdr>
      <w:jc w:val="right"/>
    </w:pPr>
    <w:r>
      <w:rPr>
        <w:i/>
        <w:iCs/>
        <w:color w:val="888888"/>
        <w:sz w:val="18"/>
        <w:szCs w:val="18"/>
      </w:rPr>
      <w:t>AI宠物管家 — 软件概要设计说明书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displayBackgroundShape w:val="1"/>
  <w:documentProtection w:enforcement="0"/>
  <w:compat>
    <w:useFELayout/>
    <w:compatSetting w:name="compatibilityMode" w:uri="http://schemas.microsoft.com/office/word" w:val="15"/>
  </w:compat>
  <w:rsids>
    <w:rsidRoot w:val="00000000"/>
    <w:rsid w:val="147942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8"/>
      <w:szCs w:val="28"/>
    </w:rPr>
  </w:style>
  <w:style w:type="paragraph" w:styleId="4">
    <w:name w:val="heading 3"/>
    <w:next w:val="1"/>
    <w:qFormat/>
    <w:uiPriority w:val="0"/>
    <w:pPr>
      <w:spacing w:before="200" w:after="120"/>
      <w:outlineLvl w:val="2"/>
    </w:pPr>
    <w:rPr>
      <w:rFonts w:ascii="Arial" w:hAnsi="Arial" w:eastAsia="Arial" w:cs="Arial"/>
      <w:b/>
      <w:bCs/>
      <w:sz w:val="26"/>
      <w:szCs w:val="26"/>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1"/>
    <w:semiHidden/>
    <w:unhideWhenUsed/>
    <w:qFormat/>
    <w:uiPriority w:val="99"/>
    <w:pPr>
      <w:spacing w:after="0" w:line="240" w:lineRule="auto"/>
    </w:pPr>
    <w:rPr>
      <w:rFonts w:ascii="Arial" w:hAnsi="Arial" w:eastAsia="Arial" w:cs="Arial"/>
      <w:sz w:val="20"/>
      <w:szCs w:val="20"/>
    </w:rPr>
  </w:style>
  <w:style w:type="paragraph" w:styleId="10">
    <w:name w:val="toc 1"/>
    <w:basedOn w:val="1"/>
    <w:next w:val="1"/>
    <w:uiPriority w:val="0"/>
  </w:style>
  <w:style w:type="paragraph" w:styleId="11">
    <w:name w:val="footnote text"/>
    <w:link w:val="20"/>
    <w:semiHidden/>
    <w:unhideWhenUsed/>
    <w:uiPriority w:val="99"/>
    <w:pPr>
      <w:spacing w:after="0" w:line="240" w:lineRule="auto"/>
    </w:pPr>
    <w:rPr>
      <w:rFonts w:ascii="Arial" w:hAnsi="Arial" w:eastAsia="Arial" w:cs="Arial"/>
      <w:sz w:val="20"/>
      <w:szCs w:val="20"/>
    </w:rPr>
  </w:style>
  <w:style w:type="paragraph" w:styleId="12">
    <w:name w:val="toc 2"/>
    <w:basedOn w:val="1"/>
    <w:next w:val="1"/>
    <w:uiPriority w:val="0"/>
    <w:pPr>
      <w:ind w:left="420" w:leftChars="200"/>
    </w:pPr>
  </w:style>
  <w:style w:type="paragraph" w:styleId="13">
    <w:name w:val="Title"/>
    <w:qFormat/>
    <w:uiPriority w:val="0"/>
    <w:rPr>
      <w:rFonts w:ascii="Arial" w:hAnsi="Arial" w:eastAsia="Arial" w:cs="Arial"/>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Arial" w:hAnsi="Arial" w:eastAsia="Arial" w:cs="Arial"/>
      <w:sz w:val="22"/>
      <w:szCs w:val="22"/>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925</Words>
  <Characters>1487</Characters>
  <TotalTime>4</TotalTime>
  <ScaleCrop>false</ScaleCrop>
  <LinksUpToDate>false</LinksUpToDate>
  <CharactersWithSpaces>1607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2026-06-04T03:13:00Z</dcterms:created>
  <dc:creator>Un-named</dc:creator>
  <cp:lastModifiedBy>杨垒</cp:lastModifiedBy>
  <dcterms:modified xsi:type="dcterms:W3CDTF">2026-06-04T03:18:01Z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eyJoZGlkIjoiMzIyMjcxODhkNTQ0ZDkxZmI3OTQyMjlmNTQ1MGJkNTgiLCJ1c2VySWQiOiIxODE1MDc0Mjg2In0=</vt:lpwstr>
  </property>
  <property fmtid="{D5CDD505-2E9C-101B-9397-08002B2CF9AE}" pid="3" name="KSOProductBuildVer">
    <vt:lpwstr>2052-12.1.0.26375</vt:lpwstr>
  </property>
  <property fmtid="{D5CDD505-2E9C-101B-9397-08002B2CF9AE}" pid="4" name="ICV">
    <vt:lpwstr>E73ADA66F0254691AC84DB2B2A5895F8_12</vt:lpwstr>
  </property>
</Properties>
</file>