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A751" w14:textId="6F1A1185" w:rsidR="005739C0" w:rsidRDefault="00503D26" w:rsidP="00503D26">
      <w:pPr>
        <w:pStyle w:val="1"/>
        <w:spacing w:after="156"/>
        <w:ind w:firstLine="880"/>
      </w:pPr>
      <w:r w:rsidRPr="00503D26">
        <w:rPr>
          <w:rFonts w:hint="eastAsia"/>
        </w:rPr>
        <w:t>命令提示符常用命令</w:t>
      </w:r>
    </w:p>
    <w:p w14:paraId="561F0676" w14:textId="1F0B3B43" w:rsidR="00503D26" w:rsidRDefault="00503D26" w:rsidP="00503D26">
      <w:pPr>
        <w:pStyle w:val="2"/>
        <w:spacing w:after="156"/>
        <w:ind w:firstLine="640"/>
      </w:pPr>
      <w:r w:rsidRPr="00503D26">
        <w:rPr>
          <w:rFonts w:hint="eastAsia"/>
        </w:rPr>
        <w:t>切换目录</w:t>
      </w:r>
    </w:p>
    <w:p w14:paraId="0CED3E81" w14:textId="30DCB782" w:rsidR="00503D26" w:rsidRDefault="00503D26" w:rsidP="00503D26">
      <w:pPr>
        <w:spacing w:after="156"/>
        <w:ind w:firstLine="560"/>
      </w:pPr>
      <w:r w:rsidRPr="00503D26">
        <w:rPr>
          <w:noProof/>
        </w:rPr>
        <w:drawing>
          <wp:inline distT="0" distB="0" distL="0" distR="0" wp14:anchorId="71E4CEEC" wp14:editId="71E31D02">
            <wp:extent cx="2838846" cy="23720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D1B7" w14:textId="493F8E6F" w:rsidR="00503D26" w:rsidRDefault="00503D26" w:rsidP="00503D26">
      <w:pPr>
        <w:pStyle w:val="2"/>
        <w:spacing w:after="156"/>
        <w:ind w:firstLine="640"/>
      </w:pPr>
      <w:r w:rsidRPr="00503D26">
        <w:rPr>
          <w:rFonts w:hint="eastAsia"/>
        </w:rPr>
        <w:t>查看目录内容</w:t>
      </w:r>
    </w:p>
    <w:p w14:paraId="2648184F" w14:textId="157A04A0" w:rsidR="00503D26" w:rsidRDefault="00503D26" w:rsidP="00503D26">
      <w:pPr>
        <w:spacing w:after="156"/>
        <w:ind w:firstLine="560"/>
      </w:pPr>
      <w:r>
        <w:t>dir</w:t>
      </w:r>
    </w:p>
    <w:p w14:paraId="6EB90C37" w14:textId="184F8EC9" w:rsidR="00503D26" w:rsidRDefault="00503D26" w:rsidP="00503D26">
      <w:pPr>
        <w:pStyle w:val="2"/>
        <w:spacing w:after="156"/>
        <w:ind w:firstLine="640"/>
      </w:pPr>
      <w:r w:rsidRPr="00503D26">
        <w:rPr>
          <w:rFonts w:hint="eastAsia"/>
        </w:rPr>
        <w:t>新建、复制、删除目录文件或文件夹</w:t>
      </w:r>
    </w:p>
    <w:p w14:paraId="3F256A25" w14:textId="5A63860C" w:rsidR="00503D26" w:rsidRDefault="00503D26" w:rsidP="00503D26">
      <w:pPr>
        <w:spacing w:after="156"/>
        <w:ind w:firstLine="560"/>
      </w:pPr>
      <w:r w:rsidRPr="00503D26">
        <w:rPr>
          <w:noProof/>
        </w:rPr>
        <w:drawing>
          <wp:inline distT="0" distB="0" distL="0" distR="0" wp14:anchorId="6E26DA5E" wp14:editId="7B5DD93A">
            <wp:extent cx="5274310" cy="2345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5D7E" w14:textId="37821B37" w:rsidR="00503D26" w:rsidRDefault="00503D26" w:rsidP="00503D26">
      <w:pPr>
        <w:pStyle w:val="2"/>
        <w:spacing w:after="156"/>
        <w:ind w:firstLine="640"/>
      </w:pPr>
      <w:r w:rsidRPr="00503D26">
        <w:rPr>
          <w:rFonts w:hint="eastAsia"/>
        </w:rPr>
        <w:lastRenderedPageBreak/>
        <w:t>重命名文件</w:t>
      </w:r>
    </w:p>
    <w:p w14:paraId="155AD165" w14:textId="5F298694" w:rsidR="00503D26" w:rsidRDefault="00503D26" w:rsidP="00503D26">
      <w:pPr>
        <w:spacing w:after="156"/>
        <w:ind w:firstLine="560"/>
      </w:pPr>
      <w:r>
        <w:rPr>
          <w:rFonts w:hint="eastAsia"/>
        </w:rPr>
        <w:t>ren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新文件名</w:t>
      </w:r>
    </w:p>
    <w:p w14:paraId="2B90FA2F" w14:textId="77777777" w:rsidR="00503D26" w:rsidRDefault="00503D26" w:rsidP="00503D26">
      <w:pPr>
        <w:pStyle w:val="2"/>
        <w:spacing w:after="156"/>
        <w:ind w:firstLine="640"/>
      </w:pPr>
      <w:r>
        <w:rPr>
          <w:rFonts w:hint="eastAsia"/>
        </w:rPr>
        <w:t>清屏</w:t>
      </w:r>
    </w:p>
    <w:p w14:paraId="571CBAA0" w14:textId="32C52739" w:rsidR="00503D26" w:rsidRDefault="00503D26" w:rsidP="00503D26">
      <w:pPr>
        <w:spacing w:after="156"/>
        <w:ind w:firstLine="560"/>
      </w:pPr>
      <w:r>
        <w:rPr>
          <w:rFonts w:hint="eastAsia"/>
        </w:rPr>
        <w:t>输入命令“</w:t>
      </w:r>
      <w:r>
        <w:rPr>
          <w:rFonts w:hint="eastAsia"/>
        </w:rPr>
        <w:t>cls</w:t>
      </w:r>
      <w:r>
        <w:rPr>
          <w:rFonts w:hint="eastAsia"/>
        </w:rPr>
        <w:t>”</w:t>
      </w:r>
    </w:p>
    <w:p w14:paraId="507E7EE9" w14:textId="093A483C" w:rsidR="001C2422" w:rsidRDefault="001C2422" w:rsidP="001C2422">
      <w:pPr>
        <w:pStyle w:val="2"/>
        <w:spacing w:after="156"/>
        <w:ind w:firstLine="560"/>
      </w:pPr>
      <w:r>
        <w:rPr>
          <w:rFonts w:hint="eastAsia"/>
        </w:rPr>
        <w:t>退出Python</w:t>
      </w:r>
    </w:p>
    <w:p w14:paraId="1BF1C92A" w14:textId="0BAD156D" w:rsidR="001C2422" w:rsidRPr="001C2422" w:rsidRDefault="001C2422" w:rsidP="001C2422">
      <w:pPr>
        <w:spacing w:after="156"/>
        <w:ind w:firstLine="560"/>
        <w:rPr>
          <w:rFonts w:hint="eastAsia"/>
        </w:rPr>
      </w:pPr>
      <w:r w:rsidRPr="001C2422">
        <w:drawing>
          <wp:inline distT="0" distB="0" distL="0" distR="0" wp14:anchorId="0A1BBAA3" wp14:editId="64D3AFFE">
            <wp:extent cx="1848108" cy="166710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0910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lastRenderedPageBreak/>
        <w:t>gpedit.msc-----组策略</w:t>
      </w:r>
    </w:p>
    <w:p w14:paraId="0D85C105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regedt32-------注册表编辑器</w:t>
      </w:r>
    </w:p>
    <w:p w14:paraId="4A913ECA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 xml:space="preserve">netstat -ano-----查看端口  </w:t>
      </w:r>
    </w:p>
    <w:p w14:paraId="6879F544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Nslookup-------IP地址侦测器</w:t>
      </w:r>
    </w:p>
    <w:p w14:paraId="4563CFB9" w14:textId="0EFFA086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logoff---------注销命令</w:t>
      </w:r>
    </w:p>
    <w:p w14:paraId="2124D57C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calc-----------启动计算器</w:t>
      </w:r>
    </w:p>
    <w:p w14:paraId="3D881DC6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rononce -p----15秒关机</w:t>
      </w:r>
    </w:p>
    <w:p w14:paraId="37F62082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mem.exe--------显示内存使用情况</w:t>
      </w:r>
    </w:p>
    <w:p w14:paraId="4842BF3C" w14:textId="77777777" w:rsid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winmsd---------系统信息</w:t>
      </w:r>
    </w:p>
    <w:p w14:paraId="72380610" w14:textId="36353C32" w:rsidR="00503D26" w:rsidRPr="00503D26" w:rsidRDefault="00503D26" w:rsidP="00B35179">
      <w:pPr>
        <w:pStyle w:val="2"/>
        <w:spacing w:after="156"/>
        <w:ind w:firstLine="640"/>
      </w:pPr>
      <w:r>
        <w:rPr>
          <w:rFonts w:hint="eastAsia"/>
        </w:rPr>
        <w:t>mspaint--------画图板</w:t>
      </w:r>
    </w:p>
    <w:sectPr w:rsidR="00503D26" w:rsidRPr="0050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26"/>
    <w:rsid w:val="001C2422"/>
    <w:rsid w:val="001D5A74"/>
    <w:rsid w:val="00422286"/>
    <w:rsid w:val="00503D26"/>
    <w:rsid w:val="005739C0"/>
    <w:rsid w:val="007E1FBE"/>
    <w:rsid w:val="008E3B2E"/>
    <w:rsid w:val="00B35179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040E"/>
  <w15:chartTrackingRefBased/>
  <w15:docId w15:val="{960CDBDB-AD05-4358-A058-1EABA738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2E"/>
    <w:pPr>
      <w:widowControl w:val="0"/>
      <w:spacing w:afterLines="50" w:after="50"/>
      <w:ind w:firstLineChars="200" w:firstLine="200"/>
      <w:jc w:val="both"/>
    </w:pPr>
    <w:rPr>
      <w:rFonts w:ascii="Calibri" w:eastAsia="微软雅黑" w:hAnsi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503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E3B2E"/>
    <w:pPr>
      <w:spacing w:before="1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8E3B2E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503D26"/>
    <w:rPr>
      <w:rFonts w:ascii="Calibri" w:eastAsia="微软雅黑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3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昭</dc:creator>
  <cp:keywords/>
  <dc:description/>
  <cp:lastModifiedBy>王 昭</cp:lastModifiedBy>
  <cp:revision>5</cp:revision>
  <dcterms:created xsi:type="dcterms:W3CDTF">2022-03-15T09:22:00Z</dcterms:created>
  <dcterms:modified xsi:type="dcterms:W3CDTF">2022-03-15T09:35:00Z</dcterms:modified>
</cp:coreProperties>
</file>