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73CA4">
      <w:pPr>
        <w:pStyle w:val="6"/>
        <w:numPr>
          <w:ilvl w:val="0"/>
          <w:numId w:val="0"/>
        </w:numPr>
        <w:bidi w:val="0"/>
        <w:spacing w:line="240" w:lineRule="auto"/>
        <w:ind w:left="0" w:leftChars="0" w:firstLine="0" w:firstLineChars="0"/>
        <w:rPr>
          <w:rFonts w:hint="eastAsia"/>
        </w:rPr>
      </w:pPr>
      <w:bookmarkStart w:id="0" w:name="_Toc8442"/>
      <w:r>
        <w:rPr>
          <w:rFonts w:hint="default" w:ascii="Times New Roman" w:hAnsi="Times New Roman" w:eastAsia="等线 Light" w:cs="Times New Roman"/>
          <w:bCs/>
          <w:kern w:val="32"/>
          <w:sz w:val="30"/>
          <w:szCs w:val="32"/>
          <w:lang w:val="en-US" w:eastAsia="zh-CN" w:bidi="ar-SA"/>
        </w:rPr>
        <w:t>6</w:t>
      </w:r>
      <w:r>
        <w:rPr>
          <w:rFonts w:hint="eastAsia" w:eastAsia="等线 Light" w:cs="Times New Roman"/>
          <w:bCs/>
          <w:kern w:val="32"/>
          <w:sz w:val="30"/>
          <w:szCs w:val="32"/>
          <w:lang w:val="en-US" w:eastAsia="zh-CN" w:bidi="ar-SA"/>
        </w:rPr>
        <w:t xml:space="preserve"> </w:t>
      </w:r>
      <w:r>
        <w:rPr>
          <w:rFonts w:hint="eastAsia"/>
        </w:rPr>
        <w:t>系统测试</w:t>
      </w:r>
      <w:bookmarkEnd w:id="0"/>
      <w:bookmarkStart w:id="1" w:name="_Toc17008"/>
    </w:p>
    <w:p w14:paraId="43A91F11">
      <w:pPr>
        <w:pStyle w:val="9"/>
        <w:bidi w:val="0"/>
        <w:outlineLvl w:val="9"/>
        <w:rPr>
          <w:rStyle w:val="5"/>
          <w:rFonts w:hint="eastAsia" w:ascii="Times New Roman" w:hAnsi="Times New Roman" w:eastAsia="黑体" w:cs="Times New Roman"/>
          <w:b w:val="0"/>
          <w:bCs w:val="0"/>
          <w:i w:val="0"/>
          <w:iCs w:val="0"/>
          <w:color w:val="auto"/>
          <w:sz w:val="28"/>
          <w:szCs w:val="28"/>
          <w:u w:val="none"/>
        </w:rPr>
      </w:pPr>
      <w:bookmarkStart w:id="2" w:name="_Toc10643"/>
      <w:bookmarkStart w:id="3" w:name="_Toc18361"/>
    </w:p>
    <w:p w14:paraId="422BCBDA">
      <w:pPr>
        <w:pStyle w:val="9"/>
        <w:bidi w:val="0"/>
        <w:ind w:left="0" w:leftChars="0" w:firstLine="0" w:firstLineChars="0"/>
        <w:rPr>
          <w:rStyle w:val="5"/>
          <w:rFonts w:hint="eastAsia" w:ascii="Times New Roman" w:hAnsi="Times New Roman" w:eastAsia="黑体" w:cs="Times New Roman"/>
          <w:b w:val="0"/>
          <w:bCs w:val="0"/>
          <w:i w:val="0"/>
          <w:iCs w:val="0"/>
          <w:color w:val="auto"/>
          <w:sz w:val="28"/>
          <w:szCs w:val="28"/>
          <w:u w:val="none"/>
        </w:rPr>
      </w:pPr>
      <w:bookmarkStart w:id="4" w:name="_Toc19363"/>
      <w:r>
        <w:rPr>
          <w:rStyle w:val="5"/>
          <w:rFonts w:hint="eastAsia" w:ascii="Times New Roman" w:hAnsi="Times New Roman" w:eastAsia="黑体" w:cs="Times New Roman"/>
          <w:b w:val="0"/>
          <w:bCs w:val="0"/>
          <w:i w:val="0"/>
          <w:iCs w:val="0"/>
          <w:color w:val="auto"/>
          <w:sz w:val="28"/>
          <w:szCs w:val="28"/>
          <w:u w:val="none"/>
        </w:rPr>
        <w:t>6.1</w:t>
      </w:r>
      <w:r>
        <w:rPr>
          <w:rStyle w:val="5"/>
          <w:rFonts w:hint="eastAsia" w:eastAsia="黑体" w:cs="Times New Roman"/>
          <w:b w:val="0"/>
          <w:bCs w:val="0"/>
          <w:i w:val="0"/>
          <w:iCs w:val="0"/>
          <w:color w:val="auto"/>
          <w:sz w:val="28"/>
          <w:szCs w:val="28"/>
          <w:u w:val="none"/>
          <w:lang w:val="en-US" w:eastAsia="zh-CN"/>
        </w:rPr>
        <w:t xml:space="preserve"> </w:t>
      </w:r>
      <w:r>
        <w:rPr>
          <w:rStyle w:val="5"/>
          <w:rFonts w:hint="eastAsia" w:ascii="Times New Roman" w:hAnsi="Times New Roman" w:eastAsia="黑体" w:cs="Times New Roman"/>
          <w:b w:val="0"/>
          <w:bCs w:val="0"/>
          <w:i w:val="0"/>
          <w:iCs w:val="0"/>
          <w:color w:val="auto"/>
          <w:sz w:val="28"/>
          <w:szCs w:val="28"/>
          <w:u w:val="none"/>
        </w:rPr>
        <w:t>测试目的</w:t>
      </w:r>
      <w:bookmarkEnd w:id="2"/>
      <w:bookmarkEnd w:id="3"/>
      <w:bookmarkEnd w:id="4"/>
    </w:p>
    <w:p w14:paraId="128DC481">
      <w:pPr>
        <w:pStyle w:val="7"/>
        <w:bidi w:val="0"/>
        <w:ind w:firstLine="480" w:firstLineChars="200"/>
        <w:outlineLvl w:val="9"/>
        <w:rPr>
          <w:rStyle w:val="5"/>
          <w:rFonts w:hint="eastAsia" w:ascii="Times New Roman" w:hAnsi="Times New Roman" w:eastAsia="黑体"/>
          <w:b/>
          <w:i/>
          <w:iCs/>
          <w:color w:val="auto"/>
          <w:u w:val="none"/>
        </w:rPr>
      </w:pPr>
      <w:r>
        <w:rPr>
          <w:rFonts w:hint="eastAsia"/>
          <w:lang w:val="en-US" w:eastAsia="zh-CN"/>
        </w:rPr>
        <w:t>系统测试属于软件开发生命周期里不能缺少的重要环节。本次测试的主要目的包括,</w:t>
      </w:r>
    </w:p>
    <w:p w14:paraId="462E3076">
      <w:pPr>
        <w:pStyle w:val="7"/>
        <w:bidi w:val="0"/>
        <w:ind w:left="0" w:leftChars="0" w:firstLine="0" w:firstLineChars="0"/>
        <w:outlineLvl w:val="9"/>
        <w:rPr>
          <w:rFonts w:hint="eastAsia"/>
          <w:lang w:val="en-US" w:eastAsia="zh-CN"/>
        </w:rPr>
      </w:pPr>
      <w:r>
        <w:rPr>
          <w:rFonts w:hint="eastAsia"/>
          <w:lang w:val="en-US" w:eastAsia="zh-CN"/>
        </w:rPr>
        <w:t>功能正确性验证,验证系统核心功能（如用户注册登录、各类场景的电脑配置推荐、Bug反馈、后台用户及配件管理等）是否严格按照需求规格说明</w:t>
      </w:r>
      <w:r>
        <w:rPr>
          <w:rFonts w:hint="eastAsia" w:ascii="Times New Roman" w:hAnsi="Times New Roman" w:eastAsia="宋体" w:cs="Times New Roman"/>
          <w:b w:val="0"/>
          <w:bCs w:val="0"/>
          <w:i w:val="0"/>
          <w:iCs w:val="0"/>
          <w:szCs w:val="24"/>
          <w:lang w:val="en-US" w:eastAsia="zh-CN" w:bidi="ar-SA"/>
        </w:rPr>
        <w:t>书的设计正常运行。</w:t>
      </w:r>
      <w:r>
        <w:rPr>
          <w:rFonts w:hint="eastAsia"/>
          <w:lang w:val="en-US" w:eastAsia="zh-CN"/>
        </w:rPr>
        <w:t>健壮性、容错性测试就是检测系统在遇到非法输入、越界操作（自定义预算比例超过100%、必填项为空等）的时候，能否做出正确的拦截并给出友好的错误提示，防止系统崩溃。算法准确性检验，主要对电脑配置推荐算法（办公模式、游戏模式、自定义模式）进行检验，看其能否按照用户所给定的总预算以及比例，正确、合理地给出价格接近的配件组合。系统可用性评价，从最终用户角度出发，对系统易用性、交互体验进行评价，保证系统实际上线运行。</w:t>
      </w:r>
    </w:p>
    <w:p w14:paraId="61093286">
      <w:pPr>
        <w:pStyle w:val="9"/>
        <w:bidi w:val="0"/>
        <w:ind w:left="0" w:leftChars="0" w:firstLine="0" w:firstLineChars="0"/>
        <w:rPr>
          <w:rStyle w:val="5"/>
          <w:rFonts w:hint="eastAsia" w:ascii="Times New Roman" w:hAnsi="Times New Roman" w:eastAsia="黑体" w:cs="Times New Roman"/>
          <w:b w:val="0"/>
          <w:bCs w:val="0"/>
          <w:i w:val="0"/>
          <w:iCs w:val="0"/>
          <w:color w:val="auto"/>
          <w:sz w:val="28"/>
          <w:szCs w:val="28"/>
          <w:u w:val="none"/>
        </w:rPr>
      </w:pPr>
      <w:bookmarkStart w:id="5" w:name="_Toc16682"/>
      <w:bookmarkStart w:id="6" w:name="_Toc19894"/>
      <w:bookmarkStart w:id="7" w:name="_Toc1770"/>
      <w:r>
        <w:rPr>
          <w:rStyle w:val="5"/>
          <w:rFonts w:hint="eastAsia" w:ascii="Times New Roman" w:hAnsi="Times New Roman" w:eastAsia="黑体" w:cs="Times New Roman"/>
          <w:b w:val="0"/>
          <w:bCs w:val="0"/>
          <w:i w:val="0"/>
          <w:iCs w:val="0"/>
          <w:color w:val="auto"/>
          <w:sz w:val="28"/>
          <w:szCs w:val="28"/>
          <w:u w:val="none"/>
        </w:rPr>
        <w:t>6.2</w:t>
      </w:r>
      <w:r>
        <w:rPr>
          <w:rStyle w:val="5"/>
          <w:rFonts w:hint="eastAsia" w:eastAsia="黑体" w:cs="Times New Roman"/>
          <w:b w:val="0"/>
          <w:bCs w:val="0"/>
          <w:i w:val="0"/>
          <w:iCs w:val="0"/>
          <w:color w:val="auto"/>
          <w:sz w:val="28"/>
          <w:szCs w:val="28"/>
          <w:u w:val="none"/>
          <w:lang w:val="en-US" w:eastAsia="zh-CN"/>
        </w:rPr>
        <w:t xml:space="preserve"> </w:t>
      </w:r>
      <w:r>
        <w:rPr>
          <w:rStyle w:val="5"/>
          <w:rFonts w:hint="eastAsia" w:ascii="Times New Roman" w:hAnsi="Times New Roman" w:eastAsia="黑体" w:cs="Times New Roman"/>
          <w:b w:val="0"/>
          <w:bCs w:val="0"/>
          <w:i w:val="0"/>
          <w:iCs w:val="0"/>
          <w:color w:val="auto"/>
          <w:sz w:val="28"/>
          <w:szCs w:val="28"/>
          <w:u w:val="none"/>
        </w:rPr>
        <w:t>测试方案与运行环境</w:t>
      </w:r>
      <w:bookmarkEnd w:id="5"/>
      <w:bookmarkEnd w:id="6"/>
      <w:bookmarkEnd w:id="7"/>
    </w:p>
    <w:p w14:paraId="64AE99C2">
      <w:pPr>
        <w:pStyle w:val="7"/>
        <w:bidi w:val="0"/>
        <w:ind w:firstLine="480" w:firstLineChars="200"/>
        <w:outlineLvl w:val="9"/>
        <w:rPr>
          <w:rFonts w:hint="eastAsia"/>
          <w:lang w:val="en-US" w:eastAsia="zh-CN"/>
        </w:rPr>
      </w:pPr>
      <w:r>
        <w:rPr>
          <w:rFonts w:hint="eastAsia"/>
          <w:lang w:val="en-US" w:eastAsia="zh-CN"/>
        </w:rPr>
        <w:t>本次测试主要用黑盒测试中功能测试的方法，不涉及到代码的内部逻辑，只对系统的输入和输出进行测试。</w:t>
      </w:r>
    </w:p>
    <w:p w14:paraId="018D948D">
      <w:pPr>
        <w:pStyle w:val="7"/>
        <w:bidi w:val="0"/>
        <w:ind w:firstLine="480" w:firstLineChars="200"/>
        <w:outlineLvl w:val="9"/>
        <w:rPr>
          <w:rFonts w:hint="eastAsia"/>
          <w:lang w:val="en-US" w:eastAsia="zh-CN"/>
        </w:rPr>
      </w:pPr>
      <w:r>
        <w:rPr>
          <w:rFonts w:hint="eastAsia"/>
          <w:lang w:val="en-US" w:eastAsia="zh-CN"/>
        </w:rPr>
        <w:t>等价类划分和边界值分析，对表单输入项（用户名长度限制、自定义模式下比例总和为100%的边界等）做合法和非法输入的全覆盖。</w:t>
      </w:r>
    </w:p>
    <w:p w14:paraId="444E54DD">
      <w:pPr>
        <w:pStyle w:val="7"/>
        <w:bidi w:val="0"/>
        <w:ind w:firstLine="480" w:firstLineChars="200"/>
        <w:outlineLvl w:val="9"/>
        <w:rPr>
          <w:rStyle w:val="5"/>
          <w:rFonts w:hint="eastAsia" w:ascii="Times New Roman" w:hAnsi="Times New Roman" w:eastAsia="黑体"/>
          <w:b w:val="0"/>
          <w:i w:val="0"/>
          <w:iCs w:val="0"/>
          <w:color w:val="auto"/>
          <w:u w:val="none"/>
        </w:rPr>
      </w:pPr>
      <w:r>
        <w:rPr>
          <w:rFonts w:hint="eastAsia"/>
          <w:lang w:val="en-US" w:eastAsia="zh-CN"/>
        </w:rPr>
        <w:t>业务流程测试，模拟普通用户和管理员真实的使用路径，测试从登录到获取推荐结果、从提交Bug反馈到后台数据管理的完整闭环。</w:t>
      </w:r>
      <w:r>
        <w:rPr>
          <w:rFonts w:hint="eastAsia" w:ascii="Times New Roman" w:hAnsi="Times New Roman" w:eastAsia="宋体" w:cs="Times New Roman"/>
          <w:b w:val="0"/>
          <w:bCs w:val="0"/>
          <w:i w:val="0"/>
          <w:iCs w:val="0"/>
          <w:sz w:val="24"/>
          <w:szCs w:val="24"/>
          <w:lang w:val="en-US" w:eastAsia="zh-CN" w:bidi="ar-SA"/>
        </w:rPr>
        <w:t>软件环境</w:t>
      </w:r>
      <w:r>
        <w:rPr>
          <w:rFonts w:hint="eastAsia" w:ascii="Times New Roman" w:hAnsi="Times New Roman" w:cs="Times New Roman"/>
          <w:b w:val="0"/>
          <w:bCs w:val="0"/>
          <w:i w:val="0"/>
          <w:iCs w:val="0"/>
          <w:sz w:val="24"/>
          <w:szCs w:val="24"/>
          <w:lang w:val="en-US" w:eastAsia="zh-CN" w:bidi="ar-SA"/>
        </w:rPr>
        <w:t>，</w:t>
      </w:r>
      <w:r>
        <w:rPr>
          <w:rFonts w:hint="eastAsia" w:ascii="Times New Roman" w:hAnsi="Times New Roman" w:eastAsia="宋体" w:cs="Times New Roman"/>
          <w:b w:val="0"/>
          <w:bCs w:val="0"/>
          <w:i w:val="0"/>
          <w:iCs w:val="0"/>
          <w:sz w:val="24"/>
          <w:szCs w:val="24"/>
          <w:lang w:val="en-US" w:eastAsia="zh-CN" w:bidi="ar-SA"/>
        </w:rPr>
        <w:t>Windows 11操作系统，Chrome</w:t>
      </w:r>
      <w:r>
        <w:rPr>
          <w:rFonts w:hint="eastAsia" w:ascii="Times New Roman" w:hAnsi="Times New Roman" w:cs="Times New Roman"/>
          <w:b w:val="0"/>
          <w:bCs w:val="0"/>
          <w:i w:val="0"/>
          <w:iCs w:val="0"/>
          <w:sz w:val="24"/>
          <w:szCs w:val="24"/>
          <w:lang w:val="en-US" w:eastAsia="zh-CN" w:bidi="ar-SA"/>
        </w:rPr>
        <w:t>和</w:t>
      </w:r>
      <w:r>
        <w:rPr>
          <w:rFonts w:hint="eastAsia" w:ascii="Times New Roman" w:hAnsi="Times New Roman" w:eastAsia="宋体" w:cs="Times New Roman"/>
          <w:b w:val="0"/>
          <w:bCs w:val="0"/>
          <w:i w:val="0"/>
          <w:iCs w:val="0"/>
          <w:sz w:val="24"/>
          <w:szCs w:val="24"/>
          <w:lang w:val="en-US" w:eastAsia="zh-CN" w:bidi="ar-SA"/>
        </w:rPr>
        <w:t>Edge最新版浏览器。网络环境</w:t>
      </w:r>
      <w:r>
        <w:rPr>
          <w:rFonts w:hint="eastAsia" w:ascii="Times New Roman" w:hAnsi="Times New Roman" w:cs="Times New Roman"/>
          <w:b w:val="0"/>
          <w:bCs w:val="0"/>
          <w:i w:val="0"/>
          <w:iCs w:val="0"/>
          <w:sz w:val="24"/>
          <w:szCs w:val="24"/>
          <w:lang w:val="en-US" w:eastAsia="zh-CN" w:bidi="ar-SA"/>
        </w:rPr>
        <w:t>，Internet</w:t>
      </w:r>
      <w:r>
        <w:rPr>
          <w:rFonts w:hint="eastAsia" w:ascii="Times New Roman" w:hAnsi="Times New Roman" w:eastAsia="宋体" w:cs="Times New Roman"/>
          <w:b w:val="0"/>
          <w:bCs w:val="0"/>
          <w:i w:val="0"/>
          <w:iCs w:val="0"/>
          <w:sz w:val="24"/>
          <w:szCs w:val="24"/>
          <w:lang w:val="en-US" w:eastAsia="zh-CN" w:bidi="ar-SA"/>
        </w:rPr>
        <w:t>。</w:t>
      </w:r>
    </w:p>
    <w:p w14:paraId="32494B20">
      <w:pPr>
        <w:pStyle w:val="9"/>
        <w:bidi w:val="0"/>
        <w:ind w:left="0" w:leftChars="0" w:firstLine="0" w:firstLineChars="0"/>
        <w:rPr>
          <w:rStyle w:val="5"/>
          <w:rFonts w:hint="eastAsia" w:ascii="Times New Roman" w:hAnsi="Times New Roman" w:eastAsia="黑体" w:cs="Times New Roman"/>
          <w:b w:val="0"/>
          <w:bCs w:val="0"/>
          <w:i w:val="0"/>
          <w:iCs w:val="0"/>
          <w:color w:val="auto"/>
          <w:sz w:val="28"/>
          <w:szCs w:val="28"/>
          <w:u w:val="none"/>
          <w:lang w:val="en-US" w:eastAsia="zh-CN"/>
        </w:rPr>
      </w:pPr>
      <w:bookmarkStart w:id="8" w:name="_Toc31335"/>
      <w:bookmarkStart w:id="9" w:name="_Toc31596"/>
      <w:bookmarkStart w:id="10" w:name="_Toc10053"/>
      <w:r>
        <w:rPr>
          <w:rStyle w:val="5"/>
          <w:rFonts w:hint="eastAsia" w:ascii="Times New Roman" w:hAnsi="Times New Roman" w:eastAsia="黑体" w:cs="Times New Roman"/>
          <w:b w:val="0"/>
          <w:bCs w:val="0"/>
          <w:i w:val="0"/>
          <w:iCs w:val="0"/>
          <w:color w:val="auto"/>
          <w:sz w:val="28"/>
          <w:szCs w:val="28"/>
          <w:u w:val="none"/>
        </w:rPr>
        <w:t>6.</w:t>
      </w:r>
      <w:r>
        <w:rPr>
          <w:rStyle w:val="5"/>
          <w:rFonts w:hint="eastAsia" w:ascii="Times New Roman" w:hAnsi="Times New Roman" w:eastAsia="黑体" w:cs="Times New Roman"/>
          <w:b w:val="0"/>
          <w:bCs w:val="0"/>
          <w:i w:val="0"/>
          <w:iCs w:val="0"/>
          <w:color w:val="auto"/>
          <w:sz w:val="28"/>
          <w:szCs w:val="28"/>
          <w:u w:val="none"/>
          <w:lang w:val="en-US" w:eastAsia="zh-CN"/>
        </w:rPr>
        <w:t xml:space="preserve">3 </w:t>
      </w:r>
      <w:r>
        <w:rPr>
          <w:rStyle w:val="5"/>
          <w:rFonts w:hint="eastAsia" w:ascii="Times New Roman" w:hAnsi="Times New Roman" w:eastAsia="黑体" w:cs="Times New Roman"/>
          <w:b w:val="0"/>
          <w:bCs w:val="0"/>
          <w:i w:val="0"/>
          <w:iCs w:val="0"/>
          <w:color w:val="auto"/>
          <w:sz w:val="28"/>
          <w:szCs w:val="28"/>
          <w:u w:val="none"/>
        </w:rPr>
        <w:t>测试用例</w:t>
      </w:r>
      <w:bookmarkEnd w:id="1"/>
      <w:bookmarkEnd w:id="8"/>
      <w:bookmarkEnd w:id="9"/>
      <w:bookmarkEnd w:id="10"/>
    </w:p>
    <w:p w14:paraId="4C1ADB8C">
      <w:pPr>
        <w:pStyle w:val="7"/>
        <w:bidi w:val="0"/>
        <w:outlineLvl w:val="9"/>
        <w:rPr>
          <w:rFonts w:hint="eastAsia"/>
          <w:lang w:val="en-US" w:eastAsia="zh-CN"/>
        </w:rPr>
      </w:pPr>
      <w:r>
        <w:rPr>
          <w:rFonts w:hint="eastAsia"/>
          <w:lang w:val="en-US" w:eastAsia="zh-CN"/>
        </w:rPr>
        <w:t>本表主要测试新用户账号注册流程，主要检验系统对于用户输入合法性校验的能力。对注册流程中出现的用户名重复、长度不符合要求、密码为空等边界情况的测试，可以有效防止无效注册，给出正确的提示如表6-1所示。</w:t>
      </w:r>
    </w:p>
    <w:p w14:paraId="1E9381FE">
      <w:pPr>
        <w:pStyle w:val="7"/>
        <w:ind w:left="0" w:leftChars="0" w:firstLine="0" w:firstLineChars="0"/>
        <w:jc w:val="both"/>
        <w:outlineLvl w:val="9"/>
        <w:rPr>
          <w:rFonts w:hint="eastAsia" w:ascii="Times New Roman" w:hAnsi="Times New Roman" w:eastAsia="宋体" w:cs="宋体"/>
          <w:color w:val="000000"/>
          <w:kern w:val="32"/>
          <w:sz w:val="21"/>
          <w:szCs w:val="18"/>
          <w:lang w:val="en-US" w:eastAsia="zh-CN" w:bidi="ar-SA"/>
        </w:rPr>
      </w:pPr>
    </w:p>
    <w:p w14:paraId="7909A78C">
      <w:pPr>
        <w:pStyle w:val="7"/>
        <w:ind w:left="0" w:leftChars="0" w:firstLine="0" w:firstLineChars="0"/>
        <w:jc w:val="center"/>
        <w:outlineLvl w:val="9"/>
        <w:rPr>
          <w:rFonts w:hint="eastAsia" w:ascii="宋体" w:hAnsi="宋体" w:cs="宋体"/>
          <w:b/>
          <w:bCs/>
          <w:sz w:val="21"/>
          <w:szCs w:val="21"/>
        </w:rPr>
      </w:pPr>
      <w:r>
        <w:rPr>
          <w:rFonts w:hint="eastAsia" w:ascii="Times New Roman" w:hAnsi="Times New Roman" w:eastAsia="宋体" w:cs="宋体"/>
          <w:b/>
          <w:bCs/>
          <w:color w:val="000000"/>
          <w:kern w:val="32"/>
          <w:sz w:val="21"/>
          <w:szCs w:val="18"/>
          <w:lang w:val="en-US" w:eastAsia="zh-CN" w:bidi="ar-SA"/>
        </w:rPr>
        <w:t>表6</w:t>
      </w:r>
      <w:r>
        <w:rPr>
          <w:rFonts w:hint="eastAsia" w:cs="宋体"/>
          <w:b/>
          <w:bCs/>
          <w:color w:val="000000"/>
          <w:kern w:val="32"/>
          <w:sz w:val="21"/>
          <w:szCs w:val="18"/>
          <w:lang w:val="en-US" w:eastAsia="zh-CN" w:bidi="ar-SA"/>
        </w:rPr>
        <w:t>-</w:t>
      </w:r>
      <w:r>
        <w:rPr>
          <w:rFonts w:hint="eastAsia" w:ascii="Times New Roman" w:hAnsi="Times New Roman" w:eastAsia="宋体" w:cs="宋体"/>
          <w:b/>
          <w:bCs/>
          <w:color w:val="000000"/>
          <w:kern w:val="32"/>
          <w:sz w:val="21"/>
          <w:szCs w:val="18"/>
          <w:lang w:val="en-US" w:eastAsia="zh-CN" w:bidi="ar-SA"/>
        </w:rPr>
        <w:t>1</w:t>
      </w:r>
      <w:r>
        <w:rPr>
          <w:rFonts w:hint="eastAsia" w:cs="宋体"/>
          <w:b/>
          <w:bCs/>
          <w:color w:val="000000"/>
          <w:kern w:val="32"/>
          <w:sz w:val="21"/>
          <w:szCs w:val="18"/>
          <w:lang w:val="en-US" w:eastAsia="zh-CN" w:bidi="ar-SA"/>
        </w:rPr>
        <w:t xml:space="preserve"> </w:t>
      </w:r>
      <w:r>
        <w:rPr>
          <w:rFonts w:hint="eastAsia" w:ascii="Times New Roman" w:hAnsi="Times New Roman" w:eastAsia="宋体" w:cs="宋体"/>
          <w:b/>
          <w:bCs/>
          <w:color w:val="000000"/>
          <w:kern w:val="32"/>
          <w:sz w:val="21"/>
          <w:szCs w:val="18"/>
          <w:lang w:val="en-US" w:eastAsia="zh-CN" w:bidi="ar-SA"/>
        </w:rPr>
        <w:t>用户注册功能</w:t>
      </w:r>
    </w:p>
    <w:tbl>
      <w:tblPr>
        <w:tblStyle w:val="3"/>
        <w:tblW w:w="49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2141"/>
        <w:gridCol w:w="3035"/>
        <w:gridCol w:w="1477"/>
      </w:tblGrid>
      <w:tr w14:paraId="786F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shd w:val="clear" w:color="auto" w:fill="E7E6E6"/>
            <w:vAlign w:val="center"/>
          </w:tcPr>
          <w:p w14:paraId="4E169981">
            <w:pPr>
              <w:spacing w:line="240" w:lineRule="auto"/>
              <w:ind w:firstLine="0" w:firstLineChars="0"/>
              <w:jc w:val="left"/>
              <w:rPr>
                <w:rFonts w:hint="eastAsia"/>
                <w:sz w:val="21"/>
                <w:szCs w:val="21"/>
              </w:rPr>
            </w:pPr>
            <w:r>
              <w:rPr>
                <w:sz w:val="21"/>
                <w:szCs w:val="21"/>
              </w:rPr>
              <w:t>测试项</w:t>
            </w:r>
          </w:p>
        </w:tc>
        <w:tc>
          <w:tcPr>
            <w:tcW w:w="2188" w:type="dxa"/>
            <w:shd w:val="clear" w:color="auto" w:fill="E7E6E6"/>
            <w:vAlign w:val="center"/>
          </w:tcPr>
          <w:p w14:paraId="410381C8">
            <w:pPr>
              <w:spacing w:line="240" w:lineRule="auto"/>
              <w:ind w:firstLine="0" w:firstLineChars="0"/>
              <w:jc w:val="left"/>
              <w:rPr>
                <w:rFonts w:hint="eastAsia"/>
                <w:sz w:val="21"/>
                <w:szCs w:val="21"/>
              </w:rPr>
            </w:pPr>
            <w:r>
              <w:rPr>
                <w:sz w:val="21"/>
                <w:szCs w:val="21"/>
              </w:rPr>
              <w:t>测试步骤</w:t>
            </w:r>
          </w:p>
        </w:tc>
        <w:tc>
          <w:tcPr>
            <w:tcW w:w="3110" w:type="dxa"/>
            <w:shd w:val="clear" w:color="auto" w:fill="E7E6E6"/>
            <w:vAlign w:val="center"/>
          </w:tcPr>
          <w:p w14:paraId="1BCB2358">
            <w:pPr>
              <w:spacing w:line="240" w:lineRule="auto"/>
              <w:ind w:firstLine="0" w:firstLineChars="0"/>
              <w:jc w:val="left"/>
              <w:rPr>
                <w:rFonts w:hint="eastAsia"/>
                <w:sz w:val="21"/>
                <w:szCs w:val="21"/>
              </w:rPr>
            </w:pPr>
            <w:r>
              <w:rPr>
                <w:sz w:val="21"/>
                <w:szCs w:val="21"/>
              </w:rPr>
              <w:t>预期结果</w:t>
            </w:r>
          </w:p>
        </w:tc>
        <w:tc>
          <w:tcPr>
            <w:tcW w:w="1509" w:type="dxa"/>
            <w:shd w:val="clear" w:color="auto" w:fill="E7E6E6"/>
            <w:vAlign w:val="center"/>
          </w:tcPr>
          <w:p w14:paraId="33AFBFC2">
            <w:pPr>
              <w:spacing w:line="240" w:lineRule="auto"/>
              <w:ind w:firstLine="0" w:firstLineChars="0"/>
              <w:jc w:val="left"/>
              <w:rPr>
                <w:rFonts w:hint="eastAsia"/>
                <w:sz w:val="21"/>
                <w:szCs w:val="21"/>
              </w:rPr>
            </w:pPr>
            <w:r>
              <w:rPr>
                <w:sz w:val="21"/>
                <w:szCs w:val="21"/>
              </w:rPr>
              <w:t>实际结果</w:t>
            </w:r>
          </w:p>
        </w:tc>
      </w:tr>
      <w:tr w14:paraId="7715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5F912D8F">
            <w:pPr>
              <w:spacing w:line="240" w:lineRule="auto"/>
              <w:ind w:firstLine="0" w:firstLineChars="0"/>
              <w:jc w:val="left"/>
              <w:rPr>
                <w:rFonts w:hint="eastAsia"/>
                <w:sz w:val="21"/>
                <w:szCs w:val="21"/>
              </w:rPr>
            </w:pPr>
            <w:r>
              <w:rPr>
                <w:sz w:val="21"/>
                <w:szCs w:val="21"/>
              </w:rPr>
              <w:t>正常注册</w:t>
            </w:r>
          </w:p>
        </w:tc>
        <w:tc>
          <w:tcPr>
            <w:tcW w:w="2188" w:type="dxa"/>
            <w:vAlign w:val="center"/>
          </w:tcPr>
          <w:p w14:paraId="7F6C56C7">
            <w:pPr>
              <w:spacing w:line="240" w:lineRule="auto"/>
              <w:ind w:firstLine="0" w:firstLineChars="0"/>
              <w:jc w:val="left"/>
              <w:rPr>
                <w:rFonts w:hint="eastAsia"/>
                <w:sz w:val="21"/>
                <w:szCs w:val="21"/>
              </w:rPr>
            </w:pPr>
            <w:r>
              <w:rPr>
                <w:sz w:val="21"/>
                <w:szCs w:val="21"/>
              </w:rPr>
              <w:t>输入有效用户名和密码，点击注册</w:t>
            </w:r>
          </w:p>
        </w:tc>
        <w:tc>
          <w:tcPr>
            <w:tcW w:w="3110" w:type="dxa"/>
            <w:vAlign w:val="center"/>
          </w:tcPr>
          <w:p w14:paraId="1E74C246">
            <w:pPr>
              <w:spacing w:line="240" w:lineRule="auto"/>
              <w:ind w:firstLine="0" w:firstLineChars="0"/>
              <w:jc w:val="left"/>
              <w:rPr>
                <w:rFonts w:hint="eastAsia"/>
                <w:sz w:val="21"/>
                <w:szCs w:val="21"/>
              </w:rPr>
            </w:pPr>
            <w:r>
              <w:rPr>
                <w:sz w:val="21"/>
                <w:szCs w:val="21"/>
              </w:rPr>
              <w:t>注册成功，提示"注册成功，请登录"，1.5秒后跳转至登录页</w:t>
            </w:r>
          </w:p>
        </w:tc>
        <w:tc>
          <w:tcPr>
            <w:tcW w:w="1509" w:type="dxa"/>
            <w:vAlign w:val="center"/>
          </w:tcPr>
          <w:p w14:paraId="2E0E86A6">
            <w:pPr>
              <w:spacing w:line="240" w:lineRule="auto"/>
              <w:ind w:firstLine="0" w:firstLineChars="0"/>
              <w:jc w:val="left"/>
              <w:rPr>
                <w:rFonts w:hint="eastAsia"/>
                <w:sz w:val="21"/>
                <w:szCs w:val="21"/>
              </w:rPr>
            </w:pPr>
            <w:r>
              <w:rPr>
                <w:sz w:val="21"/>
                <w:szCs w:val="21"/>
              </w:rPr>
              <w:t>符合预期</w:t>
            </w:r>
          </w:p>
        </w:tc>
      </w:tr>
      <w:tr w14:paraId="2EE3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67633824">
            <w:pPr>
              <w:spacing w:line="240" w:lineRule="auto"/>
              <w:ind w:firstLine="0" w:firstLineChars="0"/>
              <w:jc w:val="left"/>
              <w:rPr>
                <w:rFonts w:hint="eastAsia"/>
                <w:sz w:val="21"/>
                <w:szCs w:val="21"/>
              </w:rPr>
            </w:pPr>
            <w:r>
              <w:rPr>
                <w:sz w:val="21"/>
                <w:szCs w:val="21"/>
              </w:rPr>
              <w:t>用户名已存在</w:t>
            </w:r>
          </w:p>
        </w:tc>
        <w:tc>
          <w:tcPr>
            <w:tcW w:w="2188" w:type="dxa"/>
            <w:vAlign w:val="center"/>
          </w:tcPr>
          <w:p w14:paraId="67B17937">
            <w:pPr>
              <w:spacing w:line="240" w:lineRule="auto"/>
              <w:ind w:firstLine="0" w:firstLineChars="0"/>
              <w:jc w:val="left"/>
              <w:rPr>
                <w:rFonts w:hint="eastAsia"/>
                <w:sz w:val="21"/>
                <w:szCs w:val="21"/>
              </w:rPr>
            </w:pPr>
            <w:r>
              <w:rPr>
                <w:sz w:val="21"/>
                <w:szCs w:val="21"/>
              </w:rPr>
              <w:t>输入已存在的用户名，点击注册</w:t>
            </w:r>
          </w:p>
        </w:tc>
        <w:tc>
          <w:tcPr>
            <w:tcW w:w="3110" w:type="dxa"/>
            <w:vAlign w:val="center"/>
          </w:tcPr>
          <w:p w14:paraId="076E9096">
            <w:pPr>
              <w:spacing w:line="240" w:lineRule="auto"/>
              <w:ind w:firstLine="0" w:firstLineChars="0"/>
              <w:jc w:val="left"/>
              <w:rPr>
                <w:rFonts w:hint="eastAsia"/>
                <w:sz w:val="21"/>
                <w:szCs w:val="21"/>
              </w:rPr>
            </w:pPr>
            <w:r>
              <w:rPr>
                <w:sz w:val="21"/>
                <w:szCs w:val="21"/>
              </w:rPr>
              <w:t>提示"用户名已存在"，注册失败</w:t>
            </w:r>
          </w:p>
        </w:tc>
        <w:tc>
          <w:tcPr>
            <w:tcW w:w="1509" w:type="dxa"/>
            <w:vAlign w:val="center"/>
          </w:tcPr>
          <w:p w14:paraId="300DC783">
            <w:pPr>
              <w:spacing w:line="240" w:lineRule="auto"/>
              <w:ind w:firstLine="0" w:firstLineChars="0"/>
              <w:jc w:val="left"/>
              <w:rPr>
                <w:rFonts w:hint="eastAsia"/>
                <w:sz w:val="21"/>
                <w:szCs w:val="21"/>
              </w:rPr>
            </w:pPr>
            <w:r>
              <w:rPr>
                <w:sz w:val="21"/>
                <w:szCs w:val="21"/>
              </w:rPr>
              <w:t>符合预期</w:t>
            </w:r>
          </w:p>
        </w:tc>
      </w:tr>
      <w:tr w14:paraId="6C90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1F39E819">
            <w:pPr>
              <w:spacing w:line="240" w:lineRule="auto"/>
              <w:ind w:firstLine="0" w:firstLineChars="0"/>
              <w:jc w:val="left"/>
              <w:rPr>
                <w:rFonts w:hint="eastAsia"/>
                <w:sz w:val="21"/>
                <w:szCs w:val="21"/>
              </w:rPr>
            </w:pPr>
            <w:r>
              <w:rPr>
                <w:sz w:val="21"/>
                <w:szCs w:val="21"/>
              </w:rPr>
              <w:t>用户名过短</w:t>
            </w:r>
          </w:p>
        </w:tc>
        <w:tc>
          <w:tcPr>
            <w:tcW w:w="2188" w:type="dxa"/>
            <w:vAlign w:val="center"/>
          </w:tcPr>
          <w:p w14:paraId="43E34517">
            <w:pPr>
              <w:spacing w:line="240" w:lineRule="auto"/>
              <w:ind w:firstLine="0" w:firstLineChars="0"/>
              <w:jc w:val="left"/>
              <w:rPr>
                <w:rFonts w:hint="eastAsia"/>
                <w:sz w:val="21"/>
                <w:szCs w:val="21"/>
              </w:rPr>
            </w:pPr>
            <w:r>
              <w:rPr>
                <w:sz w:val="21"/>
                <w:szCs w:val="21"/>
              </w:rPr>
              <w:t>输入长度小于3的用户名，点击注册</w:t>
            </w:r>
          </w:p>
        </w:tc>
        <w:tc>
          <w:tcPr>
            <w:tcW w:w="3110" w:type="dxa"/>
            <w:vAlign w:val="center"/>
          </w:tcPr>
          <w:p w14:paraId="58FED2E4">
            <w:pPr>
              <w:spacing w:line="240" w:lineRule="auto"/>
              <w:ind w:firstLine="0" w:firstLineChars="0"/>
              <w:jc w:val="left"/>
              <w:rPr>
                <w:rFonts w:hint="eastAsia"/>
                <w:sz w:val="21"/>
                <w:szCs w:val="21"/>
              </w:rPr>
            </w:pPr>
            <w:r>
              <w:rPr>
                <w:sz w:val="21"/>
                <w:szCs w:val="21"/>
              </w:rPr>
              <w:t>提示"用户名至少3个字符"，注册失败</w:t>
            </w:r>
          </w:p>
        </w:tc>
        <w:tc>
          <w:tcPr>
            <w:tcW w:w="1509" w:type="dxa"/>
            <w:vAlign w:val="center"/>
          </w:tcPr>
          <w:p w14:paraId="30E3DA5D">
            <w:pPr>
              <w:spacing w:line="240" w:lineRule="auto"/>
              <w:ind w:firstLine="0" w:firstLineChars="0"/>
              <w:jc w:val="left"/>
              <w:rPr>
                <w:rFonts w:hint="eastAsia"/>
                <w:sz w:val="21"/>
                <w:szCs w:val="21"/>
              </w:rPr>
            </w:pPr>
            <w:r>
              <w:rPr>
                <w:sz w:val="21"/>
                <w:szCs w:val="21"/>
              </w:rPr>
              <w:t>符合预期</w:t>
            </w:r>
          </w:p>
        </w:tc>
      </w:tr>
      <w:tr w14:paraId="53EEA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3850ED14">
            <w:pPr>
              <w:spacing w:line="240" w:lineRule="auto"/>
              <w:ind w:firstLine="0" w:firstLineChars="0"/>
              <w:jc w:val="left"/>
              <w:rPr>
                <w:rFonts w:hint="eastAsia"/>
                <w:sz w:val="21"/>
                <w:szCs w:val="21"/>
              </w:rPr>
            </w:pPr>
            <w:r>
              <w:rPr>
                <w:sz w:val="21"/>
                <w:szCs w:val="21"/>
              </w:rPr>
              <w:t>密码为空</w:t>
            </w:r>
          </w:p>
        </w:tc>
        <w:tc>
          <w:tcPr>
            <w:tcW w:w="2188" w:type="dxa"/>
            <w:vAlign w:val="center"/>
          </w:tcPr>
          <w:p w14:paraId="32A26EA7">
            <w:pPr>
              <w:spacing w:line="240" w:lineRule="auto"/>
              <w:ind w:firstLine="0" w:firstLineChars="0"/>
              <w:jc w:val="left"/>
              <w:rPr>
                <w:rFonts w:hint="eastAsia"/>
                <w:sz w:val="21"/>
                <w:szCs w:val="21"/>
              </w:rPr>
            </w:pPr>
            <w:r>
              <w:rPr>
                <w:sz w:val="21"/>
                <w:szCs w:val="21"/>
              </w:rPr>
              <w:t>不输入密码，点击注册</w:t>
            </w:r>
          </w:p>
        </w:tc>
        <w:tc>
          <w:tcPr>
            <w:tcW w:w="3110" w:type="dxa"/>
            <w:vAlign w:val="center"/>
          </w:tcPr>
          <w:p w14:paraId="0C380072">
            <w:pPr>
              <w:spacing w:line="240" w:lineRule="auto"/>
              <w:ind w:firstLine="0" w:firstLineChars="0"/>
              <w:jc w:val="left"/>
              <w:rPr>
                <w:rFonts w:hint="eastAsia"/>
                <w:sz w:val="21"/>
                <w:szCs w:val="21"/>
              </w:rPr>
            </w:pPr>
            <w:r>
              <w:rPr>
                <w:sz w:val="21"/>
                <w:szCs w:val="21"/>
              </w:rPr>
              <w:t>提示"用户名和密码不能为空"，注册失败</w:t>
            </w:r>
          </w:p>
        </w:tc>
        <w:tc>
          <w:tcPr>
            <w:tcW w:w="1509" w:type="dxa"/>
            <w:vAlign w:val="center"/>
          </w:tcPr>
          <w:p w14:paraId="0E3205CD">
            <w:pPr>
              <w:spacing w:line="240" w:lineRule="auto"/>
              <w:ind w:firstLine="0" w:firstLineChars="0"/>
              <w:jc w:val="left"/>
              <w:rPr>
                <w:rFonts w:hint="eastAsia"/>
                <w:sz w:val="21"/>
                <w:szCs w:val="21"/>
              </w:rPr>
            </w:pPr>
            <w:r>
              <w:rPr>
                <w:sz w:val="21"/>
                <w:szCs w:val="21"/>
              </w:rPr>
              <w:t>符合预期</w:t>
            </w:r>
          </w:p>
        </w:tc>
      </w:tr>
    </w:tbl>
    <w:p w14:paraId="37914784">
      <w:pPr>
        <w:pStyle w:val="7"/>
        <w:bidi w:val="0"/>
        <w:outlineLvl w:val="9"/>
        <w:rPr>
          <w:rFonts w:hint="eastAsia"/>
          <w:lang w:val="en-US" w:eastAsia="zh-CN"/>
        </w:rPr>
      </w:pPr>
      <w:r>
        <w:rPr>
          <w:rFonts w:hint="eastAsia"/>
          <w:lang w:val="en-US" w:eastAsia="zh-CN"/>
        </w:rPr>
        <w:t>本表为系统身份认证和权限分发机制的测试用表。除常规账号密码匹配、错误拦截外，还要测试不同的角色（普通用户和管理员）登录后不同的路由跳转逻辑，保证不同的权限用户只能进入相应的系统后台，表6-2中展示了。</w:t>
      </w:r>
    </w:p>
    <w:p w14:paraId="039C1AD9">
      <w:pPr>
        <w:pStyle w:val="7"/>
        <w:ind w:left="0" w:leftChars="0" w:firstLine="0" w:firstLineChars="0"/>
        <w:jc w:val="center"/>
        <w:outlineLvl w:val="9"/>
        <w:rPr>
          <w:rFonts w:hint="eastAsia" w:ascii="Times New Roman" w:hAnsi="Times New Roman" w:eastAsia="宋体" w:cs="宋体"/>
          <w:color w:val="000000"/>
          <w:kern w:val="32"/>
          <w:sz w:val="21"/>
          <w:szCs w:val="18"/>
          <w:lang w:val="en-US" w:eastAsia="zh-CN" w:bidi="ar-SA"/>
        </w:rPr>
      </w:pPr>
      <w:r>
        <w:rPr>
          <w:rFonts w:hint="eastAsia" w:ascii="Times New Roman" w:hAnsi="Times New Roman" w:eastAsia="宋体" w:cs="宋体"/>
          <w:b/>
          <w:bCs/>
          <w:color w:val="000000"/>
          <w:kern w:val="32"/>
          <w:sz w:val="21"/>
          <w:szCs w:val="18"/>
          <w:lang w:val="en-US" w:eastAsia="zh-CN" w:bidi="ar-SA"/>
        </w:rPr>
        <w:t>表6</w:t>
      </w:r>
      <w:r>
        <w:rPr>
          <w:rFonts w:hint="eastAsia" w:cs="宋体"/>
          <w:b/>
          <w:bCs/>
          <w:color w:val="000000"/>
          <w:kern w:val="32"/>
          <w:sz w:val="21"/>
          <w:szCs w:val="18"/>
          <w:lang w:val="en-US" w:eastAsia="zh-CN" w:bidi="ar-SA"/>
        </w:rPr>
        <w:t>-</w:t>
      </w:r>
      <w:r>
        <w:rPr>
          <w:rFonts w:hint="eastAsia" w:ascii="Times New Roman" w:hAnsi="Times New Roman" w:eastAsia="宋体" w:cs="宋体"/>
          <w:b/>
          <w:bCs/>
          <w:color w:val="000000"/>
          <w:kern w:val="32"/>
          <w:sz w:val="21"/>
          <w:szCs w:val="18"/>
          <w:lang w:val="en-US" w:eastAsia="zh-CN" w:bidi="ar-SA"/>
        </w:rPr>
        <w:t>2</w:t>
      </w:r>
      <w:r>
        <w:rPr>
          <w:rFonts w:hint="eastAsia" w:cs="宋体"/>
          <w:b/>
          <w:bCs/>
          <w:color w:val="000000"/>
          <w:kern w:val="32"/>
          <w:sz w:val="21"/>
          <w:szCs w:val="18"/>
          <w:lang w:val="en-US" w:eastAsia="zh-CN" w:bidi="ar-SA"/>
        </w:rPr>
        <w:t xml:space="preserve"> </w:t>
      </w:r>
      <w:r>
        <w:rPr>
          <w:rFonts w:hint="eastAsia" w:ascii="Times New Roman" w:hAnsi="Times New Roman" w:eastAsia="宋体" w:cs="宋体"/>
          <w:b/>
          <w:bCs/>
          <w:color w:val="000000"/>
          <w:kern w:val="32"/>
          <w:sz w:val="21"/>
          <w:szCs w:val="18"/>
          <w:lang w:val="en-US" w:eastAsia="zh-CN" w:bidi="ar-SA"/>
        </w:rPr>
        <w:t>用户登录功能</w:t>
      </w:r>
    </w:p>
    <w:tbl>
      <w:tblPr>
        <w:tblStyle w:val="3"/>
        <w:tblW w:w="49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2140"/>
        <w:gridCol w:w="3033"/>
        <w:gridCol w:w="1475"/>
      </w:tblGrid>
      <w:tr w14:paraId="3BD0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shd w:val="clear" w:color="auto" w:fill="E7E6E6"/>
            <w:vAlign w:val="center"/>
          </w:tcPr>
          <w:p w14:paraId="1137A247">
            <w:pPr>
              <w:spacing w:line="240" w:lineRule="auto"/>
              <w:ind w:firstLine="0" w:firstLineChars="0"/>
              <w:rPr>
                <w:rFonts w:hint="eastAsia"/>
                <w:sz w:val="21"/>
                <w:szCs w:val="21"/>
              </w:rPr>
            </w:pPr>
            <w:r>
              <w:rPr>
                <w:sz w:val="21"/>
                <w:szCs w:val="21"/>
              </w:rPr>
              <w:t>测试项</w:t>
            </w:r>
          </w:p>
        </w:tc>
        <w:tc>
          <w:tcPr>
            <w:tcW w:w="2188" w:type="dxa"/>
            <w:shd w:val="clear" w:color="auto" w:fill="E7E6E6"/>
            <w:vAlign w:val="center"/>
          </w:tcPr>
          <w:p w14:paraId="015B0753">
            <w:pPr>
              <w:spacing w:line="240" w:lineRule="auto"/>
              <w:ind w:firstLine="0" w:firstLineChars="0"/>
              <w:rPr>
                <w:rFonts w:hint="eastAsia"/>
                <w:sz w:val="21"/>
                <w:szCs w:val="21"/>
              </w:rPr>
            </w:pPr>
            <w:r>
              <w:rPr>
                <w:sz w:val="21"/>
                <w:szCs w:val="21"/>
              </w:rPr>
              <w:t>测试步骤</w:t>
            </w:r>
          </w:p>
        </w:tc>
        <w:tc>
          <w:tcPr>
            <w:tcW w:w="3110" w:type="dxa"/>
            <w:shd w:val="clear" w:color="auto" w:fill="E7E6E6"/>
            <w:vAlign w:val="center"/>
          </w:tcPr>
          <w:p w14:paraId="783E8A4E">
            <w:pPr>
              <w:spacing w:line="240" w:lineRule="auto"/>
              <w:ind w:firstLine="0" w:firstLineChars="0"/>
              <w:rPr>
                <w:rFonts w:hint="eastAsia"/>
                <w:sz w:val="21"/>
                <w:szCs w:val="21"/>
              </w:rPr>
            </w:pPr>
            <w:r>
              <w:rPr>
                <w:sz w:val="21"/>
                <w:szCs w:val="21"/>
              </w:rPr>
              <w:t>预期结果</w:t>
            </w:r>
          </w:p>
        </w:tc>
        <w:tc>
          <w:tcPr>
            <w:tcW w:w="1509" w:type="dxa"/>
            <w:shd w:val="clear" w:color="auto" w:fill="E7E6E6"/>
            <w:vAlign w:val="center"/>
          </w:tcPr>
          <w:p w14:paraId="6EB097B2">
            <w:pPr>
              <w:spacing w:line="240" w:lineRule="auto"/>
              <w:ind w:firstLine="0" w:firstLineChars="0"/>
              <w:rPr>
                <w:rFonts w:hint="eastAsia"/>
                <w:sz w:val="21"/>
                <w:szCs w:val="21"/>
              </w:rPr>
            </w:pPr>
            <w:r>
              <w:rPr>
                <w:sz w:val="21"/>
                <w:szCs w:val="21"/>
              </w:rPr>
              <w:t>实际结果</w:t>
            </w:r>
          </w:p>
        </w:tc>
      </w:tr>
      <w:tr w14:paraId="0CE0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1739" w:type="dxa"/>
            <w:vAlign w:val="center"/>
          </w:tcPr>
          <w:p w14:paraId="67A2FABB">
            <w:pPr>
              <w:spacing w:line="240" w:lineRule="auto"/>
              <w:ind w:firstLine="0" w:firstLineChars="0"/>
              <w:rPr>
                <w:rFonts w:hint="eastAsia"/>
                <w:sz w:val="21"/>
                <w:szCs w:val="21"/>
              </w:rPr>
            </w:pPr>
            <w:r>
              <w:rPr>
                <w:sz w:val="21"/>
                <w:szCs w:val="21"/>
              </w:rPr>
              <w:t>正常登录（普通用户）</w:t>
            </w:r>
          </w:p>
        </w:tc>
        <w:tc>
          <w:tcPr>
            <w:tcW w:w="2188" w:type="dxa"/>
            <w:vAlign w:val="center"/>
          </w:tcPr>
          <w:p w14:paraId="7314A623">
            <w:pPr>
              <w:spacing w:line="240" w:lineRule="auto"/>
              <w:ind w:firstLine="0" w:firstLineChars="0"/>
              <w:rPr>
                <w:rFonts w:hint="eastAsia"/>
                <w:sz w:val="21"/>
                <w:szCs w:val="21"/>
              </w:rPr>
            </w:pPr>
            <w:r>
              <w:rPr>
                <w:sz w:val="21"/>
                <w:szCs w:val="21"/>
              </w:rPr>
              <w:t>输入正确用户名密码，点击登录</w:t>
            </w:r>
          </w:p>
        </w:tc>
        <w:tc>
          <w:tcPr>
            <w:tcW w:w="3110" w:type="dxa"/>
            <w:vAlign w:val="center"/>
          </w:tcPr>
          <w:p w14:paraId="3B3CF3F1">
            <w:pPr>
              <w:spacing w:line="240" w:lineRule="auto"/>
              <w:ind w:firstLine="0" w:firstLineChars="0"/>
              <w:rPr>
                <w:rFonts w:hint="eastAsia"/>
                <w:sz w:val="21"/>
                <w:szCs w:val="21"/>
              </w:rPr>
            </w:pPr>
            <w:r>
              <w:rPr>
                <w:sz w:val="21"/>
                <w:szCs w:val="21"/>
              </w:rPr>
              <w:t>登录成功，跳转至普通用户主页</w:t>
            </w:r>
          </w:p>
        </w:tc>
        <w:tc>
          <w:tcPr>
            <w:tcW w:w="1509" w:type="dxa"/>
            <w:vAlign w:val="center"/>
          </w:tcPr>
          <w:p w14:paraId="49B2457A">
            <w:pPr>
              <w:spacing w:line="240" w:lineRule="auto"/>
              <w:ind w:firstLine="0" w:firstLineChars="0"/>
              <w:rPr>
                <w:rFonts w:hint="eastAsia"/>
                <w:sz w:val="21"/>
                <w:szCs w:val="21"/>
              </w:rPr>
            </w:pPr>
            <w:r>
              <w:rPr>
                <w:sz w:val="21"/>
                <w:szCs w:val="21"/>
              </w:rPr>
              <w:t>符合预期</w:t>
            </w:r>
          </w:p>
        </w:tc>
      </w:tr>
      <w:tr w14:paraId="24E6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2B863877">
            <w:pPr>
              <w:spacing w:line="240" w:lineRule="auto"/>
              <w:ind w:firstLine="0" w:firstLineChars="0"/>
              <w:rPr>
                <w:rFonts w:hint="eastAsia"/>
                <w:sz w:val="21"/>
                <w:szCs w:val="21"/>
              </w:rPr>
            </w:pPr>
            <w:r>
              <w:rPr>
                <w:sz w:val="21"/>
                <w:szCs w:val="21"/>
              </w:rPr>
              <w:t>正常登录（管理员）</w:t>
            </w:r>
          </w:p>
        </w:tc>
        <w:tc>
          <w:tcPr>
            <w:tcW w:w="2188" w:type="dxa"/>
            <w:vAlign w:val="center"/>
          </w:tcPr>
          <w:p w14:paraId="685D4DA8">
            <w:pPr>
              <w:spacing w:line="240" w:lineRule="auto"/>
              <w:ind w:firstLine="0" w:firstLineChars="0"/>
              <w:rPr>
                <w:rFonts w:hint="eastAsia"/>
                <w:sz w:val="21"/>
                <w:szCs w:val="21"/>
              </w:rPr>
            </w:pPr>
            <w:r>
              <w:rPr>
                <w:sz w:val="21"/>
                <w:szCs w:val="21"/>
              </w:rPr>
              <w:t>输入管理员账号密码，点击登录</w:t>
            </w:r>
          </w:p>
        </w:tc>
        <w:tc>
          <w:tcPr>
            <w:tcW w:w="3110" w:type="dxa"/>
            <w:vAlign w:val="center"/>
          </w:tcPr>
          <w:p w14:paraId="1545A40E">
            <w:pPr>
              <w:spacing w:line="240" w:lineRule="auto"/>
              <w:ind w:firstLine="0" w:firstLineChars="0"/>
              <w:rPr>
                <w:rFonts w:hint="eastAsia"/>
                <w:sz w:val="21"/>
                <w:szCs w:val="21"/>
              </w:rPr>
            </w:pPr>
            <w:r>
              <w:rPr>
                <w:sz w:val="21"/>
                <w:szCs w:val="21"/>
              </w:rPr>
              <w:t>登录成功，跳转至管理员主页</w:t>
            </w:r>
          </w:p>
        </w:tc>
        <w:tc>
          <w:tcPr>
            <w:tcW w:w="1509" w:type="dxa"/>
            <w:vAlign w:val="center"/>
          </w:tcPr>
          <w:p w14:paraId="64D73644">
            <w:pPr>
              <w:spacing w:line="240" w:lineRule="auto"/>
              <w:ind w:firstLine="0" w:firstLineChars="0"/>
              <w:rPr>
                <w:rFonts w:hint="eastAsia"/>
                <w:sz w:val="21"/>
                <w:szCs w:val="21"/>
              </w:rPr>
            </w:pPr>
            <w:r>
              <w:rPr>
                <w:sz w:val="21"/>
                <w:szCs w:val="21"/>
              </w:rPr>
              <w:t>符合预期</w:t>
            </w:r>
          </w:p>
        </w:tc>
      </w:tr>
      <w:tr w14:paraId="69A8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1167E075">
            <w:pPr>
              <w:spacing w:line="240" w:lineRule="auto"/>
              <w:ind w:firstLine="0" w:firstLineChars="0"/>
              <w:rPr>
                <w:rFonts w:hint="eastAsia"/>
                <w:sz w:val="21"/>
                <w:szCs w:val="21"/>
              </w:rPr>
            </w:pPr>
            <w:r>
              <w:rPr>
                <w:sz w:val="21"/>
                <w:szCs w:val="21"/>
              </w:rPr>
              <w:t>密码错误</w:t>
            </w:r>
          </w:p>
        </w:tc>
        <w:tc>
          <w:tcPr>
            <w:tcW w:w="2188" w:type="dxa"/>
            <w:vAlign w:val="center"/>
          </w:tcPr>
          <w:p w14:paraId="1E9D329F">
            <w:pPr>
              <w:spacing w:line="240" w:lineRule="auto"/>
              <w:ind w:firstLine="0" w:firstLineChars="0"/>
              <w:rPr>
                <w:rFonts w:hint="eastAsia"/>
                <w:sz w:val="21"/>
                <w:szCs w:val="21"/>
              </w:rPr>
            </w:pPr>
            <w:r>
              <w:rPr>
                <w:sz w:val="21"/>
                <w:szCs w:val="21"/>
              </w:rPr>
              <w:t>输入正确用户名和错误密码</w:t>
            </w:r>
          </w:p>
        </w:tc>
        <w:tc>
          <w:tcPr>
            <w:tcW w:w="3110" w:type="dxa"/>
            <w:vAlign w:val="center"/>
          </w:tcPr>
          <w:p w14:paraId="1307FE2A">
            <w:pPr>
              <w:spacing w:line="240" w:lineRule="auto"/>
              <w:ind w:firstLine="0" w:firstLineChars="0"/>
              <w:rPr>
                <w:rFonts w:hint="eastAsia"/>
                <w:sz w:val="21"/>
                <w:szCs w:val="21"/>
              </w:rPr>
            </w:pPr>
            <w:r>
              <w:rPr>
                <w:sz w:val="21"/>
                <w:szCs w:val="21"/>
              </w:rPr>
              <w:t>提示"用户名或密码错误"，登录失败</w:t>
            </w:r>
          </w:p>
        </w:tc>
        <w:tc>
          <w:tcPr>
            <w:tcW w:w="1509" w:type="dxa"/>
            <w:vAlign w:val="center"/>
          </w:tcPr>
          <w:p w14:paraId="18782A5A">
            <w:pPr>
              <w:spacing w:line="240" w:lineRule="auto"/>
              <w:ind w:firstLine="0" w:firstLineChars="0"/>
              <w:rPr>
                <w:rFonts w:hint="eastAsia"/>
                <w:sz w:val="21"/>
                <w:szCs w:val="21"/>
              </w:rPr>
            </w:pPr>
            <w:r>
              <w:rPr>
                <w:sz w:val="21"/>
                <w:szCs w:val="21"/>
              </w:rPr>
              <w:t>符合预期</w:t>
            </w:r>
          </w:p>
        </w:tc>
      </w:tr>
      <w:tr w14:paraId="3172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6ACC7900">
            <w:pPr>
              <w:spacing w:line="240" w:lineRule="auto"/>
              <w:ind w:firstLine="0" w:firstLineChars="0"/>
              <w:rPr>
                <w:rFonts w:hint="eastAsia"/>
                <w:sz w:val="21"/>
                <w:szCs w:val="21"/>
              </w:rPr>
            </w:pPr>
            <w:r>
              <w:rPr>
                <w:sz w:val="21"/>
                <w:szCs w:val="21"/>
              </w:rPr>
              <w:t>用户不存在</w:t>
            </w:r>
          </w:p>
        </w:tc>
        <w:tc>
          <w:tcPr>
            <w:tcW w:w="2188" w:type="dxa"/>
            <w:vAlign w:val="center"/>
          </w:tcPr>
          <w:p w14:paraId="48BBE03B">
            <w:pPr>
              <w:spacing w:line="240" w:lineRule="auto"/>
              <w:ind w:firstLine="0" w:firstLineChars="0"/>
              <w:rPr>
                <w:rFonts w:hint="eastAsia"/>
                <w:sz w:val="21"/>
                <w:szCs w:val="21"/>
              </w:rPr>
            </w:pPr>
            <w:r>
              <w:rPr>
                <w:sz w:val="21"/>
                <w:szCs w:val="21"/>
              </w:rPr>
              <w:t>输入不存在的用户名</w:t>
            </w:r>
          </w:p>
        </w:tc>
        <w:tc>
          <w:tcPr>
            <w:tcW w:w="3110" w:type="dxa"/>
            <w:vAlign w:val="center"/>
          </w:tcPr>
          <w:p w14:paraId="0DA551AA">
            <w:pPr>
              <w:spacing w:line="240" w:lineRule="auto"/>
              <w:ind w:firstLine="0" w:firstLineChars="0"/>
              <w:rPr>
                <w:rFonts w:hint="eastAsia"/>
                <w:sz w:val="21"/>
                <w:szCs w:val="21"/>
              </w:rPr>
            </w:pPr>
            <w:r>
              <w:rPr>
                <w:sz w:val="21"/>
                <w:szCs w:val="21"/>
              </w:rPr>
              <w:t>提示"用户名或密码错误"，登录失败</w:t>
            </w:r>
          </w:p>
        </w:tc>
        <w:tc>
          <w:tcPr>
            <w:tcW w:w="1509" w:type="dxa"/>
            <w:vAlign w:val="center"/>
          </w:tcPr>
          <w:p w14:paraId="228F328B">
            <w:pPr>
              <w:spacing w:line="240" w:lineRule="auto"/>
              <w:ind w:firstLine="0" w:firstLineChars="0"/>
              <w:rPr>
                <w:rFonts w:hint="eastAsia"/>
                <w:sz w:val="21"/>
                <w:szCs w:val="21"/>
              </w:rPr>
            </w:pPr>
            <w:r>
              <w:rPr>
                <w:sz w:val="21"/>
                <w:szCs w:val="21"/>
              </w:rPr>
              <w:t>符合预期</w:t>
            </w:r>
          </w:p>
        </w:tc>
      </w:tr>
    </w:tbl>
    <w:p w14:paraId="1B46DC0D">
      <w:pPr>
        <w:pStyle w:val="7"/>
        <w:keepNext w:val="0"/>
        <w:keepLines w:val="0"/>
        <w:pageBreakBefore w:val="0"/>
        <w:widowControl w:val="0"/>
        <w:kinsoku/>
        <w:wordWrap/>
        <w:overflowPunct/>
        <w:topLinePunct w:val="0"/>
        <w:autoSpaceDE/>
        <w:autoSpaceDN/>
        <w:bidi w:val="0"/>
        <w:adjustRightInd/>
        <w:snapToGrid/>
        <w:textAlignment w:val="auto"/>
        <w:outlineLvl w:val="9"/>
        <w:rPr>
          <w:rFonts w:hint="eastAsia"/>
          <w:lang w:val="en-US" w:eastAsia="zh-CN"/>
        </w:rPr>
      </w:pPr>
      <w:bookmarkStart w:id="11" w:name="_Toc15491"/>
      <w:bookmarkStart w:id="12" w:name="_Toc32225"/>
      <w:r>
        <w:rPr>
          <w:rFonts w:hint="eastAsia"/>
          <w:lang w:val="en-US" w:eastAsia="zh-CN"/>
        </w:rPr>
        <w:t>本表对系统的主要算法，即智能装机推荐的功能进行测试。用模拟办公、游戏、自定义三种常见的装机场景来检验系统是否按照事先设定好的预算比例合理分配硬件，重点对自定义比例总和超过100%时系统自动报错的功能进行测试如表6-3所示。</w:t>
      </w:r>
    </w:p>
    <w:p w14:paraId="75F8CCFD">
      <w:pPr>
        <w:pStyle w:val="7"/>
        <w:ind w:left="0" w:leftChars="0" w:firstLine="0" w:firstLineChars="0"/>
        <w:jc w:val="center"/>
        <w:outlineLvl w:val="9"/>
        <w:rPr>
          <w:rFonts w:hint="eastAsia" w:ascii="Times New Roman" w:hAnsi="Times New Roman" w:eastAsia="宋体" w:cs="宋体"/>
          <w:color w:val="000000"/>
          <w:kern w:val="32"/>
          <w:sz w:val="21"/>
          <w:szCs w:val="18"/>
          <w:lang w:val="en-US" w:eastAsia="zh-CN" w:bidi="ar-SA"/>
        </w:rPr>
      </w:pPr>
      <w:r>
        <w:rPr>
          <w:rFonts w:hint="eastAsia" w:ascii="Times New Roman" w:hAnsi="Times New Roman" w:eastAsia="宋体" w:cs="宋体"/>
          <w:b/>
          <w:bCs/>
          <w:color w:val="000000"/>
          <w:kern w:val="32"/>
          <w:sz w:val="21"/>
          <w:szCs w:val="18"/>
          <w:lang w:val="en-US" w:eastAsia="zh-CN" w:bidi="ar-SA"/>
        </w:rPr>
        <w:t>表6</w:t>
      </w:r>
      <w:r>
        <w:rPr>
          <w:rFonts w:hint="eastAsia" w:cs="宋体"/>
          <w:b/>
          <w:bCs/>
          <w:color w:val="000000"/>
          <w:kern w:val="32"/>
          <w:sz w:val="21"/>
          <w:szCs w:val="18"/>
          <w:lang w:val="en-US" w:eastAsia="zh-CN" w:bidi="ar-SA"/>
        </w:rPr>
        <w:t>-</w:t>
      </w:r>
      <w:r>
        <w:rPr>
          <w:rFonts w:hint="eastAsia" w:ascii="Times New Roman" w:hAnsi="Times New Roman" w:eastAsia="宋体" w:cs="宋体"/>
          <w:b/>
          <w:bCs/>
          <w:color w:val="000000"/>
          <w:kern w:val="32"/>
          <w:sz w:val="21"/>
          <w:szCs w:val="18"/>
          <w:lang w:val="en-US" w:eastAsia="zh-CN" w:bidi="ar-SA"/>
        </w:rPr>
        <w:t>3</w:t>
      </w:r>
      <w:r>
        <w:rPr>
          <w:rFonts w:hint="eastAsia" w:cs="宋体"/>
          <w:b/>
          <w:bCs/>
          <w:color w:val="000000"/>
          <w:kern w:val="32"/>
          <w:sz w:val="21"/>
          <w:szCs w:val="18"/>
          <w:lang w:val="en-US" w:eastAsia="zh-CN" w:bidi="ar-SA"/>
        </w:rPr>
        <w:t xml:space="preserve"> </w:t>
      </w:r>
      <w:r>
        <w:rPr>
          <w:rFonts w:hint="eastAsia" w:ascii="Times New Roman" w:hAnsi="Times New Roman" w:eastAsia="宋体" w:cs="宋体"/>
          <w:b/>
          <w:bCs/>
          <w:color w:val="000000"/>
          <w:kern w:val="32"/>
          <w:sz w:val="21"/>
          <w:szCs w:val="18"/>
          <w:lang w:val="en-US" w:eastAsia="zh-CN" w:bidi="ar-SA"/>
        </w:rPr>
        <w:t>配置推荐功能</w:t>
      </w:r>
      <w:bookmarkEnd w:id="11"/>
    </w:p>
    <w:tbl>
      <w:tblPr>
        <w:tblStyle w:val="3"/>
        <w:tblW w:w="49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2136"/>
        <w:gridCol w:w="3049"/>
        <w:gridCol w:w="1472"/>
      </w:tblGrid>
      <w:tr w14:paraId="3E68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shd w:val="clear" w:color="auto" w:fill="E7E6E6"/>
            <w:vAlign w:val="center"/>
          </w:tcPr>
          <w:p w14:paraId="4FF6AB78">
            <w:pPr>
              <w:spacing w:line="240" w:lineRule="auto"/>
              <w:ind w:firstLine="0" w:firstLineChars="0"/>
              <w:rPr>
                <w:rFonts w:hint="eastAsia"/>
                <w:sz w:val="21"/>
                <w:szCs w:val="21"/>
              </w:rPr>
            </w:pPr>
            <w:r>
              <w:rPr>
                <w:sz w:val="21"/>
                <w:szCs w:val="21"/>
              </w:rPr>
              <w:t>测试项</w:t>
            </w:r>
          </w:p>
        </w:tc>
        <w:tc>
          <w:tcPr>
            <w:tcW w:w="2179" w:type="dxa"/>
            <w:shd w:val="clear" w:color="auto" w:fill="E7E6E6"/>
            <w:vAlign w:val="center"/>
          </w:tcPr>
          <w:p w14:paraId="4189FA3A">
            <w:pPr>
              <w:spacing w:line="240" w:lineRule="auto"/>
              <w:ind w:firstLine="0" w:firstLineChars="0"/>
              <w:rPr>
                <w:rFonts w:hint="eastAsia"/>
                <w:sz w:val="21"/>
                <w:szCs w:val="21"/>
              </w:rPr>
            </w:pPr>
            <w:r>
              <w:rPr>
                <w:sz w:val="21"/>
                <w:szCs w:val="21"/>
              </w:rPr>
              <w:t>测试步骤</w:t>
            </w:r>
          </w:p>
        </w:tc>
        <w:tc>
          <w:tcPr>
            <w:tcW w:w="3119" w:type="dxa"/>
            <w:shd w:val="clear" w:color="auto" w:fill="E7E6E6"/>
            <w:vAlign w:val="center"/>
          </w:tcPr>
          <w:p w14:paraId="54C6A9A0">
            <w:pPr>
              <w:spacing w:line="240" w:lineRule="auto"/>
              <w:ind w:firstLine="0" w:firstLineChars="0"/>
              <w:rPr>
                <w:rFonts w:hint="eastAsia"/>
                <w:sz w:val="21"/>
                <w:szCs w:val="21"/>
              </w:rPr>
            </w:pPr>
            <w:r>
              <w:rPr>
                <w:sz w:val="21"/>
                <w:szCs w:val="21"/>
              </w:rPr>
              <w:t>预期结果</w:t>
            </w:r>
          </w:p>
        </w:tc>
        <w:tc>
          <w:tcPr>
            <w:tcW w:w="1509" w:type="dxa"/>
            <w:shd w:val="clear" w:color="auto" w:fill="E7E6E6"/>
            <w:vAlign w:val="center"/>
          </w:tcPr>
          <w:p w14:paraId="7D09E797">
            <w:pPr>
              <w:spacing w:line="240" w:lineRule="auto"/>
              <w:ind w:firstLine="0" w:firstLineChars="0"/>
              <w:rPr>
                <w:rFonts w:hint="eastAsia"/>
                <w:sz w:val="21"/>
                <w:szCs w:val="21"/>
              </w:rPr>
            </w:pPr>
            <w:r>
              <w:rPr>
                <w:sz w:val="21"/>
                <w:szCs w:val="21"/>
              </w:rPr>
              <w:t>实际结果</w:t>
            </w:r>
          </w:p>
        </w:tc>
      </w:tr>
      <w:tr w14:paraId="1F63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15145876">
            <w:pPr>
              <w:spacing w:line="240" w:lineRule="auto"/>
              <w:ind w:firstLine="0" w:firstLineChars="0"/>
              <w:rPr>
                <w:rFonts w:hint="eastAsia"/>
                <w:sz w:val="21"/>
                <w:szCs w:val="21"/>
              </w:rPr>
            </w:pPr>
            <w:r>
              <w:rPr>
                <w:sz w:val="21"/>
                <w:szCs w:val="21"/>
              </w:rPr>
              <w:t>办公模式推荐</w:t>
            </w:r>
          </w:p>
        </w:tc>
        <w:tc>
          <w:tcPr>
            <w:tcW w:w="2179" w:type="dxa"/>
            <w:vAlign w:val="center"/>
          </w:tcPr>
          <w:p w14:paraId="5736FE92">
            <w:pPr>
              <w:spacing w:line="240" w:lineRule="auto"/>
              <w:ind w:firstLine="0" w:firstLineChars="0"/>
              <w:rPr>
                <w:rFonts w:hint="eastAsia"/>
                <w:sz w:val="21"/>
                <w:szCs w:val="21"/>
              </w:rPr>
            </w:pPr>
            <w:r>
              <w:rPr>
                <w:sz w:val="21"/>
                <w:szCs w:val="21"/>
              </w:rPr>
              <w:t>预算5000元，选择办公模式，点击获取推荐</w:t>
            </w:r>
          </w:p>
        </w:tc>
        <w:tc>
          <w:tcPr>
            <w:tcW w:w="3119" w:type="dxa"/>
            <w:vAlign w:val="center"/>
          </w:tcPr>
          <w:p w14:paraId="1A8FACAA">
            <w:pPr>
              <w:spacing w:line="240" w:lineRule="auto"/>
              <w:ind w:firstLine="0" w:firstLineChars="0"/>
              <w:rPr>
                <w:rFonts w:hint="eastAsia"/>
                <w:sz w:val="21"/>
                <w:szCs w:val="21"/>
              </w:rPr>
            </w:pPr>
            <w:r>
              <w:rPr>
                <w:sz w:val="21"/>
                <w:szCs w:val="21"/>
              </w:rPr>
              <w:t>返回8类配件推荐结果，总价接近5000元</w:t>
            </w:r>
          </w:p>
        </w:tc>
        <w:tc>
          <w:tcPr>
            <w:tcW w:w="1509" w:type="dxa"/>
            <w:vAlign w:val="center"/>
          </w:tcPr>
          <w:p w14:paraId="1567C3CC">
            <w:pPr>
              <w:spacing w:line="240" w:lineRule="auto"/>
              <w:ind w:firstLine="0" w:firstLineChars="0"/>
              <w:rPr>
                <w:rFonts w:hint="eastAsia"/>
                <w:sz w:val="21"/>
                <w:szCs w:val="21"/>
              </w:rPr>
            </w:pPr>
            <w:r>
              <w:rPr>
                <w:sz w:val="21"/>
                <w:szCs w:val="21"/>
              </w:rPr>
              <w:t>符合预期</w:t>
            </w:r>
          </w:p>
        </w:tc>
      </w:tr>
      <w:tr w14:paraId="1F8A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0AD43D11">
            <w:pPr>
              <w:spacing w:line="240" w:lineRule="auto"/>
              <w:ind w:firstLine="0" w:firstLineChars="0"/>
              <w:rPr>
                <w:rFonts w:hint="eastAsia"/>
                <w:sz w:val="21"/>
                <w:szCs w:val="21"/>
              </w:rPr>
            </w:pPr>
            <w:r>
              <w:rPr>
                <w:sz w:val="21"/>
                <w:szCs w:val="21"/>
              </w:rPr>
              <w:t>游戏模式推荐</w:t>
            </w:r>
          </w:p>
        </w:tc>
        <w:tc>
          <w:tcPr>
            <w:tcW w:w="2179" w:type="dxa"/>
            <w:vAlign w:val="center"/>
          </w:tcPr>
          <w:p w14:paraId="47B894D5">
            <w:pPr>
              <w:spacing w:line="240" w:lineRule="auto"/>
              <w:ind w:firstLine="0" w:firstLineChars="0"/>
              <w:rPr>
                <w:rFonts w:hint="eastAsia"/>
                <w:sz w:val="21"/>
                <w:szCs w:val="21"/>
              </w:rPr>
            </w:pPr>
            <w:r>
              <w:rPr>
                <w:sz w:val="21"/>
                <w:szCs w:val="21"/>
              </w:rPr>
              <w:t>预算8000元，选择游戏模式，点击获取推荐</w:t>
            </w:r>
          </w:p>
        </w:tc>
        <w:tc>
          <w:tcPr>
            <w:tcW w:w="3119" w:type="dxa"/>
            <w:vAlign w:val="center"/>
          </w:tcPr>
          <w:p w14:paraId="61A00E09">
            <w:pPr>
              <w:spacing w:line="240" w:lineRule="auto"/>
              <w:ind w:firstLine="0" w:firstLineChars="0"/>
              <w:rPr>
                <w:rFonts w:hint="eastAsia"/>
                <w:sz w:val="21"/>
                <w:szCs w:val="21"/>
              </w:rPr>
            </w:pPr>
            <w:r>
              <w:rPr>
                <w:sz w:val="21"/>
                <w:szCs w:val="21"/>
              </w:rPr>
              <w:t>显卡预算占比30-40%，总价接近8000元</w:t>
            </w:r>
          </w:p>
        </w:tc>
        <w:tc>
          <w:tcPr>
            <w:tcW w:w="1509" w:type="dxa"/>
            <w:vAlign w:val="center"/>
          </w:tcPr>
          <w:p w14:paraId="3FB9E2A0">
            <w:pPr>
              <w:spacing w:line="240" w:lineRule="auto"/>
              <w:ind w:firstLine="0" w:firstLineChars="0"/>
              <w:rPr>
                <w:rFonts w:hint="eastAsia"/>
                <w:sz w:val="21"/>
                <w:szCs w:val="21"/>
              </w:rPr>
            </w:pPr>
            <w:r>
              <w:rPr>
                <w:sz w:val="21"/>
                <w:szCs w:val="21"/>
              </w:rPr>
              <w:t>符合预期</w:t>
            </w:r>
          </w:p>
        </w:tc>
      </w:tr>
      <w:tr w14:paraId="0A4E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4754CE8D">
            <w:pPr>
              <w:spacing w:line="240" w:lineRule="auto"/>
              <w:ind w:firstLine="0" w:firstLineChars="0"/>
              <w:rPr>
                <w:rFonts w:hint="eastAsia"/>
                <w:sz w:val="21"/>
                <w:szCs w:val="21"/>
              </w:rPr>
            </w:pPr>
            <w:r>
              <w:rPr>
                <w:sz w:val="21"/>
                <w:szCs w:val="21"/>
              </w:rPr>
              <w:t>自定义模式推荐</w:t>
            </w:r>
          </w:p>
        </w:tc>
        <w:tc>
          <w:tcPr>
            <w:tcW w:w="2179" w:type="dxa"/>
            <w:vAlign w:val="center"/>
          </w:tcPr>
          <w:p w14:paraId="1928B534">
            <w:pPr>
              <w:spacing w:line="240" w:lineRule="auto"/>
              <w:ind w:firstLine="0" w:firstLineChars="0"/>
              <w:rPr>
                <w:rFonts w:hint="eastAsia"/>
                <w:sz w:val="21"/>
                <w:szCs w:val="21"/>
              </w:rPr>
            </w:pPr>
            <w:r>
              <w:rPr>
                <w:sz w:val="21"/>
                <w:szCs w:val="21"/>
              </w:rPr>
              <w:t>自定义分配比例总和100%，点击获取推荐</w:t>
            </w:r>
          </w:p>
        </w:tc>
        <w:tc>
          <w:tcPr>
            <w:tcW w:w="3119" w:type="dxa"/>
            <w:vAlign w:val="center"/>
          </w:tcPr>
          <w:p w14:paraId="70FF33C0">
            <w:pPr>
              <w:spacing w:line="240" w:lineRule="auto"/>
              <w:ind w:firstLine="0" w:firstLineChars="0"/>
              <w:rPr>
                <w:rFonts w:hint="eastAsia"/>
                <w:sz w:val="21"/>
                <w:szCs w:val="21"/>
              </w:rPr>
            </w:pPr>
            <w:r>
              <w:rPr>
                <w:sz w:val="21"/>
                <w:szCs w:val="21"/>
              </w:rPr>
              <w:t>按自定义比例计算各配件预算，返回推荐结果</w:t>
            </w:r>
          </w:p>
        </w:tc>
        <w:tc>
          <w:tcPr>
            <w:tcW w:w="1509" w:type="dxa"/>
            <w:vAlign w:val="center"/>
          </w:tcPr>
          <w:p w14:paraId="48E1BD5B">
            <w:pPr>
              <w:spacing w:line="240" w:lineRule="auto"/>
              <w:ind w:firstLine="0" w:firstLineChars="0"/>
              <w:rPr>
                <w:rFonts w:hint="eastAsia"/>
                <w:sz w:val="21"/>
                <w:szCs w:val="21"/>
              </w:rPr>
            </w:pPr>
            <w:r>
              <w:rPr>
                <w:sz w:val="21"/>
                <w:szCs w:val="21"/>
              </w:rPr>
              <w:t>符合预期</w:t>
            </w:r>
          </w:p>
        </w:tc>
      </w:tr>
      <w:tr w14:paraId="7615F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1B1CC169">
            <w:pPr>
              <w:spacing w:line="240" w:lineRule="auto"/>
              <w:ind w:firstLine="0" w:firstLineChars="0"/>
              <w:rPr>
                <w:rFonts w:hint="eastAsia"/>
                <w:sz w:val="21"/>
                <w:szCs w:val="21"/>
              </w:rPr>
            </w:pPr>
            <w:r>
              <w:rPr>
                <w:sz w:val="21"/>
                <w:szCs w:val="21"/>
              </w:rPr>
              <w:t>自定义比例超限</w:t>
            </w:r>
          </w:p>
        </w:tc>
        <w:tc>
          <w:tcPr>
            <w:tcW w:w="2179" w:type="dxa"/>
            <w:vAlign w:val="center"/>
          </w:tcPr>
          <w:p w14:paraId="03F98C5B">
            <w:pPr>
              <w:spacing w:line="240" w:lineRule="auto"/>
              <w:ind w:firstLine="0" w:firstLineChars="0"/>
              <w:rPr>
                <w:rFonts w:hint="eastAsia"/>
                <w:sz w:val="21"/>
                <w:szCs w:val="21"/>
              </w:rPr>
            </w:pPr>
            <w:r>
              <w:rPr>
                <w:sz w:val="21"/>
                <w:szCs w:val="21"/>
              </w:rPr>
              <w:t>自定义分配比例总和超过100%</w:t>
            </w:r>
          </w:p>
        </w:tc>
        <w:tc>
          <w:tcPr>
            <w:tcW w:w="3119" w:type="dxa"/>
            <w:vAlign w:val="center"/>
          </w:tcPr>
          <w:p w14:paraId="75A2ADF4">
            <w:pPr>
              <w:spacing w:line="240" w:lineRule="auto"/>
              <w:ind w:firstLine="0" w:firstLineChars="0"/>
              <w:rPr>
                <w:rFonts w:hint="eastAsia"/>
                <w:sz w:val="21"/>
                <w:szCs w:val="21"/>
              </w:rPr>
            </w:pPr>
            <w:r>
              <w:rPr>
                <w:sz w:val="21"/>
                <w:szCs w:val="21"/>
              </w:rPr>
              <w:t>提示"分配总和不能超过100%"，推荐失败</w:t>
            </w:r>
          </w:p>
        </w:tc>
        <w:tc>
          <w:tcPr>
            <w:tcW w:w="1509" w:type="dxa"/>
            <w:vAlign w:val="center"/>
          </w:tcPr>
          <w:p w14:paraId="046CD7EE">
            <w:pPr>
              <w:spacing w:line="240" w:lineRule="auto"/>
              <w:ind w:firstLine="0" w:firstLineChars="0"/>
              <w:rPr>
                <w:rFonts w:hint="eastAsia"/>
                <w:sz w:val="21"/>
                <w:szCs w:val="21"/>
              </w:rPr>
            </w:pPr>
            <w:r>
              <w:rPr>
                <w:sz w:val="21"/>
                <w:szCs w:val="21"/>
              </w:rPr>
              <w:t>符合预期</w:t>
            </w:r>
          </w:p>
        </w:tc>
      </w:tr>
    </w:tbl>
    <w:p w14:paraId="79FBF7E6">
      <w:pPr>
        <w:pStyle w:val="7"/>
        <w:bidi w:val="0"/>
        <w:outlineLvl w:val="9"/>
        <w:rPr>
          <w:rFonts w:hint="eastAsia"/>
          <w:lang w:val="en-US" w:eastAsia="zh-CN"/>
        </w:rPr>
      </w:pPr>
      <w:r>
        <w:rPr>
          <w:rFonts w:hint="eastAsia"/>
          <w:lang w:val="en-US" w:eastAsia="zh-CN"/>
        </w:rPr>
        <w:t>该表为用户与管理员之间沟通的中介，也就是意见反馈模块。测试重点为表单提交时非空校验、用户个人反馈列表渲染情况，保证用户可以顺利提交问题，清楚自己的历史反馈处理情况如表6-4所示。</w:t>
      </w:r>
    </w:p>
    <w:p w14:paraId="7F210A2F">
      <w:pPr>
        <w:pStyle w:val="7"/>
        <w:ind w:left="0" w:leftChars="0" w:firstLine="0" w:firstLineChars="0"/>
        <w:jc w:val="center"/>
        <w:outlineLvl w:val="9"/>
        <w:rPr>
          <w:rFonts w:hint="eastAsia" w:ascii="Times New Roman" w:hAnsi="Times New Roman" w:eastAsia="宋体" w:cs="宋体"/>
          <w:b/>
          <w:bCs/>
          <w:color w:val="000000"/>
          <w:kern w:val="32"/>
          <w:sz w:val="21"/>
          <w:szCs w:val="18"/>
          <w:lang w:val="en-US" w:eastAsia="zh-CN" w:bidi="ar-SA"/>
        </w:rPr>
      </w:pPr>
      <w:r>
        <w:rPr>
          <w:rFonts w:hint="eastAsia" w:ascii="Times New Roman" w:hAnsi="Times New Roman" w:eastAsia="宋体" w:cs="宋体"/>
          <w:b/>
          <w:bCs/>
          <w:color w:val="000000"/>
          <w:kern w:val="32"/>
          <w:sz w:val="21"/>
          <w:szCs w:val="18"/>
          <w:lang w:val="en-US" w:eastAsia="zh-CN" w:bidi="ar-SA"/>
        </w:rPr>
        <w:t>表6</w:t>
      </w:r>
      <w:r>
        <w:rPr>
          <w:rFonts w:hint="eastAsia" w:cs="宋体"/>
          <w:b/>
          <w:bCs/>
          <w:color w:val="000000"/>
          <w:kern w:val="32"/>
          <w:sz w:val="21"/>
          <w:szCs w:val="18"/>
          <w:lang w:val="en-US" w:eastAsia="zh-CN" w:bidi="ar-SA"/>
        </w:rPr>
        <w:t>-</w:t>
      </w:r>
      <w:r>
        <w:rPr>
          <w:rFonts w:hint="eastAsia" w:ascii="Times New Roman" w:hAnsi="Times New Roman" w:eastAsia="宋体" w:cs="宋体"/>
          <w:b/>
          <w:bCs/>
          <w:color w:val="000000"/>
          <w:kern w:val="32"/>
          <w:sz w:val="21"/>
          <w:szCs w:val="18"/>
          <w:lang w:val="en-US" w:eastAsia="zh-CN" w:bidi="ar-SA"/>
        </w:rPr>
        <w:t>4</w:t>
      </w:r>
      <w:r>
        <w:rPr>
          <w:rFonts w:hint="eastAsia" w:cs="宋体"/>
          <w:b/>
          <w:bCs/>
          <w:color w:val="000000"/>
          <w:kern w:val="32"/>
          <w:sz w:val="21"/>
          <w:szCs w:val="18"/>
          <w:lang w:val="en-US" w:eastAsia="zh-CN" w:bidi="ar-SA"/>
        </w:rPr>
        <w:t xml:space="preserve"> </w:t>
      </w:r>
      <w:r>
        <w:rPr>
          <w:rFonts w:hint="eastAsia" w:ascii="Times New Roman" w:hAnsi="Times New Roman" w:eastAsia="宋体" w:cs="宋体"/>
          <w:b/>
          <w:bCs/>
          <w:color w:val="000000"/>
          <w:kern w:val="32"/>
          <w:sz w:val="21"/>
          <w:szCs w:val="18"/>
          <w:lang w:val="en-US" w:eastAsia="zh-CN" w:bidi="ar-SA"/>
        </w:rPr>
        <w:t>Bug反馈功能</w:t>
      </w:r>
      <w:bookmarkEnd w:id="12"/>
    </w:p>
    <w:tbl>
      <w:tblPr>
        <w:tblStyle w:val="3"/>
        <w:tblW w:w="49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123"/>
        <w:gridCol w:w="3052"/>
        <w:gridCol w:w="1477"/>
      </w:tblGrid>
      <w:tr w14:paraId="4C49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shd w:val="clear" w:color="auto" w:fill="E7E6E6"/>
            <w:vAlign w:val="center"/>
          </w:tcPr>
          <w:p w14:paraId="5675E4B8">
            <w:pPr>
              <w:spacing w:line="240" w:lineRule="auto"/>
              <w:ind w:firstLine="0" w:firstLineChars="0"/>
              <w:rPr>
                <w:rFonts w:hint="eastAsia"/>
                <w:sz w:val="21"/>
                <w:szCs w:val="21"/>
              </w:rPr>
            </w:pPr>
            <w:r>
              <w:rPr>
                <w:sz w:val="21"/>
                <w:szCs w:val="21"/>
              </w:rPr>
              <w:t>测试项</w:t>
            </w:r>
          </w:p>
        </w:tc>
        <w:tc>
          <w:tcPr>
            <w:tcW w:w="2170" w:type="dxa"/>
            <w:shd w:val="clear" w:color="auto" w:fill="E7E6E6"/>
            <w:vAlign w:val="center"/>
          </w:tcPr>
          <w:p w14:paraId="5DF90877">
            <w:pPr>
              <w:spacing w:line="240" w:lineRule="auto"/>
              <w:ind w:firstLine="0" w:firstLineChars="0"/>
              <w:rPr>
                <w:rFonts w:hint="eastAsia"/>
                <w:sz w:val="21"/>
                <w:szCs w:val="21"/>
              </w:rPr>
            </w:pPr>
            <w:r>
              <w:rPr>
                <w:sz w:val="21"/>
                <w:szCs w:val="21"/>
              </w:rPr>
              <w:t>测试步骤</w:t>
            </w:r>
          </w:p>
        </w:tc>
        <w:tc>
          <w:tcPr>
            <w:tcW w:w="3128" w:type="dxa"/>
            <w:shd w:val="clear" w:color="auto" w:fill="E7E6E6"/>
            <w:vAlign w:val="center"/>
          </w:tcPr>
          <w:p w14:paraId="23BFD47F">
            <w:pPr>
              <w:spacing w:line="240" w:lineRule="auto"/>
              <w:ind w:firstLine="0" w:firstLineChars="0"/>
              <w:rPr>
                <w:rFonts w:hint="eastAsia"/>
                <w:sz w:val="21"/>
                <w:szCs w:val="21"/>
              </w:rPr>
            </w:pPr>
            <w:r>
              <w:rPr>
                <w:sz w:val="21"/>
                <w:szCs w:val="21"/>
              </w:rPr>
              <w:t>预期结果</w:t>
            </w:r>
          </w:p>
        </w:tc>
        <w:tc>
          <w:tcPr>
            <w:tcW w:w="1509" w:type="dxa"/>
            <w:shd w:val="clear" w:color="auto" w:fill="E7E6E6"/>
            <w:vAlign w:val="center"/>
          </w:tcPr>
          <w:p w14:paraId="77E51668">
            <w:pPr>
              <w:spacing w:line="240" w:lineRule="auto"/>
              <w:ind w:firstLine="0" w:firstLineChars="0"/>
              <w:rPr>
                <w:rFonts w:hint="eastAsia"/>
                <w:sz w:val="21"/>
                <w:szCs w:val="21"/>
              </w:rPr>
            </w:pPr>
            <w:r>
              <w:rPr>
                <w:sz w:val="21"/>
                <w:szCs w:val="21"/>
              </w:rPr>
              <w:t>实际结果</w:t>
            </w:r>
          </w:p>
        </w:tc>
      </w:tr>
      <w:tr w14:paraId="6C5B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70D16CF7">
            <w:pPr>
              <w:spacing w:line="240" w:lineRule="auto"/>
              <w:ind w:firstLine="0" w:firstLineChars="0"/>
              <w:rPr>
                <w:rFonts w:hint="eastAsia"/>
                <w:sz w:val="21"/>
                <w:szCs w:val="21"/>
              </w:rPr>
            </w:pPr>
            <w:r>
              <w:rPr>
                <w:sz w:val="21"/>
                <w:szCs w:val="21"/>
              </w:rPr>
              <w:t>提交反馈</w:t>
            </w:r>
          </w:p>
        </w:tc>
        <w:tc>
          <w:tcPr>
            <w:tcW w:w="2170" w:type="dxa"/>
            <w:vAlign w:val="center"/>
          </w:tcPr>
          <w:p w14:paraId="01F99610">
            <w:pPr>
              <w:spacing w:line="240" w:lineRule="auto"/>
              <w:ind w:firstLine="0" w:firstLineChars="0"/>
              <w:rPr>
                <w:rFonts w:hint="eastAsia"/>
                <w:sz w:val="21"/>
                <w:szCs w:val="21"/>
              </w:rPr>
            </w:pPr>
            <w:r>
              <w:rPr>
                <w:sz w:val="21"/>
                <w:szCs w:val="21"/>
              </w:rPr>
              <w:t>填写标题和内容，点击提交</w:t>
            </w:r>
          </w:p>
        </w:tc>
        <w:tc>
          <w:tcPr>
            <w:tcW w:w="3128" w:type="dxa"/>
            <w:vAlign w:val="center"/>
          </w:tcPr>
          <w:p w14:paraId="32A4786B">
            <w:pPr>
              <w:spacing w:line="240" w:lineRule="auto"/>
              <w:ind w:firstLine="0" w:firstLineChars="0"/>
              <w:rPr>
                <w:rFonts w:hint="eastAsia"/>
                <w:sz w:val="21"/>
                <w:szCs w:val="21"/>
              </w:rPr>
            </w:pPr>
            <w:r>
              <w:rPr>
                <w:sz w:val="21"/>
                <w:szCs w:val="21"/>
              </w:rPr>
              <w:t>提示"提交成功"，反馈出现在列表中</w:t>
            </w:r>
          </w:p>
        </w:tc>
        <w:tc>
          <w:tcPr>
            <w:tcW w:w="1509" w:type="dxa"/>
            <w:vAlign w:val="center"/>
          </w:tcPr>
          <w:p w14:paraId="5A7F8114">
            <w:pPr>
              <w:spacing w:line="240" w:lineRule="auto"/>
              <w:ind w:firstLine="0" w:firstLineChars="0"/>
              <w:rPr>
                <w:rFonts w:hint="eastAsia"/>
                <w:sz w:val="21"/>
                <w:szCs w:val="21"/>
              </w:rPr>
            </w:pPr>
            <w:r>
              <w:rPr>
                <w:sz w:val="21"/>
                <w:szCs w:val="21"/>
              </w:rPr>
              <w:t>符合预期</w:t>
            </w:r>
          </w:p>
        </w:tc>
      </w:tr>
      <w:tr w14:paraId="2028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116553DD">
            <w:pPr>
              <w:spacing w:line="240" w:lineRule="auto"/>
              <w:ind w:firstLine="0" w:firstLineChars="0"/>
              <w:rPr>
                <w:rFonts w:hint="eastAsia"/>
                <w:sz w:val="21"/>
                <w:szCs w:val="21"/>
              </w:rPr>
            </w:pPr>
            <w:r>
              <w:rPr>
                <w:sz w:val="21"/>
                <w:szCs w:val="21"/>
              </w:rPr>
              <w:t>标题为空</w:t>
            </w:r>
          </w:p>
        </w:tc>
        <w:tc>
          <w:tcPr>
            <w:tcW w:w="2170" w:type="dxa"/>
            <w:vAlign w:val="center"/>
          </w:tcPr>
          <w:p w14:paraId="6ED2CE09">
            <w:pPr>
              <w:spacing w:line="240" w:lineRule="auto"/>
              <w:ind w:firstLine="0" w:firstLineChars="0"/>
              <w:rPr>
                <w:rFonts w:hint="eastAsia"/>
                <w:sz w:val="21"/>
                <w:szCs w:val="21"/>
              </w:rPr>
            </w:pPr>
            <w:r>
              <w:rPr>
                <w:color w:val="auto"/>
                <w:sz w:val="21"/>
                <w:szCs w:val="21"/>
              </w:rPr>
              <w:t>不填写标题，点击提交</w:t>
            </w:r>
          </w:p>
        </w:tc>
        <w:tc>
          <w:tcPr>
            <w:tcW w:w="3128" w:type="dxa"/>
            <w:vAlign w:val="center"/>
          </w:tcPr>
          <w:p w14:paraId="2FBCA503">
            <w:pPr>
              <w:spacing w:line="240" w:lineRule="auto"/>
              <w:ind w:firstLine="0" w:firstLineChars="0"/>
              <w:rPr>
                <w:rFonts w:hint="eastAsia"/>
                <w:sz w:val="21"/>
                <w:szCs w:val="21"/>
              </w:rPr>
            </w:pPr>
            <w:r>
              <w:rPr>
                <w:sz w:val="21"/>
                <w:szCs w:val="21"/>
              </w:rPr>
              <w:t>提示"标题和内容不能为空"，提交失败</w:t>
            </w:r>
          </w:p>
        </w:tc>
        <w:tc>
          <w:tcPr>
            <w:tcW w:w="1509" w:type="dxa"/>
            <w:vAlign w:val="center"/>
          </w:tcPr>
          <w:p w14:paraId="6E22447E">
            <w:pPr>
              <w:spacing w:line="240" w:lineRule="auto"/>
              <w:ind w:firstLine="0" w:firstLineChars="0"/>
              <w:rPr>
                <w:rFonts w:hint="eastAsia"/>
                <w:sz w:val="21"/>
                <w:szCs w:val="21"/>
              </w:rPr>
            </w:pPr>
            <w:r>
              <w:rPr>
                <w:sz w:val="21"/>
                <w:szCs w:val="21"/>
              </w:rPr>
              <w:t>符合预期</w:t>
            </w:r>
          </w:p>
        </w:tc>
      </w:tr>
      <w:tr w14:paraId="1C4D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2798DFC7">
            <w:pPr>
              <w:spacing w:line="240" w:lineRule="auto"/>
              <w:ind w:firstLine="0" w:firstLineChars="0"/>
              <w:rPr>
                <w:rFonts w:hint="eastAsia"/>
                <w:sz w:val="21"/>
                <w:szCs w:val="21"/>
              </w:rPr>
            </w:pPr>
            <w:r>
              <w:rPr>
                <w:sz w:val="21"/>
                <w:szCs w:val="21"/>
              </w:rPr>
              <w:t>内容为空</w:t>
            </w:r>
          </w:p>
        </w:tc>
        <w:tc>
          <w:tcPr>
            <w:tcW w:w="2170" w:type="dxa"/>
            <w:vAlign w:val="center"/>
          </w:tcPr>
          <w:p w14:paraId="48C40302">
            <w:pPr>
              <w:spacing w:line="240" w:lineRule="auto"/>
              <w:ind w:firstLine="0" w:firstLineChars="0"/>
              <w:rPr>
                <w:rFonts w:hint="eastAsia"/>
                <w:sz w:val="21"/>
                <w:szCs w:val="21"/>
              </w:rPr>
            </w:pPr>
            <w:r>
              <w:rPr>
                <w:sz w:val="21"/>
                <w:szCs w:val="21"/>
              </w:rPr>
              <w:t>不填写内容，点击提交</w:t>
            </w:r>
          </w:p>
        </w:tc>
        <w:tc>
          <w:tcPr>
            <w:tcW w:w="3128" w:type="dxa"/>
            <w:vAlign w:val="center"/>
          </w:tcPr>
          <w:p w14:paraId="15F2A861">
            <w:pPr>
              <w:spacing w:line="240" w:lineRule="auto"/>
              <w:ind w:firstLine="0" w:firstLineChars="0"/>
              <w:rPr>
                <w:rFonts w:hint="eastAsia"/>
                <w:sz w:val="21"/>
                <w:szCs w:val="21"/>
              </w:rPr>
            </w:pPr>
            <w:r>
              <w:rPr>
                <w:sz w:val="21"/>
                <w:szCs w:val="21"/>
              </w:rPr>
              <w:t>提示"标题和内容不能为空"，提交失败</w:t>
            </w:r>
          </w:p>
        </w:tc>
        <w:tc>
          <w:tcPr>
            <w:tcW w:w="1509" w:type="dxa"/>
            <w:vAlign w:val="center"/>
          </w:tcPr>
          <w:p w14:paraId="27E73269">
            <w:pPr>
              <w:spacing w:line="240" w:lineRule="auto"/>
              <w:ind w:firstLine="0" w:firstLineChars="0"/>
              <w:rPr>
                <w:rFonts w:hint="eastAsia"/>
                <w:sz w:val="21"/>
                <w:szCs w:val="21"/>
              </w:rPr>
            </w:pPr>
            <w:r>
              <w:rPr>
                <w:sz w:val="21"/>
                <w:szCs w:val="21"/>
              </w:rPr>
              <w:t>符合预期</w:t>
            </w:r>
          </w:p>
        </w:tc>
      </w:tr>
      <w:tr w14:paraId="3F2E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14D4C36E">
            <w:pPr>
              <w:spacing w:line="240" w:lineRule="auto"/>
              <w:ind w:firstLine="0" w:firstLineChars="0"/>
              <w:rPr>
                <w:rFonts w:hint="eastAsia"/>
                <w:sz w:val="21"/>
                <w:szCs w:val="21"/>
              </w:rPr>
            </w:pPr>
            <w:r>
              <w:rPr>
                <w:sz w:val="21"/>
                <w:szCs w:val="21"/>
              </w:rPr>
              <w:t>查看反馈列表</w:t>
            </w:r>
          </w:p>
        </w:tc>
        <w:tc>
          <w:tcPr>
            <w:tcW w:w="2170" w:type="dxa"/>
            <w:vAlign w:val="center"/>
          </w:tcPr>
          <w:p w14:paraId="41159CF1">
            <w:pPr>
              <w:spacing w:line="240" w:lineRule="auto"/>
              <w:ind w:firstLine="0" w:firstLineChars="0"/>
              <w:rPr>
                <w:rFonts w:hint="eastAsia"/>
                <w:sz w:val="21"/>
                <w:szCs w:val="21"/>
              </w:rPr>
            </w:pPr>
            <w:r>
              <w:rPr>
                <w:sz w:val="21"/>
                <w:szCs w:val="21"/>
              </w:rPr>
              <w:t>进入Bug反馈页面</w:t>
            </w:r>
          </w:p>
        </w:tc>
        <w:tc>
          <w:tcPr>
            <w:tcW w:w="3128" w:type="dxa"/>
            <w:vAlign w:val="center"/>
          </w:tcPr>
          <w:p w14:paraId="71B6B90B">
            <w:pPr>
              <w:spacing w:line="240" w:lineRule="auto"/>
              <w:ind w:firstLine="0" w:firstLineChars="0"/>
              <w:rPr>
                <w:rFonts w:hint="eastAsia"/>
                <w:sz w:val="21"/>
                <w:szCs w:val="21"/>
              </w:rPr>
            </w:pPr>
            <w:r>
              <w:rPr>
                <w:sz w:val="21"/>
                <w:szCs w:val="21"/>
              </w:rPr>
              <w:t>显示当前用户的所有反馈，状态区分显示</w:t>
            </w:r>
          </w:p>
        </w:tc>
        <w:tc>
          <w:tcPr>
            <w:tcW w:w="1509" w:type="dxa"/>
            <w:vAlign w:val="center"/>
          </w:tcPr>
          <w:p w14:paraId="1B43434D">
            <w:pPr>
              <w:spacing w:line="240" w:lineRule="auto"/>
              <w:ind w:firstLine="0" w:firstLineChars="0"/>
              <w:rPr>
                <w:rFonts w:hint="eastAsia"/>
                <w:sz w:val="21"/>
                <w:szCs w:val="21"/>
              </w:rPr>
            </w:pPr>
            <w:r>
              <w:rPr>
                <w:sz w:val="21"/>
                <w:szCs w:val="21"/>
              </w:rPr>
              <w:t>符合预期</w:t>
            </w:r>
          </w:p>
        </w:tc>
      </w:tr>
    </w:tbl>
    <w:p w14:paraId="27B84FA3">
      <w:pPr>
        <w:pStyle w:val="7"/>
        <w:keepNext w:val="0"/>
        <w:keepLines w:val="0"/>
        <w:pageBreakBefore w:val="0"/>
        <w:widowControl w:val="0"/>
        <w:kinsoku/>
        <w:wordWrap/>
        <w:overflowPunct/>
        <w:topLinePunct w:val="0"/>
        <w:autoSpaceDE/>
        <w:autoSpaceDN/>
        <w:bidi w:val="0"/>
        <w:adjustRightInd/>
        <w:snapToGrid/>
        <w:textAlignment w:val="auto"/>
        <w:outlineLvl w:val="9"/>
        <w:rPr>
          <w:rFonts w:hint="eastAsia"/>
          <w:lang w:val="en-US" w:eastAsia="zh-CN"/>
        </w:rPr>
      </w:pPr>
      <w:bookmarkStart w:id="13" w:name="_Toc13013"/>
      <w:r>
        <w:rPr>
          <w:rFonts w:hint="eastAsia"/>
          <w:lang w:val="en-US" w:eastAsia="zh-CN"/>
        </w:rPr>
        <w:t>本表主要检验后台管理员对于系统人员记录的增删改查（CRUD）操作。除了常规的数据操作以外，主要对防止管理员误删自身账号这个重要的安全逻辑保护进行了测试，保证系统后台管理权限的稳定如表6-5所示。</w:t>
      </w:r>
    </w:p>
    <w:p w14:paraId="7DA00FC7">
      <w:pPr>
        <w:pStyle w:val="7"/>
        <w:ind w:left="0" w:leftChars="0" w:firstLine="0" w:firstLineChars="0"/>
        <w:jc w:val="center"/>
        <w:outlineLvl w:val="9"/>
        <w:rPr>
          <w:rFonts w:hint="eastAsia" w:ascii="Times New Roman" w:hAnsi="Times New Roman" w:eastAsia="宋体" w:cs="宋体"/>
          <w:color w:val="000000"/>
          <w:kern w:val="32"/>
          <w:sz w:val="21"/>
          <w:szCs w:val="18"/>
          <w:lang w:val="en-US" w:eastAsia="zh-CN" w:bidi="ar-SA"/>
        </w:rPr>
      </w:pPr>
      <w:r>
        <w:rPr>
          <w:rFonts w:hint="eastAsia" w:ascii="Times New Roman" w:hAnsi="Times New Roman" w:eastAsia="宋体" w:cs="宋体"/>
          <w:b/>
          <w:bCs/>
          <w:color w:val="000000"/>
          <w:kern w:val="32"/>
          <w:sz w:val="21"/>
          <w:szCs w:val="18"/>
          <w:lang w:val="en-US" w:eastAsia="zh-CN" w:bidi="ar-SA"/>
        </w:rPr>
        <w:t>表6</w:t>
      </w:r>
      <w:r>
        <w:rPr>
          <w:rFonts w:hint="eastAsia" w:cs="宋体"/>
          <w:b/>
          <w:bCs/>
          <w:color w:val="000000"/>
          <w:kern w:val="32"/>
          <w:sz w:val="21"/>
          <w:szCs w:val="18"/>
          <w:lang w:val="en-US" w:eastAsia="zh-CN" w:bidi="ar-SA"/>
        </w:rPr>
        <w:t>-</w:t>
      </w:r>
      <w:r>
        <w:rPr>
          <w:rFonts w:hint="eastAsia" w:ascii="Times New Roman" w:hAnsi="Times New Roman" w:eastAsia="宋体" w:cs="宋体"/>
          <w:b/>
          <w:bCs/>
          <w:color w:val="000000"/>
          <w:kern w:val="32"/>
          <w:sz w:val="21"/>
          <w:szCs w:val="18"/>
          <w:lang w:val="en-US" w:eastAsia="zh-CN" w:bidi="ar-SA"/>
        </w:rPr>
        <w:t>5</w:t>
      </w:r>
      <w:r>
        <w:rPr>
          <w:rFonts w:hint="eastAsia" w:cs="宋体"/>
          <w:b/>
          <w:bCs/>
          <w:color w:val="000000"/>
          <w:kern w:val="32"/>
          <w:sz w:val="21"/>
          <w:szCs w:val="18"/>
          <w:lang w:val="en-US" w:eastAsia="zh-CN" w:bidi="ar-SA"/>
        </w:rPr>
        <w:t xml:space="preserve"> </w:t>
      </w:r>
      <w:r>
        <w:rPr>
          <w:rFonts w:hint="eastAsia" w:ascii="Times New Roman" w:hAnsi="Times New Roman" w:eastAsia="宋体" w:cs="宋体"/>
          <w:b/>
          <w:bCs/>
          <w:color w:val="000000"/>
          <w:kern w:val="32"/>
          <w:sz w:val="21"/>
          <w:szCs w:val="18"/>
          <w:lang w:val="en-US" w:eastAsia="zh-CN" w:bidi="ar-SA"/>
        </w:rPr>
        <w:t>管理员用户管理功能</w:t>
      </w:r>
      <w:bookmarkEnd w:id="13"/>
    </w:p>
    <w:tbl>
      <w:tblPr>
        <w:tblStyle w:val="3"/>
        <w:tblW w:w="49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124"/>
        <w:gridCol w:w="3050"/>
        <w:gridCol w:w="1477"/>
      </w:tblGrid>
      <w:tr w14:paraId="053C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shd w:val="clear" w:color="auto" w:fill="E7E6E6"/>
            <w:vAlign w:val="center"/>
          </w:tcPr>
          <w:p w14:paraId="1460FCCC">
            <w:pPr>
              <w:spacing w:line="240" w:lineRule="auto"/>
              <w:ind w:firstLine="0" w:firstLineChars="0"/>
              <w:rPr>
                <w:rFonts w:hint="eastAsia" w:eastAsia="宋体"/>
                <w:sz w:val="21"/>
                <w:szCs w:val="21"/>
                <w:lang w:val="en-US" w:eastAsia="zh-CN"/>
              </w:rPr>
            </w:pPr>
            <w:r>
              <w:rPr>
                <w:sz w:val="21"/>
                <w:szCs w:val="21"/>
              </w:rPr>
              <w:t>测试项</w:t>
            </w:r>
            <w:r>
              <w:rPr>
                <w:rFonts w:hint="eastAsia"/>
                <w:sz w:val="21"/>
                <w:szCs w:val="21"/>
                <w:lang w:val="en-US" w:eastAsia="zh-CN"/>
              </w:rPr>
              <w:t>m</w:t>
            </w:r>
          </w:p>
        </w:tc>
        <w:tc>
          <w:tcPr>
            <w:tcW w:w="2170" w:type="dxa"/>
            <w:shd w:val="clear" w:color="auto" w:fill="E7E6E6"/>
            <w:vAlign w:val="center"/>
          </w:tcPr>
          <w:p w14:paraId="6849F7D6">
            <w:pPr>
              <w:spacing w:line="240" w:lineRule="auto"/>
              <w:ind w:firstLine="0" w:firstLineChars="0"/>
              <w:rPr>
                <w:rFonts w:hint="eastAsia"/>
                <w:sz w:val="21"/>
                <w:szCs w:val="21"/>
              </w:rPr>
            </w:pPr>
            <w:r>
              <w:rPr>
                <w:sz w:val="21"/>
                <w:szCs w:val="21"/>
              </w:rPr>
              <w:t>测试步骤</w:t>
            </w:r>
          </w:p>
        </w:tc>
        <w:tc>
          <w:tcPr>
            <w:tcW w:w="3128" w:type="dxa"/>
            <w:shd w:val="clear" w:color="auto" w:fill="E7E6E6"/>
            <w:vAlign w:val="center"/>
          </w:tcPr>
          <w:p w14:paraId="0E4D5318">
            <w:pPr>
              <w:spacing w:line="240" w:lineRule="auto"/>
              <w:ind w:firstLine="0" w:firstLineChars="0"/>
              <w:rPr>
                <w:rFonts w:hint="eastAsia"/>
                <w:sz w:val="21"/>
                <w:szCs w:val="21"/>
              </w:rPr>
            </w:pPr>
            <w:r>
              <w:rPr>
                <w:sz w:val="21"/>
                <w:szCs w:val="21"/>
              </w:rPr>
              <w:t>预期结果</w:t>
            </w:r>
          </w:p>
        </w:tc>
        <w:tc>
          <w:tcPr>
            <w:tcW w:w="1509" w:type="dxa"/>
            <w:shd w:val="clear" w:color="auto" w:fill="E7E6E6"/>
            <w:vAlign w:val="center"/>
          </w:tcPr>
          <w:p w14:paraId="046E6674">
            <w:pPr>
              <w:spacing w:line="240" w:lineRule="auto"/>
              <w:ind w:firstLine="0" w:firstLineChars="0"/>
              <w:rPr>
                <w:rFonts w:hint="eastAsia"/>
                <w:sz w:val="21"/>
                <w:szCs w:val="21"/>
              </w:rPr>
            </w:pPr>
            <w:r>
              <w:rPr>
                <w:sz w:val="21"/>
                <w:szCs w:val="21"/>
              </w:rPr>
              <w:t>实际结果</w:t>
            </w:r>
          </w:p>
        </w:tc>
      </w:tr>
      <w:tr w14:paraId="7BB0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6DF84C5D">
            <w:pPr>
              <w:spacing w:line="240" w:lineRule="auto"/>
              <w:ind w:firstLine="0" w:firstLineChars="0"/>
              <w:rPr>
                <w:rFonts w:hint="eastAsia"/>
                <w:sz w:val="21"/>
                <w:szCs w:val="21"/>
              </w:rPr>
            </w:pPr>
            <w:r>
              <w:rPr>
                <w:sz w:val="21"/>
                <w:szCs w:val="21"/>
              </w:rPr>
              <w:t>查看用户列表</w:t>
            </w:r>
          </w:p>
        </w:tc>
        <w:tc>
          <w:tcPr>
            <w:tcW w:w="2170" w:type="dxa"/>
            <w:vAlign w:val="center"/>
          </w:tcPr>
          <w:p w14:paraId="6FD0ADA2">
            <w:pPr>
              <w:spacing w:line="240" w:lineRule="auto"/>
              <w:ind w:firstLine="0" w:firstLineChars="0"/>
              <w:rPr>
                <w:rFonts w:hint="eastAsia"/>
                <w:sz w:val="21"/>
                <w:szCs w:val="21"/>
              </w:rPr>
            </w:pPr>
            <w:r>
              <w:rPr>
                <w:sz w:val="21"/>
                <w:szCs w:val="21"/>
              </w:rPr>
              <w:t>管理员登录后进入用户管理页</w:t>
            </w:r>
          </w:p>
        </w:tc>
        <w:tc>
          <w:tcPr>
            <w:tcW w:w="3128" w:type="dxa"/>
            <w:vAlign w:val="center"/>
          </w:tcPr>
          <w:p w14:paraId="25270C78">
            <w:pPr>
              <w:spacing w:line="240" w:lineRule="auto"/>
              <w:ind w:firstLine="0" w:firstLineChars="0"/>
              <w:rPr>
                <w:rFonts w:hint="eastAsia"/>
                <w:sz w:val="21"/>
                <w:szCs w:val="21"/>
              </w:rPr>
            </w:pPr>
            <w:r>
              <w:rPr>
                <w:sz w:val="21"/>
                <w:szCs w:val="21"/>
              </w:rPr>
              <w:t>显示所有用户的信息列表</w:t>
            </w:r>
          </w:p>
        </w:tc>
        <w:tc>
          <w:tcPr>
            <w:tcW w:w="1509" w:type="dxa"/>
            <w:vAlign w:val="center"/>
          </w:tcPr>
          <w:p w14:paraId="0F135F87">
            <w:pPr>
              <w:spacing w:line="240" w:lineRule="auto"/>
              <w:ind w:firstLine="0" w:firstLineChars="0"/>
              <w:rPr>
                <w:rFonts w:hint="eastAsia"/>
                <w:sz w:val="21"/>
                <w:szCs w:val="21"/>
              </w:rPr>
            </w:pPr>
            <w:r>
              <w:rPr>
                <w:sz w:val="21"/>
                <w:szCs w:val="21"/>
              </w:rPr>
              <w:t>符合预期</w:t>
            </w:r>
          </w:p>
        </w:tc>
      </w:tr>
      <w:tr w14:paraId="1329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35ECCE15">
            <w:pPr>
              <w:spacing w:line="240" w:lineRule="auto"/>
              <w:ind w:firstLine="0" w:firstLineChars="0"/>
              <w:rPr>
                <w:rFonts w:hint="eastAsia"/>
                <w:sz w:val="21"/>
                <w:szCs w:val="21"/>
              </w:rPr>
            </w:pPr>
            <w:r>
              <w:rPr>
                <w:sz w:val="21"/>
                <w:szCs w:val="21"/>
              </w:rPr>
              <w:t>添加用户</w:t>
            </w:r>
          </w:p>
        </w:tc>
        <w:tc>
          <w:tcPr>
            <w:tcW w:w="2170" w:type="dxa"/>
            <w:vAlign w:val="center"/>
          </w:tcPr>
          <w:p w14:paraId="50CBA33C">
            <w:pPr>
              <w:spacing w:line="240" w:lineRule="auto"/>
              <w:ind w:firstLine="0" w:firstLineChars="0"/>
              <w:rPr>
                <w:rFonts w:hint="eastAsia"/>
                <w:sz w:val="21"/>
                <w:szCs w:val="21"/>
              </w:rPr>
            </w:pPr>
            <w:r>
              <w:rPr>
                <w:sz w:val="21"/>
                <w:szCs w:val="21"/>
              </w:rPr>
              <w:t>填写用户名密码，选择是否为管理员，点击添加</w:t>
            </w:r>
          </w:p>
        </w:tc>
        <w:tc>
          <w:tcPr>
            <w:tcW w:w="3128" w:type="dxa"/>
            <w:vAlign w:val="center"/>
          </w:tcPr>
          <w:p w14:paraId="43023DCE">
            <w:pPr>
              <w:spacing w:line="240" w:lineRule="auto"/>
              <w:ind w:firstLine="0" w:firstLineChars="0"/>
              <w:rPr>
                <w:rFonts w:hint="eastAsia"/>
                <w:sz w:val="21"/>
                <w:szCs w:val="21"/>
              </w:rPr>
            </w:pPr>
            <w:r>
              <w:rPr>
                <w:sz w:val="21"/>
                <w:szCs w:val="21"/>
              </w:rPr>
              <w:t>新用户出现在列表中</w:t>
            </w:r>
          </w:p>
        </w:tc>
        <w:tc>
          <w:tcPr>
            <w:tcW w:w="1509" w:type="dxa"/>
            <w:vAlign w:val="center"/>
          </w:tcPr>
          <w:p w14:paraId="3E743D08">
            <w:pPr>
              <w:spacing w:line="240" w:lineRule="auto"/>
              <w:ind w:firstLine="0" w:firstLineChars="0"/>
              <w:rPr>
                <w:rFonts w:hint="eastAsia"/>
                <w:sz w:val="21"/>
                <w:szCs w:val="21"/>
              </w:rPr>
            </w:pPr>
            <w:r>
              <w:rPr>
                <w:sz w:val="21"/>
                <w:szCs w:val="21"/>
              </w:rPr>
              <w:t>符合预期</w:t>
            </w:r>
          </w:p>
        </w:tc>
      </w:tr>
      <w:tr w14:paraId="1A2A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376BF44D">
            <w:pPr>
              <w:spacing w:line="240" w:lineRule="auto"/>
              <w:ind w:firstLine="0" w:firstLineChars="0"/>
              <w:rPr>
                <w:rFonts w:hint="eastAsia"/>
                <w:sz w:val="21"/>
                <w:szCs w:val="21"/>
              </w:rPr>
            </w:pPr>
            <w:r>
              <w:rPr>
                <w:sz w:val="21"/>
                <w:szCs w:val="21"/>
              </w:rPr>
              <w:t>编辑用户</w:t>
            </w:r>
          </w:p>
        </w:tc>
        <w:tc>
          <w:tcPr>
            <w:tcW w:w="2170" w:type="dxa"/>
            <w:vAlign w:val="center"/>
          </w:tcPr>
          <w:p w14:paraId="6EA9F821">
            <w:pPr>
              <w:spacing w:line="240" w:lineRule="auto"/>
              <w:ind w:firstLine="0" w:firstLineChars="0"/>
              <w:rPr>
                <w:rFonts w:hint="eastAsia"/>
                <w:sz w:val="21"/>
                <w:szCs w:val="21"/>
              </w:rPr>
            </w:pPr>
            <w:r>
              <w:rPr>
                <w:sz w:val="21"/>
                <w:szCs w:val="21"/>
              </w:rPr>
              <w:t>点击编辑按钮，修改用户名和角色</w:t>
            </w:r>
          </w:p>
        </w:tc>
        <w:tc>
          <w:tcPr>
            <w:tcW w:w="3128" w:type="dxa"/>
            <w:vAlign w:val="center"/>
          </w:tcPr>
          <w:p w14:paraId="6D59CC0B">
            <w:pPr>
              <w:spacing w:line="240" w:lineRule="auto"/>
              <w:ind w:firstLine="0" w:firstLineChars="0"/>
              <w:rPr>
                <w:rFonts w:hint="eastAsia"/>
                <w:sz w:val="21"/>
                <w:szCs w:val="21"/>
              </w:rPr>
            </w:pPr>
            <w:r>
              <w:rPr>
                <w:sz w:val="21"/>
                <w:szCs w:val="21"/>
              </w:rPr>
              <w:t>用户信息更新成功</w:t>
            </w:r>
          </w:p>
        </w:tc>
        <w:tc>
          <w:tcPr>
            <w:tcW w:w="1509" w:type="dxa"/>
            <w:vAlign w:val="center"/>
          </w:tcPr>
          <w:p w14:paraId="7A2796F3">
            <w:pPr>
              <w:spacing w:line="240" w:lineRule="auto"/>
              <w:ind w:firstLine="0" w:firstLineChars="0"/>
              <w:rPr>
                <w:rFonts w:hint="eastAsia"/>
                <w:sz w:val="21"/>
                <w:szCs w:val="21"/>
              </w:rPr>
            </w:pPr>
            <w:r>
              <w:rPr>
                <w:sz w:val="21"/>
                <w:szCs w:val="21"/>
              </w:rPr>
              <w:t>符合预期</w:t>
            </w:r>
          </w:p>
        </w:tc>
      </w:tr>
      <w:tr w14:paraId="06B8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6070968A">
            <w:pPr>
              <w:spacing w:line="240" w:lineRule="auto"/>
              <w:ind w:firstLine="0" w:firstLineChars="0"/>
              <w:rPr>
                <w:rFonts w:hint="eastAsia"/>
                <w:sz w:val="21"/>
                <w:szCs w:val="21"/>
              </w:rPr>
            </w:pPr>
            <w:r>
              <w:rPr>
                <w:sz w:val="21"/>
                <w:szCs w:val="21"/>
              </w:rPr>
              <w:t>删除用户</w:t>
            </w:r>
          </w:p>
        </w:tc>
        <w:tc>
          <w:tcPr>
            <w:tcW w:w="2170" w:type="dxa"/>
            <w:vAlign w:val="center"/>
          </w:tcPr>
          <w:p w14:paraId="03EDD4D6">
            <w:pPr>
              <w:spacing w:line="240" w:lineRule="auto"/>
              <w:ind w:firstLine="0" w:firstLineChars="0"/>
              <w:rPr>
                <w:rFonts w:hint="eastAsia"/>
                <w:sz w:val="21"/>
                <w:szCs w:val="21"/>
              </w:rPr>
            </w:pPr>
            <w:r>
              <w:rPr>
                <w:sz w:val="21"/>
                <w:szCs w:val="21"/>
              </w:rPr>
              <w:t>点击删除按钮（非当前用户）</w:t>
            </w:r>
          </w:p>
        </w:tc>
        <w:tc>
          <w:tcPr>
            <w:tcW w:w="3128" w:type="dxa"/>
            <w:vAlign w:val="center"/>
          </w:tcPr>
          <w:p w14:paraId="20D77F76">
            <w:pPr>
              <w:spacing w:line="240" w:lineRule="auto"/>
              <w:ind w:firstLine="0" w:firstLineChars="0"/>
              <w:rPr>
                <w:rFonts w:hint="eastAsia"/>
                <w:sz w:val="21"/>
                <w:szCs w:val="21"/>
              </w:rPr>
            </w:pPr>
            <w:r>
              <w:rPr>
                <w:sz w:val="21"/>
                <w:szCs w:val="21"/>
              </w:rPr>
              <w:t>用户从列表中移除</w:t>
            </w:r>
          </w:p>
        </w:tc>
        <w:tc>
          <w:tcPr>
            <w:tcW w:w="1509" w:type="dxa"/>
            <w:vAlign w:val="center"/>
          </w:tcPr>
          <w:p w14:paraId="0992313A">
            <w:pPr>
              <w:spacing w:line="240" w:lineRule="auto"/>
              <w:ind w:firstLine="0" w:firstLineChars="0"/>
              <w:rPr>
                <w:rFonts w:hint="eastAsia"/>
                <w:sz w:val="21"/>
                <w:szCs w:val="21"/>
              </w:rPr>
            </w:pPr>
            <w:r>
              <w:rPr>
                <w:sz w:val="21"/>
                <w:szCs w:val="21"/>
              </w:rPr>
              <w:t>符合预期</w:t>
            </w:r>
          </w:p>
        </w:tc>
      </w:tr>
      <w:tr w14:paraId="5BE7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center"/>
          </w:tcPr>
          <w:p w14:paraId="556E5D3A">
            <w:pPr>
              <w:spacing w:line="240" w:lineRule="auto"/>
              <w:ind w:firstLine="0" w:firstLineChars="0"/>
              <w:rPr>
                <w:sz w:val="21"/>
                <w:szCs w:val="21"/>
              </w:rPr>
            </w:pPr>
            <w:r>
              <w:rPr>
                <w:sz w:val="21"/>
                <w:szCs w:val="21"/>
              </w:rPr>
              <w:t>删除自己</w:t>
            </w:r>
          </w:p>
        </w:tc>
        <w:tc>
          <w:tcPr>
            <w:tcW w:w="2170" w:type="dxa"/>
            <w:vAlign w:val="center"/>
          </w:tcPr>
          <w:p w14:paraId="4AE6679F">
            <w:pPr>
              <w:spacing w:line="240" w:lineRule="auto"/>
              <w:ind w:firstLine="0" w:firstLineChars="0"/>
              <w:rPr>
                <w:sz w:val="21"/>
                <w:szCs w:val="21"/>
              </w:rPr>
            </w:pPr>
            <w:r>
              <w:rPr>
                <w:sz w:val="21"/>
                <w:szCs w:val="21"/>
              </w:rPr>
              <w:t>点击删除自己账号的按钮</w:t>
            </w:r>
          </w:p>
        </w:tc>
        <w:tc>
          <w:tcPr>
            <w:tcW w:w="3128" w:type="dxa"/>
            <w:vAlign w:val="center"/>
          </w:tcPr>
          <w:p w14:paraId="1C2B98B8">
            <w:pPr>
              <w:spacing w:line="240" w:lineRule="auto"/>
              <w:ind w:firstLine="0" w:firstLineChars="0"/>
              <w:rPr>
                <w:rFonts w:hint="eastAsia" w:eastAsia="宋体"/>
                <w:sz w:val="21"/>
                <w:szCs w:val="21"/>
                <w:lang w:val="en-US" w:eastAsia="zh-CN"/>
              </w:rPr>
            </w:pPr>
            <w:r>
              <w:rPr>
                <w:sz w:val="21"/>
                <w:szCs w:val="21"/>
              </w:rPr>
              <w:t>提示"不能删除自己"，删除失败</w:t>
            </w:r>
          </w:p>
        </w:tc>
        <w:tc>
          <w:tcPr>
            <w:tcW w:w="1509" w:type="dxa"/>
            <w:vAlign w:val="center"/>
          </w:tcPr>
          <w:p w14:paraId="3E540D4B">
            <w:pPr>
              <w:spacing w:line="240" w:lineRule="auto"/>
              <w:ind w:firstLine="0" w:firstLineChars="0"/>
              <w:rPr>
                <w:sz w:val="21"/>
                <w:szCs w:val="21"/>
              </w:rPr>
            </w:pPr>
            <w:r>
              <w:rPr>
                <w:sz w:val="21"/>
                <w:szCs w:val="21"/>
              </w:rPr>
              <w:t>符合预期</w:t>
            </w:r>
          </w:p>
        </w:tc>
      </w:tr>
    </w:tbl>
    <w:p w14:paraId="063C88E2">
      <w:pPr>
        <w:pStyle w:val="7"/>
        <w:bidi w:val="0"/>
        <w:outlineLvl w:val="9"/>
        <w:rPr>
          <w:rFonts w:hint="eastAsia" w:cs="宋体"/>
          <w:color w:val="000000"/>
          <w:kern w:val="32"/>
          <w:sz w:val="21"/>
          <w:szCs w:val="18"/>
          <w:lang w:val="en-US" w:eastAsia="zh-CN" w:bidi="ar-SA"/>
        </w:rPr>
      </w:pPr>
      <w:bookmarkStart w:id="14" w:name="_Toc13379"/>
      <w:r>
        <w:rPr>
          <w:rFonts w:hint="eastAsia"/>
          <w:lang w:val="en-US" w:eastAsia="zh-CN"/>
        </w:rPr>
        <w:t>本表对系统硬件配件数据库后台管理功能做了全方位的测试。对管理员手动维护(添加、删除)各类电脑配件数据的功能进行检验，测试爬虫数据统计概览的显示准确性，保证前端推荐算法有足够的、正确的数据支持如表6-6所示。</w:t>
      </w:r>
    </w:p>
    <w:p w14:paraId="094E873C">
      <w:pPr>
        <w:jc w:val="center"/>
        <w:rPr>
          <w:rFonts w:hint="eastAsia" w:ascii="宋体" w:hAnsi="宋体" w:cs="宋体"/>
          <w:b/>
          <w:bCs/>
          <w:sz w:val="21"/>
          <w:szCs w:val="21"/>
        </w:rPr>
      </w:pPr>
      <w:r>
        <w:rPr>
          <w:rFonts w:hint="eastAsia" w:cs="宋体"/>
          <w:b/>
          <w:bCs/>
          <w:color w:val="000000"/>
          <w:kern w:val="32"/>
          <w:sz w:val="21"/>
          <w:szCs w:val="18"/>
          <w:lang w:val="en-US" w:eastAsia="zh-CN" w:bidi="ar-SA"/>
        </w:rPr>
        <w:t>表6-6</w:t>
      </w:r>
      <w:r>
        <w:rPr>
          <w:rFonts w:hint="eastAsia"/>
          <w:b/>
          <w:bCs/>
          <w:lang w:val="en-US" w:eastAsia="zh-CN"/>
        </w:rPr>
        <w:t xml:space="preserve"> </w:t>
      </w:r>
      <w:r>
        <w:rPr>
          <w:rFonts w:hint="eastAsia" w:ascii="Times New Roman" w:hAnsi="Times New Roman" w:eastAsia="宋体" w:cs="宋体"/>
          <w:b/>
          <w:bCs/>
          <w:color w:val="000000"/>
          <w:kern w:val="32"/>
          <w:sz w:val="21"/>
          <w:szCs w:val="18"/>
          <w:lang w:val="en-US" w:eastAsia="zh-CN" w:bidi="ar-SA"/>
        </w:rPr>
        <w:t>理员配件管理功能</w:t>
      </w:r>
      <w:bookmarkEnd w:id="14"/>
    </w:p>
    <w:tbl>
      <w:tblPr>
        <w:tblStyle w:val="3"/>
        <w:tblW w:w="49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2133"/>
        <w:gridCol w:w="3051"/>
        <w:gridCol w:w="1473"/>
      </w:tblGrid>
      <w:tr w14:paraId="23EB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shd w:val="clear" w:color="auto" w:fill="E7E6E6"/>
            <w:vAlign w:val="center"/>
          </w:tcPr>
          <w:p w14:paraId="1D18AA2A">
            <w:pPr>
              <w:spacing w:line="240" w:lineRule="auto"/>
              <w:ind w:firstLine="0" w:firstLineChars="0"/>
              <w:rPr>
                <w:rFonts w:hint="eastAsia"/>
                <w:sz w:val="21"/>
                <w:szCs w:val="21"/>
              </w:rPr>
            </w:pPr>
            <w:r>
              <w:rPr>
                <w:sz w:val="21"/>
                <w:szCs w:val="21"/>
              </w:rPr>
              <w:t>测试项</w:t>
            </w:r>
          </w:p>
        </w:tc>
        <w:tc>
          <w:tcPr>
            <w:tcW w:w="2170" w:type="dxa"/>
            <w:shd w:val="clear" w:color="auto" w:fill="E7E6E6"/>
            <w:vAlign w:val="center"/>
          </w:tcPr>
          <w:p w14:paraId="61E582D4">
            <w:pPr>
              <w:spacing w:line="240" w:lineRule="auto"/>
              <w:ind w:firstLine="0" w:firstLineChars="0"/>
              <w:rPr>
                <w:rFonts w:hint="eastAsia"/>
                <w:sz w:val="21"/>
                <w:szCs w:val="21"/>
              </w:rPr>
            </w:pPr>
            <w:r>
              <w:rPr>
                <w:sz w:val="21"/>
                <w:szCs w:val="21"/>
              </w:rPr>
              <w:t>测试步骤</w:t>
            </w:r>
          </w:p>
        </w:tc>
        <w:tc>
          <w:tcPr>
            <w:tcW w:w="3128" w:type="dxa"/>
            <w:shd w:val="clear" w:color="auto" w:fill="E7E6E6"/>
            <w:vAlign w:val="center"/>
          </w:tcPr>
          <w:p w14:paraId="73FE681D">
            <w:pPr>
              <w:spacing w:line="240" w:lineRule="auto"/>
              <w:ind w:firstLine="0" w:firstLineChars="0"/>
              <w:rPr>
                <w:rFonts w:hint="eastAsia"/>
                <w:sz w:val="21"/>
                <w:szCs w:val="21"/>
              </w:rPr>
            </w:pPr>
            <w:r>
              <w:rPr>
                <w:sz w:val="21"/>
                <w:szCs w:val="21"/>
              </w:rPr>
              <w:t>预期结果</w:t>
            </w:r>
          </w:p>
        </w:tc>
        <w:tc>
          <w:tcPr>
            <w:tcW w:w="1509" w:type="dxa"/>
            <w:shd w:val="clear" w:color="auto" w:fill="E7E6E6"/>
            <w:vAlign w:val="center"/>
          </w:tcPr>
          <w:p w14:paraId="6B81D280">
            <w:pPr>
              <w:spacing w:line="240" w:lineRule="auto"/>
              <w:ind w:firstLine="0" w:firstLineChars="0"/>
              <w:rPr>
                <w:rFonts w:hint="eastAsia"/>
                <w:sz w:val="21"/>
                <w:szCs w:val="21"/>
              </w:rPr>
            </w:pPr>
            <w:r>
              <w:rPr>
                <w:sz w:val="21"/>
                <w:szCs w:val="21"/>
              </w:rPr>
              <w:t>实际结果</w:t>
            </w:r>
          </w:p>
        </w:tc>
      </w:tr>
      <w:tr w14:paraId="2474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2D0BA783">
            <w:pPr>
              <w:spacing w:line="240" w:lineRule="auto"/>
              <w:ind w:firstLine="0" w:firstLineChars="0"/>
              <w:rPr>
                <w:rFonts w:hint="eastAsia"/>
                <w:sz w:val="21"/>
                <w:szCs w:val="21"/>
              </w:rPr>
            </w:pPr>
            <w:r>
              <w:rPr>
                <w:sz w:val="21"/>
                <w:szCs w:val="21"/>
              </w:rPr>
              <w:t>查看配件列表</w:t>
            </w:r>
          </w:p>
        </w:tc>
        <w:tc>
          <w:tcPr>
            <w:tcW w:w="2170" w:type="dxa"/>
            <w:vAlign w:val="center"/>
          </w:tcPr>
          <w:p w14:paraId="1D3AFEBF">
            <w:pPr>
              <w:spacing w:line="240" w:lineRule="auto"/>
              <w:ind w:firstLine="0" w:firstLineChars="0"/>
              <w:rPr>
                <w:rFonts w:hint="eastAsia"/>
                <w:sz w:val="21"/>
                <w:szCs w:val="21"/>
              </w:rPr>
            </w:pPr>
            <w:r>
              <w:rPr>
                <w:sz w:val="21"/>
                <w:szCs w:val="21"/>
              </w:rPr>
              <w:t>选择配件类型（如CPU），进入配件管理页</w:t>
            </w:r>
          </w:p>
        </w:tc>
        <w:tc>
          <w:tcPr>
            <w:tcW w:w="3128" w:type="dxa"/>
            <w:vAlign w:val="center"/>
          </w:tcPr>
          <w:p w14:paraId="0DA345B6">
            <w:pPr>
              <w:spacing w:line="240" w:lineRule="auto"/>
              <w:ind w:firstLine="0" w:firstLineChars="0"/>
              <w:rPr>
                <w:rFonts w:hint="eastAsia"/>
                <w:sz w:val="21"/>
                <w:szCs w:val="21"/>
              </w:rPr>
            </w:pPr>
            <w:r>
              <w:rPr>
                <w:sz w:val="21"/>
                <w:szCs w:val="21"/>
              </w:rPr>
              <w:t>显示该类型所有配件，包含品牌、型号、价格等字段</w:t>
            </w:r>
          </w:p>
        </w:tc>
        <w:tc>
          <w:tcPr>
            <w:tcW w:w="1509" w:type="dxa"/>
            <w:vAlign w:val="center"/>
          </w:tcPr>
          <w:p w14:paraId="6E9029F7">
            <w:pPr>
              <w:spacing w:line="240" w:lineRule="auto"/>
              <w:ind w:firstLine="0" w:firstLineChars="0"/>
              <w:rPr>
                <w:rFonts w:hint="eastAsia"/>
                <w:sz w:val="21"/>
                <w:szCs w:val="21"/>
              </w:rPr>
            </w:pPr>
            <w:r>
              <w:rPr>
                <w:sz w:val="21"/>
                <w:szCs w:val="21"/>
              </w:rPr>
              <w:t>符合预期</w:t>
            </w:r>
          </w:p>
        </w:tc>
      </w:tr>
      <w:tr w14:paraId="460D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2FDE69C7">
            <w:pPr>
              <w:spacing w:line="240" w:lineRule="auto"/>
              <w:ind w:firstLine="0" w:firstLineChars="0"/>
              <w:rPr>
                <w:rFonts w:hint="eastAsia"/>
                <w:sz w:val="21"/>
                <w:szCs w:val="21"/>
              </w:rPr>
            </w:pPr>
            <w:r>
              <w:rPr>
                <w:sz w:val="21"/>
                <w:szCs w:val="21"/>
              </w:rPr>
              <w:t>添加配件</w:t>
            </w:r>
          </w:p>
        </w:tc>
        <w:tc>
          <w:tcPr>
            <w:tcW w:w="2170" w:type="dxa"/>
            <w:vAlign w:val="center"/>
          </w:tcPr>
          <w:p w14:paraId="4DC6C7F6">
            <w:pPr>
              <w:spacing w:line="240" w:lineRule="auto"/>
              <w:ind w:firstLine="0" w:firstLineChars="0"/>
              <w:rPr>
                <w:rFonts w:hint="eastAsia"/>
                <w:sz w:val="21"/>
                <w:szCs w:val="21"/>
              </w:rPr>
            </w:pPr>
            <w:r>
              <w:rPr>
                <w:sz w:val="21"/>
                <w:szCs w:val="21"/>
              </w:rPr>
              <w:t>填写品牌、型号、价格等必填项，点击添加</w:t>
            </w:r>
          </w:p>
        </w:tc>
        <w:tc>
          <w:tcPr>
            <w:tcW w:w="3128" w:type="dxa"/>
            <w:vAlign w:val="center"/>
          </w:tcPr>
          <w:p w14:paraId="2E7D0A0A">
            <w:pPr>
              <w:spacing w:line="240" w:lineRule="auto"/>
              <w:ind w:firstLine="0" w:firstLineChars="0"/>
              <w:rPr>
                <w:rFonts w:hint="eastAsia"/>
                <w:sz w:val="21"/>
                <w:szCs w:val="21"/>
              </w:rPr>
            </w:pPr>
            <w:r>
              <w:rPr>
                <w:sz w:val="21"/>
                <w:szCs w:val="21"/>
              </w:rPr>
              <w:t>新配件出现在列表中</w:t>
            </w:r>
          </w:p>
        </w:tc>
        <w:tc>
          <w:tcPr>
            <w:tcW w:w="1509" w:type="dxa"/>
            <w:vAlign w:val="center"/>
          </w:tcPr>
          <w:p w14:paraId="436445DE">
            <w:pPr>
              <w:spacing w:line="240" w:lineRule="auto"/>
              <w:ind w:firstLine="0" w:firstLineChars="0"/>
              <w:rPr>
                <w:rFonts w:hint="eastAsia"/>
                <w:sz w:val="21"/>
                <w:szCs w:val="21"/>
              </w:rPr>
            </w:pPr>
            <w:r>
              <w:rPr>
                <w:sz w:val="21"/>
                <w:szCs w:val="21"/>
              </w:rPr>
              <w:t>符合预期</w:t>
            </w:r>
          </w:p>
        </w:tc>
      </w:tr>
      <w:tr w14:paraId="33FD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32DC5757">
            <w:pPr>
              <w:spacing w:line="240" w:lineRule="auto"/>
              <w:ind w:firstLine="0" w:firstLineChars="0"/>
              <w:rPr>
                <w:rFonts w:hint="eastAsia"/>
                <w:sz w:val="21"/>
                <w:szCs w:val="21"/>
              </w:rPr>
            </w:pPr>
            <w:r>
              <w:rPr>
                <w:sz w:val="21"/>
                <w:szCs w:val="21"/>
              </w:rPr>
              <w:t>删除配件</w:t>
            </w:r>
          </w:p>
        </w:tc>
        <w:tc>
          <w:tcPr>
            <w:tcW w:w="2170" w:type="dxa"/>
            <w:vAlign w:val="center"/>
          </w:tcPr>
          <w:p w14:paraId="72BBB8D3">
            <w:pPr>
              <w:spacing w:line="240" w:lineRule="auto"/>
              <w:ind w:firstLine="0" w:firstLineChars="0"/>
              <w:rPr>
                <w:rFonts w:hint="eastAsia"/>
                <w:sz w:val="21"/>
                <w:szCs w:val="21"/>
              </w:rPr>
            </w:pPr>
            <w:r>
              <w:rPr>
                <w:sz w:val="21"/>
                <w:szCs w:val="21"/>
              </w:rPr>
              <w:t>点击配件对应的删除按钮</w:t>
            </w:r>
          </w:p>
        </w:tc>
        <w:tc>
          <w:tcPr>
            <w:tcW w:w="3128" w:type="dxa"/>
            <w:vAlign w:val="center"/>
          </w:tcPr>
          <w:p w14:paraId="3BFEA551">
            <w:pPr>
              <w:spacing w:line="240" w:lineRule="auto"/>
              <w:ind w:firstLine="0" w:firstLineChars="0"/>
              <w:rPr>
                <w:rFonts w:hint="eastAsia"/>
                <w:sz w:val="21"/>
                <w:szCs w:val="21"/>
              </w:rPr>
            </w:pPr>
            <w:r>
              <w:rPr>
                <w:sz w:val="21"/>
                <w:szCs w:val="21"/>
              </w:rPr>
              <w:t>配件从列表中移除</w:t>
            </w:r>
          </w:p>
        </w:tc>
        <w:tc>
          <w:tcPr>
            <w:tcW w:w="1509" w:type="dxa"/>
            <w:vAlign w:val="center"/>
          </w:tcPr>
          <w:p w14:paraId="71679660">
            <w:pPr>
              <w:spacing w:line="240" w:lineRule="auto"/>
              <w:ind w:firstLine="0" w:firstLineChars="0"/>
              <w:rPr>
                <w:rFonts w:hint="eastAsia"/>
                <w:sz w:val="21"/>
                <w:szCs w:val="21"/>
              </w:rPr>
            </w:pPr>
            <w:r>
              <w:rPr>
                <w:sz w:val="21"/>
                <w:szCs w:val="21"/>
              </w:rPr>
              <w:t>符合预期</w:t>
            </w:r>
          </w:p>
        </w:tc>
      </w:tr>
      <w:tr w14:paraId="252F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9" w:type="dxa"/>
            <w:vAlign w:val="center"/>
          </w:tcPr>
          <w:p w14:paraId="53DEBE7F">
            <w:pPr>
              <w:spacing w:line="240" w:lineRule="auto"/>
              <w:ind w:firstLine="0" w:firstLineChars="0"/>
              <w:rPr>
                <w:rFonts w:hint="eastAsia"/>
                <w:sz w:val="21"/>
                <w:szCs w:val="21"/>
              </w:rPr>
            </w:pPr>
            <w:r>
              <w:rPr>
                <w:sz w:val="21"/>
                <w:szCs w:val="21"/>
              </w:rPr>
              <w:t>查看爬虫统计</w:t>
            </w:r>
          </w:p>
        </w:tc>
        <w:tc>
          <w:tcPr>
            <w:tcW w:w="2170" w:type="dxa"/>
            <w:vAlign w:val="center"/>
          </w:tcPr>
          <w:p w14:paraId="5D146620">
            <w:pPr>
              <w:spacing w:line="240" w:lineRule="auto"/>
              <w:ind w:firstLine="0" w:firstLineChars="0"/>
              <w:rPr>
                <w:rFonts w:hint="eastAsia"/>
                <w:sz w:val="21"/>
                <w:szCs w:val="21"/>
              </w:rPr>
            </w:pPr>
            <w:r>
              <w:rPr>
                <w:sz w:val="21"/>
                <w:szCs w:val="21"/>
              </w:rPr>
              <w:t>进入配件管理页</w:t>
            </w:r>
          </w:p>
        </w:tc>
        <w:tc>
          <w:tcPr>
            <w:tcW w:w="3128" w:type="dxa"/>
            <w:vAlign w:val="center"/>
          </w:tcPr>
          <w:p w14:paraId="5D3B8039">
            <w:pPr>
              <w:spacing w:line="240" w:lineRule="auto"/>
              <w:ind w:firstLine="0" w:firstLineChars="0"/>
              <w:rPr>
                <w:rFonts w:hint="eastAsia"/>
                <w:sz w:val="21"/>
                <w:szCs w:val="21"/>
              </w:rPr>
            </w:pPr>
            <w:r>
              <w:rPr>
                <w:sz w:val="21"/>
                <w:szCs w:val="21"/>
              </w:rPr>
              <w:t>显示各类配件的数据统计（如CPU:</w:t>
            </w:r>
            <w:r>
              <w:rPr>
                <w:rFonts w:hint="eastAsia"/>
                <w:sz w:val="21"/>
                <w:szCs w:val="21"/>
              </w:rPr>
              <w:t>5</w:t>
            </w:r>
            <w:r>
              <w:rPr>
                <w:sz w:val="21"/>
                <w:szCs w:val="21"/>
              </w:rPr>
              <w:t>条）</w:t>
            </w:r>
          </w:p>
        </w:tc>
        <w:tc>
          <w:tcPr>
            <w:tcW w:w="1509" w:type="dxa"/>
            <w:vAlign w:val="center"/>
          </w:tcPr>
          <w:p w14:paraId="6FE04ACF">
            <w:pPr>
              <w:spacing w:line="240" w:lineRule="auto"/>
              <w:ind w:firstLine="0" w:firstLineChars="0"/>
              <w:rPr>
                <w:rFonts w:hint="eastAsia"/>
                <w:sz w:val="21"/>
                <w:szCs w:val="21"/>
              </w:rPr>
            </w:pPr>
            <w:r>
              <w:rPr>
                <w:sz w:val="21"/>
                <w:szCs w:val="21"/>
              </w:rPr>
              <w:t>符合预期</w:t>
            </w:r>
          </w:p>
        </w:tc>
      </w:tr>
    </w:tbl>
    <w:p w14:paraId="0F6E8744">
      <w:pPr>
        <w:pStyle w:val="10"/>
        <w:keepNext/>
        <w:keepLines w:val="0"/>
        <w:pageBreakBefore w:val="0"/>
        <w:widowControl/>
        <w:kinsoku/>
        <w:wordWrap/>
        <w:overflowPunct/>
        <w:topLinePunct w:val="0"/>
        <w:autoSpaceDE/>
        <w:autoSpaceDN/>
        <w:bidi w:val="0"/>
        <w:adjustRightInd/>
        <w:snapToGrid/>
        <w:textAlignment w:val="auto"/>
        <w:rPr>
          <w:rStyle w:val="5"/>
          <w:rFonts w:hint="eastAsia" w:ascii="黑体" w:hAnsi="黑体" w:eastAsia="黑体" w:cs="黑体"/>
          <w:b w:val="0"/>
          <w:i w:val="0"/>
          <w:iCs w:val="0"/>
          <w:color w:val="auto"/>
          <w:szCs w:val="28"/>
          <w:u w:val="none"/>
        </w:rPr>
      </w:pPr>
      <w:bookmarkStart w:id="15" w:name="_Toc27475"/>
      <w:bookmarkStart w:id="16" w:name="_Toc30715"/>
      <w:bookmarkStart w:id="17" w:name="_Toc29186"/>
      <w:bookmarkStart w:id="18" w:name="_Toc24612"/>
      <w:r>
        <w:rPr>
          <w:rStyle w:val="5"/>
          <w:rFonts w:hint="default" w:ascii="Times New Roman" w:hAnsi="Times New Roman" w:eastAsia="黑体" w:cs="Times New Roman"/>
          <w:b w:val="0"/>
          <w:i w:val="0"/>
          <w:iCs w:val="0"/>
          <w:color w:val="auto"/>
          <w:szCs w:val="28"/>
          <w:u w:val="none"/>
        </w:rPr>
        <w:t>6.</w:t>
      </w:r>
      <w:r>
        <w:rPr>
          <w:rStyle w:val="5"/>
          <w:rFonts w:hint="default" w:ascii="Times New Roman" w:hAnsi="Times New Roman" w:eastAsia="黑体" w:cs="Times New Roman"/>
          <w:b w:val="0"/>
          <w:i w:val="0"/>
          <w:iCs w:val="0"/>
          <w:color w:val="auto"/>
          <w:szCs w:val="28"/>
          <w:u w:val="none"/>
          <w:lang w:val="en-US" w:eastAsia="zh-CN"/>
        </w:rPr>
        <w:t>4</w:t>
      </w:r>
      <w:r>
        <w:rPr>
          <w:rStyle w:val="5"/>
          <w:rFonts w:hint="eastAsia" w:ascii="黑体" w:hAnsi="黑体" w:eastAsia="黑体" w:cs="黑体"/>
          <w:b w:val="0"/>
          <w:i w:val="0"/>
          <w:iCs w:val="0"/>
          <w:color w:val="auto"/>
          <w:szCs w:val="28"/>
          <w:u w:val="none"/>
        </w:rPr>
        <w:t>测试结论</w:t>
      </w:r>
      <w:bookmarkEnd w:id="15"/>
    </w:p>
    <w:p w14:paraId="0C911C99">
      <w:pPr>
        <w:pStyle w:val="7"/>
        <w:keepNext w:val="0"/>
        <w:keepLines w:val="0"/>
        <w:pageBreakBefore w:val="0"/>
        <w:widowControl w:val="0"/>
        <w:kinsoku/>
        <w:wordWrap/>
        <w:overflowPunct/>
        <w:topLinePunct w:val="0"/>
        <w:autoSpaceDE/>
        <w:autoSpaceDN/>
        <w:bidi w:val="0"/>
        <w:adjustRightInd/>
        <w:snapToGrid/>
        <w:textAlignment w:val="auto"/>
        <w:outlineLvl w:val="9"/>
        <w:rPr>
          <w:rFonts w:hint="eastAsia"/>
        </w:rPr>
      </w:pPr>
      <w:r>
        <w:rPr>
          <w:rFonts w:hint="eastAsia"/>
        </w:rPr>
        <w:t>经过对系统各功能模块的全面测试，结果表明：功能完整性即系统实现用户认证、配置推荐、爬虫数据、管理员管理、Bug反馈等所有设计功能，符合需求分析阶段的要求。用户体验是指界面简洁、操作步骤清晰、反应迅速、符合用户使用习惯的体验。</w:t>
      </w:r>
      <w:bookmarkEnd w:id="16"/>
      <w:bookmarkEnd w:id="17"/>
      <w:bookmarkEnd w:id="18"/>
      <w:r>
        <w:rPr>
          <w:rFonts w:hint="eastAsia"/>
        </w:rPr>
        <w:t>系统稳定性，在常规的使用环境下系统可以正常工作，对用户的输入错误以及系统的异常有较好的处理能力。数据准确率高，推荐算法根据预算对各个配件的分配是合理的，爬虫模块可以得到真实的商品信息，价格信息也准确。从安全性来讲，用户密码采用哈希加密的方式进行存储，未登录的用户不能访问需要认证的接口，管理员权限也做了严格的分离，满足基本的安全要求。</w:t>
      </w:r>
    </w:p>
    <w:p w14:paraId="7C4BD12D">
      <w:pPr>
        <w:pStyle w:val="7"/>
        <w:keepNext w:val="0"/>
        <w:keepLines w:val="0"/>
        <w:pageBreakBefore w:val="0"/>
        <w:widowControl w:val="0"/>
        <w:kinsoku/>
        <w:wordWrap/>
        <w:overflowPunct/>
        <w:topLinePunct w:val="0"/>
        <w:autoSpaceDE/>
        <w:autoSpaceDN/>
        <w:bidi w:val="0"/>
        <w:adjustRightInd/>
        <w:snapToGrid/>
        <w:ind w:firstLine="480" w:firstLineChars="200"/>
        <w:textAlignment w:val="auto"/>
        <w:outlineLvl w:val="9"/>
      </w:pPr>
      <w:r>
        <w:rPr>
          <w:rFonts w:hint="eastAsia"/>
        </w:rPr>
        <w:t>本系统已经达到了设计目的，可以给DIY用户提供方便、准确的个性化电脑配置推荐服务。根据用户的反馈以及实际使用情况，不断改进推荐算法、爬虫模块，从而提高系统的性能以及用户体验</w:t>
      </w:r>
      <w:r>
        <w:t>。</w:t>
      </w:r>
    </w:p>
    <w:p w14:paraId="5008870C">
      <w:bookmarkStart w:id="19" w:name="_GoBack"/>
      <w:bookmarkEnd w:id="19"/>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ED7699"/>
    <w:rsid w:val="02300526"/>
    <w:rsid w:val="293D2EAB"/>
    <w:rsid w:val="4000420D"/>
    <w:rsid w:val="50CC1DBE"/>
    <w:rsid w:val="5B856C33"/>
    <w:rsid w:val="66ED7699"/>
    <w:rsid w:val="6EF50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outlineLvl w:val="9"/>
    </w:pPr>
    <w:rPr>
      <w:rFonts w:ascii="Times New Roman" w:hAnsi="Times New Roman" w:eastAsia="宋体" w:cs="Times New Roman"/>
      <w:sz w:val="24"/>
      <w:szCs w:val="24"/>
      <w:lang w:val="en-US" w:eastAsia="zh-CN" w:bidi="ar-SA"/>
    </w:rPr>
  </w:style>
  <w:style w:type="paragraph" w:styleId="2">
    <w:name w:val="heading 1"/>
    <w:basedOn w:val="1"/>
    <w:next w:val="1"/>
    <w:qFormat/>
    <w:uiPriority w:val="9"/>
    <w:pPr>
      <w:keepNext/>
      <w:spacing w:before="240" w:after="60"/>
      <w:outlineLvl w:val="0"/>
    </w:pPr>
    <w:rPr>
      <w:rFonts w:ascii="Cambria" w:hAnsi="Cambria" w:eastAsia="宋体"/>
      <w:b/>
      <w:bCs/>
      <w:kern w:val="32"/>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qFormat/>
    <w:uiPriority w:val="99"/>
    <w:rPr>
      <w:color w:val="0000FF"/>
      <w:u w:val="single"/>
    </w:rPr>
  </w:style>
  <w:style w:type="paragraph" w:customStyle="1" w:styleId="6">
    <w:name w:val="一级标题"/>
    <w:basedOn w:val="1"/>
    <w:qFormat/>
    <w:uiPriority w:val="0"/>
    <w:pPr>
      <w:keepNext/>
      <w:ind w:left="0" w:firstLine="0" w:firstLineChars="0"/>
      <w:jc w:val="center"/>
      <w:outlineLvl w:val="0"/>
    </w:pPr>
    <w:rPr>
      <w:rFonts w:ascii="Times New Roman" w:hAnsi="Times New Roman" w:eastAsia="黑体" w:cs="Times New Roman"/>
      <w:color w:val="auto"/>
      <w:kern w:val="32"/>
      <w:sz w:val="30"/>
      <w:szCs w:val="30"/>
    </w:rPr>
  </w:style>
  <w:style w:type="paragraph" w:customStyle="1" w:styleId="7">
    <w:name w:val="正文中文"/>
    <w:basedOn w:val="1"/>
    <w:link w:val="8"/>
    <w:qFormat/>
    <w:uiPriority w:val="0"/>
    <w:pPr>
      <w:keepNext/>
      <w:adjustRightInd w:val="0"/>
      <w:snapToGrid w:val="0"/>
      <w:spacing w:line="360" w:lineRule="auto"/>
      <w:ind w:firstLine="480" w:firstLineChars="200"/>
      <w:outlineLvl w:val="0"/>
    </w:pPr>
    <w:rPr>
      <w:rFonts w:ascii="Times New Roman" w:hAnsi="Times New Roman" w:eastAsia="宋体" w:cs="宋体"/>
      <w:color w:val="auto"/>
      <w:kern w:val="32"/>
      <w:sz w:val="24"/>
    </w:rPr>
  </w:style>
  <w:style w:type="character" w:customStyle="1" w:styleId="8">
    <w:name w:val="正文中文 Char"/>
    <w:link w:val="7"/>
    <w:autoRedefine/>
    <w:qFormat/>
    <w:uiPriority w:val="0"/>
    <w:rPr>
      <w:rFonts w:ascii="Times New Roman" w:hAnsi="Times New Roman" w:eastAsia="宋体" w:cs="宋体"/>
      <w:color w:val="auto"/>
      <w:kern w:val="32"/>
      <w:sz w:val="24"/>
      <w:szCs w:val="24"/>
      <w:u w:val="none"/>
      <w:lang w:val="en-US" w:eastAsia="zh-CN" w:bidi="ar-SA"/>
    </w:rPr>
  </w:style>
  <w:style w:type="paragraph" w:customStyle="1" w:styleId="9">
    <w:name w:val="三级标题"/>
    <w:basedOn w:val="1"/>
    <w:autoRedefine/>
    <w:qFormat/>
    <w:uiPriority w:val="0"/>
    <w:pPr>
      <w:keepNext/>
      <w:spacing w:line="360" w:lineRule="auto"/>
      <w:outlineLvl w:val="1"/>
    </w:pPr>
    <w:rPr>
      <w:rFonts w:eastAsia="宋体"/>
      <w:bCs/>
      <w:color w:val="auto"/>
      <w:szCs w:val="28"/>
    </w:rPr>
  </w:style>
  <w:style w:type="paragraph" w:customStyle="1" w:styleId="10">
    <w:name w:val="二级标题"/>
    <w:basedOn w:val="2"/>
    <w:qFormat/>
    <w:uiPriority w:val="0"/>
    <w:pPr>
      <w:spacing w:before="0" w:after="0"/>
      <w:ind w:firstLine="0" w:firstLineChars="0"/>
      <w:outlineLvl w:val="1"/>
    </w:pPr>
    <w:rPr>
      <w:rFonts w:ascii="Times New Roman" w:hAnsi="Times New Roman" w:eastAsia="黑体" w:cs="黑体"/>
      <w:b w:val="0"/>
      <w:bCs w:val="0"/>
      <w:color w:val="auto"/>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2026-04-22T13:33:00Z</dcterms:created>
  <dc:creator>人类进化计划执行者2</dc:creator>
  <cp:lastModifiedBy>人类进化计划执行者2</cp:lastModifiedBy>
  <dcterms:modified xsi:type="dcterms:W3CDTF">2026-04-22T13:33:30Z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DDB7DC9A8BED4020933CC765159509C4_11</vt:lpwstr>
  </property>
  <property fmtid="{D5CDD505-2E9C-101B-9397-08002B2CF9AE}" pid="4" name="KSOTemplateDocerSaveRecord">
    <vt:lpwstr>eyJoZGlkIjoiMzc2ZTA3OWZhYWE2NGNhOWQzMmY2ODI1NTliZmYzN2YiLCJ1c2VySWQiOiI0MDM5ODk4MDEifQ==</vt:lpwstr>
  </property>
</Properties>
</file>