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C74EDA" w14:textId="232E4856" w:rsidR="00317BD8" w:rsidRPr="00BD3802" w:rsidRDefault="00B33472" w:rsidP="003C5483">
      <w:pPr>
        <w:spacing w:line="276" w:lineRule="auto"/>
        <w:jc w:val="left"/>
        <w:rPr>
          <w:rFonts w:ascii="Times New Roman" w:eastAsia="思源黑体 CN Normal" w:hAnsi="Times New Roman" w:cs="Times New Roman"/>
          <w:b/>
          <w:sz w:val="28"/>
        </w:rPr>
      </w:pPr>
      <w:r w:rsidRPr="00BD3802">
        <w:rPr>
          <w:rFonts w:ascii="Times New Roman" w:eastAsia="思源黑体 CN Normal" w:hAnsi="Times New Roman" w:cs="Times New Roman"/>
          <w:bCs/>
          <w:sz w:val="15"/>
          <w:szCs w:val="11"/>
        </w:rPr>
        <w:t>HB</w:t>
      </w:r>
      <w:r w:rsidRPr="00BD3802">
        <w:rPr>
          <w:rFonts w:ascii="Times New Roman" w:eastAsia="思源黑体 CN Normal" w:hAnsi="Times New Roman" w:cs="Times New Roman" w:hint="eastAsia"/>
          <w:bCs/>
          <w:sz w:val="15"/>
          <w:szCs w:val="11"/>
        </w:rPr>
        <w:t>2</w:t>
      </w:r>
      <w:r w:rsidR="00D476C0" w:rsidRPr="00BD3802">
        <w:rPr>
          <w:rFonts w:ascii="Times New Roman" w:eastAsia="思源黑体 CN Normal" w:hAnsi="Times New Roman" w:cs="Times New Roman"/>
          <w:bCs/>
          <w:sz w:val="15"/>
          <w:szCs w:val="11"/>
        </w:rPr>
        <w:t>40</w:t>
      </w:r>
      <w:r w:rsidR="003928BA">
        <w:rPr>
          <w:rFonts w:ascii="Times New Roman" w:eastAsia="思源黑体 CN Normal" w:hAnsi="Times New Roman" w:cs="Times New Roman" w:hint="eastAsia"/>
          <w:bCs/>
          <w:sz w:val="15"/>
          <w:szCs w:val="11"/>
        </w:rPr>
        <w:t>701</w:t>
      </w:r>
      <w:r w:rsidRPr="00BD3802">
        <w:rPr>
          <w:rFonts w:ascii="Times New Roman" w:eastAsia="思源黑体 CN Normal" w:hAnsi="Times New Roman" w:cs="Times New Roman"/>
          <w:b/>
          <w:color w:val="ED7D31" w:themeColor="accent2"/>
          <w:sz w:val="24"/>
          <w:szCs w:val="21"/>
        </w:rPr>
        <w:t xml:space="preserve">                                            </w:t>
      </w:r>
      <w:r w:rsidRPr="00BD3802">
        <w:rPr>
          <w:rFonts w:ascii="Times New Roman" w:eastAsia="思源黑体 CN Normal" w:hAnsi="Times New Roman" w:cs="Times New Roman" w:hint="eastAsia"/>
          <w:b/>
          <w:color w:val="ED7D31" w:themeColor="accent2"/>
          <w:sz w:val="24"/>
          <w:szCs w:val="21"/>
        </w:rPr>
        <w:t xml:space="preserve">  </w:t>
      </w:r>
      <w:r w:rsidRPr="00BD3802">
        <w:rPr>
          <w:rFonts w:ascii="Times New Roman" w:eastAsia="思源黑体 CN Normal" w:hAnsi="Times New Roman" w:cs="Times New Roman"/>
          <w:b/>
          <w:color w:val="ED7D31" w:themeColor="accent2"/>
          <w:sz w:val="24"/>
          <w:szCs w:val="21"/>
        </w:rPr>
        <w:t xml:space="preserve">    </w:t>
      </w:r>
    </w:p>
    <w:p w14:paraId="677ED77C" w14:textId="7E24DE90" w:rsidR="00804700" w:rsidRPr="003928BA" w:rsidRDefault="00576DA0" w:rsidP="003C5483">
      <w:pPr>
        <w:widowControl/>
        <w:spacing w:line="276" w:lineRule="auto"/>
        <w:jc w:val="center"/>
        <w:rPr>
          <w:rFonts w:ascii="Source Han Sans CN" w:eastAsia="宋体" w:hAnsi="Source Han Sans CN" w:cs="宋体" w:hint="eastAsia"/>
          <w:b/>
          <w:bCs/>
          <w:color w:val="000000"/>
          <w:kern w:val="0"/>
          <w:szCs w:val="21"/>
        </w:rPr>
      </w:pPr>
      <w:r w:rsidRPr="003928BA">
        <w:rPr>
          <w:rFonts w:ascii="Source Han Sans CN" w:eastAsia="宋体" w:hAnsi="Source Han Sans CN" w:cs="宋体" w:hint="eastAsia"/>
          <w:b/>
          <w:bCs/>
          <w:color w:val="000000"/>
          <w:kern w:val="0"/>
          <w:szCs w:val="21"/>
        </w:rPr>
        <w:t>血液总</w:t>
      </w:r>
      <w:r w:rsidRPr="003928BA">
        <w:rPr>
          <w:rFonts w:ascii="Source Han Sans CN" w:eastAsia="宋体" w:hAnsi="Source Han Sans CN" w:cs="宋体" w:hint="eastAsia"/>
          <w:b/>
          <w:bCs/>
          <w:color w:val="000000"/>
          <w:kern w:val="0"/>
          <w:szCs w:val="21"/>
        </w:rPr>
        <w:t>R</w:t>
      </w:r>
      <w:r w:rsidRPr="003928BA">
        <w:rPr>
          <w:rFonts w:ascii="Source Han Sans CN" w:eastAsia="宋体" w:hAnsi="Source Han Sans CN" w:cs="宋体"/>
          <w:b/>
          <w:bCs/>
          <w:color w:val="000000"/>
          <w:kern w:val="0"/>
          <w:szCs w:val="21"/>
        </w:rPr>
        <w:t>NA</w:t>
      </w:r>
      <w:r w:rsidRPr="003928BA">
        <w:rPr>
          <w:rFonts w:ascii="Source Han Sans CN" w:eastAsia="宋体" w:hAnsi="Source Han Sans CN" w:cs="宋体" w:hint="eastAsia"/>
          <w:b/>
          <w:bCs/>
          <w:color w:val="000000"/>
          <w:kern w:val="0"/>
          <w:szCs w:val="21"/>
        </w:rPr>
        <w:t>建库操作</w:t>
      </w:r>
      <w:r w:rsidRPr="003928BA">
        <w:rPr>
          <w:rFonts w:ascii="Source Han Sans CN" w:eastAsia="宋体" w:hAnsi="Source Han Sans CN" w:cs="宋体" w:hint="eastAsia"/>
          <w:b/>
          <w:bCs/>
          <w:color w:val="000000"/>
          <w:kern w:val="0"/>
          <w:szCs w:val="21"/>
        </w:rPr>
        <w:t>S</w:t>
      </w:r>
      <w:r w:rsidRPr="003928BA">
        <w:rPr>
          <w:rFonts w:ascii="Source Han Sans CN" w:eastAsia="宋体" w:hAnsi="Source Han Sans CN" w:cs="宋体"/>
          <w:b/>
          <w:bCs/>
          <w:color w:val="000000"/>
          <w:kern w:val="0"/>
          <w:szCs w:val="21"/>
        </w:rPr>
        <w:t>OP</w:t>
      </w:r>
      <w:r w:rsidR="003928BA" w:rsidRPr="003928BA">
        <w:rPr>
          <w:rFonts w:ascii="Source Han Sans CN" w:eastAsia="宋体" w:hAnsi="Source Han Sans CN" w:cs="宋体" w:hint="eastAsia"/>
          <w:b/>
          <w:bCs/>
          <w:color w:val="000000"/>
          <w:kern w:val="0"/>
          <w:szCs w:val="21"/>
        </w:rPr>
        <w:t>（去除</w:t>
      </w:r>
      <w:r w:rsidR="003928BA" w:rsidRPr="003928BA">
        <w:rPr>
          <w:rFonts w:ascii="Source Han Sans CN" w:eastAsia="宋体" w:hAnsi="Source Han Sans CN" w:cs="宋体" w:hint="eastAsia"/>
          <w:b/>
          <w:bCs/>
          <w:color w:val="000000"/>
          <w:kern w:val="0"/>
          <w:szCs w:val="21"/>
        </w:rPr>
        <w:t>rRNA</w:t>
      </w:r>
      <w:r w:rsidR="003928BA" w:rsidRPr="003928BA">
        <w:rPr>
          <w:rFonts w:ascii="Source Han Sans CN" w:eastAsia="宋体" w:hAnsi="Source Han Sans CN" w:cs="宋体" w:hint="eastAsia"/>
          <w:b/>
          <w:bCs/>
          <w:color w:val="000000"/>
          <w:kern w:val="0"/>
          <w:szCs w:val="21"/>
        </w:rPr>
        <w:t>，去除珠蛋白</w:t>
      </w:r>
      <w:r w:rsidR="003928BA" w:rsidRPr="003928BA">
        <w:rPr>
          <w:rFonts w:ascii="Source Han Sans CN" w:eastAsia="宋体" w:hAnsi="Source Han Sans CN" w:cs="宋体" w:hint="eastAsia"/>
          <w:b/>
          <w:bCs/>
          <w:color w:val="000000"/>
          <w:kern w:val="0"/>
          <w:szCs w:val="21"/>
        </w:rPr>
        <w:t>mRNA</w:t>
      </w:r>
      <w:r w:rsidR="003928BA" w:rsidRPr="003928BA">
        <w:rPr>
          <w:rFonts w:ascii="Source Han Sans CN" w:eastAsia="宋体" w:hAnsi="Source Han Sans CN" w:cs="宋体" w:hint="eastAsia"/>
          <w:b/>
          <w:bCs/>
          <w:color w:val="000000"/>
          <w:kern w:val="0"/>
          <w:szCs w:val="21"/>
        </w:rPr>
        <w:t>）</w:t>
      </w:r>
    </w:p>
    <w:p w14:paraId="37EE10A3" w14:textId="77777777" w:rsidR="00576DA0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自备材料</w:t>
      </w:r>
    </w:p>
    <w:p w14:paraId="6283F3E7" w14:textId="37C284B8" w:rsidR="00AA0C80" w:rsidRPr="00AA0C80" w:rsidRDefault="00AA0C8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1</w:t>
      </w:r>
      <w:r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.</w:t>
      </w:r>
      <w:r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接头：</w:t>
      </w:r>
      <w:proofErr w:type="spellStart"/>
      <w:r w:rsidR="003237ED" w:rsidRPr="003237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Hieff</w:t>
      </w:r>
      <w:proofErr w:type="spellEnd"/>
      <w:r w:rsidR="003237ED" w:rsidRPr="003237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NGS® RNA 384 CDI Primer for Illumina</w:t>
      </w:r>
      <w:r w:rsidR="003237ED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（</w:t>
      </w:r>
      <w:r w:rsidR="003237ED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Y</w:t>
      </w:r>
      <w:r w:rsidR="003237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EASEN C</w:t>
      </w:r>
      <w:r w:rsidR="003237ED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at</w:t>
      </w:r>
      <w:r w:rsidR="003237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#</w:t>
      </w:r>
      <w:r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12414</w:t>
      </w:r>
      <w:r w:rsidR="003237ED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）</w:t>
      </w:r>
    </w:p>
    <w:p w14:paraId="55C562CC" w14:textId="36CF3A0B" w:rsidR="008A0000" w:rsidRDefault="008A0000" w:rsidP="003C5483">
      <w:pPr>
        <w:widowControl/>
        <w:spacing w:line="276" w:lineRule="auto"/>
        <w:jc w:val="left"/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2. rRNA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去除试剂盒：</w:t>
      </w:r>
      <w:proofErr w:type="spell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Hieff</w:t>
      </w:r>
      <w:proofErr w:type="spell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NGS </w:t>
      </w:r>
      <w:proofErr w:type="spell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MaxUp</w:t>
      </w:r>
      <w:proofErr w:type="spell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Human rRNA Depletion </w:t>
      </w:r>
      <w:proofErr w:type="gram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Kit(</w:t>
      </w:r>
      <w:proofErr w:type="gram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rRNA &amp; ITS/ETS) (</w:t>
      </w:r>
      <w:proofErr w:type="spell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Yeasen</w:t>
      </w:r>
      <w:proofErr w:type="spell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Cat#12257)</w:t>
      </w:r>
      <w:r w:rsidR="00AA0C8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449AAEF8" w14:textId="53900FDF" w:rsidR="003928BA" w:rsidRDefault="003928BA" w:rsidP="003C5483">
      <w:pPr>
        <w:widowControl/>
        <w:spacing w:line="276" w:lineRule="auto"/>
        <w:jc w:val="left"/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</w:pPr>
      <w:r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 xml:space="preserve">3. </w:t>
      </w:r>
      <w:r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珠蛋白</w:t>
      </w:r>
      <w:r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mRNA</w:t>
      </w:r>
      <w:r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去除试剂盒：</w:t>
      </w:r>
      <w:r w:rsidRPr="003928BA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Globin mRNA Depletion </w:t>
      </w:r>
      <w:proofErr w:type="gramStart"/>
      <w:r w:rsidRPr="003928BA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Probe(</w:t>
      </w:r>
      <w:proofErr w:type="gramEnd"/>
      <w:r w:rsidRPr="003928BA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Human)</w:t>
      </w:r>
    </w:p>
    <w:p w14:paraId="5FF530EF" w14:textId="5235C4B8" w:rsidR="003928BA" w:rsidRPr="00AA0C80" w:rsidRDefault="003928BA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4. RNA</w:t>
      </w:r>
      <w:r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建库试剂盒：</w:t>
      </w:r>
      <w:proofErr w:type="spellStart"/>
      <w:r w:rsidRPr="003928BA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Hieff</w:t>
      </w:r>
      <w:proofErr w:type="spellEnd"/>
      <w:r w:rsidRPr="003928BA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NGS® Ultima Dual-mode RNA Library Prep Kit </w:t>
      </w:r>
      <w:r w:rsidRPr="003928BA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双模式</w:t>
      </w:r>
      <w:r w:rsidRPr="003928BA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RNA</w:t>
      </w:r>
      <w:r w:rsidRPr="003928BA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建库试剂盒</w:t>
      </w:r>
      <w:r w:rsidRPr="003928BA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(</w:t>
      </w:r>
      <w:r w:rsidRPr="003928BA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兼容</w:t>
      </w:r>
      <w:r w:rsidRPr="003928BA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Illumina</w:t>
      </w:r>
      <w:r w:rsidRPr="003928BA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和</w:t>
      </w:r>
      <w:r w:rsidRPr="003928BA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MGI)</w:t>
      </w:r>
    </w:p>
    <w:p w14:paraId="106C1636" w14:textId="10EEF492" w:rsidR="008A0000" w:rsidRPr="00AA0C80" w:rsidRDefault="00F418FC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5</w:t>
      </w:r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. RNA </w:t>
      </w:r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纯化磁珠：</w:t>
      </w:r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proofErr w:type="spellStart"/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Hieff</w:t>
      </w:r>
      <w:proofErr w:type="spellEnd"/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NGS® RNA Cleaner (</w:t>
      </w:r>
      <w:proofErr w:type="spellStart"/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Yeasen</w:t>
      </w:r>
      <w:proofErr w:type="spellEnd"/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Cat#12602)</w:t>
      </w:r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或其他等效产品。</w:t>
      </w:r>
    </w:p>
    <w:p w14:paraId="1D9CD0E3" w14:textId="5BC2E21B" w:rsidR="008A0000" w:rsidRPr="00AA0C80" w:rsidRDefault="00F418FC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6</w:t>
      </w:r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. DNA </w:t>
      </w:r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纯化磁珠：</w:t>
      </w:r>
      <w:proofErr w:type="spellStart"/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Hieff</w:t>
      </w:r>
      <w:proofErr w:type="spellEnd"/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NGS® DNA Selection Beads (</w:t>
      </w:r>
      <w:proofErr w:type="spellStart"/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Yeasen</w:t>
      </w:r>
      <w:proofErr w:type="spellEnd"/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Cat#12601)</w:t>
      </w:r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或</w:t>
      </w:r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proofErr w:type="spellStart"/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AMPure</w:t>
      </w:r>
      <w:proofErr w:type="spellEnd"/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® XP Beads (A63880)</w:t>
      </w:r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或其他等效产品。</w:t>
      </w:r>
    </w:p>
    <w:p w14:paraId="022EAD44" w14:textId="7DB40E82" w:rsidR="003928BA" w:rsidRPr="00AA0C80" w:rsidRDefault="00F418FC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7</w:t>
      </w:r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.</w:t>
      </w:r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文库质检：</w:t>
      </w:r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Agilent 2100 Bioanalyzer DNA 1000 Chip/ High Sensitivity Chip </w:t>
      </w:r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或其他等效产品；文库定量试剂。</w:t>
      </w:r>
    </w:p>
    <w:p w14:paraId="559CC5EC" w14:textId="58AD940E" w:rsidR="008A0000" w:rsidRDefault="00F418FC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8</w:t>
      </w:r>
      <w:r w:rsidR="003237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.</w:t>
      </w:r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其他材料：无水乙醇、无菌超纯水、低吸附枪头、</w:t>
      </w:r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PCR </w:t>
      </w:r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管、磁力架、</w:t>
      </w:r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PCR </w:t>
      </w:r>
      <w:r w:rsidR="008A0000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仪等。</w:t>
      </w:r>
    </w:p>
    <w:p w14:paraId="30F6E9DF" w14:textId="77777777" w:rsidR="003237ED" w:rsidRPr="00AA0C80" w:rsidRDefault="003237ED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</w:p>
    <w:p w14:paraId="4F76B510" w14:textId="32AA67BC" w:rsidR="00576DA0" w:rsidRPr="003237ED" w:rsidRDefault="00576DA0" w:rsidP="003C5483">
      <w:pPr>
        <w:widowControl/>
        <w:spacing w:line="276" w:lineRule="auto"/>
        <w:jc w:val="center"/>
        <w:rPr>
          <w:rFonts w:ascii="Source Han Sans CN" w:eastAsia="宋体" w:hAnsi="Source Han Sans CN" w:cs="宋体" w:hint="eastAsia"/>
          <w:b/>
          <w:bCs/>
          <w:color w:val="000000"/>
          <w:kern w:val="0"/>
          <w:szCs w:val="21"/>
        </w:rPr>
      </w:pPr>
      <w:r w:rsidRPr="003237ED">
        <w:rPr>
          <w:rFonts w:ascii="Source Han Sans CN" w:eastAsia="宋体" w:hAnsi="Source Han Sans CN" w:cs="宋体" w:hint="eastAsia"/>
          <w:b/>
          <w:bCs/>
          <w:color w:val="000000"/>
          <w:kern w:val="0"/>
          <w:szCs w:val="21"/>
        </w:rPr>
        <w:t>r</w:t>
      </w:r>
      <w:r w:rsidRPr="003237ED">
        <w:rPr>
          <w:rFonts w:ascii="Source Han Sans CN" w:eastAsia="宋体" w:hAnsi="Source Han Sans CN" w:cs="宋体"/>
          <w:b/>
          <w:bCs/>
          <w:color w:val="000000"/>
          <w:kern w:val="0"/>
          <w:szCs w:val="21"/>
        </w:rPr>
        <w:t>RNA</w:t>
      </w:r>
      <w:r w:rsidRPr="003237ED">
        <w:rPr>
          <w:rFonts w:ascii="Source Han Sans CN" w:eastAsia="宋体" w:hAnsi="Source Han Sans CN" w:cs="宋体" w:hint="eastAsia"/>
          <w:b/>
          <w:bCs/>
          <w:color w:val="000000"/>
          <w:kern w:val="0"/>
          <w:szCs w:val="21"/>
        </w:rPr>
        <w:t>去除</w:t>
      </w:r>
    </w:p>
    <w:p w14:paraId="4ABC9C31" w14:textId="77777777" w:rsidR="00576DA0" w:rsidRPr="00AA0C80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1.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探针杂交</w:t>
      </w:r>
    </w:p>
    <w:p w14:paraId="40C0D70C" w14:textId="77777777" w:rsidR="00576DA0" w:rsidRPr="00AA0C80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1.1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将探针和杂交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Buffer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从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-20°C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取出，解冻后颠倒混匀，置于</w:t>
      </w:r>
      <w:r w:rsidRPr="003237ED">
        <w:rPr>
          <w:rFonts w:ascii="Source Han Sans CN" w:eastAsia="宋体" w:hAnsi="Source Han Sans CN" w:cs="宋体"/>
          <w:b/>
          <w:bCs/>
          <w:color w:val="FF0000"/>
          <w:kern w:val="0"/>
          <w:sz w:val="18"/>
          <w:szCs w:val="18"/>
        </w:rPr>
        <w:t>冰上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备用。</w:t>
      </w:r>
    </w:p>
    <w:p w14:paraId="56E25C49" w14:textId="5B64E4C4" w:rsidR="003C5483" w:rsidRPr="00F418FC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1.2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准备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RNA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样品：根据投入量和样品浓度，计算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RNA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取样体积，用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NucleasefreeH2O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稀释至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10μL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</w:t>
      </w:r>
    </w:p>
    <w:p w14:paraId="3A0C4043" w14:textId="09804FF6" w:rsidR="00576DA0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1.3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按照表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1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于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200μLPCR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管中配制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rRNA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去除反应体系。</w:t>
      </w:r>
    </w:p>
    <w:p w14:paraId="1B6E4DC1" w14:textId="146D2BEE" w:rsidR="00F418FC" w:rsidRDefault="00F418FC" w:rsidP="00272234">
      <w:pPr>
        <w:widowControl/>
        <w:spacing w:line="276" w:lineRule="auto"/>
        <w:jc w:val="center"/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</w:pPr>
      <w:r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表</w:t>
      </w:r>
      <w:r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1 rRNA</w:t>
      </w:r>
      <w:r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探针杂交反应体系</w: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377"/>
        <w:gridCol w:w="3969"/>
      </w:tblGrid>
      <w:tr w:rsidR="00272234" w:rsidRPr="00272234" w14:paraId="16ADA43B" w14:textId="77777777" w:rsidTr="00272234">
        <w:trPr>
          <w:trHeight w:val="328"/>
        </w:trPr>
        <w:tc>
          <w:tcPr>
            <w:tcW w:w="537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EFEF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E31446" w14:textId="77777777" w:rsidR="00272234" w:rsidRPr="00272234" w:rsidRDefault="00272234" w:rsidP="00272234">
            <w:pPr>
              <w:widowControl/>
              <w:spacing w:line="276" w:lineRule="auto"/>
              <w:jc w:val="left"/>
              <w:rPr>
                <w:rFonts w:ascii="Source Han Sans CN" w:eastAsia="宋体" w:hAnsi="Source Han Sans CN" w:cs="宋体"/>
                <w:color w:val="000000"/>
                <w:kern w:val="0"/>
                <w:sz w:val="18"/>
                <w:szCs w:val="18"/>
              </w:rPr>
            </w:pPr>
            <w:r w:rsidRPr="00272234">
              <w:rPr>
                <w:rFonts w:ascii="Source Han Sans CN" w:eastAsia="宋体" w:hAnsi="Source Han Sans CN" w:cs="宋体" w:hint="eastAsia"/>
                <w:color w:val="000000"/>
                <w:kern w:val="0"/>
                <w:sz w:val="18"/>
                <w:szCs w:val="18"/>
              </w:rPr>
              <w:t>名称</w:t>
            </w:r>
          </w:p>
        </w:tc>
        <w:tc>
          <w:tcPr>
            <w:tcW w:w="396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EFEF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8D817E" w14:textId="77777777" w:rsidR="00272234" w:rsidRPr="00272234" w:rsidRDefault="00272234" w:rsidP="00272234">
            <w:pPr>
              <w:widowControl/>
              <w:spacing w:line="276" w:lineRule="auto"/>
              <w:jc w:val="left"/>
              <w:rPr>
                <w:rFonts w:ascii="Source Han Sans CN" w:eastAsia="宋体" w:hAnsi="Source Han Sans CN" w:cs="宋体"/>
                <w:color w:val="000000"/>
                <w:kern w:val="0"/>
                <w:sz w:val="18"/>
                <w:szCs w:val="18"/>
              </w:rPr>
            </w:pPr>
            <w:r w:rsidRPr="00272234">
              <w:rPr>
                <w:rFonts w:ascii="Source Han Sans CN" w:eastAsia="宋体" w:hAnsi="Source Han Sans CN" w:cs="宋体" w:hint="eastAsia"/>
                <w:color w:val="000000"/>
                <w:kern w:val="0"/>
                <w:sz w:val="18"/>
                <w:szCs w:val="18"/>
              </w:rPr>
              <w:t>体积</w:t>
            </w:r>
            <w:r w:rsidRPr="00272234">
              <w:rPr>
                <w:rFonts w:ascii="Source Han Sans CN" w:eastAsia="宋体" w:hAnsi="Source Han Sans CN" w:cs="宋体"/>
                <w:color w:val="000000"/>
                <w:kern w:val="0"/>
                <w:sz w:val="18"/>
                <w:szCs w:val="18"/>
              </w:rPr>
              <w:t>(μL)</w:t>
            </w:r>
          </w:p>
        </w:tc>
      </w:tr>
      <w:tr w:rsidR="00272234" w:rsidRPr="00272234" w14:paraId="67F441E0" w14:textId="77777777" w:rsidTr="00272234">
        <w:trPr>
          <w:trHeight w:val="205"/>
        </w:trPr>
        <w:tc>
          <w:tcPr>
            <w:tcW w:w="537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EFEF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821CD0" w14:textId="77777777" w:rsidR="00272234" w:rsidRPr="00272234" w:rsidRDefault="00272234" w:rsidP="00272234">
            <w:pPr>
              <w:widowControl/>
              <w:spacing w:line="276" w:lineRule="auto"/>
              <w:jc w:val="left"/>
              <w:rPr>
                <w:rFonts w:ascii="Source Han Sans CN" w:eastAsia="宋体" w:hAnsi="Source Han Sans CN" w:cs="宋体"/>
                <w:color w:val="000000"/>
                <w:kern w:val="0"/>
                <w:sz w:val="18"/>
                <w:szCs w:val="18"/>
              </w:rPr>
            </w:pPr>
            <w:r w:rsidRPr="00272234">
              <w:rPr>
                <w:rFonts w:ascii="Source Han Sans CN" w:eastAsia="宋体" w:hAnsi="Source Han Sans CN" w:cs="宋体"/>
                <w:color w:val="000000"/>
                <w:kern w:val="0"/>
                <w:sz w:val="18"/>
                <w:szCs w:val="18"/>
              </w:rPr>
              <w:t>Hybridization Buffer</w:t>
            </w:r>
          </w:p>
        </w:tc>
        <w:tc>
          <w:tcPr>
            <w:tcW w:w="396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EFEF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9825F1" w14:textId="77777777" w:rsidR="00272234" w:rsidRPr="00272234" w:rsidRDefault="00272234" w:rsidP="00272234">
            <w:pPr>
              <w:widowControl/>
              <w:spacing w:line="276" w:lineRule="auto"/>
              <w:jc w:val="left"/>
              <w:rPr>
                <w:rFonts w:ascii="Source Han Sans CN" w:eastAsia="宋体" w:hAnsi="Source Han Sans CN" w:cs="宋体"/>
                <w:color w:val="000000"/>
                <w:kern w:val="0"/>
                <w:sz w:val="18"/>
                <w:szCs w:val="18"/>
              </w:rPr>
            </w:pPr>
            <w:r w:rsidRPr="00272234">
              <w:rPr>
                <w:rFonts w:ascii="Source Han Sans CN" w:eastAsia="宋体" w:hAnsi="Source Han Sans CN" w:cs="宋体"/>
                <w:color w:val="000000"/>
                <w:kern w:val="0"/>
                <w:sz w:val="18"/>
                <w:szCs w:val="18"/>
              </w:rPr>
              <w:t>3</w:t>
            </w:r>
          </w:p>
        </w:tc>
      </w:tr>
      <w:tr w:rsidR="00272234" w:rsidRPr="00272234" w14:paraId="6C6C298B" w14:textId="77777777" w:rsidTr="00272234">
        <w:trPr>
          <w:trHeight w:val="205"/>
        </w:trPr>
        <w:tc>
          <w:tcPr>
            <w:tcW w:w="537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EFEF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90187A" w14:textId="4AED74CD" w:rsidR="00272234" w:rsidRPr="00272234" w:rsidRDefault="00272234" w:rsidP="00272234">
            <w:pPr>
              <w:widowControl/>
              <w:spacing w:line="276" w:lineRule="auto"/>
              <w:jc w:val="left"/>
              <w:rPr>
                <w:rFonts w:ascii="Source Han Sans CN" w:eastAsia="宋体" w:hAnsi="Source Han Sans CN" w:cs="宋体"/>
                <w:color w:val="000000"/>
                <w:kern w:val="0"/>
                <w:sz w:val="18"/>
                <w:szCs w:val="18"/>
              </w:rPr>
            </w:pPr>
            <w:r w:rsidRPr="00272234">
              <w:rPr>
                <w:rFonts w:ascii="Source Han Sans CN" w:eastAsia="宋体" w:hAnsi="Source Han Sans CN" w:cs="宋体"/>
                <w:color w:val="000000"/>
                <w:kern w:val="0"/>
                <w:sz w:val="18"/>
                <w:szCs w:val="18"/>
              </w:rPr>
              <w:t xml:space="preserve">Probe </w:t>
            </w:r>
            <w:proofErr w:type="gramStart"/>
            <w:r w:rsidRPr="00272234">
              <w:rPr>
                <w:rFonts w:ascii="Source Han Sans CN" w:eastAsia="宋体" w:hAnsi="Source Han Sans CN" w:cs="宋体"/>
                <w:color w:val="000000"/>
                <w:kern w:val="0"/>
                <w:sz w:val="18"/>
                <w:szCs w:val="18"/>
              </w:rPr>
              <w:t>Mix(</w:t>
            </w:r>
            <w:proofErr w:type="gramEnd"/>
            <w:r>
              <w:rPr>
                <w:rFonts w:ascii="Source Han Sans CN" w:eastAsia="宋体" w:hAnsi="Source Han Sans CN" w:cs="宋体" w:hint="eastAsia"/>
                <w:color w:val="000000"/>
                <w:kern w:val="0"/>
                <w:sz w:val="18"/>
                <w:szCs w:val="18"/>
              </w:rPr>
              <w:t xml:space="preserve">rRNA </w:t>
            </w:r>
            <w:r w:rsidRPr="00272234">
              <w:rPr>
                <w:rFonts w:ascii="Source Han Sans CN" w:eastAsia="宋体" w:hAnsi="Source Han Sans CN" w:cs="宋体"/>
                <w:color w:val="000000"/>
                <w:kern w:val="0"/>
                <w:sz w:val="18"/>
                <w:szCs w:val="18"/>
              </w:rPr>
              <w:t>H/M/R)</w:t>
            </w:r>
          </w:p>
        </w:tc>
        <w:tc>
          <w:tcPr>
            <w:tcW w:w="396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EFEF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07C70D" w14:textId="77777777" w:rsidR="00272234" w:rsidRPr="00272234" w:rsidRDefault="00272234" w:rsidP="00272234">
            <w:pPr>
              <w:widowControl/>
              <w:spacing w:line="276" w:lineRule="auto"/>
              <w:jc w:val="left"/>
              <w:rPr>
                <w:rFonts w:ascii="Source Han Sans CN" w:eastAsia="宋体" w:hAnsi="Source Han Sans CN" w:cs="宋体"/>
                <w:color w:val="000000"/>
                <w:kern w:val="0"/>
                <w:sz w:val="18"/>
                <w:szCs w:val="18"/>
              </w:rPr>
            </w:pPr>
            <w:r w:rsidRPr="00272234">
              <w:rPr>
                <w:rFonts w:ascii="Source Han Sans CN" w:eastAsia="宋体" w:hAnsi="Source Han Sans CN" w:cs="宋体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272234" w:rsidRPr="00272234" w14:paraId="3F1E193E" w14:textId="77777777" w:rsidTr="00272234">
        <w:trPr>
          <w:trHeight w:val="205"/>
        </w:trPr>
        <w:tc>
          <w:tcPr>
            <w:tcW w:w="537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EFEF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7D8636" w14:textId="63ABF7C1" w:rsidR="00272234" w:rsidRPr="00272234" w:rsidRDefault="00272234" w:rsidP="00272234">
            <w:pPr>
              <w:widowControl/>
              <w:spacing w:line="276" w:lineRule="auto"/>
              <w:jc w:val="left"/>
              <w:rPr>
                <w:rFonts w:ascii="Source Han Sans CN" w:eastAsia="宋体" w:hAnsi="Source Han Sans CN" w:cs="宋体" w:hint="eastAsia"/>
                <w:color w:val="000000"/>
                <w:kern w:val="0"/>
                <w:sz w:val="18"/>
                <w:szCs w:val="18"/>
              </w:rPr>
            </w:pPr>
            <w:r w:rsidRPr="00272234">
              <w:rPr>
                <w:rFonts w:ascii="Source Han Sans CN" w:eastAsia="宋体" w:hAnsi="Source Han Sans CN" w:cs="宋体"/>
                <w:color w:val="000000"/>
                <w:kern w:val="0"/>
                <w:sz w:val="18"/>
                <w:szCs w:val="18"/>
              </w:rPr>
              <w:t>Globin mRNA Depletion Probe</w:t>
            </w:r>
            <w:r>
              <w:rPr>
                <w:rFonts w:ascii="Source Han Sans CN" w:eastAsia="宋体" w:hAnsi="Source Han Sans CN" w:cs="宋体" w:hint="eastAsia"/>
                <w:color w:val="000000"/>
                <w:kern w:val="0"/>
                <w:sz w:val="18"/>
                <w:szCs w:val="18"/>
              </w:rPr>
              <w:t>(human)</w:t>
            </w:r>
          </w:p>
        </w:tc>
        <w:tc>
          <w:tcPr>
            <w:tcW w:w="396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EFEF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92B45C" w14:textId="34ECDED8" w:rsidR="00272234" w:rsidRPr="00272234" w:rsidRDefault="00272234" w:rsidP="00272234">
            <w:pPr>
              <w:widowControl/>
              <w:spacing w:line="276" w:lineRule="auto"/>
              <w:jc w:val="left"/>
              <w:rPr>
                <w:rFonts w:ascii="Source Han Sans CN" w:eastAsia="宋体" w:hAnsi="Source Han Sans CN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Source Han Sans CN" w:eastAsia="宋体" w:hAnsi="Source Han Sans CN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272234" w:rsidRPr="00272234" w14:paraId="29F321D2" w14:textId="77777777" w:rsidTr="00272234">
        <w:trPr>
          <w:trHeight w:val="205"/>
        </w:trPr>
        <w:tc>
          <w:tcPr>
            <w:tcW w:w="537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EFEF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82A1F3" w14:textId="77777777" w:rsidR="00272234" w:rsidRPr="00272234" w:rsidRDefault="00272234" w:rsidP="00272234">
            <w:pPr>
              <w:widowControl/>
              <w:spacing w:line="276" w:lineRule="auto"/>
              <w:jc w:val="left"/>
              <w:rPr>
                <w:rFonts w:ascii="Source Han Sans CN" w:eastAsia="宋体" w:hAnsi="Source Han Sans CN" w:cs="宋体"/>
                <w:color w:val="000000"/>
                <w:kern w:val="0"/>
                <w:sz w:val="18"/>
                <w:szCs w:val="18"/>
              </w:rPr>
            </w:pPr>
            <w:r w:rsidRPr="00272234">
              <w:rPr>
                <w:rFonts w:ascii="Source Han Sans CN" w:eastAsia="宋体" w:hAnsi="Source Han Sans CN" w:cs="宋体"/>
                <w:color w:val="000000"/>
                <w:kern w:val="0"/>
                <w:sz w:val="18"/>
                <w:szCs w:val="18"/>
              </w:rPr>
              <w:t>Total RNA</w:t>
            </w:r>
          </w:p>
        </w:tc>
        <w:tc>
          <w:tcPr>
            <w:tcW w:w="396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EFEF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8BA2D9" w14:textId="77777777" w:rsidR="00272234" w:rsidRPr="00272234" w:rsidRDefault="00272234" w:rsidP="00272234">
            <w:pPr>
              <w:widowControl/>
              <w:spacing w:line="276" w:lineRule="auto"/>
              <w:jc w:val="left"/>
              <w:rPr>
                <w:rFonts w:ascii="Source Han Sans CN" w:eastAsia="宋体" w:hAnsi="Source Han Sans CN" w:cs="宋体"/>
                <w:color w:val="000000"/>
                <w:kern w:val="0"/>
                <w:sz w:val="18"/>
                <w:szCs w:val="18"/>
              </w:rPr>
            </w:pPr>
            <w:r w:rsidRPr="00272234">
              <w:rPr>
                <w:rFonts w:ascii="Source Han Sans CN" w:eastAsia="宋体" w:hAnsi="Source Han Sans CN" w:cs="宋体"/>
                <w:color w:val="000000"/>
                <w:kern w:val="0"/>
                <w:sz w:val="18"/>
                <w:szCs w:val="18"/>
              </w:rPr>
              <w:t>11 (100 ng~1 μg)</w:t>
            </w:r>
          </w:p>
        </w:tc>
      </w:tr>
      <w:tr w:rsidR="00272234" w:rsidRPr="00272234" w14:paraId="040C291F" w14:textId="77777777" w:rsidTr="00272234">
        <w:trPr>
          <w:trHeight w:val="205"/>
        </w:trPr>
        <w:tc>
          <w:tcPr>
            <w:tcW w:w="5377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EFEF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653799" w14:textId="77777777" w:rsidR="00272234" w:rsidRPr="00272234" w:rsidRDefault="00272234" w:rsidP="00272234">
            <w:pPr>
              <w:widowControl/>
              <w:spacing w:line="276" w:lineRule="auto"/>
              <w:jc w:val="left"/>
              <w:rPr>
                <w:rFonts w:ascii="Source Han Sans CN" w:eastAsia="宋体" w:hAnsi="Source Han Sans CN" w:cs="宋体"/>
                <w:color w:val="000000"/>
                <w:kern w:val="0"/>
                <w:sz w:val="18"/>
                <w:szCs w:val="18"/>
              </w:rPr>
            </w:pPr>
            <w:r w:rsidRPr="00272234">
              <w:rPr>
                <w:rFonts w:ascii="Source Han Sans CN" w:eastAsia="宋体" w:hAnsi="Source Han Sans CN" w:cs="宋体"/>
                <w:color w:val="000000"/>
                <w:kern w:val="0"/>
                <w:sz w:val="18"/>
                <w:szCs w:val="18"/>
              </w:rPr>
              <w:t>Total</w:t>
            </w:r>
          </w:p>
        </w:tc>
        <w:tc>
          <w:tcPr>
            <w:tcW w:w="3969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FEFEF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12DF45" w14:textId="77777777" w:rsidR="00272234" w:rsidRPr="00272234" w:rsidRDefault="00272234" w:rsidP="00272234">
            <w:pPr>
              <w:widowControl/>
              <w:spacing w:line="276" w:lineRule="auto"/>
              <w:jc w:val="left"/>
              <w:rPr>
                <w:rFonts w:ascii="Source Han Sans CN" w:eastAsia="宋体" w:hAnsi="Source Han Sans CN" w:cs="宋体"/>
                <w:color w:val="000000"/>
                <w:kern w:val="0"/>
                <w:sz w:val="18"/>
                <w:szCs w:val="18"/>
              </w:rPr>
            </w:pPr>
            <w:r w:rsidRPr="00272234">
              <w:rPr>
                <w:rFonts w:ascii="Source Han Sans CN" w:eastAsia="宋体" w:hAnsi="Source Han Sans CN" w:cs="宋体"/>
                <w:color w:val="000000"/>
                <w:kern w:val="0"/>
                <w:sz w:val="18"/>
                <w:szCs w:val="18"/>
              </w:rPr>
              <w:t>15</w:t>
            </w:r>
          </w:p>
        </w:tc>
      </w:tr>
    </w:tbl>
    <w:p w14:paraId="548AF0BE" w14:textId="77777777" w:rsidR="00272234" w:rsidRPr="00AA0C80" w:rsidRDefault="00272234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</w:p>
    <w:p w14:paraId="7B0A2649" w14:textId="04979814" w:rsidR="00576DA0" w:rsidRPr="00AA0C80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1.4 </w:t>
      </w:r>
      <w:proofErr w:type="gram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使用移液器</w:t>
      </w:r>
      <w:proofErr w:type="gram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轻轻吹打混匀，</w:t>
      </w:r>
      <w:proofErr w:type="gram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瞬离将</w:t>
      </w:r>
      <w:proofErr w:type="gram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反应液离心</w:t>
      </w:r>
      <w:proofErr w:type="gram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至管底</w:t>
      </w:r>
      <w:proofErr w:type="gram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</w:t>
      </w:r>
    </w:p>
    <w:p w14:paraId="4A50E2CB" w14:textId="376633DB" w:rsidR="003C5483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noProof/>
          <w:color w:val="000000"/>
          <w:kern w:val="0"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0A5E0C14" wp14:editId="3C1FE6DC">
            <wp:simplePos x="0" y="0"/>
            <wp:positionH relativeFrom="column">
              <wp:posOffset>6350</wp:posOffset>
            </wp:positionH>
            <wp:positionV relativeFrom="paragraph">
              <wp:posOffset>309880</wp:posOffset>
            </wp:positionV>
            <wp:extent cx="6248721" cy="1530429"/>
            <wp:effectExtent l="0" t="0" r="0" b="0"/>
            <wp:wrapTopAndBottom/>
            <wp:docPr id="46236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61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721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1.5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将上述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管置于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PCR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仪中，按照表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2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所</w:t>
      </w:r>
      <w:proofErr w:type="gram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示反应</w:t>
      </w:r>
      <w:proofErr w:type="gram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程序，进行探针杂交反应</w:t>
      </w:r>
    </w:p>
    <w:p w14:paraId="6D6769B8" w14:textId="02EC9D08" w:rsidR="00576DA0" w:rsidRPr="00AA0C80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2. RNase H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消化</w:t>
      </w:r>
    </w:p>
    <w:p w14:paraId="334F98BA" w14:textId="26D47328" w:rsidR="00576DA0" w:rsidRPr="00AA0C80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noProof/>
          <w:color w:val="000000"/>
          <w:kern w:val="0"/>
          <w:sz w:val="18"/>
          <w:szCs w:val="18"/>
        </w:rPr>
        <w:lastRenderedPageBreak/>
        <w:drawing>
          <wp:anchor distT="0" distB="0" distL="114300" distR="114300" simplePos="0" relativeHeight="251660288" behindDoc="0" locked="0" layoutInCell="1" allowOverlap="1" wp14:anchorId="165CBB2B" wp14:editId="771E9A5B">
            <wp:simplePos x="0" y="0"/>
            <wp:positionH relativeFrom="column">
              <wp:posOffset>31750</wp:posOffset>
            </wp:positionH>
            <wp:positionV relativeFrom="paragraph">
              <wp:posOffset>500380</wp:posOffset>
            </wp:positionV>
            <wp:extent cx="6286823" cy="1251014"/>
            <wp:effectExtent l="0" t="0" r="0" b="6350"/>
            <wp:wrapTopAndBottom/>
            <wp:docPr id="1956376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764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823" cy="1251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2.1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RNase H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消化试剂从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-20°C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取出，解冻后颠倒混匀，置于冰上备用。按照表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3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所示，配制</w:t>
      </w:r>
      <w:proofErr w:type="spell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RNaseH</w:t>
      </w:r>
      <w:proofErr w:type="spell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消化反应体系。</w:t>
      </w:r>
    </w:p>
    <w:p w14:paraId="5915D965" w14:textId="7762FE24" w:rsidR="00576DA0" w:rsidRPr="00AA0C80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注：</w:t>
      </w:r>
      <w:proofErr w:type="spellStart"/>
      <w:r w:rsidRPr="003237ED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  <w:highlight w:val="yellow"/>
        </w:rPr>
        <w:t>RNaseH</w:t>
      </w:r>
      <w:proofErr w:type="spellEnd"/>
      <w:r w:rsidR="00EA31AD" w:rsidRPr="003237ED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  <w:highlight w:val="yellow"/>
        </w:rPr>
        <w:t xml:space="preserve"> </w:t>
      </w:r>
      <w:r w:rsidRPr="003237ED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  <w:highlight w:val="yellow"/>
        </w:rPr>
        <w:t xml:space="preserve">Buffer </w:t>
      </w:r>
      <w:r w:rsidRPr="003237ED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  <w:highlight w:val="yellow"/>
        </w:rPr>
        <w:t>及</w:t>
      </w:r>
      <w:r w:rsidRPr="003237ED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  <w:highlight w:val="yellow"/>
        </w:rPr>
        <w:t>RNase H</w:t>
      </w:r>
      <w:r w:rsidRPr="003237ED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  <w:highlight w:val="yellow"/>
        </w:rPr>
        <w:t>需单独添加，若因样本量</w:t>
      </w:r>
      <w:proofErr w:type="gramStart"/>
      <w:r w:rsidRPr="003237ED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  <w:highlight w:val="yellow"/>
        </w:rPr>
        <w:t>较多需</w:t>
      </w:r>
      <w:proofErr w:type="gramEnd"/>
      <w:r w:rsidRPr="003237ED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  <w:highlight w:val="yellow"/>
        </w:rPr>
        <w:t>配置</w:t>
      </w:r>
      <w:r w:rsidRPr="003237ED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  <w:highlight w:val="yellow"/>
        </w:rPr>
        <w:t>mix</w:t>
      </w:r>
      <w:r w:rsidRPr="003237ED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  <w:highlight w:val="yellow"/>
        </w:rPr>
        <w:t>，</w:t>
      </w:r>
      <w:proofErr w:type="gramStart"/>
      <w:r w:rsidRPr="003237ED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  <w:highlight w:val="yellow"/>
        </w:rPr>
        <w:t>请现配</w:t>
      </w:r>
      <w:proofErr w:type="gramEnd"/>
      <w:r w:rsidRPr="003237ED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  <w:highlight w:val="yellow"/>
        </w:rPr>
        <w:t>现用，否则会影响去除效果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</w:t>
      </w:r>
    </w:p>
    <w:p w14:paraId="3641DE45" w14:textId="77777777" w:rsidR="00576DA0" w:rsidRPr="00AA0C80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2.2 </w:t>
      </w:r>
      <w:proofErr w:type="gram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使用移液器</w:t>
      </w:r>
      <w:proofErr w:type="gram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轻轻吹打混匀，</w:t>
      </w:r>
      <w:proofErr w:type="gram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瞬离将</w:t>
      </w:r>
      <w:proofErr w:type="gram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反应液离心</w:t>
      </w:r>
      <w:proofErr w:type="gram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至管底</w:t>
      </w:r>
      <w:proofErr w:type="gram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</w:t>
      </w:r>
    </w:p>
    <w:p w14:paraId="17F8CA18" w14:textId="77777777" w:rsidR="00576DA0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2.3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将上述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管置于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PCR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仪中，设置反应程序：</w:t>
      </w:r>
      <w:proofErr w:type="gramStart"/>
      <w:r w:rsidRPr="003C5483">
        <w:rPr>
          <w:rFonts w:ascii="Source Han Sans CN" w:eastAsia="宋体" w:hAnsi="Source Han Sans CN" w:cs="宋体"/>
          <w:color w:val="000000"/>
          <w:kern w:val="0"/>
          <w:sz w:val="18"/>
          <w:szCs w:val="18"/>
          <w:highlight w:val="yellow"/>
        </w:rPr>
        <w:t>热盖</w:t>
      </w:r>
      <w:proofErr w:type="gramEnd"/>
      <w:r w:rsidRPr="003C5483">
        <w:rPr>
          <w:rFonts w:ascii="Source Han Sans CN" w:eastAsia="宋体" w:hAnsi="Source Han Sans CN" w:cs="宋体"/>
          <w:color w:val="000000"/>
          <w:kern w:val="0"/>
          <w:sz w:val="18"/>
          <w:szCs w:val="18"/>
          <w:highlight w:val="yellow"/>
        </w:rPr>
        <w:t>50°C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；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37°C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，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30min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；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4°C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，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hold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，进行</w:t>
      </w:r>
      <w:proofErr w:type="spell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RNaseH</w:t>
      </w:r>
      <w:proofErr w:type="spell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消化反应。</w:t>
      </w:r>
    </w:p>
    <w:p w14:paraId="4059777B" w14:textId="560BAC7C" w:rsidR="003C5483" w:rsidRPr="003C5483" w:rsidRDefault="003C5483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C00000"/>
          <w:kern w:val="0"/>
          <w:sz w:val="18"/>
          <w:szCs w:val="18"/>
        </w:rPr>
      </w:pPr>
      <w:r w:rsidRPr="003C5483">
        <w:rPr>
          <w:rFonts w:ascii="Source Han Sans CN" w:eastAsia="宋体" w:hAnsi="Source Han Sans CN" w:cs="宋体" w:hint="eastAsia"/>
          <w:color w:val="C00000"/>
          <w:kern w:val="0"/>
          <w:sz w:val="18"/>
          <w:szCs w:val="18"/>
        </w:rPr>
        <w:t>注：因</w:t>
      </w:r>
      <w:r w:rsidRPr="003C5483">
        <w:rPr>
          <w:rFonts w:ascii="Source Han Sans CN" w:eastAsia="宋体" w:hAnsi="Source Han Sans CN" w:cs="宋体" w:hint="eastAsia"/>
          <w:color w:val="C00000"/>
          <w:kern w:val="0"/>
          <w:sz w:val="18"/>
          <w:szCs w:val="18"/>
        </w:rPr>
        <w:t>A</w:t>
      </w:r>
      <w:r w:rsidRPr="003C5483">
        <w:rPr>
          <w:rFonts w:ascii="Source Han Sans CN" w:eastAsia="宋体" w:hAnsi="Source Han Sans CN" w:cs="宋体"/>
          <w:color w:val="C00000"/>
          <w:kern w:val="0"/>
          <w:sz w:val="18"/>
          <w:szCs w:val="18"/>
        </w:rPr>
        <w:t>BI</w:t>
      </w:r>
      <w:r w:rsidRPr="003C5483">
        <w:rPr>
          <w:rFonts w:ascii="Source Han Sans CN" w:eastAsia="宋体" w:hAnsi="Source Han Sans CN" w:cs="宋体" w:hint="eastAsia"/>
          <w:color w:val="C00000"/>
          <w:kern w:val="0"/>
          <w:sz w:val="18"/>
          <w:szCs w:val="18"/>
        </w:rPr>
        <w:t>仪器降温速度慢，提前运行程序</w:t>
      </w:r>
      <w:proofErr w:type="gramStart"/>
      <w:r w:rsidRPr="003C5483">
        <w:rPr>
          <w:rFonts w:ascii="Source Han Sans CN" w:eastAsia="宋体" w:hAnsi="Source Han Sans CN" w:cs="宋体" w:hint="eastAsia"/>
          <w:color w:val="C00000"/>
          <w:kern w:val="0"/>
          <w:sz w:val="18"/>
          <w:szCs w:val="18"/>
        </w:rPr>
        <w:t>将热盖温度</w:t>
      </w:r>
      <w:proofErr w:type="gramEnd"/>
      <w:r w:rsidRPr="003C5483">
        <w:rPr>
          <w:rFonts w:ascii="Source Han Sans CN" w:eastAsia="宋体" w:hAnsi="Source Han Sans CN" w:cs="宋体" w:hint="eastAsia"/>
          <w:color w:val="C00000"/>
          <w:kern w:val="0"/>
          <w:sz w:val="18"/>
          <w:szCs w:val="18"/>
        </w:rPr>
        <w:t>降下来</w:t>
      </w:r>
    </w:p>
    <w:p w14:paraId="3E6DCA11" w14:textId="77777777" w:rsidR="00576DA0" w:rsidRPr="00AA0C80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3. DNase I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消化</w:t>
      </w:r>
    </w:p>
    <w:p w14:paraId="6B4EF7A1" w14:textId="6CEC960A" w:rsidR="00576DA0" w:rsidRPr="00AA0C80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3.1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DNase I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消化试剂从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-20°C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取出，解冻后颠倒混匀，置于冰上备用。按照表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4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所示，配制</w:t>
      </w:r>
      <w:proofErr w:type="spell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DNaseI</w:t>
      </w:r>
      <w:proofErr w:type="spellEnd"/>
      <w:r w:rsidRPr="00AA0C80">
        <w:rPr>
          <w:rFonts w:ascii="Source Han Sans CN" w:eastAsia="宋体" w:hAnsi="Source Han Sans CN" w:cs="宋体"/>
          <w:noProof/>
          <w:color w:val="000000"/>
          <w:kern w:val="0"/>
          <w:sz w:val="18"/>
          <w:szCs w:val="18"/>
        </w:rPr>
        <w:drawing>
          <wp:anchor distT="0" distB="0" distL="114300" distR="114300" simplePos="0" relativeHeight="251661312" behindDoc="0" locked="0" layoutInCell="1" allowOverlap="1" wp14:anchorId="3A3B0CB2" wp14:editId="3DD2447B">
            <wp:simplePos x="0" y="0"/>
            <wp:positionH relativeFrom="column">
              <wp:posOffset>16510</wp:posOffset>
            </wp:positionH>
            <wp:positionV relativeFrom="paragraph">
              <wp:posOffset>237490</wp:posOffset>
            </wp:positionV>
            <wp:extent cx="6369377" cy="1225613"/>
            <wp:effectExtent l="0" t="0" r="0" b="0"/>
            <wp:wrapTopAndBottom/>
            <wp:docPr id="846857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5745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9377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消化反应体系。</w:t>
      </w:r>
    </w:p>
    <w:p w14:paraId="681C1232" w14:textId="72D0E194" w:rsidR="00576DA0" w:rsidRPr="00AA0C80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3.2</w:t>
      </w:r>
      <w:proofErr w:type="gram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使用移液器</w:t>
      </w:r>
      <w:proofErr w:type="gram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轻轻吹打混匀，</w:t>
      </w:r>
      <w:proofErr w:type="gram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瞬离将</w:t>
      </w:r>
      <w:proofErr w:type="gram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反应液离心</w:t>
      </w:r>
      <w:proofErr w:type="gram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至管底</w:t>
      </w:r>
      <w:proofErr w:type="gram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</w:t>
      </w:r>
    </w:p>
    <w:p w14:paraId="17F3036D" w14:textId="77777777" w:rsidR="00576DA0" w:rsidRPr="00AA0C80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3.3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将上述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PCR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管置于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PCR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仪中，设置反应程序：</w:t>
      </w:r>
      <w:proofErr w:type="gram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热盖</w:t>
      </w:r>
      <w:proofErr w:type="gram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50°C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；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37°C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，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30min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；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4°C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，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hold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，进行</w:t>
      </w:r>
      <w:proofErr w:type="spell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DNaseI</w:t>
      </w:r>
      <w:proofErr w:type="spell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消化反应。</w:t>
      </w:r>
    </w:p>
    <w:p w14:paraId="60D7185B" w14:textId="77777777" w:rsidR="00576DA0" w:rsidRPr="00AA0C80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4.RNA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纯化</w:t>
      </w:r>
    </w:p>
    <w:p w14:paraId="2043280E" w14:textId="574C8A04" w:rsidR="00576DA0" w:rsidRPr="00AA0C80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4.1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准备工作：将</w:t>
      </w:r>
      <w:proofErr w:type="spell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Hieff</w:t>
      </w:r>
      <w:proofErr w:type="spellEnd"/>
      <w:r w:rsidR="00272234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 xml:space="preserve">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NGS®</w:t>
      </w:r>
      <w:r w:rsidR="00CC55C6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RNA</w:t>
      </w:r>
      <w:r w:rsidR="00CC55C6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Cleaner(Cat#12602)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磁珠由冰箱中取出，</w:t>
      </w:r>
      <w:r w:rsidRPr="003237ED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  <w:highlight w:val="yellow"/>
        </w:rPr>
        <w:t>室温平衡至少</w:t>
      </w:r>
      <w:r w:rsidRPr="003237ED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  <w:highlight w:val="yellow"/>
        </w:rPr>
        <w:t>30min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。用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Nuclease</w:t>
      </w:r>
      <w:r w:rsidR="00CC55C6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free</w:t>
      </w:r>
      <w:r w:rsidR="00CC55C6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H2O</w:t>
      </w:r>
      <w:r w:rsidRPr="00AA0C80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配制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80%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乙醇。</w:t>
      </w:r>
    </w:p>
    <w:p w14:paraId="4B646F16" w14:textId="77777777" w:rsidR="00576DA0" w:rsidRPr="00AA0C80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4.2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涡旋振荡或充分颠倒磁珠以保证充分混匀。</w:t>
      </w:r>
    </w:p>
    <w:p w14:paraId="4595EF99" w14:textId="756DFD38" w:rsidR="00576DA0" w:rsidRPr="00AA0C80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4.3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吸取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110μLHieffNGS®</w:t>
      </w:r>
      <w:r w:rsidR="00CC55C6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RNA</w:t>
      </w:r>
      <w:r w:rsidR="00CC55C6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Cleaner(2.2×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，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Beads</w:t>
      </w:r>
      <w:r w:rsidR="00272234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 xml:space="preserve">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:</w:t>
      </w:r>
      <w:r w:rsidR="00272234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 xml:space="preserve">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DNA=2.2:1)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至上一步产物中，</w:t>
      </w:r>
      <w:proofErr w:type="gram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移液器充分</w:t>
      </w:r>
      <w:proofErr w:type="gram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吹打混匀，室温孵育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5min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</w:t>
      </w:r>
    </w:p>
    <w:p w14:paraId="7ED7AF3A" w14:textId="275D691B" w:rsidR="00576DA0" w:rsidRPr="00AA0C80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4.4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PCR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管置于磁力架中分离磁珠和液体，待溶液澄清后（约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3min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），小心移除上清。</w:t>
      </w:r>
    </w:p>
    <w:p w14:paraId="0FAD190A" w14:textId="02FF3E1E" w:rsidR="00576DA0" w:rsidRPr="00AA0C80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4.5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保持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PCR</w:t>
      </w:r>
      <w:proofErr w:type="gram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管始终</w:t>
      </w:r>
      <w:proofErr w:type="gram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置于磁力架中，加入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200μL</w:t>
      </w:r>
      <w:r w:rsidR="003237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Nuclease</w:t>
      </w:r>
      <w:r w:rsidR="00CC55C6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free</w:t>
      </w:r>
      <w:r w:rsidR="00CC55C6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H2O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新鲜配制的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80%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乙醇漂洗磁珠，室温孵育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30sec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后，</w:t>
      </w:r>
      <w:r w:rsidRPr="00AA0C80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小心移除上清。</w:t>
      </w:r>
    </w:p>
    <w:p w14:paraId="7EA642EF" w14:textId="77777777" w:rsidR="00576DA0" w:rsidRPr="00AA0C80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4.6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重复步骤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4.5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，总计漂洗两次。用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10μL</w:t>
      </w:r>
      <w:proofErr w:type="gram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移液器</w:t>
      </w:r>
      <w:proofErr w:type="gram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吸干净残留液体。</w:t>
      </w:r>
    </w:p>
    <w:p w14:paraId="4B62D4C4" w14:textId="50CA3086" w:rsidR="00576DA0" w:rsidRPr="00AA0C80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4.7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保持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PCR</w:t>
      </w:r>
      <w:proofErr w:type="gram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管始终</w:t>
      </w:r>
      <w:proofErr w:type="gram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置于磁力架中，室温下开盖干燥磁珠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(5~10min)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</w:t>
      </w:r>
      <w:r w:rsidR="00EA31AD" w:rsidRPr="00272234">
        <w:rPr>
          <w:rFonts w:ascii="Source Han Sans CN" w:eastAsia="宋体" w:hAnsi="Source Han Sans CN" w:cs="宋体" w:hint="eastAsia"/>
          <w:b/>
          <w:bCs/>
          <w:color w:val="000000"/>
          <w:kern w:val="0"/>
          <w:sz w:val="18"/>
          <w:szCs w:val="18"/>
          <w:highlight w:val="yellow"/>
        </w:rPr>
        <w:t>与此同时，配置</w:t>
      </w:r>
      <w:r w:rsidR="00EA31AD" w:rsidRPr="00272234">
        <w:rPr>
          <w:rFonts w:ascii="Source Han Sans CN" w:eastAsia="宋体" w:hAnsi="Source Han Sans CN" w:cs="宋体" w:hint="eastAsia"/>
          <w:b/>
          <w:bCs/>
          <w:color w:val="000000"/>
          <w:kern w:val="0"/>
          <w:sz w:val="18"/>
          <w:szCs w:val="18"/>
          <w:highlight w:val="yellow"/>
        </w:rPr>
        <w:t>1</w:t>
      </w:r>
      <w:r w:rsidR="00EA31AD" w:rsidRPr="00272234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  <w:highlight w:val="yellow"/>
        </w:rPr>
        <w:t>X Frag/Primer buffer</w:t>
      </w:r>
      <w:r w:rsidR="00EA31AD" w:rsidRPr="00272234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  <w:highlight w:val="yellow"/>
        </w:rPr>
        <w:t>：用等体积</w:t>
      </w:r>
      <w:r w:rsidR="00EA31AD" w:rsidRPr="00272234">
        <w:rPr>
          <w:rFonts w:ascii="Source Han Sans CN" w:eastAsia="宋体" w:hAnsi="Source Han Sans CN" w:cs="宋体"/>
          <w:color w:val="000000"/>
          <w:kern w:val="0"/>
          <w:sz w:val="18"/>
          <w:szCs w:val="18"/>
          <w:highlight w:val="yellow"/>
        </w:rPr>
        <w:t>Nuclease free H2O</w:t>
      </w:r>
      <w:r w:rsidR="00EA31AD" w:rsidRPr="00272234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  <w:highlight w:val="yellow"/>
        </w:rPr>
        <w:t>将</w:t>
      </w:r>
      <w:r w:rsidR="00EA31AD" w:rsidRPr="00272234">
        <w:rPr>
          <w:rFonts w:ascii="Source Han Sans CN" w:eastAsia="宋体" w:hAnsi="Source Han Sans CN" w:cs="宋体"/>
          <w:color w:val="000000"/>
          <w:kern w:val="0"/>
          <w:sz w:val="18"/>
          <w:szCs w:val="18"/>
          <w:highlight w:val="yellow"/>
        </w:rPr>
        <w:t>2X Frag/Primer buffer</w:t>
      </w:r>
      <w:r w:rsidR="00EA31AD" w:rsidRPr="00272234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  <w:highlight w:val="yellow"/>
        </w:rPr>
        <w:t>稀释成</w:t>
      </w:r>
      <w:r w:rsidR="00EA31AD" w:rsidRPr="00272234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  <w:highlight w:val="yellow"/>
        </w:rPr>
        <w:t>1</w:t>
      </w:r>
      <w:r w:rsidR="00EA31AD" w:rsidRPr="00272234">
        <w:rPr>
          <w:rFonts w:ascii="Source Han Sans CN" w:eastAsia="宋体" w:hAnsi="Source Han Sans CN" w:cs="宋体"/>
          <w:color w:val="000000"/>
          <w:kern w:val="0"/>
          <w:sz w:val="18"/>
          <w:szCs w:val="18"/>
          <w:highlight w:val="yellow"/>
        </w:rPr>
        <w:t>X</w:t>
      </w:r>
      <w:r w:rsidR="00EA31AD" w:rsidRPr="00272234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  <w:highlight w:val="yellow"/>
        </w:rPr>
        <w:t>（例如：</w:t>
      </w:r>
      <w:r w:rsidR="003C5483" w:rsidRPr="00272234">
        <w:rPr>
          <w:rFonts w:ascii="Source Han Sans CN" w:eastAsia="宋体" w:hAnsi="Source Han Sans CN" w:cs="宋体"/>
          <w:color w:val="000000"/>
          <w:kern w:val="0"/>
          <w:sz w:val="18"/>
          <w:szCs w:val="18"/>
          <w:highlight w:val="yellow"/>
        </w:rPr>
        <w:t>2</w:t>
      </w:r>
      <w:r w:rsidR="00EA31AD" w:rsidRPr="00272234">
        <w:rPr>
          <w:rFonts w:ascii="Source Han Sans CN" w:eastAsia="宋体" w:hAnsi="Source Han Sans CN" w:cs="宋体"/>
          <w:color w:val="000000"/>
          <w:kern w:val="0"/>
          <w:sz w:val="18"/>
          <w:szCs w:val="18"/>
          <w:highlight w:val="yellow"/>
        </w:rPr>
        <w:t>0</w:t>
      </w:r>
      <w:r w:rsidR="00EA31AD" w:rsidRPr="00272234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  <w:highlight w:val="yellow"/>
        </w:rPr>
        <w:t>μ</w:t>
      </w:r>
      <w:r w:rsidR="00EA31AD" w:rsidRPr="00272234">
        <w:rPr>
          <w:rFonts w:ascii="Source Han Sans CN" w:eastAsia="宋体" w:hAnsi="Source Han Sans CN" w:cs="宋体"/>
          <w:color w:val="000000"/>
          <w:kern w:val="0"/>
          <w:sz w:val="18"/>
          <w:szCs w:val="18"/>
          <w:highlight w:val="yellow"/>
        </w:rPr>
        <w:t>L 2X Frag/Primer buffer+20</w:t>
      </w:r>
      <w:r w:rsidR="00EA31AD" w:rsidRPr="00272234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  <w:highlight w:val="yellow"/>
        </w:rPr>
        <w:t>μ</w:t>
      </w:r>
      <w:r w:rsidR="00EA31AD" w:rsidRPr="00272234">
        <w:rPr>
          <w:rFonts w:ascii="Source Han Sans CN" w:eastAsia="宋体" w:hAnsi="Source Han Sans CN" w:cs="宋体"/>
          <w:color w:val="000000"/>
          <w:kern w:val="0"/>
          <w:sz w:val="18"/>
          <w:szCs w:val="18"/>
          <w:highlight w:val="yellow"/>
        </w:rPr>
        <w:t>L Nuclease free H2O</w:t>
      </w:r>
      <w:r w:rsidR="00EA31AD" w:rsidRPr="00272234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  <w:highlight w:val="yellow"/>
        </w:rPr>
        <w:t>混匀，即可得到</w:t>
      </w:r>
      <w:r w:rsidR="00EA31AD" w:rsidRPr="00272234">
        <w:rPr>
          <w:rFonts w:ascii="Source Han Sans CN" w:eastAsia="宋体" w:hAnsi="Source Han Sans CN" w:cs="宋体"/>
          <w:color w:val="000000"/>
          <w:kern w:val="0"/>
          <w:sz w:val="18"/>
          <w:szCs w:val="18"/>
          <w:highlight w:val="yellow"/>
        </w:rPr>
        <w:t>1X Frag/Primer buffer</w:t>
      </w:r>
      <w:r w:rsidR="00EA31AD" w:rsidRPr="00272234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  <w:highlight w:val="yellow"/>
        </w:rPr>
        <w:t>。</w:t>
      </w:r>
    </w:p>
    <w:p w14:paraId="1347C608" w14:textId="5BA7B598" w:rsidR="00576DA0" w:rsidRPr="00AA0C80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4.8</w:t>
      </w:r>
      <w:r w:rsidR="00EA31AD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RNA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洗脱：将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PCR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管从磁力架上取下，加入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1</w:t>
      </w:r>
      <w:r w:rsidR="00EA31AD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9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μL</w:t>
      </w:r>
      <w:r w:rsidR="00EA31AD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F</w:t>
      </w:r>
      <w:r w:rsidR="00EA31AD" w:rsidRPr="00AA0C80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rag</w:t>
      </w:r>
      <w:r w:rsidR="00EA31AD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/P</w:t>
      </w:r>
      <w:r w:rsidR="00EA31AD" w:rsidRPr="00AA0C80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rimer</w:t>
      </w:r>
      <w:r w:rsidR="00EA31AD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="00EA31AD" w:rsidRPr="00AA0C80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buffer</w:t>
      </w:r>
      <w:r w:rsidR="00EA31AD" w:rsidRPr="00AA0C80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，</w:t>
      </w:r>
      <w:proofErr w:type="gram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使用移液器</w:t>
      </w:r>
      <w:proofErr w:type="gram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轻轻吹打至充分混匀，室温静置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5min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</w:t>
      </w:r>
    </w:p>
    <w:p w14:paraId="3F22E093" w14:textId="0024A1EE" w:rsidR="008A0000" w:rsidRPr="00AA0C80" w:rsidRDefault="00576DA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4.9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PCR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管短暂离心并置于磁力架中静置，待溶液澄清后（约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3min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），</w:t>
      </w:r>
      <w:proofErr w:type="gram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小心移</w:t>
      </w:r>
      <w:proofErr w:type="gram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取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1</w:t>
      </w:r>
      <w:r w:rsidR="00EA31AD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7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μL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上清</w:t>
      </w:r>
      <w:r w:rsidRPr="00AA0C80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至新的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Nuclease</w:t>
      </w:r>
      <w:r w:rsidR="00CC55C6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free</w:t>
      </w:r>
      <w:r w:rsidR="00CC55C6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PCR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管中</w:t>
      </w:r>
      <w:r w:rsidR="00EA31AD" w:rsidRPr="00AA0C80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，进行</w:t>
      </w:r>
      <w:r w:rsidR="00EA31AD"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RNA</w:t>
      </w:r>
      <w:r w:rsidR="00EA31AD" w:rsidRPr="00AA0C80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片段化</w:t>
      </w:r>
    </w:p>
    <w:p w14:paraId="01F070D1" w14:textId="7D428FB7" w:rsidR="00EA31AD" w:rsidRPr="003237ED" w:rsidRDefault="003237ED" w:rsidP="003C5483">
      <w:pPr>
        <w:widowControl/>
        <w:spacing w:line="276" w:lineRule="auto"/>
        <w:jc w:val="center"/>
        <w:rPr>
          <w:rFonts w:ascii="Source Han Sans CN" w:eastAsia="宋体" w:hAnsi="Source Han Sans CN" w:cs="宋体" w:hint="eastAsia"/>
          <w:color w:val="000000"/>
          <w:kern w:val="0"/>
          <w:sz w:val="15"/>
          <w:szCs w:val="15"/>
        </w:rPr>
      </w:pPr>
      <w:r w:rsidRPr="003237ED">
        <w:rPr>
          <w:rFonts w:ascii="Source Han Sans CN" w:eastAsia="宋体" w:hAnsi="Source Han Sans CN" w:cs="宋体" w:hint="eastAsia"/>
          <w:color w:val="000000"/>
          <w:kern w:val="0"/>
          <w:sz w:val="15"/>
          <w:szCs w:val="15"/>
        </w:rPr>
        <w:t>表</w:t>
      </w:r>
      <w:r w:rsidRPr="003237ED">
        <w:rPr>
          <w:rFonts w:ascii="Source Han Sans CN" w:eastAsia="宋体" w:hAnsi="Source Han Sans CN" w:cs="宋体" w:hint="eastAsia"/>
          <w:color w:val="000000"/>
          <w:kern w:val="0"/>
          <w:sz w:val="15"/>
          <w:szCs w:val="15"/>
        </w:rPr>
        <w:t>5</w:t>
      </w:r>
      <w:r w:rsidRPr="003237ED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 </w:t>
      </w:r>
      <w:r w:rsidR="00EA31AD" w:rsidRPr="003237ED">
        <w:rPr>
          <w:rFonts w:ascii="Source Han Sans CN" w:eastAsia="宋体" w:hAnsi="Source Han Sans CN" w:cs="宋体" w:hint="eastAsia"/>
          <w:color w:val="000000"/>
          <w:kern w:val="0"/>
          <w:sz w:val="15"/>
          <w:szCs w:val="15"/>
        </w:rPr>
        <w:t>片段化条件</w:t>
      </w:r>
    </w:p>
    <w:p w14:paraId="05A40370" w14:textId="1C8E6B51" w:rsidR="00EA31AD" w:rsidRPr="00576DA0" w:rsidRDefault="00EA31AD" w:rsidP="003C5483">
      <w:pPr>
        <w:spacing w:line="276" w:lineRule="auto"/>
        <w:jc w:val="left"/>
        <w:rPr>
          <w:rFonts w:ascii="宋体" w:eastAsia="宋体" w:hAnsi="宋体" w:cs="Times New Roman"/>
          <w:color w:val="000000"/>
          <w:kern w:val="0"/>
          <w:szCs w:val="21"/>
          <w:shd w:val="clear" w:color="auto" w:fill="FFFFFF"/>
          <w:lang w:bidi="ar"/>
        </w:rPr>
      </w:pPr>
      <w:r>
        <w:rPr>
          <w:noProof/>
        </w:rPr>
        <w:drawing>
          <wp:inline distT="0" distB="0" distL="0" distR="0" wp14:anchorId="1EB7B7ED" wp14:editId="3E324D73">
            <wp:extent cx="6188710" cy="742950"/>
            <wp:effectExtent l="0" t="0" r="2540" b="0"/>
            <wp:docPr id="592249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49560" name=""/>
                    <pic:cNvPicPr/>
                  </pic:nvPicPr>
                  <pic:blipFill rotWithShape="1">
                    <a:blip r:embed="rId12"/>
                    <a:srcRect b="38903"/>
                    <a:stretch/>
                  </pic:blipFill>
                  <pic:spPr bwMode="auto">
                    <a:xfrm>
                      <a:off x="0" y="0"/>
                      <a:ext cx="6188710" cy="74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18DA0" w14:textId="77777777" w:rsidR="00272234" w:rsidRDefault="00272234" w:rsidP="003C5483">
      <w:pPr>
        <w:spacing w:line="276" w:lineRule="auto"/>
        <w:jc w:val="center"/>
        <w:rPr>
          <w:rFonts w:ascii="宋体" w:eastAsia="宋体" w:hAnsi="宋体" w:cs="Times New Roman"/>
          <w:color w:val="C00000"/>
          <w:kern w:val="0"/>
          <w:szCs w:val="21"/>
          <w:shd w:val="clear" w:color="auto" w:fill="FFFFFF"/>
          <w:lang w:bidi="ar"/>
        </w:rPr>
      </w:pPr>
    </w:p>
    <w:p w14:paraId="0A463878" w14:textId="179848E7" w:rsidR="00370869" w:rsidRPr="003237ED" w:rsidRDefault="00576DA0" w:rsidP="003C5483">
      <w:pPr>
        <w:spacing w:line="276" w:lineRule="auto"/>
        <w:jc w:val="center"/>
        <w:rPr>
          <w:rFonts w:ascii="宋体" w:eastAsia="宋体" w:hAnsi="宋体" w:cs="Times New Roman"/>
          <w:b/>
          <w:bCs/>
          <w:color w:val="000000"/>
          <w:kern w:val="0"/>
          <w:sz w:val="24"/>
          <w:szCs w:val="24"/>
          <w:shd w:val="clear" w:color="auto" w:fill="FFFFFF"/>
          <w:lang w:bidi="ar"/>
        </w:rPr>
      </w:pPr>
      <w:r w:rsidRPr="003237ED">
        <w:rPr>
          <w:rFonts w:ascii="宋体" w:eastAsia="宋体" w:hAnsi="宋体" w:cs="Times New Roman" w:hint="eastAsia"/>
          <w:b/>
          <w:bCs/>
          <w:color w:val="000000"/>
          <w:kern w:val="0"/>
          <w:sz w:val="24"/>
          <w:szCs w:val="24"/>
          <w:shd w:val="clear" w:color="auto" w:fill="FFFFFF"/>
          <w:lang w:bidi="ar"/>
        </w:rPr>
        <w:t>总R</w:t>
      </w:r>
      <w:r w:rsidRPr="003237ED">
        <w:rPr>
          <w:rFonts w:ascii="宋体" w:eastAsia="宋体" w:hAnsi="宋体" w:cs="Times New Roman"/>
          <w:b/>
          <w:bCs/>
          <w:color w:val="000000"/>
          <w:kern w:val="0"/>
          <w:sz w:val="24"/>
          <w:szCs w:val="24"/>
          <w:shd w:val="clear" w:color="auto" w:fill="FFFFFF"/>
          <w:lang w:bidi="ar"/>
        </w:rPr>
        <w:t>NA</w:t>
      </w:r>
      <w:r w:rsidRPr="003237ED">
        <w:rPr>
          <w:rFonts w:ascii="宋体" w:eastAsia="宋体" w:hAnsi="宋体" w:cs="Times New Roman" w:hint="eastAsia"/>
          <w:b/>
          <w:bCs/>
          <w:color w:val="000000"/>
          <w:kern w:val="0"/>
          <w:sz w:val="24"/>
          <w:szCs w:val="24"/>
          <w:shd w:val="clear" w:color="auto" w:fill="FFFFFF"/>
          <w:lang w:bidi="ar"/>
        </w:rPr>
        <w:t>建库</w:t>
      </w:r>
    </w:p>
    <w:p w14:paraId="4FF31B5B" w14:textId="77777777" w:rsidR="003237ED" w:rsidRDefault="003237ED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b/>
          <w:bCs/>
          <w:color w:val="000000"/>
          <w:kern w:val="0"/>
          <w:sz w:val="18"/>
          <w:szCs w:val="18"/>
        </w:rPr>
      </w:pPr>
    </w:p>
    <w:p w14:paraId="49D32FFC" w14:textId="247FA53F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 xml:space="preserve">Step 1 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>第一链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 xml:space="preserve"> cDNA 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>的合成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 xml:space="preserve"> (1st Strand Synthesis) </w:t>
      </w:r>
    </w:p>
    <w:p w14:paraId="3150BD92" w14:textId="7F376006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将第一链合成试剂从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-20°C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取出，颠倒混匀后瞬离。按表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="003237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6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所示，配制第一链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cDNA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合成的反应液。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01854802" w14:textId="24D383D8" w:rsidR="008A0000" w:rsidRDefault="008A0000" w:rsidP="003C5483">
      <w:pPr>
        <w:widowControl/>
        <w:spacing w:line="276" w:lineRule="auto"/>
        <w:jc w:val="center"/>
        <w:rPr>
          <w:rFonts w:ascii="Source Han Sans CN" w:eastAsia="宋体" w:hAnsi="Source Han Sans CN" w:cs="宋体" w:hint="eastAsia"/>
          <w:color w:val="000000"/>
          <w:kern w:val="0"/>
          <w:sz w:val="15"/>
          <w:szCs w:val="15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表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 </w:t>
      </w:r>
      <w:r w:rsidR="003237ED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6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 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第一链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 cDNA 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合成反应体系</w:t>
      </w:r>
    </w:p>
    <w:p w14:paraId="182B8AAB" w14:textId="60260292" w:rsidR="008A0000" w:rsidRPr="008A0000" w:rsidRDefault="00CC55C6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D3D824B" wp14:editId="54CBF71F">
            <wp:extent cx="6188710" cy="1203325"/>
            <wp:effectExtent l="0" t="0" r="2540" b="0"/>
            <wp:docPr id="1809847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47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216A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2. 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使用移液器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轻轻吹打混匀，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瞬离将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反应液离心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至管底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432337D5" w14:textId="22AFEDC8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3.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将上述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管置于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仪中，按照表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="003237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7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所示设置反应程序，进行第一链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cDNA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的合成。反应结束后立即进行第二链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cDNA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的合成。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3921C936" w14:textId="7A801605" w:rsidR="008A0000" w:rsidRDefault="008A0000" w:rsidP="003C5483">
      <w:pPr>
        <w:widowControl/>
        <w:spacing w:line="276" w:lineRule="auto"/>
        <w:jc w:val="center"/>
        <w:rPr>
          <w:rFonts w:ascii="Source Han Sans CN" w:eastAsia="宋体" w:hAnsi="Source Han Sans CN" w:cs="宋体" w:hint="eastAsia"/>
          <w:color w:val="000000"/>
          <w:kern w:val="0"/>
          <w:sz w:val="15"/>
          <w:szCs w:val="15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表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 </w:t>
      </w:r>
      <w:r w:rsidR="003237ED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7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 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第一链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 cDNA 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合成反应程序</w:t>
      </w:r>
    </w:p>
    <w:p w14:paraId="10B81515" w14:textId="341E3AA1" w:rsidR="00CC55C6" w:rsidRDefault="00CC55C6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6BC0BF5" wp14:editId="11F60E4D">
            <wp:extent cx="6188710" cy="1405890"/>
            <wp:effectExtent l="0" t="0" r="2540" b="3810"/>
            <wp:docPr id="1068191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91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9216" w14:textId="77777777" w:rsidR="00CC55C6" w:rsidRPr="008A0000" w:rsidRDefault="00CC55C6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553825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 xml:space="preserve">Step 2 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>第二链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 xml:space="preserve"> cDNA 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>的合成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>/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>末端修复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>/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>加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 xml:space="preserve"> A (2nd Strand Synthesis/</w:t>
      </w:r>
      <w:proofErr w:type="spellStart"/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>dA</w:t>
      </w:r>
      <w:proofErr w:type="spellEnd"/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 xml:space="preserve">-Tailing) </w:t>
      </w:r>
    </w:p>
    <w:p w14:paraId="2157BF61" w14:textId="017C77F2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将第二链合成试剂从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-20 °C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取出，解冻后颠倒混匀；按照表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="003237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8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所示，配制第二链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cDNA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合成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/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末端修复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/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加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A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反应液。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3E55C135" w14:textId="0FAD088C" w:rsidR="008A0000" w:rsidRPr="008A0000" w:rsidRDefault="008A0000" w:rsidP="003C5483">
      <w:pPr>
        <w:widowControl/>
        <w:spacing w:line="276" w:lineRule="auto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表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 </w:t>
      </w:r>
      <w:r w:rsidR="003237ED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8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 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第二链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 cDNA 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合成反应体系</w:t>
      </w:r>
    </w:p>
    <w:p w14:paraId="5D797174" w14:textId="500C0312" w:rsidR="008A0000" w:rsidRPr="008A0000" w:rsidRDefault="00CC55C6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C55C6">
        <w:rPr>
          <w:noProof/>
        </w:rPr>
        <w:drawing>
          <wp:inline distT="0" distB="0" distL="0" distR="0" wp14:anchorId="77DEA4A6" wp14:editId="470EF14F">
            <wp:extent cx="6188710" cy="1228725"/>
            <wp:effectExtent l="0" t="0" r="2540" b="9525"/>
            <wp:docPr id="1665944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442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4AEE" w14:textId="2DFE5AE0" w:rsidR="008A0000" w:rsidRDefault="008A000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b/>
          <w:bCs/>
          <w:color w:val="000000"/>
          <w:kern w:val="0"/>
          <w:sz w:val="15"/>
          <w:szCs w:val="15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【注】：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  <w:highlight w:val="yellow"/>
        </w:rPr>
        <w:t>*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  <w:highlight w:val="yellow"/>
        </w:rPr>
        <w:t>如构建普通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  <w:highlight w:val="yellow"/>
        </w:rPr>
        <w:t xml:space="preserve"> RNA 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  <w:highlight w:val="yellow"/>
        </w:rPr>
        <w:t>文库，请使用含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  <w:highlight w:val="yellow"/>
        </w:rPr>
        <w:t xml:space="preserve"> dNTP 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  <w:highlight w:val="yellow"/>
        </w:rPr>
        <w:t>的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  <w:highlight w:val="yellow"/>
        </w:rPr>
        <w:t xml:space="preserve"> Buffer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  <w:highlight w:val="yellow"/>
        </w:rPr>
        <w:t>；如构建链特异性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  <w:highlight w:val="yellow"/>
        </w:rPr>
        <w:t xml:space="preserve"> RNA 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  <w:highlight w:val="yellow"/>
        </w:rPr>
        <w:t>文库，请使用含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  <w:highlight w:val="yellow"/>
        </w:rPr>
        <w:t xml:space="preserve"> </w:t>
      </w:r>
      <w:proofErr w:type="spellStart"/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  <w:highlight w:val="yellow"/>
        </w:rPr>
        <w:t>dUTP</w:t>
      </w:r>
      <w:proofErr w:type="spellEnd"/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  <w:highlight w:val="yellow"/>
        </w:rPr>
        <w:t xml:space="preserve"> 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  <w:highlight w:val="yellow"/>
        </w:rPr>
        <w:t>的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  <w:highlight w:val="yellow"/>
        </w:rPr>
        <w:t xml:space="preserve"> Buffer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  <w:highlight w:val="yellow"/>
        </w:rPr>
        <w:t>。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</w:rPr>
        <w:t xml:space="preserve"> </w:t>
      </w:r>
    </w:p>
    <w:p w14:paraId="4E01537E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2. 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使用移液器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轻轻吹打混匀，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瞬离将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反应液离心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至管底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23ECEA1B" w14:textId="1079D75F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3.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将上述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管置于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仪中，按照表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="003237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9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所示设置反应程序，进行第二链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cDNA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的合成。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52DDE5C6" w14:textId="4A88195F" w:rsidR="008A0000" w:rsidRDefault="008A0000" w:rsidP="003C5483">
      <w:pPr>
        <w:widowControl/>
        <w:spacing w:line="276" w:lineRule="auto"/>
        <w:jc w:val="center"/>
        <w:rPr>
          <w:rFonts w:ascii="Source Han Sans CN" w:eastAsia="宋体" w:hAnsi="Source Han Sans CN" w:cs="宋体" w:hint="eastAsia"/>
          <w:color w:val="000000"/>
          <w:kern w:val="0"/>
          <w:sz w:val="15"/>
          <w:szCs w:val="15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表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 </w:t>
      </w:r>
      <w:r w:rsidR="003237ED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9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 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第二链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 cDNA 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合成反应程序</w:t>
      </w:r>
    </w:p>
    <w:p w14:paraId="3D327C34" w14:textId="7078AFB8" w:rsidR="00CC55C6" w:rsidRPr="008A0000" w:rsidRDefault="00CC55C6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0FA0813" wp14:editId="29C87CEC">
            <wp:extent cx="6188710" cy="1224915"/>
            <wp:effectExtent l="0" t="0" r="2540" b="0"/>
            <wp:docPr id="2144044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446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56EA" w14:textId="71999954" w:rsidR="00F60A89" w:rsidRDefault="00F60A89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b/>
          <w:bCs/>
          <w:color w:val="000000"/>
          <w:kern w:val="0"/>
          <w:sz w:val="18"/>
          <w:szCs w:val="18"/>
        </w:rPr>
      </w:pPr>
      <w:r w:rsidRPr="00F60A89">
        <w:rPr>
          <w:rFonts w:ascii="Source Han Sans CN" w:eastAsia="宋体" w:hAnsi="Source Han Sans CN" w:cs="宋体" w:hint="eastAsia"/>
          <w:b/>
          <w:bCs/>
          <w:color w:val="000000"/>
          <w:kern w:val="0"/>
          <w:sz w:val="18"/>
          <w:szCs w:val="18"/>
          <w:highlight w:val="yellow"/>
        </w:rPr>
        <w:t>注意：此步骤后可暂停实验，放置</w:t>
      </w:r>
      <w:r w:rsidRPr="00F60A89">
        <w:rPr>
          <w:rFonts w:ascii="Source Han Sans CN" w:eastAsia="宋体" w:hAnsi="Source Han Sans CN" w:cs="宋体" w:hint="eastAsia"/>
          <w:b/>
          <w:bCs/>
          <w:color w:val="000000"/>
          <w:kern w:val="0"/>
          <w:sz w:val="18"/>
          <w:szCs w:val="18"/>
          <w:highlight w:val="yellow"/>
        </w:rPr>
        <w:t>-</w:t>
      </w:r>
      <w:r w:rsidRPr="00F60A89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  <w:highlight w:val="yellow"/>
        </w:rPr>
        <w:t>20</w:t>
      </w:r>
      <w:r w:rsidRPr="00F60A89">
        <w:rPr>
          <w:rFonts w:ascii="Source Han Sans CN" w:eastAsia="宋体" w:hAnsi="Source Han Sans CN" w:cs="宋体" w:hint="eastAsia"/>
          <w:b/>
          <w:bCs/>
          <w:color w:val="000000"/>
          <w:kern w:val="0"/>
          <w:sz w:val="18"/>
          <w:szCs w:val="18"/>
          <w:highlight w:val="yellow"/>
        </w:rPr>
        <w:t>℃第二天进行。</w:t>
      </w:r>
    </w:p>
    <w:p w14:paraId="370D0F69" w14:textId="541273AB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 xml:space="preserve">Step 3 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>接头连接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 xml:space="preserve"> (Adapter Ligation)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www.yeasen.com </w:t>
      </w:r>
    </w:p>
    <w:p w14:paraId="427F0C47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该步骤可在末端修复和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dA</w:t>
      </w:r>
      <w:proofErr w:type="spell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尾添加的产物末端，连接特定的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Illumina®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接头。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1F06D66A" w14:textId="653FBF2C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参考注意事项二中的表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1-1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，根据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Input RNA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量，稀释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="00370869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PE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Adapter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至合适浓度。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645C5315" w14:textId="6925E238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2.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将表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1</w:t>
      </w:r>
      <w:r w:rsidR="003237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0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中各试剂解冻后颠倒混匀，置于冰上备用。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44EC3DC5" w14:textId="1F32911F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3.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于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step2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结束后的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管中继续配制表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1</w:t>
      </w:r>
      <w:r w:rsidR="003237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0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所示反应体系。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360A930C" w14:textId="06DF4E7B" w:rsidR="008A0000" w:rsidRDefault="008A0000" w:rsidP="003C5483">
      <w:pPr>
        <w:widowControl/>
        <w:spacing w:line="276" w:lineRule="auto"/>
        <w:jc w:val="center"/>
        <w:rPr>
          <w:rFonts w:ascii="Source Han Sans CN" w:eastAsia="宋体" w:hAnsi="Source Han Sans CN" w:cs="宋体" w:hint="eastAsia"/>
          <w:color w:val="000000"/>
          <w:kern w:val="0"/>
          <w:sz w:val="15"/>
          <w:szCs w:val="15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表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 1</w:t>
      </w:r>
      <w:r w:rsidR="003237ED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0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 Adapter Ligation 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体系</w:t>
      </w:r>
    </w:p>
    <w:p w14:paraId="755C82E5" w14:textId="0D87EAC8" w:rsidR="00CC55C6" w:rsidRPr="008A0000" w:rsidRDefault="00CC55C6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246A7FD" wp14:editId="286B6ED7">
            <wp:extent cx="6188710" cy="1445260"/>
            <wp:effectExtent l="0" t="0" r="2540" b="2540"/>
            <wp:docPr id="173225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54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E66D" w14:textId="77777777" w:rsidR="008A0000" w:rsidRDefault="008A000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5"/>
          <w:szCs w:val="15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【注】：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*Ligation Enhancer 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使用前请上下颠倒、振荡，充分混匀并瞬时离心后使用。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 </w:t>
      </w:r>
    </w:p>
    <w:p w14:paraId="0F071E12" w14:textId="42310972" w:rsidR="00370869" w:rsidRDefault="00370869" w:rsidP="003C5483">
      <w:pPr>
        <w:widowControl/>
        <w:spacing w:line="276" w:lineRule="auto"/>
        <w:jc w:val="center"/>
        <w:rPr>
          <w:rFonts w:ascii="Source Han Sans CN" w:eastAsia="宋体" w:hAnsi="Source Han Sans CN" w:cs="宋体" w:hint="eastAsia"/>
          <w:color w:val="000000"/>
          <w:kern w:val="0"/>
          <w:sz w:val="15"/>
          <w:szCs w:val="15"/>
        </w:rPr>
      </w:pPr>
      <w:r>
        <w:rPr>
          <w:rFonts w:ascii="Source Han Sans CN" w:hAnsi="Source Han Sans CN"/>
          <w:color w:val="000000"/>
          <w:sz w:val="15"/>
          <w:szCs w:val="15"/>
        </w:rPr>
        <w:t>表</w:t>
      </w:r>
      <w:r>
        <w:rPr>
          <w:rFonts w:ascii="Source Han Sans CN" w:hAnsi="Source Han Sans CN"/>
          <w:color w:val="000000"/>
          <w:sz w:val="15"/>
          <w:szCs w:val="15"/>
        </w:rPr>
        <w:t xml:space="preserve"> 1</w:t>
      </w:r>
      <w:r w:rsidR="003237ED">
        <w:rPr>
          <w:rFonts w:ascii="Source Han Sans CN" w:hAnsi="Source Han Sans CN"/>
          <w:color w:val="000000"/>
          <w:sz w:val="15"/>
          <w:szCs w:val="15"/>
        </w:rPr>
        <w:t>1</w:t>
      </w:r>
      <w:r>
        <w:rPr>
          <w:rFonts w:ascii="Source Han Sans CN" w:hAnsi="Source Han Sans CN"/>
          <w:color w:val="000000"/>
          <w:sz w:val="15"/>
          <w:szCs w:val="15"/>
        </w:rPr>
        <w:t xml:space="preserve"> Input Total RNA </w:t>
      </w:r>
      <w:r>
        <w:rPr>
          <w:rFonts w:ascii="Source Han Sans CN" w:hAnsi="Source Han Sans CN"/>
          <w:color w:val="000000"/>
          <w:sz w:val="15"/>
          <w:szCs w:val="15"/>
        </w:rPr>
        <w:t>量与</w:t>
      </w:r>
      <w:r>
        <w:rPr>
          <w:rFonts w:ascii="Source Han Sans CN" w:hAnsi="Source Han Sans CN"/>
          <w:color w:val="000000"/>
          <w:sz w:val="15"/>
          <w:szCs w:val="15"/>
        </w:rPr>
        <w:t xml:space="preserve"> Illumina®</w:t>
      </w:r>
      <w:r>
        <w:rPr>
          <w:rFonts w:ascii="Source Han Sans CN" w:hAnsi="Source Han Sans CN"/>
          <w:color w:val="000000"/>
          <w:sz w:val="15"/>
          <w:szCs w:val="15"/>
        </w:rPr>
        <w:t>接头使用浓度推荐表</w:t>
      </w:r>
    </w:p>
    <w:p w14:paraId="5C899C40" w14:textId="688917DD" w:rsidR="00370869" w:rsidRPr="008A0000" w:rsidRDefault="00370869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E656D7F" wp14:editId="7A561B2A">
            <wp:extent cx="6188710" cy="1273175"/>
            <wp:effectExtent l="0" t="0" r="2540" b="3175"/>
            <wp:docPr id="331743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438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DA82" w14:textId="35CC0028" w:rsidR="008A0000" w:rsidRDefault="008A000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b/>
          <w:bCs/>
          <w:color w:val="000000"/>
          <w:kern w:val="0"/>
          <w:sz w:val="15"/>
          <w:szCs w:val="15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**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</w:rPr>
        <w:t>本公司接头</w:t>
      </w:r>
      <w:r w:rsidR="00370869" w:rsidRPr="00370869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</w:rPr>
        <w:t>PE adapter</w:t>
      </w:r>
      <w:r w:rsidR="00370869">
        <w:rPr>
          <w:rFonts w:ascii="Source Han Sans CN" w:eastAsia="宋体" w:hAnsi="Source Han Sans CN" w:cs="宋体" w:hint="eastAsia"/>
          <w:b/>
          <w:bCs/>
          <w:color w:val="000000"/>
          <w:kern w:val="0"/>
          <w:sz w:val="15"/>
          <w:szCs w:val="15"/>
        </w:rPr>
        <w:t>（货号：</w:t>
      </w:r>
      <w:r w:rsidR="00370869">
        <w:rPr>
          <w:rFonts w:ascii="Source Han Sans CN" w:eastAsia="宋体" w:hAnsi="Source Han Sans CN" w:cs="宋体" w:hint="eastAsia"/>
          <w:b/>
          <w:bCs/>
          <w:color w:val="000000"/>
          <w:kern w:val="0"/>
          <w:sz w:val="15"/>
          <w:szCs w:val="15"/>
        </w:rPr>
        <w:t>1</w:t>
      </w:r>
      <w:r w:rsidR="00370869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</w:rPr>
        <w:t>2414</w:t>
      </w:r>
      <w:r w:rsidR="00370869">
        <w:rPr>
          <w:rFonts w:ascii="Source Han Sans CN" w:eastAsia="宋体" w:hAnsi="Source Han Sans CN" w:cs="宋体" w:hint="eastAsia"/>
          <w:b/>
          <w:bCs/>
          <w:color w:val="000000"/>
          <w:kern w:val="0"/>
          <w:sz w:val="15"/>
          <w:szCs w:val="15"/>
        </w:rPr>
        <w:t>）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  <w:highlight w:val="yellow"/>
        </w:rPr>
        <w:t>原始浓度为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  <w:highlight w:val="yellow"/>
        </w:rPr>
        <w:t xml:space="preserve"> 15 </w:t>
      </w:r>
      <w:proofErr w:type="spellStart"/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  <w:highlight w:val="yellow"/>
        </w:rPr>
        <w:t>μM</w:t>
      </w:r>
      <w:proofErr w:type="spellEnd"/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  <w:highlight w:val="yellow"/>
        </w:rPr>
        <w:t>,</w:t>
      </w:r>
      <w:r w:rsidR="00370869" w:rsidRPr="003237ED">
        <w:rPr>
          <w:rFonts w:ascii="Source Han Sans CN" w:eastAsia="宋体" w:hAnsi="Source Han Sans CN" w:cs="宋体" w:hint="eastAsia"/>
          <w:b/>
          <w:bCs/>
          <w:color w:val="000000"/>
          <w:kern w:val="0"/>
          <w:sz w:val="15"/>
          <w:szCs w:val="15"/>
          <w:highlight w:val="yellow"/>
        </w:rPr>
        <w:t>，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  <w:highlight w:val="yellow"/>
        </w:rPr>
        <w:t>根据投入量对接头进行稀释，</w:t>
      </w:r>
      <w:r w:rsidR="00370869" w:rsidRPr="003237ED">
        <w:rPr>
          <w:rFonts w:ascii="Source Han Sans CN" w:eastAsia="宋体" w:hAnsi="Source Han Sans CN" w:cs="宋体" w:hint="eastAsia"/>
          <w:b/>
          <w:bCs/>
          <w:color w:val="000000"/>
          <w:kern w:val="0"/>
          <w:sz w:val="15"/>
          <w:szCs w:val="15"/>
          <w:highlight w:val="yellow"/>
        </w:rPr>
        <w:t>稀释请选择</w:t>
      </w:r>
      <w:r w:rsidR="00370869" w:rsidRPr="003237ED">
        <w:rPr>
          <w:rFonts w:ascii="Source Han Sans CN" w:eastAsia="宋体" w:hAnsi="Source Han Sans CN" w:cs="宋体" w:hint="eastAsia"/>
          <w:b/>
          <w:bCs/>
          <w:color w:val="000000"/>
          <w:kern w:val="0"/>
          <w:sz w:val="15"/>
          <w:szCs w:val="15"/>
          <w:highlight w:val="yellow"/>
        </w:rPr>
        <w:t>0</w:t>
      </w:r>
      <w:r w:rsidR="00370869" w:rsidRPr="003237ED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  <w:highlight w:val="yellow"/>
        </w:rPr>
        <w:t>.1X</w:t>
      </w:r>
      <w:r w:rsidR="00370869" w:rsidRPr="003237ED">
        <w:rPr>
          <w:rFonts w:ascii="Source Han Sans CN" w:eastAsia="宋体" w:hAnsi="Source Han Sans CN" w:cs="宋体" w:hint="eastAsia"/>
          <w:b/>
          <w:bCs/>
          <w:color w:val="000000"/>
          <w:kern w:val="0"/>
          <w:sz w:val="15"/>
          <w:szCs w:val="15"/>
          <w:highlight w:val="yellow"/>
        </w:rPr>
        <w:t xml:space="preserve"> </w:t>
      </w:r>
      <w:r w:rsidR="00370869" w:rsidRPr="003237ED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  <w:highlight w:val="yellow"/>
        </w:rPr>
        <w:t xml:space="preserve">TE </w:t>
      </w:r>
      <w:r w:rsidR="00370869" w:rsidRPr="003237ED">
        <w:rPr>
          <w:rFonts w:ascii="Source Han Sans CN" w:eastAsia="宋体" w:hAnsi="Source Han Sans CN" w:cs="宋体" w:hint="eastAsia"/>
          <w:b/>
          <w:bCs/>
          <w:color w:val="000000"/>
          <w:kern w:val="0"/>
          <w:sz w:val="15"/>
          <w:szCs w:val="15"/>
          <w:highlight w:val="yellow"/>
        </w:rPr>
        <w:t>buffer</w:t>
      </w:r>
      <w:r w:rsidR="00370869" w:rsidRPr="00370869">
        <w:rPr>
          <w:rFonts w:ascii="Source Han Sans CN" w:eastAsia="宋体" w:hAnsi="Source Han Sans CN" w:cs="宋体" w:hint="eastAsia"/>
          <w:b/>
          <w:bCs/>
          <w:color w:val="000000"/>
          <w:kern w:val="0"/>
          <w:sz w:val="15"/>
          <w:szCs w:val="15"/>
        </w:rPr>
        <w:t>，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</w:rPr>
        <w:t>使接头添加体积固定为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</w:rPr>
        <w:t xml:space="preserve"> 5 </w:t>
      </w:r>
      <w:proofErr w:type="spellStart"/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</w:rPr>
        <w:t>μL</w:t>
      </w:r>
      <w:proofErr w:type="spellEnd"/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5"/>
          <w:szCs w:val="15"/>
        </w:rPr>
        <w:t>。</w:t>
      </w:r>
    </w:p>
    <w:p w14:paraId="1D309142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4. 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使用移液器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轻轻吹打混匀，并短暂离心将反应液收集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至管底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6B415742" w14:textId="4AA0C742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5.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管置于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仪中，设置表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1</w:t>
      </w:r>
      <w:r w:rsidR="003237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2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所示反应程序，进行接头连接反应：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7F764B79" w14:textId="77777777" w:rsidR="00F60A89" w:rsidRDefault="00F60A89" w:rsidP="003C5483">
      <w:pPr>
        <w:widowControl/>
        <w:spacing w:line="276" w:lineRule="auto"/>
        <w:jc w:val="center"/>
        <w:rPr>
          <w:rFonts w:ascii="Source Han Sans CN" w:eastAsia="宋体" w:hAnsi="Source Han Sans CN" w:cs="宋体" w:hint="eastAsia"/>
          <w:color w:val="000000"/>
          <w:kern w:val="0"/>
          <w:sz w:val="15"/>
          <w:szCs w:val="15"/>
        </w:rPr>
      </w:pPr>
    </w:p>
    <w:p w14:paraId="71C55E30" w14:textId="77777777" w:rsidR="00F60A89" w:rsidRDefault="00F60A89" w:rsidP="003C5483">
      <w:pPr>
        <w:widowControl/>
        <w:spacing w:line="276" w:lineRule="auto"/>
        <w:jc w:val="center"/>
        <w:rPr>
          <w:rFonts w:ascii="Source Han Sans CN" w:eastAsia="宋体" w:hAnsi="Source Han Sans CN" w:cs="宋体" w:hint="eastAsia"/>
          <w:color w:val="000000"/>
          <w:kern w:val="0"/>
          <w:sz w:val="15"/>
          <w:szCs w:val="15"/>
        </w:rPr>
      </w:pPr>
    </w:p>
    <w:p w14:paraId="44BD675A" w14:textId="783A5B16" w:rsidR="008A0000" w:rsidRDefault="008A0000" w:rsidP="003C5483">
      <w:pPr>
        <w:widowControl/>
        <w:spacing w:line="276" w:lineRule="auto"/>
        <w:jc w:val="center"/>
        <w:rPr>
          <w:rFonts w:ascii="Source Han Sans CN" w:eastAsia="宋体" w:hAnsi="Source Han Sans CN" w:cs="宋体" w:hint="eastAsia"/>
          <w:color w:val="000000"/>
          <w:kern w:val="0"/>
          <w:sz w:val="15"/>
          <w:szCs w:val="15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表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 </w:t>
      </w:r>
      <w:r w:rsidR="003237ED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12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 Adapter Ligation 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反应程序</w:t>
      </w:r>
    </w:p>
    <w:p w14:paraId="45D16CB0" w14:textId="4E43B400" w:rsidR="00CC55C6" w:rsidRPr="008A0000" w:rsidRDefault="00CC55C6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65D3E24" wp14:editId="3838C5EF">
            <wp:extent cx="6188710" cy="955675"/>
            <wp:effectExtent l="0" t="0" r="2540" b="0"/>
            <wp:docPr id="2098435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356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849F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 xml:space="preserve">Step 4 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>连接产物纯化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 xml:space="preserve"> (Post Ligation Clean Up) </w:t>
      </w:r>
    </w:p>
    <w:p w14:paraId="33BEC51E" w14:textId="74562422" w:rsidR="008A0000" w:rsidRPr="008A0000" w:rsidRDefault="00AA0C80" w:rsidP="003C5483">
      <w:pPr>
        <w:widowControl/>
        <w:spacing w:line="276" w:lineRule="auto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Source Han Sans CN" w:eastAsia="宋体" w:hAnsi="Source Han Sans CN" w:cs="宋体" w:hint="eastAsia"/>
          <w:b/>
          <w:bCs/>
          <w:color w:val="000000"/>
          <w:kern w:val="0"/>
          <w:sz w:val="18"/>
          <w:szCs w:val="18"/>
        </w:rPr>
        <w:t>纯化</w:t>
      </w:r>
      <w:r>
        <w:rPr>
          <w:rFonts w:ascii="Source Han Sans CN" w:eastAsia="宋体" w:hAnsi="Source Han Sans CN" w:cs="宋体" w:hint="eastAsia"/>
          <w:b/>
          <w:bCs/>
          <w:color w:val="000000"/>
          <w:kern w:val="0"/>
          <w:sz w:val="18"/>
          <w:szCs w:val="18"/>
        </w:rPr>
        <w:t>A</w:t>
      </w:r>
      <w:r>
        <w:rPr>
          <w:rFonts w:ascii="Source Han Sans CN" w:eastAsia="宋体" w:hAnsi="Source Han Sans CN" w:cs="宋体" w:hint="eastAsia"/>
          <w:b/>
          <w:bCs/>
          <w:color w:val="000000"/>
          <w:kern w:val="0"/>
          <w:sz w:val="18"/>
          <w:szCs w:val="18"/>
        </w:rPr>
        <w:t>方案：</w:t>
      </w:r>
      <w:r w:rsidR="008A0000"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  <w:highlight w:val="yellow"/>
        </w:rPr>
        <w:t>本方案适用于片段＜</w:t>
      </w:r>
      <w:r w:rsidR="008A0000"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  <w:highlight w:val="yellow"/>
        </w:rPr>
        <w:t xml:space="preserve">200 bp </w:t>
      </w:r>
      <w:r w:rsidR="008A0000"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  <w:highlight w:val="yellow"/>
        </w:rPr>
        <w:t>时，通过两次纯化去除体系中的接头残留</w:t>
      </w:r>
      <w:r w:rsidR="008A0000"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>；当插入片段</w:t>
      </w:r>
      <w:r w:rsidR="008A0000"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 xml:space="preserve">≥200 bp </w:t>
      </w:r>
      <w:r w:rsidR="008A0000"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>时，参照</w:t>
      </w:r>
      <w:r>
        <w:rPr>
          <w:rFonts w:ascii="Source Han Sans CN" w:eastAsia="宋体" w:hAnsi="Source Han Sans CN" w:cs="宋体" w:hint="eastAsia"/>
          <w:b/>
          <w:bCs/>
          <w:color w:val="000000"/>
          <w:kern w:val="0"/>
          <w:sz w:val="18"/>
          <w:szCs w:val="18"/>
        </w:rPr>
        <w:t>B</w:t>
      </w:r>
      <w:r w:rsidR="008A0000"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>分选方案</w:t>
      </w:r>
      <w:r>
        <w:rPr>
          <w:rFonts w:ascii="Source Han Sans CN" w:eastAsia="宋体" w:hAnsi="Source Han Sans CN" w:cs="宋体" w:hint="eastAsia"/>
          <w:b/>
          <w:bCs/>
          <w:color w:val="000000"/>
          <w:kern w:val="0"/>
          <w:sz w:val="18"/>
          <w:szCs w:val="18"/>
        </w:rPr>
        <w:t>：</w:t>
      </w:r>
    </w:p>
    <w:p w14:paraId="761630F6" w14:textId="77777777" w:rsidR="008A0000" w:rsidRDefault="008A000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C00000"/>
          <w:kern w:val="0"/>
          <w:sz w:val="18"/>
          <w:szCs w:val="18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适用于插入片段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&lt;200 bp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的文库</w:t>
      </w:r>
      <w:r w:rsidRPr="00B7479E">
        <w:rPr>
          <w:rFonts w:ascii="Source Han Sans CN" w:eastAsia="宋体" w:hAnsi="Source Han Sans CN" w:cs="宋体"/>
          <w:color w:val="C00000"/>
          <w:kern w:val="0"/>
          <w:sz w:val="18"/>
          <w:szCs w:val="18"/>
        </w:rPr>
        <w:t>（需进行两轮纯化）</w:t>
      </w:r>
      <w:r w:rsidRPr="00B7479E">
        <w:rPr>
          <w:rFonts w:ascii="Source Han Sans CN" w:eastAsia="宋体" w:hAnsi="Source Han Sans CN" w:cs="宋体"/>
          <w:color w:val="C00000"/>
          <w:kern w:val="0"/>
          <w:sz w:val="18"/>
          <w:szCs w:val="18"/>
        </w:rPr>
        <w:t xml:space="preserve"> </w:t>
      </w:r>
    </w:p>
    <w:p w14:paraId="7BCBC00B" w14:textId="6FC9E6D7" w:rsidR="00B7479E" w:rsidRPr="00B7479E" w:rsidRDefault="00B7479E" w:rsidP="003C5483">
      <w:pPr>
        <w:widowControl/>
        <w:spacing w:line="276" w:lineRule="auto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7479E">
        <w:rPr>
          <w:rFonts w:ascii="Source Han Sans CN" w:eastAsia="宋体" w:hAnsi="Source Han Sans CN" w:cs="宋体" w:hint="eastAsia"/>
          <w:b/>
          <w:bCs/>
          <w:color w:val="C00000"/>
          <w:kern w:val="0"/>
          <w:sz w:val="18"/>
          <w:szCs w:val="18"/>
        </w:rPr>
        <w:t>注意：并非所有的文库都需要经过两轮纯化，如果产物得率较低，</w:t>
      </w:r>
      <w:r>
        <w:rPr>
          <w:rFonts w:ascii="Source Han Sans CN" w:eastAsia="宋体" w:hAnsi="Source Han Sans CN" w:cs="宋体" w:hint="eastAsia"/>
          <w:b/>
          <w:bCs/>
          <w:color w:val="C00000"/>
          <w:kern w:val="0"/>
          <w:sz w:val="18"/>
          <w:szCs w:val="18"/>
        </w:rPr>
        <w:t>或者峰形不好，</w:t>
      </w:r>
      <w:r w:rsidRPr="00B7479E">
        <w:rPr>
          <w:rFonts w:ascii="Source Han Sans CN" w:eastAsia="宋体" w:hAnsi="Source Han Sans CN" w:cs="宋体" w:hint="eastAsia"/>
          <w:b/>
          <w:bCs/>
          <w:color w:val="C00000"/>
          <w:kern w:val="0"/>
          <w:sz w:val="18"/>
          <w:szCs w:val="18"/>
        </w:rPr>
        <w:t>一轮纯化即可。</w:t>
      </w:r>
    </w:p>
    <w:p w14:paraId="4C6133B8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准备工作：将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Hieff</w:t>
      </w:r>
      <w:proofErr w:type="spell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NGS® DNA Selection Beads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磁珠由冰箱中取出，室温平衡至少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30 min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。配制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80%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乙醇。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4809F87A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2.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涡旋振荡或充分颠倒磁珠以保证充分混匀。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418E49F8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3.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吸取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60 </w:t>
      </w:r>
      <w:proofErr w:type="spell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μL</w:t>
      </w:r>
      <w:proofErr w:type="spell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Hieff</w:t>
      </w:r>
      <w:proofErr w:type="spell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NGS® DNA Selection Beads (0.6×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，</w:t>
      </w:r>
      <w:proofErr w:type="spell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Beads:DNA</w:t>
      </w:r>
      <w:proofErr w:type="spell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=0.6:1)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至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Adapter Ligation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产物中，涡旋或吹打混匀，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0AB88D48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室温孵育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5 min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6510C2FE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4.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管短暂离心并置于磁力架中分离磁珠和液体，待溶液澄清后（约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5 min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），</w:t>
      </w:r>
      <w:r w:rsidRPr="005B0E5C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  <w:highlight w:val="yellow"/>
        </w:rPr>
        <w:t>小心移除上清。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4F15812F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5.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保持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管始终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置于磁力架中，加入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200 </w:t>
      </w:r>
      <w:proofErr w:type="spell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μL</w:t>
      </w:r>
      <w:proofErr w:type="spell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新鲜配制的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80%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乙醇漂洗磁珠，室温孵育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30 sec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后，小心移除上清。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0709CC08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6.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重复步骤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5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，总计漂洗两次。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1DE50E39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7.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保持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管始终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置于磁力架中，开盖空气干燥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磁珠至刚刚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出现龟裂（不超过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5 min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）。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775F66D6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8.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管从磁力架中取出，加入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52 </w:t>
      </w:r>
      <w:proofErr w:type="spell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μL</w:t>
      </w:r>
      <w:proofErr w:type="spell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ddH</w:t>
      </w:r>
      <w:r w:rsidRPr="008A0000">
        <w:rPr>
          <w:rFonts w:ascii="Source Han Sans CN" w:eastAsia="宋体" w:hAnsi="Source Han Sans CN" w:cs="宋体"/>
          <w:color w:val="000000"/>
          <w:kern w:val="0"/>
          <w:sz w:val="11"/>
          <w:szCs w:val="11"/>
        </w:rPr>
        <w:t>2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O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，涡旋振荡或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使用移液器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轻轻吹打至充分混匀，室温静置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5 min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。将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</w:p>
    <w:p w14:paraId="21F9208C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管短暂离心并置于磁力架中静置，待溶液澄清后（约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3 min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），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小心移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取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50 </w:t>
      </w:r>
      <w:proofErr w:type="spell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μL</w:t>
      </w:r>
      <w:proofErr w:type="spell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上清至新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管中，再进行一轮纯化。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70C87AE0" w14:textId="6C632A4B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9.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吸取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40 </w:t>
      </w:r>
      <w:proofErr w:type="spell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μL</w:t>
      </w:r>
      <w:proofErr w:type="spell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Hieff</w:t>
      </w:r>
      <w:proofErr w:type="spell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NGS® DNA Selection Beads (0.8×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，</w:t>
      </w:r>
      <w:proofErr w:type="spell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Beads:DNA</w:t>
      </w:r>
      <w:proofErr w:type="spell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=0.8:1)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至上一步产物中，涡旋或吹打混匀，室温孵育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5 min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561ED6FD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10.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管短暂离心并置于磁力架中分离磁珠和液体，待溶液澄清后（约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3 min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），</w:t>
      </w:r>
      <w:r w:rsidRPr="005B0E5C">
        <w:rPr>
          <w:rFonts w:ascii="Source Han Sans CN" w:eastAsia="宋体" w:hAnsi="Source Han Sans CN" w:cs="宋体"/>
          <w:color w:val="000000"/>
          <w:kern w:val="0"/>
          <w:sz w:val="18"/>
          <w:szCs w:val="18"/>
          <w:highlight w:val="yellow"/>
        </w:rPr>
        <w:t>小心移除上清。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782A8C3C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11.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保持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管始终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置于磁力架中，加入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200 </w:t>
      </w:r>
      <w:proofErr w:type="spell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μL</w:t>
      </w:r>
      <w:proofErr w:type="spell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新鲜配制的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80%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乙醇漂洗磁珠，室温孵育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30 sec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后，小心移除上清。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1352E252" w14:textId="2F5BB608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12.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重复步骤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11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，总计漂洗两次。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2361607B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13.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保持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管始终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置于磁力架中，开盖空气干燥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磁珠至刚刚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出现龟裂（不超过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5 min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）。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630A0ACD" w14:textId="137FF80D" w:rsidR="008A0000" w:rsidRPr="00AA0C8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14.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管从磁力架中取出，加入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21 </w:t>
      </w:r>
      <w:proofErr w:type="spell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μL</w:t>
      </w:r>
      <w:proofErr w:type="spell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ddH</w:t>
      </w:r>
      <w:r w:rsidRPr="008A0000">
        <w:rPr>
          <w:rFonts w:ascii="Source Han Sans CN" w:eastAsia="宋体" w:hAnsi="Source Han Sans CN" w:cs="宋体"/>
          <w:color w:val="000000"/>
          <w:kern w:val="0"/>
          <w:sz w:val="11"/>
          <w:szCs w:val="11"/>
        </w:rPr>
        <w:t>2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O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，涡旋振荡或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使用移液器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轻轻吹打至充分混匀，室温静置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5 min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。将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管短暂离心并置于磁力架中静置，待溶液澄清后（约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3 min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），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小心移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取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20 </w:t>
      </w:r>
      <w:proofErr w:type="spell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μL</w:t>
      </w:r>
      <w:proofErr w:type="spell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上清至新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管中，进行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扩增。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3F1C3575" w14:textId="54D40B0C" w:rsidR="00AA0C80" w:rsidRDefault="00AA0C8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b/>
          <w:bCs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 w:hint="eastAsia"/>
          <w:b/>
          <w:bCs/>
          <w:color w:val="000000"/>
          <w:kern w:val="0"/>
          <w:sz w:val="18"/>
          <w:szCs w:val="18"/>
        </w:rPr>
        <w:t>纯化</w:t>
      </w:r>
      <w:r w:rsidRPr="00AA0C80">
        <w:rPr>
          <w:rFonts w:ascii="Source Han Sans CN" w:eastAsia="宋体" w:hAnsi="Source Han Sans CN" w:cs="宋体" w:hint="eastAsia"/>
          <w:b/>
          <w:bCs/>
          <w:color w:val="000000"/>
          <w:kern w:val="0"/>
          <w:sz w:val="18"/>
          <w:szCs w:val="18"/>
        </w:rPr>
        <w:t>B</w:t>
      </w:r>
      <w:r w:rsidRPr="00AA0C80">
        <w:rPr>
          <w:rFonts w:ascii="Source Han Sans CN" w:eastAsia="宋体" w:hAnsi="Source Han Sans CN" w:cs="宋体" w:hint="eastAsia"/>
          <w:b/>
          <w:bCs/>
          <w:color w:val="000000"/>
          <w:kern w:val="0"/>
          <w:sz w:val="18"/>
          <w:szCs w:val="18"/>
        </w:rPr>
        <w:t>方案：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>当插入片段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 xml:space="preserve">≥200 bp 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>时，参照</w:t>
      </w:r>
      <w:r w:rsidRPr="00AA0C80">
        <w:rPr>
          <w:rFonts w:ascii="Source Han Sans CN" w:eastAsia="宋体" w:hAnsi="Source Han Sans CN" w:cs="宋体" w:hint="eastAsia"/>
          <w:b/>
          <w:bCs/>
          <w:color w:val="000000"/>
          <w:kern w:val="0"/>
          <w:sz w:val="18"/>
          <w:szCs w:val="18"/>
        </w:rPr>
        <w:t>B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>分选方案</w:t>
      </w:r>
      <w:r w:rsidRPr="00AA0C80">
        <w:rPr>
          <w:rFonts w:ascii="Source Han Sans CN" w:eastAsia="宋体" w:hAnsi="Source Han Sans CN" w:cs="宋体" w:hint="eastAsia"/>
          <w:b/>
          <w:bCs/>
          <w:color w:val="000000"/>
          <w:kern w:val="0"/>
          <w:sz w:val="18"/>
          <w:szCs w:val="18"/>
        </w:rPr>
        <w:t>：</w:t>
      </w:r>
    </w:p>
    <w:p w14:paraId="3BA7FFA0" w14:textId="56093417" w:rsidR="00F34DDD" w:rsidRPr="000872ED" w:rsidRDefault="00F34DDD" w:rsidP="00F34DDD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0.6X </w:t>
      </w:r>
      <w:proofErr w:type="spellStart"/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Hieff</w:t>
      </w:r>
      <w:proofErr w:type="spellEnd"/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NGS® DNA Selection Beads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接头连接产物的纯化</w:t>
      </w:r>
    </w:p>
    <w:p w14:paraId="370678EA" w14:textId="3A202D0C" w:rsidR="00F34DDD" w:rsidRPr="000872ED" w:rsidRDefault="00F34DDD" w:rsidP="00F34DDD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1. 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准备工作：将</w:t>
      </w:r>
      <w:proofErr w:type="spellStart"/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Hieff</w:t>
      </w:r>
      <w:proofErr w:type="spellEnd"/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NGS® DNA Selection Beads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磁珠由冰箱中取出，室温平衡至少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30min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。配制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80%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乙醇。</w:t>
      </w:r>
    </w:p>
    <w:p w14:paraId="0E59700B" w14:textId="77777777" w:rsidR="00F34DDD" w:rsidRPr="000872ED" w:rsidRDefault="00F34DDD" w:rsidP="00F34DDD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2. 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涡旋振荡或充分颠倒磁珠以保证充分混匀。</w:t>
      </w:r>
    </w:p>
    <w:p w14:paraId="182C10F8" w14:textId="7F6D0544" w:rsidR="00F34DDD" w:rsidRPr="000872ED" w:rsidRDefault="00F34DDD" w:rsidP="00F34DDD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3. 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吸取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60 </w:t>
      </w:r>
      <w:proofErr w:type="spellStart"/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μL</w:t>
      </w:r>
      <w:proofErr w:type="spellEnd"/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Hieff</w:t>
      </w:r>
      <w:proofErr w:type="spellEnd"/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NGS® DNA Selection Beads(0.6×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，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Beads: DNA=0.6:1)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至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Adapter Ligation 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产物中，涡旋或吹打混匀，</w:t>
      </w:r>
    </w:p>
    <w:p w14:paraId="6D93ABB2" w14:textId="77777777" w:rsidR="00F34DDD" w:rsidRPr="000872ED" w:rsidRDefault="00F34DDD" w:rsidP="00F34DDD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0872ED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室温孵育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5min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</w:t>
      </w:r>
    </w:p>
    <w:p w14:paraId="552EAEF1" w14:textId="77777777" w:rsidR="00F34DDD" w:rsidRPr="000872ED" w:rsidRDefault="00F34DDD" w:rsidP="00F34DDD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4. 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PCR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管短暂离心并置于磁力架中分离磁珠和液体，待溶液澄清后（约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5min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），小心移除上清。</w:t>
      </w:r>
    </w:p>
    <w:p w14:paraId="7AFA4750" w14:textId="77777777" w:rsidR="00F34DDD" w:rsidRPr="000872ED" w:rsidRDefault="00F34DDD" w:rsidP="00F34DDD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5. 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保持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PCR</w:t>
      </w:r>
      <w:proofErr w:type="gramStart"/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管始终</w:t>
      </w:r>
      <w:proofErr w:type="gramEnd"/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置于磁力架中，加入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200 </w:t>
      </w:r>
      <w:proofErr w:type="spellStart"/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μL</w:t>
      </w:r>
      <w:proofErr w:type="spellEnd"/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新鲜配制的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80%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乙醇漂洗磁珠，室温孵育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30sec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后，小心移除上清。</w:t>
      </w:r>
    </w:p>
    <w:p w14:paraId="6E8EBA40" w14:textId="77777777" w:rsidR="00F34DDD" w:rsidRPr="000872ED" w:rsidRDefault="00F34DDD" w:rsidP="00F34DDD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6. 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重复步骤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5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，总计漂洗两次。</w:t>
      </w:r>
    </w:p>
    <w:p w14:paraId="748C228E" w14:textId="77777777" w:rsidR="00F34DDD" w:rsidRPr="000872ED" w:rsidRDefault="00F34DDD" w:rsidP="00F34DDD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7. 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保持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PCR</w:t>
      </w:r>
      <w:proofErr w:type="gramStart"/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管始终</w:t>
      </w:r>
      <w:proofErr w:type="gramEnd"/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置于磁力架中，开盖空气干燥</w:t>
      </w:r>
      <w:proofErr w:type="gramStart"/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磁珠至刚刚</w:t>
      </w:r>
      <w:proofErr w:type="gramEnd"/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出现龟裂（不超过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5min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）。</w:t>
      </w:r>
    </w:p>
    <w:p w14:paraId="62BC8EF4" w14:textId="01909E65" w:rsidR="00F34DDD" w:rsidRPr="000872ED" w:rsidRDefault="00F34DDD" w:rsidP="00F34DDD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8. 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PCR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管从磁力架中取出，加入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102 </w:t>
      </w:r>
      <w:proofErr w:type="spellStart"/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μL</w:t>
      </w:r>
      <w:proofErr w:type="spellEnd"/>
      <w:r w:rsidR="000872ED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 xml:space="preserve"> 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ddH2O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，涡旋振荡或</w:t>
      </w:r>
      <w:proofErr w:type="gramStart"/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使用移液器</w:t>
      </w:r>
      <w:proofErr w:type="gramEnd"/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轻轻吹打至充分混匀，室温静置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5min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。将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PCR</w:t>
      </w:r>
    </w:p>
    <w:p w14:paraId="44CB1D32" w14:textId="76C521F8" w:rsidR="00F34DDD" w:rsidRPr="00F34DDD" w:rsidRDefault="00F34DDD" w:rsidP="00F34DDD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0872ED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管短暂离心并置于磁力架中静置，待溶液澄清后（约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5min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），</w:t>
      </w:r>
      <w:proofErr w:type="gramStart"/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小心移</w:t>
      </w:r>
      <w:proofErr w:type="gramEnd"/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取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100 </w:t>
      </w:r>
      <w:proofErr w:type="spellStart"/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μL</w:t>
      </w:r>
      <w:proofErr w:type="spellEnd"/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上清至新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PCR</w:t>
      </w:r>
      <w:r w:rsidRPr="000872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管中，准备进行双轮分选。</w:t>
      </w:r>
    </w:p>
    <w:p w14:paraId="4BD367BE" w14:textId="08409A7F" w:rsidR="00AA0C80" w:rsidRPr="00AA0C80" w:rsidRDefault="00AA0C80" w:rsidP="003C5483">
      <w:pPr>
        <w:widowControl/>
        <w:spacing w:line="276" w:lineRule="auto"/>
        <w:jc w:val="center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表</w:t>
      </w:r>
      <w:r w:rsidR="003237ED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1</w:t>
      </w:r>
      <w:r w:rsidR="003237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3</w:t>
      </w:r>
      <w:r w:rsidRPr="00AA0C80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 xml:space="preserve"> </w:t>
      </w:r>
      <w:r w:rsidRPr="00AA0C80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双轮分选参考条件</w:t>
      </w:r>
    </w:p>
    <w:p w14:paraId="0925681E" w14:textId="30DC9BF2" w:rsidR="00AA0C80" w:rsidRPr="00AA0C80" w:rsidRDefault="00AA0C8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b/>
          <w:bCs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1A576A0F" wp14:editId="1F5323AD">
            <wp:extent cx="6188710" cy="1207135"/>
            <wp:effectExtent l="0" t="0" r="2540" b="0"/>
            <wp:docPr id="436599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996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FA98" w14:textId="77777777" w:rsidR="00AA0C80" w:rsidRPr="00AA0C80" w:rsidRDefault="00AA0C8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1.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请涡旋振荡或充分颠倒磁珠以保证混匀。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48D08EA2" w14:textId="335A73D6" w:rsidR="00AA0C80" w:rsidRPr="00AA0C80" w:rsidRDefault="00AA0C8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2.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根据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DNA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片段长度要求，在上述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100 </w:t>
      </w:r>
      <w:proofErr w:type="spell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μL</w:t>
      </w:r>
      <w:proofErr w:type="spell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DNA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中加入第一轮分选磁珠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AA0C8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 xml:space="preserve">65 </w:t>
      </w:r>
      <w:proofErr w:type="spellStart"/>
      <w:r w:rsidRPr="00AA0C8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>μL</w:t>
      </w:r>
      <w:proofErr w:type="spellEnd"/>
      <w:r w:rsidRPr="00AA0C8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 xml:space="preserve"> (0.65×)</w:t>
      </w:r>
      <w:r w:rsidRPr="00AA0C8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>，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涡旋</w:t>
      </w:r>
      <w:proofErr w:type="gram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或移液器</w:t>
      </w:r>
      <w:proofErr w:type="gram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吹打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03FCA89C" w14:textId="77777777" w:rsidR="00AA0C80" w:rsidRPr="00AA0C80" w:rsidRDefault="00AA0C8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10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次混匀。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0EDD0E4A" w14:textId="574E04FC" w:rsidR="00AA0C80" w:rsidRPr="00AA0C80" w:rsidRDefault="00AA0C8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3.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室温孵育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5 min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4CAF2EF0" w14:textId="77777777" w:rsidR="00AA0C80" w:rsidRPr="00AA0C80" w:rsidRDefault="00AA0C8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4.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管短暂离心并置于磁力架中，待溶液澄清后（约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5 min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），</w:t>
      </w:r>
      <w:r w:rsidRPr="005B0E5C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  <w:highlight w:val="yellow"/>
        </w:rPr>
        <w:t>小心转移上清到干净的离心管中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，残留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1-2 </w:t>
      </w:r>
      <w:proofErr w:type="spell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μL</w:t>
      </w:r>
      <w:proofErr w:type="spell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溶液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77A882D4" w14:textId="77777777" w:rsidR="00AA0C80" w:rsidRPr="00AA0C80" w:rsidRDefault="00AA0C8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管底。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16AFF076" w14:textId="77777777" w:rsidR="00AA0C80" w:rsidRPr="00AA0C80" w:rsidRDefault="00AA0C8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5.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参考表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17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向上清中加入第二轮分选磁珠</w:t>
      </w:r>
      <w:r w:rsidRPr="00AA0C8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 xml:space="preserve"> 15 </w:t>
      </w:r>
      <w:proofErr w:type="spellStart"/>
      <w:r w:rsidRPr="00AA0C8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>μL</w:t>
      </w:r>
      <w:proofErr w:type="spellEnd"/>
      <w:r w:rsidRPr="00AA0C8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 xml:space="preserve"> (0.15×)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76A892A4" w14:textId="77777777" w:rsidR="00AA0C80" w:rsidRPr="00AA0C80" w:rsidRDefault="00AA0C8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6.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涡旋混匀</w:t>
      </w:r>
      <w:proofErr w:type="gram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或移液器</w:t>
      </w:r>
      <w:proofErr w:type="gram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吹打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10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次混匀，室温静置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5 min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3C0E8B20" w14:textId="77777777" w:rsidR="00AA0C80" w:rsidRPr="00AA0C80" w:rsidRDefault="00AA0C8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7.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管短暂离心并置于磁力架中，待溶液澄清后（约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3 min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），小心移除上清。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14FC13AF" w14:textId="77777777" w:rsidR="00AA0C80" w:rsidRPr="005B0E5C" w:rsidRDefault="00AA0C80" w:rsidP="003C5483">
      <w:pPr>
        <w:widowControl/>
        <w:spacing w:line="276" w:lineRule="auto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8.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保持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proofErr w:type="gram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管始终</w:t>
      </w:r>
      <w:proofErr w:type="gram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处于磁力架中，加入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200 </w:t>
      </w:r>
      <w:proofErr w:type="spell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μL</w:t>
      </w:r>
      <w:proofErr w:type="spell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新鲜配制的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80%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乙醇漂洗磁珠，室温孵育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30 sec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，</w:t>
      </w:r>
      <w:r w:rsidRPr="005B0E5C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  <w:highlight w:val="yellow"/>
        </w:rPr>
        <w:t>小心移除上清。</w:t>
      </w:r>
      <w:r w:rsidRPr="005B0E5C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 xml:space="preserve"> </w:t>
      </w:r>
    </w:p>
    <w:p w14:paraId="258BD7E0" w14:textId="77777777" w:rsidR="00AA0C80" w:rsidRPr="00AA0C80" w:rsidRDefault="00AA0C8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9.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重复步骤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8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00E561CE" w14:textId="77777777" w:rsidR="00AA0C80" w:rsidRPr="00AA0C80" w:rsidRDefault="00AA0C8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10.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保持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proofErr w:type="gram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管始终</w:t>
      </w:r>
      <w:proofErr w:type="gram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处于磁力架中，开盖干燥</w:t>
      </w:r>
      <w:proofErr w:type="gram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磁珠至刚刚</w:t>
      </w:r>
      <w:proofErr w:type="gram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出现龟裂（约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3 min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）。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7AE5BC80" w14:textId="77777777" w:rsidR="00AA0C80" w:rsidRPr="00AA0C80" w:rsidRDefault="00AA0C8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11.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管从磁力架中取出，加入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21 </w:t>
      </w:r>
      <w:proofErr w:type="spell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μL</w:t>
      </w:r>
      <w:proofErr w:type="spell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ddH</w:t>
      </w:r>
      <w:r w:rsidRPr="00AA0C80">
        <w:rPr>
          <w:rFonts w:ascii="Source Han Sans CN" w:eastAsia="宋体" w:hAnsi="Source Han Sans CN" w:cs="宋体"/>
          <w:color w:val="000000"/>
          <w:kern w:val="0"/>
          <w:sz w:val="11"/>
          <w:szCs w:val="11"/>
        </w:rPr>
        <w:t>2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O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，涡旋振荡或</w:t>
      </w:r>
      <w:proofErr w:type="gram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使用移液器</w:t>
      </w:r>
      <w:proofErr w:type="gram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轻轻吹打充分混匀，室温静置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5 min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7897DC55" w14:textId="5A7D8232" w:rsidR="00AA0C80" w:rsidRDefault="00AA0C8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12.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管短暂离心并置于磁力架中分离磁珠和液体。待溶液澄清后（约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3 min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），小心转移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20 </w:t>
      </w:r>
      <w:proofErr w:type="spellStart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μL</w:t>
      </w:r>
      <w:proofErr w:type="spellEnd"/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AA0C8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上清至干净管中</w:t>
      </w:r>
    </w:p>
    <w:p w14:paraId="1D6E7CB5" w14:textId="6D3450AD" w:rsidR="00F60A89" w:rsidRPr="00F60A89" w:rsidRDefault="00F60A89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kern w:val="0"/>
          <w:sz w:val="18"/>
          <w:szCs w:val="18"/>
        </w:rPr>
      </w:pPr>
      <w:r w:rsidRPr="00F60A89">
        <w:rPr>
          <w:rFonts w:ascii="Source Han Sans CN" w:eastAsia="宋体" w:hAnsi="Source Han Sans CN" w:cs="宋体" w:hint="eastAsia"/>
          <w:kern w:val="0"/>
          <w:sz w:val="18"/>
          <w:szCs w:val="18"/>
          <w:highlight w:val="yellow"/>
        </w:rPr>
        <w:t>注：此步骤后可暂停实验，将产物放置于</w:t>
      </w:r>
      <w:r w:rsidRPr="00F60A89">
        <w:rPr>
          <w:rFonts w:ascii="Source Han Sans CN" w:eastAsia="宋体" w:hAnsi="Source Han Sans CN" w:cs="宋体" w:hint="eastAsia"/>
          <w:kern w:val="0"/>
          <w:sz w:val="18"/>
          <w:szCs w:val="18"/>
          <w:highlight w:val="yellow"/>
        </w:rPr>
        <w:t>-</w:t>
      </w:r>
      <w:r w:rsidRPr="00F60A89">
        <w:rPr>
          <w:rFonts w:ascii="Source Han Sans CN" w:eastAsia="宋体" w:hAnsi="Source Han Sans CN" w:cs="宋体"/>
          <w:kern w:val="0"/>
          <w:sz w:val="18"/>
          <w:szCs w:val="18"/>
          <w:highlight w:val="yellow"/>
        </w:rPr>
        <w:t>20</w:t>
      </w:r>
      <w:r w:rsidRPr="00F60A89">
        <w:rPr>
          <w:rFonts w:ascii="Source Han Sans CN" w:eastAsia="宋体" w:hAnsi="Source Han Sans CN" w:cs="宋体" w:hint="eastAsia"/>
          <w:kern w:val="0"/>
          <w:sz w:val="18"/>
          <w:szCs w:val="18"/>
          <w:highlight w:val="yellow"/>
        </w:rPr>
        <w:t>℃，第二天继续进行。</w:t>
      </w:r>
    </w:p>
    <w:p w14:paraId="3EF84C36" w14:textId="1703C4EF" w:rsidR="00F60A89" w:rsidRDefault="005B0E5C" w:rsidP="005B0E5C">
      <w:pPr>
        <w:widowControl/>
        <w:spacing w:line="276" w:lineRule="auto"/>
        <w:jc w:val="center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B0E5C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可参考的分选条件（单轮/双轮分选）</w:t>
      </w:r>
    </w:p>
    <w:p w14:paraId="43C2C19D" w14:textId="1448C6EF" w:rsidR="005B0E5C" w:rsidRPr="00F60A89" w:rsidRDefault="005B0E5C" w:rsidP="003C5483">
      <w:pPr>
        <w:widowControl/>
        <w:spacing w:line="276" w:lineRule="auto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7046CC1" wp14:editId="0FCD0F38">
            <wp:extent cx="5950256" cy="2032104"/>
            <wp:effectExtent l="0" t="0" r="0" b="6350"/>
            <wp:docPr id="1241404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046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203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4C24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 xml:space="preserve">Step 5 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>文库扩增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 xml:space="preserve"> (Library Amplification) </w:t>
      </w:r>
    </w:p>
    <w:p w14:paraId="176EC99D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该步骤将对纯化或长度分选后的接头连接产物进行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扩增富集。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103938EC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将表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15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中的试剂解冻后颠倒混匀，置于冰上备用。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7E4961A4" w14:textId="0C358C90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2.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于无菌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管中配制表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1</w:t>
      </w:r>
      <w:r w:rsidR="003237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4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所示反应体系。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65E19628" w14:textId="577EBABA" w:rsidR="008A0000" w:rsidRPr="008A0000" w:rsidRDefault="00370869" w:rsidP="003C5483">
      <w:pPr>
        <w:widowControl/>
        <w:spacing w:line="276" w:lineRule="auto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7DC1928" wp14:editId="2B6D744B">
            <wp:simplePos x="0" y="0"/>
            <wp:positionH relativeFrom="margin">
              <wp:align>center</wp:align>
            </wp:positionH>
            <wp:positionV relativeFrom="paragraph">
              <wp:posOffset>214630</wp:posOffset>
            </wp:positionV>
            <wp:extent cx="2787650" cy="1460500"/>
            <wp:effectExtent l="0" t="0" r="0" b="6350"/>
            <wp:wrapTopAndBottom/>
            <wp:docPr id="1624122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22878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92"/>
                    <a:stretch/>
                  </pic:blipFill>
                  <pic:spPr bwMode="auto">
                    <a:xfrm>
                      <a:off x="0" y="0"/>
                      <a:ext cx="2787650" cy="146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A0000"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表</w:t>
      </w:r>
      <w:r w:rsidR="008A0000"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 1</w:t>
      </w:r>
      <w:r w:rsidR="003237ED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4</w:t>
      </w:r>
      <w:r w:rsidR="008A0000"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 </w:t>
      </w:r>
      <w:r w:rsidR="008A0000"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短接头连接产物</w:t>
      </w:r>
      <w:r w:rsidR="008A0000"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 PCR </w:t>
      </w:r>
      <w:r w:rsidR="008A0000"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反应体系</w:t>
      </w:r>
    </w:p>
    <w:p w14:paraId="0FA609A7" w14:textId="2DFC32E3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3. 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使用移液器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轻轻吹打或振荡混匀，并短暂离心将反应液收集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至管底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6FCD0D3A" w14:textId="1E425D0F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4.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管置于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仪中，设置表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1</w:t>
      </w:r>
      <w:r w:rsidR="003237ED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5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示反应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程序，进行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扩增。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288167CD" w14:textId="4A8FCAB7" w:rsidR="008A0000" w:rsidRPr="008A0000" w:rsidRDefault="008A0000" w:rsidP="003C5483">
      <w:pPr>
        <w:widowControl/>
        <w:spacing w:line="276" w:lineRule="auto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表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 1</w:t>
      </w:r>
      <w:r w:rsidR="003237ED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5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 PCR 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扩增反应程序</w:t>
      </w:r>
    </w:p>
    <w:p w14:paraId="148C08E3" w14:textId="5F6C7E77" w:rsidR="008A0000" w:rsidRPr="008A0000" w:rsidRDefault="00CC55C6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03C76CB" wp14:editId="515CDF2A">
            <wp:extent cx="6188710" cy="1928495"/>
            <wp:effectExtent l="0" t="0" r="2540" b="0"/>
            <wp:docPr id="2024854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544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B3A5" w14:textId="4104B2BE" w:rsidR="008A0000" w:rsidRDefault="008A000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5"/>
          <w:szCs w:val="15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注：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*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文库扩增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循环数需根据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>样本质量、投入量等建库条件进行调整</w:t>
      </w:r>
      <w:r w:rsidRPr="008A0000">
        <w:rPr>
          <w:rFonts w:ascii="Source Han Sans CN" w:eastAsia="宋体" w:hAnsi="Source Han Sans CN" w:cs="宋体"/>
          <w:color w:val="000000"/>
          <w:kern w:val="0"/>
          <w:sz w:val="15"/>
          <w:szCs w:val="15"/>
        </w:rPr>
        <w:t xml:space="preserve"> </w:t>
      </w:r>
    </w:p>
    <w:p w14:paraId="5AEE9EDD" w14:textId="1B721794" w:rsidR="00370869" w:rsidRPr="008A0000" w:rsidRDefault="00370869" w:rsidP="003C5483">
      <w:pPr>
        <w:widowControl/>
        <w:spacing w:line="276" w:lineRule="auto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Source Han Sans CN" w:hAnsi="Source Han Sans CN"/>
          <w:color w:val="000000"/>
          <w:sz w:val="15"/>
          <w:szCs w:val="15"/>
        </w:rPr>
        <w:t>表</w:t>
      </w:r>
      <w:r>
        <w:rPr>
          <w:rFonts w:ascii="Source Han Sans CN" w:hAnsi="Source Han Sans CN"/>
          <w:color w:val="000000"/>
          <w:sz w:val="15"/>
          <w:szCs w:val="15"/>
        </w:rPr>
        <w:t xml:space="preserve"> </w:t>
      </w:r>
      <w:r w:rsidR="003237ED">
        <w:rPr>
          <w:rFonts w:ascii="Source Han Sans CN" w:hAnsi="Source Han Sans CN"/>
          <w:color w:val="000000"/>
          <w:sz w:val="15"/>
          <w:szCs w:val="15"/>
        </w:rPr>
        <w:t>16</w:t>
      </w:r>
      <w:r>
        <w:rPr>
          <w:rFonts w:ascii="Source Han Sans CN" w:hAnsi="Source Han Sans CN"/>
          <w:color w:val="000000"/>
          <w:sz w:val="15"/>
          <w:szCs w:val="15"/>
        </w:rPr>
        <w:t xml:space="preserve"> Input Total RNA </w:t>
      </w:r>
      <w:r>
        <w:rPr>
          <w:rFonts w:ascii="Source Han Sans CN" w:hAnsi="Source Han Sans CN"/>
          <w:color w:val="000000"/>
          <w:sz w:val="15"/>
          <w:szCs w:val="15"/>
        </w:rPr>
        <w:t>量与扩增循环数推荐表</w:t>
      </w:r>
      <w:r>
        <w:rPr>
          <w:rFonts w:ascii="Source Han Sans CN" w:hAnsi="Source Han Sans CN"/>
          <w:color w:val="000000"/>
          <w:sz w:val="15"/>
          <w:szCs w:val="15"/>
        </w:rPr>
        <w:t>*</w:t>
      </w:r>
    </w:p>
    <w:p w14:paraId="0679A4C0" w14:textId="311026BB" w:rsidR="00370869" w:rsidRDefault="00370869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b/>
          <w:bCs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53AA9EDC" wp14:editId="66A71E49">
            <wp:extent cx="6188710" cy="1499870"/>
            <wp:effectExtent l="0" t="0" r="2540" b="5080"/>
            <wp:docPr id="1892839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398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B035" w14:textId="768FD209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 xml:space="preserve">Step 6 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>扩增产物磁珠纯化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 xml:space="preserve"> (Post Amplification Clean Up) </w:t>
      </w:r>
    </w:p>
    <w:p w14:paraId="4C71D757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1.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准备工作：将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Hieff</w:t>
      </w:r>
      <w:proofErr w:type="spell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NGS® DNA Selection Beads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磁珠由冰箱中取出，室温平衡至少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30 min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。配制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80%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乙醇。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465F08A2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2.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涡旋振荡或充分颠倒磁珠以保证充分混匀。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46DB1B7F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3.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吸取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45 </w:t>
      </w:r>
      <w:proofErr w:type="spell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μL</w:t>
      </w:r>
      <w:proofErr w:type="spell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Hieff</w:t>
      </w:r>
      <w:proofErr w:type="spell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NGS® DNA Selection Beads (0.9×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，</w:t>
      </w:r>
      <w:proofErr w:type="spell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Beads:DNA</w:t>
      </w:r>
      <w:proofErr w:type="spell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=0.9:1)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至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Adapter Ligation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产物中，涡旋或吹打混匀，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5EBABF83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室温孵育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5 min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3D51DF67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4.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管短暂离心并置于磁力架中分离磁珠和液体，待溶液澄清后（约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5 min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），小心移除上清。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08F451F5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5.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保持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管始终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置于磁力架中，加入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200 </w:t>
      </w:r>
      <w:proofErr w:type="spell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μL</w:t>
      </w:r>
      <w:proofErr w:type="spell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新鲜配制的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80%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乙醇漂洗磁珠，室温孵育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30 sec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后，小心移除上清。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1FF8C7D2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6.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重复步骤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5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，总计漂洗两次。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26169663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7.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保持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管始终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置于磁力架中，开盖空气干燥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磁珠至刚刚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出现龟裂（不超过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5 min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）。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</w:p>
    <w:p w14:paraId="4B94184D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8.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将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管从磁力架中取出，加入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21 </w:t>
      </w:r>
      <w:proofErr w:type="spell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μL</w:t>
      </w:r>
      <w:proofErr w:type="spell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ddH</w:t>
      </w:r>
      <w:r w:rsidRPr="008A0000">
        <w:rPr>
          <w:rFonts w:ascii="Source Han Sans CN" w:eastAsia="宋体" w:hAnsi="Source Han Sans CN" w:cs="宋体"/>
          <w:color w:val="000000"/>
          <w:kern w:val="0"/>
          <w:sz w:val="11"/>
          <w:szCs w:val="11"/>
        </w:rPr>
        <w:t>2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O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，涡旋振荡或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使用移液器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轻轻吹打至充分混匀，室温静置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5 min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。将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PCRwww.yeasen.com </w:t>
      </w:r>
    </w:p>
    <w:p w14:paraId="0B750EA1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Page 10 of 21 </w:t>
      </w:r>
    </w:p>
    <w:p w14:paraId="24BEE2FF" w14:textId="259AB3D5" w:rsidR="008A0000" w:rsidRDefault="008A0000" w:rsidP="003C5483">
      <w:pPr>
        <w:widowControl/>
        <w:spacing w:line="276" w:lineRule="auto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管短暂离心并置于磁力架中静置，待溶液澄清后（约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3 min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），</w:t>
      </w:r>
      <w:proofErr w:type="gram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小心移</w:t>
      </w:r>
      <w:proofErr w:type="gram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取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20 </w:t>
      </w:r>
      <w:proofErr w:type="spellStart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μL</w:t>
      </w:r>
      <w:proofErr w:type="spellEnd"/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上清至新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 xml:space="preserve"> PCR </w:t>
      </w: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管中，进行文库定量、质检。</w:t>
      </w:r>
    </w:p>
    <w:p w14:paraId="6648F3A3" w14:textId="4A41E45D" w:rsidR="00B7479E" w:rsidRPr="008A0000" w:rsidRDefault="00B7479E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7479E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  <w:highlight w:val="yellow"/>
        </w:rPr>
        <w:t>此处可暂停实验，产物放置于</w:t>
      </w:r>
      <w:r w:rsidRPr="00B7479E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  <w:highlight w:val="yellow"/>
        </w:rPr>
        <w:t>-</w:t>
      </w:r>
      <w:r w:rsidRPr="00B7479E">
        <w:rPr>
          <w:rFonts w:ascii="Source Han Sans CN" w:eastAsia="宋体" w:hAnsi="Source Han Sans CN" w:cs="宋体"/>
          <w:color w:val="000000"/>
          <w:kern w:val="0"/>
          <w:sz w:val="18"/>
          <w:szCs w:val="18"/>
          <w:highlight w:val="yellow"/>
        </w:rPr>
        <w:t>20</w:t>
      </w:r>
      <w:r w:rsidRPr="00B7479E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  <w:highlight w:val="yellow"/>
        </w:rPr>
        <w:t>℃，第二天进行。</w:t>
      </w:r>
    </w:p>
    <w:p w14:paraId="4A17266E" w14:textId="77777777" w:rsidR="008A0000" w:rsidRPr="008A0000" w:rsidRDefault="008A0000" w:rsidP="003C5483">
      <w:pPr>
        <w:widowControl/>
        <w:spacing w:line="276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 xml:space="preserve">Step 7 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>文库质量控制</w:t>
      </w:r>
      <w:r w:rsidRPr="008A0000">
        <w:rPr>
          <w:rFonts w:ascii="Source Han Sans CN" w:eastAsia="宋体" w:hAnsi="Source Han Sans CN" w:cs="宋体"/>
          <w:b/>
          <w:bCs/>
          <w:color w:val="000000"/>
          <w:kern w:val="0"/>
          <w:sz w:val="18"/>
          <w:szCs w:val="18"/>
        </w:rPr>
        <w:t xml:space="preserve"> </w:t>
      </w:r>
    </w:p>
    <w:p w14:paraId="4EA6E58D" w14:textId="65ECDA0E" w:rsidR="005B0E5C" w:rsidRPr="005B0E5C" w:rsidRDefault="008A0000" w:rsidP="005B0E5C">
      <w:pPr>
        <w:pStyle w:val="ab"/>
        <w:spacing w:line="276" w:lineRule="auto"/>
        <w:ind w:left="420" w:firstLineChars="0" w:firstLine="0"/>
        <w:jc w:val="left"/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</w:pPr>
      <w:r w:rsidRPr="008A0000">
        <w:rPr>
          <w:rFonts w:ascii="Source Han Sans CN" w:eastAsia="宋体" w:hAnsi="Source Han Sans CN" w:cs="宋体"/>
          <w:color w:val="000000"/>
          <w:kern w:val="0"/>
          <w:sz w:val="18"/>
          <w:szCs w:val="18"/>
        </w:rPr>
        <w:t>通常情况下，构建好的文库可通过浓度检测和长度分布检测来进行质量评价</w:t>
      </w:r>
      <w:r w:rsidR="00AA0C80">
        <w:rPr>
          <w:rFonts w:ascii="Source Han Sans CN" w:eastAsia="宋体" w:hAnsi="Source Han Sans CN" w:cs="宋体" w:hint="eastAsia"/>
          <w:color w:val="000000"/>
          <w:kern w:val="0"/>
          <w:sz w:val="18"/>
          <w:szCs w:val="18"/>
        </w:rPr>
        <w:t>。</w:t>
      </w:r>
    </w:p>
    <w:sectPr w:rsidR="005B0E5C" w:rsidRPr="005B0E5C" w:rsidSect="00655672">
      <w:headerReference w:type="default" r:id="rId25"/>
      <w:footerReference w:type="default" r:id="rId26"/>
      <w:pgSz w:w="11906" w:h="16838"/>
      <w:pgMar w:top="1440" w:right="1080" w:bottom="1440" w:left="1080" w:header="68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EA2109" w14:textId="77777777" w:rsidR="009A00B8" w:rsidRDefault="009A00B8">
      <w:r>
        <w:separator/>
      </w:r>
    </w:p>
  </w:endnote>
  <w:endnote w:type="continuationSeparator" w:id="0">
    <w:p w14:paraId="1EE8D748" w14:textId="77777777" w:rsidR="009A00B8" w:rsidRDefault="009A0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Source Han Sans CN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7E4DF" w14:textId="77777777" w:rsidR="00317BD8" w:rsidRDefault="00317BD8">
    <w:pPr>
      <w:pStyle w:val="a3"/>
    </w:pPr>
  </w:p>
  <w:p w14:paraId="0BF3F8EF" w14:textId="77777777" w:rsidR="00317BD8" w:rsidRDefault="00B3347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97B8C1" wp14:editId="7B97B39A">
              <wp:simplePos x="0" y="0"/>
              <wp:positionH relativeFrom="column">
                <wp:posOffset>0</wp:posOffset>
              </wp:positionH>
              <wp:positionV relativeFrom="paragraph">
                <wp:posOffset>22225</wp:posOffset>
              </wp:positionV>
              <wp:extent cx="5274310" cy="0"/>
              <wp:effectExtent l="0" t="0" r="0" b="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74129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A460A8C" id="直接连接符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75pt" to="415.3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" strokecolor="black [3200]" strokeweight=".5pt">
              <v:stroke joinstyle="miter"/>
            </v:line>
          </w:pict>
        </mc:Fallback>
      </mc:AlternateContent>
    </w:r>
    <w:r>
      <w:rPr>
        <w:rFonts w:hint="eastAsia"/>
      </w:rPr>
      <w:t>Quick</w:t>
    </w:r>
    <w:r>
      <w:t xml:space="preserve"> Protocol                                                                  </w:t>
    </w: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>PAGE  \* Arabic  \* MERGEFORMAT</w:instrText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页，共</w:t>
    </w:r>
    <w:fldSimple w:instr=" NUMPAGES  \* Arabic  \* MERGEFORMAT ">
      <w:r>
        <w:t>2</w:t>
      </w:r>
    </w:fldSimple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7E6605" w14:textId="77777777" w:rsidR="009A00B8" w:rsidRDefault="009A00B8">
      <w:r>
        <w:separator/>
      </w:r>
    </w:p>
  </w:footnote>
  <w:footnote w:type="continuationSeparator" w:id="0">
    <w:p w14:paraId="5CAC116A" w14:textId="77777777" w:rsidR="009A00B8" w:rsidRDefault="009A0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3D190C" w14:textId="77777777" w:rsidR="00317BD8" w:rsidRDefault="00B33472">
    <w:pPr>
      <w:pStyle w:val="a5"/>
      <w:jc w:val="right"/>
      <w:rPr>
        <w:rFonts w:eastAsiaTheme="majorEastAsia" w:hAnsiTheme="majorEastAsia"/>
      </w:rPr>
    </w:pPr>
    <w:r>
      <w:rPr>
        <w:rFonts w:hint="eastAsia"/>
        <w:b/>
        <w:bCs/>
        <w:noProof/>
        <w:sz w:val="36"/>
        <w:szCs w:val="36"/>
      </w:rPr>
      <w:drawing>
        <wp:anchor distT="0" distB="0" distL="114300" distR="114300" simplePos="0" relativeHeight="251660288" behindDoc="1" locked="0" layoutInCell="1" allowOverlap="1" wp14:anchorId="7C0C917A" wp14:editId="0935EB7C">
          <wp:simplePos x="0" y="0"/>
          <wp:positionH relativeFrom="column">
            <wp:posOffset>-98425</wp:posOffset>
          </wp:positionH>
          <wp:positionV relativeFrom="paragraph">
            <wp:posOffset>-28575</wp:posOffset>
          </wp:positionV>
          <wp:extent cx="2867025" cy="514350"/>
          <wp:effectExtent l="0" t="0" r="3175" b="6350"/>
          <wp:wrapNone/>
          <wp:docPr id="6" name="图片 1" descr="翊圣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1" descr="翊圣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340" t="23489" r="4520" b="20111"/>
                  <a:stretch>
                    <a:fillRect/>
                  </a:stretch>
                </pic:blipFill>
                <pic:spPr>
                  <a:xfrm>
                    <a:off x="0" y="0"/>
                    <a:ext cx="2867025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proofErr w:type="spellStart"/>
    <w:r>
      <w:rPr>
        <w:rFonts w:eastAsiaTheme="majorEastAsia" w:hAnsiTheme="majorEastAsia"/>
      </w:rPr>
      <w:t>Yeasen</w:t>
    </w:r>
    <w:proofErr w:type="spellEnd"/>
    <w:r>
      <w:rPr>
        <w:rFonts w:eastAsiaTheme="majorEastAsia" w:hAnsiTheme="majorEastAsia"/>
      </w:rPr>
      <w:t xml:space="preserve"> Biotechnology (Shanghai) Co., Ltd.</w:t>
    </w:r>
  </w:p>
  <w:p w14:paraId="57F6ACE3" w14:textId="77777777" w:rsidR="00317BD8" w:rsidRDefault="00B33472">
    <w:pPr>
      <w:pStyle w:val="a5"/>
      <w:jc w:val="right"/>
      <w:rPr>
        <w:rFonts w:eastAsiaTheme="majorEastAsia"/>
      </w:rPr>
    </w:pPr>
    <w:r>
      <w:rPr>
        <w:rFonts w:eastAsiaTheme="majorEastAsia" w:hAnsiTheme="majorEastAsia" w:hint="eastAsia"/>
      </w:rPr>
      <w:t>H</w:t>
    </w:r>
    <w:r>
      <w:rPr>
        <w:rFonts w:eastAsiaTheme="majorEastAsia" w:hAnsiTheme="majorEastAsia"/>
      </w:rPr>
      <w:t>otline</w:t>
    </w:r>
    <w:r>
      <w:rPr>
        <w:rFonts w:eastAsiaTheme="majorEastAsia" w:hAnsiTheme="majorEastAsia" w:hint="eastAsia"/>
      </w:rPr>
      <w:t xml:space="preserve">: </w:t>
    </w:r>
    <w:r>
      <w:rPr>
        <w:rFonts w:eastAsiaTheme="majorEastAsia"/>
      </w:rPr>
      <w:t>400-</w:t>
    </w:r>
    <w:r>
      <w:rPr>
        <w:rFonts w:eastAsiaTheme="majorEastAsia" w:hint="eastAsia"/>
      </w:rPr>
      <w:t>6</w:t>
    </w:r>
    <w:r>
      <w:rPr>
        <w:rFonts w:eastAsiaTheme="majorEastAsia"/>
      </w:rPr>
      <w:t>111-88</w:t>
    </w:r>
    <w:r>
      <w:rPr>
        <w:rFonts w:eastAsiaTheme="majorEastAsia" w:hint="eastAsia"/>
      </w:rPr>
      <w:t>3</w:t>
    </w:r>
  </w:p>
  <w:p w14:paraId="2D535DE7" w14:textId="77777777" w:rsidR="00317BD8" w:rsidRDefault="00B33472">
    <w:pPr>
      <w:pStyle w:val="a5"/>
      <w:jc w:val="right"/>
      <w:rPr>
        <w:rFonts w:eastAsiaTheme="majorEastAsia"/>
      </w:rPr>
    </w:pPr>
    <w:r>
      <w:rPr>
        <w:rFonts w:eastAsiaTheme="majorEastAsia"/>
      </w:rPr>
      <w:t>E-mail: order@yeasen.com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C81ED59"/>
    <w:multiLevelType w:val="singleLevel"/>
    <w:tmpl w:val="BC81ED5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E379172"/>
    <w:multiLevelType w:val="singleLevel"/>
    <w:tmpl w:val="DE379172"/>
    <w:lvl w:ilvl="0">
      <w:start w:val="1"/>
      <w:numFmt w:val="decimal"/>
      <w:suff w:val="nothing"/>
      <w:lvlText w:val="%1）"/>
      <w:lvlJc w:val="left"/>
    </w:lvl>
  </w:abstractNum>
  <w:abstractNum w:abstractNumId="2" w15:restartNumberingAfterBreak="0">
    <w:nsid w:val="E8206E2B"/>
    <w:multiLevelType w:val="singleLevel"/>
    <w:tmpl w:val="E8206E2B"/>
    <w:lvl w:ilvl="0">
      <w:start w:val="1"/>
      <w:numFmt w:val="decimal"/>
      <w:suff w:val="nothing"/>
      <w:lvlText w:val="%1）"/>
      <w:lvlJc w:val="left"/>
    </w:lvl>
  </w:abstractNum>
  <w:abstractNum w:abstractNumId="3" w15:restartNumberingAfterBreak="0">
    <w:nsid w:val="0766F55E"/>
    <w:multiLevelType w:val="singleLevel"/>
    <w:tmpl w:val="0766F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9D7EEF7"/>
    <w:multiLevelType w:val="singleLevel"/>
    <w:tmpl w:val="19D7EEF7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1C093A37"/>
    <w:multiLevelType w:val="hybridMultilevel"/>
    <w:tmpl w:val="F3187450"/>
    <w:lvl w:ilvl="0" w:tplc="B730509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D243621"/>
    <w:multiLevelType w:val="hybridMultilevel"/>
    <w:tmpl w:val="CAE07164"/>
    <w:lvl w:ilvl="0" w:tplc="61324AF6">
      <w:start w:val="1"/>
      <w:numFmt w:val="japaneseCounting"/>
      <w:lvlText w:val="%1、"/>
      <w:lvlJc w:val="left"/>
      <w:pPr>
        <w:ind w:left="38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F581E1E"/>
    <w:multiLevelType w:val="hybridMultilevel"/>
    <w:tmpl w:val="F70E75C4"/>
    <w:lvl w:ilvl="0" w:tplc="94EA566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1212789"/>
    <w:multiLevelType w:val="hybridMultilevel"/>
    <w:tmpl w:val="FB64B1BE"/>
    <w:lvl w:ilvl="0" w:tplc="1812C4F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AA0780E"/>
    <w:multiLevelType w:val="singleLevel"/>
    <w:tmpl w:val="2AA0780E"/>
    <w:lvl w:ilvl="0">
      <w:start w:val="1"/>
      <w:numFmt w:val="decimal"/>
      <w:suff w:val="nothing"/>
      <w:lvlText w:val="%1）"/>
      <w:lvlJc w:val="left"/>
    </w:lvl>
  </w:abstractNum>
  <w:abstractNum w:abstractNumId="10" w15:restartNumberingAfterBreak="0">
    <w:nsid w:val="34C77417"/>
    <w:multiLevelType w:val="hybridMultilevel"/>
    <w:tmpl w:val="4FFA9628"/>
    <w:lvl w:ilvl="0" w:tplc="7C7E84D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FBD5BC8"/>
    <w:multiLevelType w:val="hybridMultilevel"/>
    <w:tmpl w:val="FDD4738A"/>
    <w:lvl w:ilvl="0" w:tplc="81307E04">
      <w:start w:val="1"/>
      <w:numFmt w:val="decimal"/>
      <w:lvlText w:val="%1）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40"/>
      </w:pPr>
    </w:lvl>
    <w:lvl w:ilvl="2" w:tplc="0409001B" w:tentative="1">
      <w:start w:val="1"/>
      <w:numFmt w:val="lowerRoman"/>
      <w:lvlText w:val="%3."/>
      <w:lvlJc w:val="right"/>
      <w:pPr>
        <w:ind w:left="1700" w:hanging="440"/>
      </w:pPr>
    </w:lvl>
    <w:lvl w:ilvl="3" w:tplc="0409000F" w:tentative="1">
      <w:start w:val="1"/>
      <w:numFmt w:val="decimal"/>
      <w:lvlText w:val="%4."/>
      <w:lvlJc w:val="left"/>
      <w:pPr>
        <w:ind w:left="2140" w:hanging="440"/>
      </w:pPr>
    </w:lvl>
    <w:lvl w:ilvl="4" w:tplc="04090019" w:tentative="1">
      <w:start w:val="1"/>
      <w:numFmt w:val="lowerLetter"/>
      <w:lvlText w:val="%5)"/>
      <w:lvlJc w:val="left"/>
      <w:pPr>
        <w:ind w:left="2580" w:hanging="440"/>
      </w:pPr>
    </w:lvl>
    <w:lvl w:ilvl="5" w:tplc="0409001B" w:tentative="1">
      <w:start w:val="1"/>
      <w:numFmt w:val="lowerRoman"/>
      <w:lvlText w:val="%6."/>
      <w:lvlJc w:val="right"/>
      <w:pPr>
        <w:ind w:left="3020" w:hanging="440"/>
      </w:pPr>
    </w:lvl>
    <w:lvl w:ilvl="6" w:tplc="0409000F" w:tentative="1">
      <w:start w:val="1"/>
      <w:numFmt w:val="decimal"/>
      <w:lvlText w:val="%7."/>
      <w:lvlJc w:val="left"/>
      <w:pPr>
        <w:ind w:left="3460" w:hanging="440"/>
      </w:pPr>
    </w:lvl>
    <w:lvl w:ilvl="7" w:tplc="04090019" w:tentative="1">
      <w:start w:val="1"/>
      <w:numFmt w:val="lowerLetter"/>
      <w:lvlText w:val="%8)"/>
      <w:lvlJc w:val="left"/>
      <w:pPr>
        <w:ind w:left="3900" w:hanging="440"/>
      </w:pPr>
    </w:lvl>
    <w:lvl w:ilvl="8" w:tplc="0409001B" w:tentative="1">
      <w:start w:val="1"/>
      <w:numFmt w:val="lowerRoman"/>
      <w:lvlText w:val="%9."/>
      <w:lvlJc w:val="right"/>
      <w:pPr>
        <w:ind w:left="4340" w:hanging="440"/>
      </w:pPr>
    </w:lvl>
  </w:abstractNum>
  <w:abstractNum w:abstractNumId="12" w15:restartNumberingAfterBreak="0">
    <w:nsid w:val="5EA651B3"/>
    <w:multiLevelType w:val="singleLevel"/>
    <w:tmpl w:val="5EA651B3"/>
    <w:lvl w:ilvl="0">
      <w:start w:val="2"/>
      <w:numFmt w:val="decimal"/>
      <w:suff w:val="nothing"/>
      <w:lvlText w:val="%1、"/>
      <w:lvlJc w:val="left"/>
    </w:lvl>
  </w:abstractNum>
  <w:abstractNum w:abstractNumId="13" w15:restartNumberingAfterBreak="0">
    <w:nsid w:val="63EE6738"/>
    <w:multiLevelType w:val="hybridMultilevel"/>
    <w:tmpl w:val="B4DE562C"/>
    <w:lvl w:ilvl="0" w:tplc="48EACC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6CB5594"/>
    <w:multiLevelType w:val="hybridMultilevel"/>
    <w:tmpl w:val="F20C5C0A"/>
    <w:lvl w:ilvl="0" w:tplc="8DD4A2F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7334F32"/>
    <w:multiLevelType w:val="hybridMultilevel"/>
    <w:tmpl w:val="64B600BE"/>
    <w:lvl w:ilvl="0" w:tplc="853E014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01610715">
    <w:abstractNumId w:val="12"/>
  </w:num>
  <w:num w:numId="2" w16cid:durableId="781804179">
    <w:abstractNumId w:val="3"/>
  </w:num>
  <w:num w:numId="3" w16cid:durableId="342557827">
    <w:abstractNumId w:val="9"/>
  </w:num>
  <w:num w:numId="4" w16cid:durableId="1537810265">
    <w:abstractNumId w:val="2"/>
  </w:num>
  <w:num w:numId="5" w16cid:durableId="1162890244">
    <w:abstractNumId w:val="0"/>
  </w:num>
  <w:num w:numId="6" w16cid:durableId="187957684">
    <w:abstractNumId w:val="1"/>
  </w:num>
  <w:num w:numId="7" w16cid:durableId="1732074684">
    <w:abstractNumId w:val="4"/>
  </w:num>
  <w:num w:numId="8" w16cid:durableId="367989624">
    <w:abstractNumId w:val="6"/>
  </w:num>
  <w:num w:numId="9" w16cid:durableId="1396472961">
    <w:abstractNumId w:val="13"/>
  </w:num>
  <w:num w:numId="10" w16cid:durableId="928074281">
    <w:abstractNumId w:val="11"/>
  </w:num>
  <w:num w:numId="11" w16cid:durableId="1230068501">
    <w:abstractNumId w:val="10"/>
  </w:num>
  <w:num w:numId="12" w16cid:durableId="70349507">
    <w:abstractNumId w:val="15"/>
  </w:num>
  <w:num w:numId="13" w16cid:durableId="1026516109">
    <w:abstractNumId w:val="14"/>
  </w:num>
  <w:num w:numId="14" w16cid:durableId="234322560">
    <w:abstractNumId w:val="7"/>
  </w:num>
  <w:num w:numId="15" w16cid:durableId="1900894696">
    <w:abstractNumId w:val="5"/>
  </w:num>
  <w:num w:numId="16" w16cid:durableId="13183426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NlN2JmOGUwNTZkNmNjZTM1YjZjZGIwOGNhZDZiZGUifQ=="/>
  </w:docVars>
  <w:rsids>
    <w:rsidRoot w:val="0049349F"/>
    <w:rsid w:val="00056D0C"/>
    <w:rsid w:val="000570EE"/>
    <w:rsid w:val="0006526E"/>
    <w:rsid w:val="00081C23"/>
    <w:rsid w:val="000872ED"/>
    <w:rsid w:val="000A007F"/>
    <w:rsid w:val="000B3396"/>
    <w:rsid w:val="000C0C69"/>
    <w:rsid w:val="000F76FF"/>
    <w:rsid w:val="00103536"/>
    <w:rsid w:val="001655F5"/>
    <w:rsid w:val="00177342"/>
    <w:rsid w:val="001962CC"/>
    <w:rsid w:val="001A29B8"/>
    <w:rsid w:val="001E0B5D"/>
    <w:rsid w:val="00214E07"/>
    <w:rsid w:val="00225503"/>
    <w:rsid w:val="00235B71"/>
    <w:rsid w:val="0025020B"/>
    <w:rsid w:val="00272234"/>
    <w:rsid w:val="002C023E"/>
    <w:rsid w:val="002C472A"/>
    <w:rsid w:val="002D0D8E"/>
    <w:rsid w:val="002E450E"/>
    <w:rsid w:val="0030517E"/>
    <w:rsid w:val="00313972"/>
    <w:rsid w:val="00317BD8"/>
    <w:rsid w:val="003237ED"/>
    <w:rsid w:val="003316E2"/>
    <w:rsid w:val="003327EF"/>
    <w:rsid w:val="0034502A"/>
    <w:rsid w:val="00370869"/>
    <w:rsid w:val="003928BA"/>
    <w:rsid w:val="00395AA1"/>
    <w:rsid w:val="003C52FA"/>
    <w:rsid w:val="003C5483"/>
    <w:rsid w:val="003D29A2"/>
    <w:rsid w:val="00404BC8"/>
    <w:rsid w:val="00453EB3"/>
    <w:rsid w:val="00462329"/>
    <w:rsid w:val="00471041"/>
    <w:rsid w:val="0049349F"/>
    <w:rsid w:val="00496542"/>
    <w:rsid w:val="004D5FCE"/>
    <w:rsid w:val="004D6726"/>
    <w:rsid w:val="005373E8"/>
    <w:rsid w:val="00554832"/>
    <w:rsid w:val="00555A7D"/>
    <w:rsid w:val="00557EC2"/>
    <w:rsid w:val="00576DA0"/>
    <w:rsid w:val="005B0325"/>
    <w:rsid w:val="005B0CB7"/>
    <w:rsid w:val="005B0E5C"/>
    <w:rsid w:val="005D442B"/>
    <w:rsid w:val="00600C3A"/>
    <w:rsid w:val="00607028"/>
    <w:rsid w:val="0062440A"/>
    <w:rsid w:val="006343C6"/>
    <w:rsid w:val="00655672"/>
    <w:rsid w:val="00657E16"/>
    <w:rsid w:val="00660F8A"/>
    <w:rsid w:val="00683475"/>
    <w:rsid w:val="0068477F"/>
    <w:rsid w:val="006912D9"/>
    <w:rsid w:val="006D369F"/>
    <w:rsid w:val="006F3559"/>
    <w:rsid w:val="007068AE"/>
    <w:rsid w:val="0072365C"/>
    <w:rsid w:val="007658DA"/>
    <w:rsid w:val="00766CBB"/>
    <w:rsid w:val="007A37D8"/>
    <w:rsid w:val="007B3C86"/>
    <w:rsid w:val="007B4AF7"/>
    <w:rsid w:val="007C2F7A"/>
    <w:rsid w:val="007C4326"/>
    <w:rsid w:val="007E4BAC"/>
    <w:rsid w:val="007E6CB6"/>
    <w:rsid w:val="007F53E5"/>
    <w:rsid w:val="0080349A"/>
    <w:rsid w:val="00803760"/>
    <w:rsid w:val="00804700"/>
    <w:rsid w:val="00855CE2"/>
    <w:rsid w:val="008A0000"/>
    <w:rsid w:val="008B1E7E"/>
    <w:rsid w:val="008D4A0C"/>
    <w:rsid w:val="008F261F"/>
    <w:rsid w:val="00902C2A"/>
    <w:rsid w:val="009161EF"/>
    <w:rsid w:val="00921352"/>
    <w:rsid w:val="00934ACA"/>
    <w:rsid w:val="0094525B"/>
    <w:rsid w:val="009A00B8"/>
    <w:rsid w:val="009D3AE7"/>
    <w:rsid w:val="009E33B7"/>
    <w:rsid w:val="009E35F5"/>
    <w:rsid w:val="009F6A6E"/>
    <w:rsid w:val="00A92F94"/>
    <w:rsid w:val="00A95BC2"/>
    <w:rsid w:val="00AA0C80"/>
    <w:rsid w:val="00AA308C"/>
    <w:rsid w:val="00AC43CA"/>
    <w:rsid w:val="00AE0C4A"/>
    <w:rsid w:val="00AF0D45"/>
    <w:rsid w:val="00AF5300"/>
    <w:rsid w:val="00B23B26"/>
    <w:rsid w:val="00B33472"/>
    <w:rsid w:val="00B46DD2"/>
    <w:rsid w:val="00B576FF"/>
    <w:rsid w:val="00B72BF1"/>
    <w:rsid w:val="00B7479E"/>
    <w:rsid w:val="00B85990"/>
    <w:rsid w:val="00B92580"/>
    <w:rsid w:val="00BC79B3"/>
    <w:rsid w:val="00BD3802"/>
    <w:rsid w:val="00BD7E9C"/>
    <w:rsid w:val="00BE635F"/>
    <w:rsid w:val="00C55754"/>
    <w:rsid w:val="00C77811"/>
    <w:rsid w:val="00C807E8"/>
    <w:rsid w:val="00C95F17"/>
    <w:rsid w:val="00CB4D81"/>
    <w:rsid w:val="00CC55C6"/>
    <w:rsid w:val="00D007E4"/>
    <w:rsid w:val="00D17744"/>
    <w:rsid w:val="00D44BDB"/>
    <w:rsid w:val="00D476C0"/>
    <w:rsid w:val="00DA2334"/>
    <w:rsid w:val="00DE45F0"/>
    <w:rsid w:val="00DF3B99"/>
    <w:rsid w:val="00E152B7"/>
    <w:rsid w:val="00E32D5A"/>
    <w:rsid w:val="00E93A48"/>
    <w:rsid w:val="00EA31AD"/>
    <w:rsid w:val="00EF05BD"/>
    <w:rsid w:val="00EF4662"/>
    <w:rsid w:val="00F0004B"/>
    <w:rsid w:val="00F34DDD"/>
    <w:rsid w:val="00F36BA8"/>
    <w:rsid w:val="00F418FC"/>
    <w:rsid w:val="00F60A89"/>
    <w:rsid w:val="00F955F0"/>
    <w:rsid w:val="00FD6552"/>
    <w:rsid w:val="00FD675F"/>
    <w:rsid w:val="00FF414C"/>
    <w:rsid w:val="0143021E"/>
    <w:rsid w:val="026779BA"/>
    <w:rsid w:val="02F35605"/>
    <w:rsid w:val="042853AF"/>
    <w:rsid w:val="04BA2023"/>
    <w:rsid w:val="052F7329"/>
    <w:rsid w:val="06083F8A"/>
    <w:rsid w:val="062C51A3"/>
    <w:rsid w:val="06C638B2"/>
    <w:rsid w:val="093D3223"/>
    <w:rsid w:val="09433C69"/>
    <w:rsid w:val="09624FE0"/>
    <w:rsid w:val="098438C6"/>
    <w:rsid w:val="0AA23F8A"/>
    <w:rsid w:val="0B316DB7"/>
    <w:rsid w:val="0C3E5129"/>
    <w:rsid w:val="0D531B70"/>
    <w:rsid w:val="0DAB40D9"/>
    <w:rsid w:val="0E0C6886"/>
    <w:rsid w:val="0F435209"/>
    <w:rsid w:val="10C1473A"/>
    <w:rsid w:val="11124F95"/>
    <w:rsid w:val="113A253C"/>
    <w:rsid w:val="118C4006"/>
    <w:rsid w:val="11DE66BE"/>
    <w:rsid w:val="131507D3"/>
    <w:rsid w:val="13DF3855"/>
    <w:rsid w:val="14A244ED"/>
    <w:rsid w:val="15175270"/>
    <w:rsid w:val="156A53A0"/>
    <w:rsid w:val="15EC2259"/>
    <w:rsid w:val="15FA3544"/>
    <w:rsid w:val="17D76E66"/>
    <w:rsid w:val="187C556C"/>
    <w:rsid w:val="18DF60A5"/>
    <w:rsid w:val="19AD7F51"/>
    <w:rsid w:val="1A366198"/>
    <w:rsid w:val="1AA31761"/>
    <w:rsid w:val="1AE026A9"/>
    <w:rsid w:val="1BD328EF"/>
    <w:rsid w:val="1BFB31F6"/>
    <w:rsid w:val="1C127590"/>
    <w:rsid w:val="1C512E16"/>
    <w:rsid w:val="1C647298"/>
    <w:rsid w:val="1CCF389F"/>
    <w:rsid w:val="1D04719E"/>
    <w:rsid w:val="1D352737"/>
    <w:rsid w:val="1E371D19"/>
    <w:rsid w:val="202424B3"/>
    <w:rsid w:val="20431546"/>
    <w:rsid w:val="20896EEA"/>
    <w:rsid w:val="20A75691"/>
    <w:rsid w:val="20E74D33"/>
    <w:rsid w:val="22273BE0"/>
    <w:rsid w:val="235E3F2F"/>
    <w:rsid w:val="23C95987"/>
    <w:rsid w:val="243D5CE1"/>
    <w:rsid w:val="24CC5BD7"/>
    <w:rsid w:val="250626F1"/>
    <w:rsid w:val="25B34B41"/>
    <w:rsid w:val="25BC39F6"/>
    <w:rsid w:val="26074737"/>
    <w:rsid w:val="2623053C"/>
    <w:rsid w:val="265E4B71"/>
    <w:rsid w:val="26E054C2"/>
    <w:rsid w:val="270D46ED"/>
    <w:rsid w:val="272A2AAE"/>
    <w:rsid w:val="281B795A"/>
    <w:rsid w:val="2861338E"/>
    <w:rsid w:val="290E634D"/>
    <w:rsid w:val="29BE769F"/>
    <w:rsid w:val="2A280AA6"/>
    <w:rsid w:val="2AC22EBA"/>
    <w:rsid w:val="2AC92A13"/>
    <w:rsid w:val="2D5034E0"/>
    <w:rsid w:val="2E611827"/>
    <w:rsid w:val="2E930B5B"/>
    <w:rsid w:val="2FAC7B9F"/>
    <w:rsid w:val="2FF578CA"/>
    <w:rsid w:val="3131170D"/>
    <w:rsid w:val="318F6462"/>
    <w:rsid w:val="31ED25E8"/>
    <w:rsid w:val="31F26F70"/>
    <w:rsid w:val="33853B9B"/>
    <w:rsid w:val="37AB4302"/>
    <w:rsid w:val="37D11371"/>
    <w:rsid w:val="3887589E"/>
    <w:rsid w:val="38C96DA8"/>
    <w:rsid w:val="38EC0155"/>
    <w:rsid w:val="38FA6D40"/>
    <w:rsid w:val="39CD2547"/>
    <w:rsid w:val="3A1C285D"/>
    <w:rsid w:val="3BBC60A6"/>
    <w:rsid w:val="3BCA218D"/>
    <w:rsid w:val="3CE65E70"/>
    <w:rsid w:val="3D0715A3"/>
    <w:rsid w:val="3E412892"/>
    <w:rsid w:val="3F7529CD"/>
    <w:rsid w:val="3F864752"/>
    <w:rsid w:val="3F8860B1"/>
    <w:rsid w:val="42AC638B"/>
    <w:rsid w:val="432646CA"/>
    <w:rsid w:val="447E08DE"/>
    <w:rsid w:val="4588524B"/>
    <w:rsid w:val="462E048E"/>
    <w:rsid w:val="46BA3CC8"/>
    <w:rsid w:val="47372A84"/>
    <w:rsid w:val="48B00D40"/>
    <w:rsid w:val="4A176475"/>
    <w:rsid w:val="4ADE0E81"/>
    <w:rsid w:val="4B2914BE"/>
    <w:rsid w:val="4C255F75"/>
    <w:rsid w:val="4D5719E0"/>
    <w:rsid w:val="4DF3347D"/>
    <w:rsid w:val="4F9A35BB"/>
    <w:rsid w:val="50D13F4A"/>
    <w:rsid w:val="50F91436"/>
    <w:rsid w:val="52385A89"/>
    <w:rsid w:val="52542362"/>
    <w:rsid w:val="527E7E9C"/>
    <w:rsid w:val="527F5B7D"/>
    <w:rsid w:val="529142F6"/>
    <w:rsid w:val="53065A01"/>
    <w:rsid w:val="541F6D7A"/>
    <w:rsid w:val="54E259BF"/>
    <w:rsid w:val="54ED6E78"/>
    <w:rsid w:val="555B0286"/>
    <w:rsid w:val="5627155C"/>
    <w:rsid w:val="56552F27"/>
    <w:rsid w:val="56876E58"/>
    <w:rsid w:val="57362D58"/>
    <w:rsid w:val="57A17A1E"/>
    <w:rsid w:val="57FA43ED"/>
    <w:rsid w:val="580903DE"/>
    <w:rsid w:val="59B166C6"/>
    <w:rsid w:val="5AD00519"/>
    <w:rsid w:val="5B7D1736"/>
    <w:rsid w:val="5C2A2760"/>
    <w:rsid w:val="5C936557"/>
    <w:rsid w:val="5D1E0517"/>
    <w:rsid w:val="5D752101"/>
    <w:rsid w:val="5DD77C89"/>
    <w:rsid w:val="5EAF1912"/>
    <w:rsid w:val="5F404C8C"/>
    <w:rsid w:val="5F7A0BC3"/>
    <w:rsid w:val="60E2230F"/>
    <w:rsid w:val="61DE2022"/>
    <w:rsid w:val="6237652D"/>
    <w:rsid w:val="62620EA5"/>
    <w:rsid w:val="62761B8C"/>
    <w:rsid w:val="62DE42A4"/>
    <w:rsid w:val="63281405"/>
    <w:rsid w:val="63626C83"/>
    <w:rsid w:val="66562153"/>
    <w:rsid w:val="6660394E"/>
    <w:rsid w:val="66756921"/>
    <w:rsid w:val="66C06B8A"/>
    <w:rsid w:val="6811350C"/>
    <w:rsid w:val="6A655190"/>
    <w:rsid w:val="6AE233A3"/>
    <w:rsid w:val="6B064398"/>
    <w:rsid w:val="6B4B6D42"/>
    <w:rsid w:val="6B981494"/>
    <w:rsid w:val="6C7554C5"/>
    <w:rsid w:val="6D190987"/>
    <w:rsid w:val="6DF50077"/>
    <w:rsid w:val="6E62222D"/>
    <w:rsid w:val="6F1D2472"/>
    <w:rsid w:val="70E3329C"/>
    <w:rsid w:val="70EB28AD"/>
    <w:rsid w:val="717F6C52"/>
    <w:rsid w:val="71FC02A3"/>
    <w:rsid w:val="72556331"/>
    <w:rsid w:val="727F515C"/>
    <w:rsid w:val="728C1D23"/>
    <w:rsid w:val="7301416D"/>
    <w:rsid w:val="730E2FFC"/>
    <w:rsid w:val="73125FD0"/>
    <w:rsid w:val="73C05A2C"/>
    <w:rsid w:val="73F1302F"/>
    <w:rsid w:val="74772C6B"/>
    <w:rsid w:val="74942A15"/>
    <w:rsid w:val="749865D7"/>
    <w:rsid w:val="74E76FE8"/>
    <w:rsid w:val="74F10F24"/>
    <w:rsid w:val="769907B6"/>
    <w:rsid w:val="76EE0260"/>
    <w:rsid w:val="780B7492"/>
    <w:rsid w:val="784F737E"/>
    <w:rsid w:val="78511348"/>
    <w:rsid w:val="7C2154D6"/>
    <w:rsid w:val="7C517B51"/>
    <w:rsid w:val="7CBE578B"/>
    <w:rsid w:val="7E470AF8"/>
    <w:rsid w:val="7E907956"/>
    <w:rsid w:val="7EA616F1"/>
    <w:rsid w:val="7F1C1F84"/>
    <w:rsid w:val="7F5F421B"/>
    <w:rsid w:val="7F686F78"/>
    <w:rsid w:val="7F7D0C75"/>
    <w:rsid w:val="7FE7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63FED"/>
  <w15:docId w15:val="{64CB3BD2-CB67-455D-9717-CE3C9F18E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326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Lines="20" w:afterLines="20"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table" w:customStyle="1" w:styleId="1">
    <w:name w:val="网格型1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53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0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7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1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6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3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4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3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4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4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3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1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5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9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6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7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6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5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1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2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7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5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6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83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8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0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4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6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63313A2-77C5-4A6B-8A9C-536D4913D7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1001</Words>
  <Characters>5711</Characters>
  <Application>Microsoft Office Word</Application>
  <DocSecurity>0</DocSecurity>
  <Lines>47</Lines>
  <Paragraphs>13</Paragraphs>
  <ScaleCrop>false</ScaleCrop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 zheng</dc:creator>
  <cp:lastModifiedBy>yang yang</cp:lastModifiedBy>
  <cp:revision>8</cp:revision>
  <cp:lastPrinted>2024-02-02T05:57:00Z</cp:lastPrinted>
  <dcterms:created xsi:type="dcterms:W3CDTF">2024-03-07T08:49:00Z</dcterms:created>
  <dcterms:modified xsi:type="dcterms:W3CDTF">2024-07-01T07:00:00Z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414D0E77D63747F0B1176541428C8006</vt:lpwstr>
  </property>
</Properties>
</file>