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5F29F" w14:textId="49DA0429" w:rsidR="00224CF1" w:rsidRPr="004F5342" w:rsidRDefault="00F93A30" w:rsidP="004F5342">
      <w:pPr>
        <w:spacing w:line="400" w:lineRule="exact"/>
        <w:jc w:val="center"/>
        <w:rPr>
          <w:rFonts w:ascii="Times New Roman" w:eastAsia="思源黑体 CN Regular" w:hAnsi="Times New Roman"/>
          <w:b/>
          <w:bCs/>
          <w:sz w:val="28"/>
          <w:szCs w:val="28"/>
        </w:rPr>
      </w:pPr>
      <w:r w:rsidRPr="004F5342">
        <w:rPr>
          <w:rFonts w:ascii="Times New Roman" w:eastAsia="思源黑体 CN Regular" w:hAnsi="Times New Roman" w:hint="eastAsia"/>
          <w:b/>
          <w:bCs/>
          <w:sz w:val="28"/>
          <w:szCs w:val="28"/>
        </w:rPr>
        <w:t>细胞</w:t>
      </w:r>
      <w:r w:rsidR="00D638A6" w:rsidRPr="004F5342">
        <w:rPr>
          <w:rFonts w:ascii="Times New Roman" w:eastAsia="思源黑体 CN Regular" w:hAnsi="Times New Roman" w:hint="eastAsia"/>
          <w:b/>
          <w:bCs/>
          <w:sz w:val="28"/>
          <w:szCs w:val="28"/>
        </w:rPr>
        <w:t>增殖</w:t>
      </w:r>
      <w:r w:rsidR="00D638A6" w:rsidRPr="004F5342">
        <w:rPr>
          <w:rFonts w:ascii="Times New Roman" w:eastAsia="思源黑体 CN Regular" w:hAnsi="Times New Roman" w:hint="eastAsia"/>
          <w:b/>
          <w:bCs/>
          <w:sz w:val="28"/>
          <w:szCs w:val="28"/>
        </w:rPr>
        <w:t>/</w:t>
      </w:r>
      <w:r w:rsidR="00D638A6" w:rsidRPr="004F5342">
        <w:rPr>
          <w:rFonts w:ascii="Times New Roman" w:eastAsia="思源黑体 CN Regular" w:hAnsi="Times New Roman" w:hint="eastAsia"/>
          <w:b/>
          <w:bCs/>
          <w:sz w:val="28"/>
          <w:szCs w:val="28"/>
        </w:rPr>
        <w:t>毒性</w:t>
      </w:r>
      <w:r w:rsidRPr="004F5342">
        <w:rPr>
          <w:rFonts w:ascii="Times New Roman" w:eastAsia="思源黑体 CN Regular" w:hAnsi="Times New Roman" w:hint="eastAsia"/>
          <w:b/>
          <w:bCs/>
          <w:sz w:val="28"/>
          <w:szCs w:val="28"/>
        </w:rPr>
        <w:t>检测方法</w:t>
      </w:r>
      <w:r w:rsidR="00535694">
        <w:rPr>
          <w:rFonts w:ascii="Times New Roman" w:eastAsia="思源黑体 CN Regular" w:hAnsi="Times New Roman" w:hint="eastAsia"/>
          <w:b/>
          <w:bCs/>
          <w:sz w:val="28"/>
          <w:szCs w:val="28"/>
        </w:rPr>
        <w:t>详解</w:t>
      </w:r>
    </w:p>
    <w:p w14:paraId="4A88C29A" w14:textId="7E04FDFB" w:rsidR="00432333" w:rsidRPr="004F5342" w:rsidRDefault="004F5342" w:rsidP="004F5342">
      <w:pPr>
        <w:spacing w:line="400" w:lineRule="exact"/>
        <w:ind w:firstLineChars="200" w:firstLine="420"/>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591168" behindDoc="0" locked="0" layoutInCell="1" allowOverlap="1" wp14:anchorId="0034CCA2" wp14:editId="5AB187EB">
            <wp:simplePos x="0" y="0"/>
            <wp:positionH relativeFrom="column">
              <wp:posOffset>18415</wp:posOffset>
            </wp:positionH>
            <wp:positionV relativeFrom="paragraph">
              <wp:posOffset>875665</wp:posOffset>
            </wp:positionV>
            <wp:extent cx="5274310" cy="2629535"/>
            <wp:effectExtent l="0" t="0" r="2540" b="0"/>
            <wp:wrapTopAndBottom/>
            <wp:docPr id="914468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6817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629535"/>
                    </a:xfrm>
                    <a:prstGeom prst="rect">
                      <a:avLst/>
                    </a:prstGeom>
                  </pic:spPr>
                </pic:pic>
              </a:graphicData>
            </a:graphic>
          </wp:anchor>
        </w:drawing>
      </w:r>
      <w:r w:rsidRPr="004F5342">
        <w:rPr>
          <w:rFonts w:ascii="Times New Roman" w:eastAsia="思源黑体 CN Regular" w:hAnsi="Times New Roman" w:hint="eastAsia"/>
        </w:rPr>
        <w:t>细胞增殖是生物体生长、发育、繁殖和遗传的基础，是生物体的重要生命特征。细胞通常以分裂的方式进行增殖。细胞毒性</w:t>
      </w:r>
      <w:r w:rsidRPr="004F5342">
        <w:rPr>
          <w:rFonts w:ascii="Times New Roman" w:eastAsia="思源黑体 CN Regular" w:hAnsi="Times New Roman" w:cs="Times New Roman" w:hint="eastAsia"/>
        </w:rPr>
        <w:t>（</w:t>
      </w:r>
      <w:r w:rsidRPr="004F5342">
        <w:rPr>
          <w:rFonts w:ascii="Times New Roman" w:eastAsia="思源黑体 CN Regular" w:hAnsi="Times New Roman" w:cs="Times New Roman" w:hint="eastAsia"/>
        </w:rPr>
        <w:t>cytotoxic</w:t>
      </w:r>
      <w:r w:rsidRPr="004F5342">
        <w:rPr>
          <w:rFonts w:ascii="Times New Roman" w:eastAsia="思源黑体 CN Regular" w:hAnsi="Times New Roman" w:cs="Times New Roman" w:hint="eastAsia"/>
        </w:rPr>
        <w:t>）</w:t>
      </w:r>
      <w:r w:rsidRPr="004F5342">
        <w:rPr>
          <w:rFonts w:ascii="Times New Roman" w:eastAsia="思源黑体 CN Regular" w:hAnsi="Times New Roman" w:hint="eastAsia"/>
        </w:rPr>
        <w:t>是由细胞或化学物质引起的单纯细胞杀伤事件，不依赖于凋亡或坏死的细胞死亡机理。</w:t>
      </w:r>
    </w:p>
    <w:p w14:paraId="3E63E284" w14:textId="6929A753" w:rsidR="00D638A6" w:rsidRDefault="00D638A6" w:rsidP="004F5342">
      <w:pPr>
        <w:spacing w:line="400" w:lineRule="exact"/>
        <w:ind w:firstLineChars="200" w:firstLine="420"/>
        <w:jc w:val="center"/>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1</w:t>
      </w:r>
      <w:r w:rsidRPr="004F5342">
        <w:rPr>
          <w:rFonts w:ascii="Times New Roman" w:eastAsia="思源黑体 CN Regular" w:hAnsi="Times New Roman"/>
        </w:rPr>
        <w:t xml:space="preserve"> </w:t>
      </w:r>
      <w:r w:rsidRPr="004F5342">
        <w:rPr>
          <w:rFonts w:ascii="Times New Roman" w:eastAsia="思源黑体 CN Regular" w:hAnsi="Times New Roman" w:hint="eastAsia"/>
        </w:rPr>
        <w:t>细胞增殖</w:t>
      </w:r>
      <w:r w:rsidRPr="004F5342">
        <w:rPr>
          <w:rFonts w:ascii="Times New Roman" w:eastAsia="思源黑体 CN Regular" w:hAnsi="Times New Roman" w:hint="eastAsia"/>
        </w:rPr>
        <w:t>/</w:t>
      </w:r>
      <w:r w:rsidRPr="004F5342">
        <w:rPr>
          <w:rFonts w:ascii="Times New Roman" w:eastAsia="思源黑体 CN Regular" w:hAnsi="Times New Roman" w:hint="eastAsia"/>
        </w:rPr>
        <w:t>毒性检测的常见方法</w:t>
      </w:r>
    </w:p>
    <w:p w14:paraId="03AC6063" w14:textId="132EB009" w:rsidR="00224CF1" w:rsidRPr="004F5342" w:rsidRDefault="00D638A6" w:rsidP="004A1CE2">
      <w:pPr>
        <w:spacing w:line="400" w:lineRule="exact"/>
        <w:ind w:firstLineChars="200" w:firstLine="420"/>
        <w:rPr>
          <w:rFonts w:ascii="Times New Roman" w:eastAsia="思源黑体 CN Regular" w:hAnsi="Times New Roman"/>
        </w:rPr>
      </w:pPr>
      <w:r w:rsidRPr="004F5342">
        <w:rPr>
          <w:rFonts w:ascii="Times New Roman" w:eastAsia="思源黑体 CN Regular" w:hAnsi="Times New Roman" w:hint="eastAsia"/>
        </w:rPr>
        <w:t>根据您实验室现有的实验条件，可选择使用多功能酶标仪的化学发光发检测，也可选择利用荧光显微镜或者流式细胞仪的检测。最常见的细胞增殖和毒性的检测方法有以下几种：</w:t>
      </w:r>
    </w:p>
    <w:p w14:paraId="155D1A7F" w14:textId="2097A42F" w:rsidR="00D638A6" w:rsidRPr="004F5342" w:rsidRDefault="00D638A6" w:rsidP="004F5342">
      <w:pPr>
        <w:pStyle w:val="ab"/>
        <w:numPr>
          <w:ilvl w:val="0"/>
          <w:numId w:val="2"/>
        </w:numPr>
        <w:spacing w:line="400" w:lineRule="exact"/>
        <w:ind w:firstLineChars="0"/>
        <w:rPr>
          <w:rFonts w:ascii="Times New Roman" w:eastAsia="思源黑体 CN Regular" w:hAnsi="Times New Roman"/>
        </w:rPr>
      </w:pPr>
      <w:r w:rsidRPr="004F5342">
        <w:rPr>
          <w:rFonts w:ascii="Times New Roman" w:eastAsia="思源黑体 CN Regular" w:hAnsi="Times New Roman" w:hint="eastAsia"/>
        </w:rPr>
        <w:t>细胞代谢检测</w:t>
      </w:r>
    </w:p>
    <w:p w14:paraId="4826EB91" w14:textId="177C8930" w:rsidR="006F6F04" w:rsidRPr="004F5342" w:rsidRDefault="006F6F04" w:rsidP="004F5342">
      <w:pPr>
        <w:spacing w:line="400" w:lineRule="exact"/>
        <w:rPr>
          <w:rFonts w:ascii="Times New Roman" w:eastAsia="思源黑体 CN Regular" w:hAnsi="Times New Roman"/>
        </w:rPr>
      </w:pPr>
      <w:r w:rsidRPr="004F5342">
        <w:rPr>
          <w:rFonts w:ascii="Times New Roman" w:eastAsia="思源黑体 CN Regular" w:hAnsi="Times New Roman"/>
        </w:rPr>
        <w:t>1</w:t>
      </w:r>
      <w:r w:rsidRPr="004F5342">
        <w:rPr>
          <w:rFonts w:ascii="Times New Roman" w:eastAsia="思源黑体 CN Regular" w:hAnsi="Times New Roman" w:hint="eastAsia"/>
        </w:rPr>
        <w:t>）原理解读：</w:t>
      </w:r>
    </w:p>
    <w:p w14:paraId="06FA6626" w14:textId="77777777" w:rsidR="00224CF1" w:rsidRPr="004F5342" w:rsidRDefault="00000000"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①</w:t>
      </w:r>
      <w:r w:rsidRPr="004F5342">
        <w:rPr>
          <w:rFonts w:ascii="Times New Roman" w:eastAsia="思源黑体 CN Regular" w:hAnsi="Times New Roman" w:cs="Times New Roman" w:hint="eastAsia"/>
        </w:rPr>
        <w:t>MTT</w:t>
      </w:r>
      <w:r w:rsidRPr="004F5342">
        <w:rPr>
          <w:rFonts w:ascii="Times New Roman" w:eastAsia="思源黑体 CN Regular" w:hAnsi="Times New Roman" w:hint="eastAsia"/>
        </w:rPr>
        <w:t>检测法：</w:t>
      </w:r>
    </w:p>
    <w:p w14:paraId="1C7E9069" w14:textId="16B6305A" w:rsidR="00224CF1" w:rsidRPr="004F5342" w:rsidRDefault="00000000" w:rsidP="004F5342">
      <w:pPr>
        <w:spacing w:line="400" w:lineRule="exact"/>
        <w:ind w:firstLineChars="200" w:firstLine="420"/>
        <w:rPr>
          <w:rFonts w:ascii="Times New Roman" w:eastAsia="思源黑体 CN Regular" w:hAnsi="Times New Roman"/>
        </w:rPr>
      </w:pPr>
      <w:r w:rsidRPr="004F5342">
        <w:rPr>
          <w:rFonts w:ascii="Times New Roman" w:eastAsia="思源黑体 CN Regular" w:hAnsi="Times New Roman" w:cs="Times New Roman" w:hint="eastAsia"/>
        </w:rPr>
        <w:t>MTT</w:t>
      </w:r>
      <w:r w:rsidRPr="004F5342">
        <w:rPr>
          <w:rFonts w:ascii="Times New Roman" w:eastAsia="思源黑体 CN Regular" w:hAnsi="Times New Roman"/>
        </w:rPr>
        <w:t>是一种黄色染料，已经普遍</w:t>
      </w:r>
      <w:r w:rsidRPr="004F5342">
        <w:rPr>
          <w:rFonts w:ascii="Times New Roman" w:eastAsia="思源黑体 CN Regular" w:hAnsi="Times New Roman" w:hint="eastAsia"/>
        </w:rPr>
        <w:t>用于细胞增殖与毒性检测。检测的原理在于：</w:t>
      </w:r>
      <w:r w:rsidRPr="004F5342">
        <w:rPr>
          <w:rFonts w:ascii="Times New Roman" w:eastAsia="思源黑体 CN Regular" w:hAnsi="Times New Roman" w:cs="Times New Roman" w:hint="eastAsia"/>
        </w:rPr>
        <w:t>MTT</w:t>
      </w:r>
      <w:r w:rsidRPr="004F5342">
        <w:rPr>
          <w:rFonts w:ascii="Times New Roman" w:eastAsia="思源黑体 CN Regular" w:hAnsi="Times New Roman" w:hint="eastAsia"/>
        </w:rPr>
        <w:t>是一种可接受氢离子的化合物染料，带正电荷，具有细胞膜渗透性。活细胞线粒体中的琥珀酸脱氢酶能够将外源进入的</w:t>
      </w:r>
      <w:r w:rsidRPr="004F5342">
        <w:rPr>
          <w:rFonts w:ascii="Times New Roman" w:eastAsia="思源黑体 CN Regular" w:hAnsi="Times New Roman" w:cs="Times New Roman" w:hint="eastAsia"/>
        </w:rPr>
        <w:t>MTT</w:t>
      </w:r>
      <w:r w:rsidRPr="004F5342">
        <w:rPr>
          <w:rFonts w:ascii="Times New Roman" w:eastAsia="思源黑体 CN Regular" w:hAnsi="Times New Roman" w:hint="eastAsia"/>
        </w:rPr>
        <w:t>还原成为水不溶性的深蓝色</w:t>
      </w:r>
      <w:r w:rsidRPr="004F5342">
        <w:rPr>
          <w:rFonts w:ascii="Times New Roman" w:eastAsia="思源黑体 CN Regular" w:hAnsi="Times New Roman" w:cs="Times New Roman" w:hint="eastAsia"/>
        </w:rPr>
        <w:t>MTT-</w:t>
      </w:r>
      <w:r w:rsidRPr="004F5342">
        <w:rPr>
          <w:rFonts w:ascii="Times New Roman" w:eastAsia="思源黑体 CN Regular" w:hAnsi="Times New Roman" w:hint="eastAsia"/>
        </w:rPr>
        <w:t>甲臜结晶，而死细胞不具有此功能。</w:t>
      </w:r>
    </w:p>
    <w:p w14:paraId="3E76C9E3" w14:textId="77777777" w:rsidR="00224CF1" w:rsidRPr="004F5342" w:rsidRDefault="00000000"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②</w:t>
      </w:r>
      <w:r w:rsidRPr="004F5342">
        <w:rPr>
          <w:rFonts w:ascii="Times New Roman" w:eastAsia="思源黑体 CN Regular" w:hAnsi="Times New Roman" w:cs="Times New Roman" w:hint="eastAsia"/>
        </w:rPr>
        <w:t>CCK-8</w:t>
      </w:r>
      <w:r w:rsidRPr="004F5342">
        <w:rPr>
          <w:rFonts w:ascii="Times New Roman" w:eastAsia="思源黑体 CN Regular" w:hAnsi="Times New Roman" w:hint="eastAsia"/>
        </w:rPr>
        <w:t>检测法：</w:t>
      </w:r>
    </w:p>
    <w:p w14:paraId="6E2BD6B7" w14:textId="77777777" w:rsidR="00224CF1" w:rsidRPr="004F5342" w:rsidRDefault="00000000" w:rsidP="004F5342">
      <w:pPr>
        <w:spacing w:line="400" w:lineRule="exact"/>
        <w:ind w:firstLineChars="200" w:firstLine="420"/>
        <w:rPr>
          <w:rFonts w:ascii="Times New Roman" w:eastAsia="思源黑体 CN Regular" w:hAnsi="Times New Roman"/>
        </w:rPr>
      </w:pPr>
      <w:r w:rsidRPr="004F5342">
        <w:rPr>
          <w:rFonts w:ascii="Times New Roman" w:eastAsia="思源黑体 CN Regular" w:hAnsi="Times New Roman" w:cs="Times New Roman" w:hint="eastAsia"/>
        </w:rPr>
        <w:t>CCK-8</w:t>
      </w:r>
      <w:r w:rsidRPr="004F5342">
        <w:rPr>
          <w:rFonts w:ascii="Times New Roman" w:eastAsia="思源黑体 CN Regular" w:hAnsi="Times New Roman" w:cs="Times New Roman" w:hint="eastAsia"/>
        </w:rPr>
        <w:t>检测应该是目前应用得比较广泛得一种细胞毒性与增殖检测方法。</w:t>
      </w:r>
      <w:r w:rsidRPr="004F5342">
        <w:rPr>
          <w:rFonts w:ascii="Times New Roman" w:eastAsia="思源黑体 CN Regular" w:hAnsi="Times New Roman" w:cs="Times New Roman" w:hint="eastAsia"/>
        </w:rPr>
        <w:t>CCK-8</w:t>
      </w:r>
      <w:r w:rsidRPr="004F5342">
        <w:rPr>
          <w:rFonts w:ascii="Times New Roman" w:eastAsia="思源黑体 CN Regular" w:hAnsi="Times New Roman" w:hint="eastAsia"/>
        </w:rPr>
        <w:t>是</w:t>
      </w:r>
      <w:r w:rsidRPr="004F5342">
        <w:rPr>
          <w:rFonts w:ascii="Times New Roman" w:eastAsia="思源黑体 CN Regular" w:hAnsi="Times New Roman" w:cs="Times New Roman" w:hint="eastAsia"/>
        </w:rPr>
        <w:t>Cell Counting Kit-8</w:t>
      </w:r>
      <w:r w:rsidRPr="004F5342">
        <w:rPr>
          <w:rFonts w:ascii="Times New Roman" w:eastAsia="思源黑体 CN Regular" w:hAnsi="Times New Roman" w:hint="eastAsia"/>
        </w:rPr>
        <w:t>的简称，是一种基于</w:t>
      </w:r>
      <w:r w:rsidRPr="004F5342">
        <w:rPr>
          <w:rFonts w:ascii="Times New Roman" w:eastAsia="思源黑体 CN Regular" w:hAnsi="Times New Roman" w:cs="Times New Roman" w:hint="eastAsia"/>
        </w:rPr>
        <w:t>WST-8</w:t>
      </w:r>
      <w:r w:rsidRPr="004F5342">
        <w:rPr>
          <w:rFonts w:ascii="Times New Roman" w:eastAsia="思源黑体 CN Regular" w:hAnsi="Times New Roman" w:cs="Times New Roman" w:hint="eastAsia"/>
        </w:rPr>
        <w:t>（</w:t>
      </w:r>
      <w:r w:rsidRPr="004F5342">
        <w:rPr>
          <w:rFonts w:ascii="Times New Roman" w:eastAsia="思源黑体 CN Regular" w:hAnsi="Times New Roman" w:hint="eastAsia"/>
        </w:rPr>
        <w:t>化学名：</w:t>
      </w:r>
      <w:r w:rsidRPr="004F5342">
        <w:rPr>
          <w:rFonts w:ascii="Times New Roman" w:eastAsia="思源黑体 CN Regular" w:hAnsi="Times New Roman" w:hint="eastAsia"/>
        </w:rPr>
        <w:t>2-(2-</w:t>
      </w:r>
      <w:r w:rsidRPr="004F5342">
        <w:rPr>
          <w:rFonts w:ascii="Times New Roman" w:eastAsia="思源黑体 CN Regular" w:hAnsi="Times New Roman" w:hint="eastAsia"/>
        </w:rPr>
        <w:t>甲氧基</w:t>
      </w:r>
      <w:r w:rsidRPr="004F5342">
        <w:rPr>
          <w:rFonts w:ascii="Times New Roman" w:eastAsia="思源黑体 CN Regular" w:hAnsi="Times New Roman" w:hint="eastAsia"/>
        </w:rPr>
        <w:t>-4-</w:t>
      </w:r>
      <w:r w:rsidRPr="004F5342">
        <w:rPr>
          <w:rFonts w:ascii="Times New Roman" w:eastAsia="思源黑体 CN Regular" w:hAnsi="Times New Roman" w:hint="eastAsia"/>
        </w:rPr>
        <w:t>硝苯基</w:t>
      </w:r>
      <w:r w:rsidRPr="004F5342">
        <w:rPr>
          <w:rFonts w:ascii="Times New Roman" w:eastAsia="思源黑体 CN Regular" w:hAnsi="Times New Roman" w:hint="eastAsia"/>
        </w:rPr>
        <w:t>)-3-(4-</w:t>
      </w:r>
      <w:r w:rsidRPr="004F5342">
        <w:rPr>
          <w:rFonts w:ascii="Times New Roman" w:eastAsia="思源黑体 CN Regular" w:hAnsi="Times New Roman" w:hint="eastAsia"/>
        </w:rPr>
        <w:t>硝苯基</w:t>
      </w:r>
      <w:r w:rsidRPr="004F5342">
        <w:rPr>
          <w:rFonts w:ascii="Times New Roman" w:eastAsia="思源黑体 CN Regular" w:hAnsi="Times New Roman" w:hint="eastAsia"/>
        </w:rPr>
        <w:t>)-5-(2,4-</w:t>
      </w:r>
      <w:r w:rsidRPr="004F5342">
        <w:rPr>
          <w:rFonts w:ascii="Times New Roman" w:eastAsia="思源黑体 CN Regular" w:hAnsi="Times New Roman" w:hint="eastAsia"/>
        </w:rPr>
        <w:t>二磺基苯</w:t>
      </w:r>
      <w:r w:rsidRPr="004F5342">
        <w:rPr>
          <w:rFonts w:ascii="Times New Roman" w:eastAsia="思源黑体 CN Regular" w:hAnsi="Times New Roman" w:hint="eastAsia"/>
        </w:rPr>
        <w:t>)-2H-</w:t>
      </w:r>
      <w:r w:rsidRPr="004F5342">
        <w:rPr>
          <w:rFonts w:ascii="Times New Roman" w:eastAsia="思源黑体 CN Regular" w:hAnsi="Times New Roman" w:hint="eastAsia"/>
        </w:rPr>
        <w:t>四</w:t>
      </w:r>
      <w:proofErr w:type="gramStart"/>
      <w:r w:rsidRPr="004F5342">
        <w:rPr>
          <w:rFonts w:ascii="Times New Roman" w:eastAsia="思源黑体 CN Regular" w:hAnsi="Times New Roman" w:hint="eastAsia"/>
        </w:rPr>
        <w:t>唑</w:t>
      </w:r>
      <w:proofErr w:type="gramEnd"/>
      <w:r w:rsidRPr="004F5342">
        <w:rPr>
          <w:rFonts w:ascii="Times New Roman" w:eastAsia="思源黑体 CN Regular" w:hAnsi="Times New Roman" w:hint="eastAsia"/>
        </w:rPr>
        <w:t>单钠盐）的广泛应用于细胞增殖和细胞毒性的快速高灵敏度检测试剂盒。</w:t>
      </w:r>
      <w:r w:rsidRPr="004F5342">
        <w:rPr>
          <w:rFonts w:ascii="Times New Roman" w:eastAsia="思源黑体 CN Regular" w:hAnsi="Times New Roman" w:cs="Times New Roman" w:hint="eastAsia"/>
        </w:rPr>
        <w:t>WST-8</w:t>
      </w:r>
      <w:r w:rsidRPr="004F5342">
        <w:rPr>
          <w:rFonts w:ascii="Times New Roman" w:eastAsia="思源黑体 CN Regular" w:hAnsi="Times New Roman" w:hint="eastAsia"/>
        </w:rPr>
        <w:t>属</w:t>
      </w:r>
      <w:r w:rsidRPr="004F5342">
        <w:rPr>
          <w:rFonts w:ascii="Times New Roman" w:eastAsia="思源黑体 CN Regular" w:hAnsi="Times New Roman" w:cs="Times New Roman" w:hint="eastAsia"/>
        </w:rPr>
        <w:t>于</w:t>
      </w:r>
      <w:r w:rsidRPr="004F5342">
        <w:rPr>
          <w:rFonts w:ascii="Times New Roman" w:eastAsia="思源黑体 CN Regular" w:hAnsi="Times New Roman" w:cs="Times New Roman" w:hint="eastAsia"/>
        </w:rPr>
        <w:t>MTT</w:t>
      </w:r>
      <w:r w:rsidRPr="004F5342">
        <w:rPr>
          <w:rFonts w:ascii="Times New Roman" w:eastAsia="思源黑体 CN Regular" w:hAnsi="Times New Roman" w:hint="eastAsia"/>
        </w:rPr>
        <w:t>的升级产品，工作原理为：在电子耦合试剂存在的情况下，</w:t>
      </w:r>
      <w:r w:rsidRPr="004F5342">
        <w:rPr>
          <w:rFonts w:ascii="Times New Roman" w:eastAsia="思源黑体 CN Regular" w:hAnsi="Times New Roman" w:hint="eastAsia"/>
          <w:b/>
          <w:bCs/>
          <w:color w:val="C45911" w:themeColor="accent2" w:themeShade="BF"/>
        </w:rPr>
        <w:t>可以被线粒体内的脱氢酶还原生成高度水溶性的橙黄色的甲臜产物</w:t>
      </w:r>
      <w:r w:rsidRPr="004F5342">
        <w:rPr>
          <w:rFonts w:ascii="Times New Roman" w:eastAsia="思源黑体 CN Regular" w:hAnsi="Times New Roman" w:cs="Times New Roman" w:hint="eastAsia"/>
          <w:b/>
          <w:bCs/>
          <w:color w:val="C45911" w:themeColor="accent2" w:themeShade="BF"/>
        </w:rPr>
        <w:t>（</w:t>
      </w:r>
      <w:r w:rsidRPr="004F5342">
        <w:rPr>
          <w:rFonts w:ascii="Times New Roman" w:eastAsia="思源黑体 CN Regular" w:hAnsi="Times New Roman" w:cs="Times New Roman" w:hint="eastAsia"/>
          <w:b/>
          <w:bCs/>
          <w:color w:val="C45911" w:themeColor="accent2" w:themeShade="BF"/>
        </w:rPr>
        <w:t>formazan</w:t>
      </w:r>
      <w:r w:rsidRPr="004F5342">
        <w:rPr>
          <w:rFonts w:ascii="Times New Roman" w:eastAsia="思源黑体 CN Regular" w:hAnsi="Times New Roman" w:cs="Times New Roman" w:hint="eastAsia"/>
          <w:b/>
          <w:bCs/>
          <w:color w:val="C45911" w:themeColor="accent2" w:themeShade="BF"/>
        </w:rPr>
        <w:t>）</w:t>
      </w:r>
      <w:r w:rsidRPr="004F5342">
        <w:rPr>
          <w:rFonts w:ascii="Times New Roman" w:eastAsia="思源黑体 CN Regular" w:hAnsi="Times New Roman" w:hint="eastAsia"/>
        </w:rPr>
        <w:t>。颜色的深浅与细胞的增殖成正比，与细胞毒性成反比。</w:t>
      </w:r>
      <w:r w:rsidRPr="004F5342">
        <w:rPr>
          <w:rFonts w:ascii="Times New Roman" w:eastAsia="思源黑体 CN Regular" w:hAnsi="Times New Roman" w:hint="eastAsia"/>
          <w:b/>
          <w:bCs/>
        </w:rPr>
        <w:t>使用酶标仪在</w:t>
      </w:r>
      <w:r w:rsidRPr="004F5342">
        <w:rPr>
          <w:rFonts w:ascii="Times New Roman" w:eastAsia="思源黑体 CN Regular" w:hAnsi="Times New Roman" w:cs="Times New Roman" w:hint="eastAsia"/>
          <w:b/>
          <w:bCs/>
        </w:rPr>
        <w:t>450nm</w:t>
      </w:r>
      <w:r w:rsidRPr="004F5342">
        <w:rPr>
          <w:rFonts w:ascii="Times New Roman" w:eastAsia="思源黑体 CN Regular" w:hAnsi="Times New Roman" w:hint="eastAsia"/>
          <w:b/>
          <w:bCs/>
        </w:rPr>
        <w:t>波长处测定</w:t>
      </w:r>
      <w:r w:rsidRPr="004F5342">
        <w:rPr>
          <w:rFonts w:ascii="Times New Roman" w:eastAsia="思源黑体 CN Regular" w:hAnsi="Times New Roman" w:cs="Times New Roman" w:hint="eastAsia"/>
          <w:b/>
          <w:bCs/>
        </w:rPr>
        <w:t>OD</w:t>
      </w:r>
      <w:r w:rsidRPr="004F5342">
        <w:rPr>
          <w:rFonts w:ascii="Times New Roman" w:eastAsia="思源黑体 CN Regular" w:hAnsi="Times New Roman" w:hint="eastAsia"/>
          <w:b/>
          <w:bCs/>
        </w:rPr>
        <w:t>值</w:t>
      </w:r>
      <w:r w:rsidRPr="004F5342">
        <w:rPr>
          <w:rFonts w:ascii="Times New Roman" w:eastAsia="思源黑体 CN Regular" w:hAnsi="Times New Roman" w:hint="eastAsia"/>
        </w:rPr>
        <w:t>，间接反映活细胞数量。</w:t>
      </w:r>
    </w:p>
    <w:p w14:paraId="606F7235" w14:textId="7089E724" w:rsidR="006F6F04" w:rsidRPr="004F5342" w:rsidRDefault="00904A17" w:rsidP="004F5342">
      <w:pPr>
        <w:spacing w:line="400" w:lineRule="exact"/>
        <w:rPr>
          <w:rFonts w:ascii="Times New Roman" w:eastAsia="思源黑体 CN Regular" w:hAnsi="Times New Roman"/>
        </w:rPr>
      </w:pPr>
      <w:r w:rsidRPr="004F5342">
        <w:rPr>
          <w:rFonts w:ascii="Times New Roman" w:eastAsia="思源黑体 CN Regular" w:hAnsi="Times New Roman"/>
        </w:rPr>
        <w:t>2</w:t>
      </w:r>
      <w:r w:rsidR="006F6F04" w:rsidRPr="004F5342">
        <w:rPr>
          <w:rFonts w:ascii="Times New Roman" w:eastAsia="思源黑体 CN Regular" w:hAnsi="Times New Roman" w:hint="eastAsia"/>
        </w:rPr>
        <w:t>）实验操作</w:t>
      </w:r>
      <w:r w:rsidR="00A229E0" w:rsidRPr="004F5342">
        <w:rPr>
          <w:rFonts w:ascii="Times New Roman" w:eastAsia="思源黑体 CN Regular" w:hAnsi="Times New Roman" w:hint="eastAsia"/>
        </w:rPr>
        <w:t>（</w:t>
      </w:r>
      <w:r w:rsidR="00A229E0" w:rsidRPr="004F5342">
        <w:rPr>
          <w:rFonts w:ascii="Times New Roman" w:eastAsia="思源黑体 CN Regular" w:hAnsi="Times New Roman" w:hint="eastAsia"/>
        </w:rPr>
        <w:t>C</w:t>
      </w:r>
      <w:r w:rsidR="00A229E0" w:rsidRPr="004F5342">
        <w:rPr>
          <w:rFonts w:ascii="Times New Roman" w:eastAsia="思源黑体 CN Regular" w:hAnsi="Times New Roman"/>
        </w:rPr>
        <w:t>CK-8</w:t>
      </w:r>
      <w:r w:rsidR="00A229E0" w:rsidRPr="004F5342">
        <w:rPr>
          <w:rFonts w:ascii="Times New Roman" w:eastAsia="思源黑体 CN Regular" w:hAnsi="Times New Roman" w:hint="eastAsia"/>
        </w:rPr>
        <w:t>）</w:t>
      </w:r>
      <w:r w:rsidR="006F6F04" w:rsidRPr="004F5342">
        <w:rPr>
          <w:rFonts w:ascii="Times New Roman" w:eastAsia="思源黑体 CN Regular" w:hAnsi="Times New Roman" w:hint="eastAsia"/>
        </w:rPr>
        <w:t>：</w:t>
      </w:r>
    </w:p>
    <w:p w14:paraId="6DBB3B94" w14:textId="77777777" w:rsidR="00045C45" w:rsidRPr="00045C45" w:rsidRDefault="00045C45" w:rsidP="004F5342">
      <w:pPr>
        <w:spacing w:line="400" w:lineRule="exact"/>
        <w:rPr>
          <w:rFonts w:ascii="Times New Roman" w:eastAsia="思源黑体 CN Regular" w:hAnsi="Times New Roman"/>
        </w:rPr>
      </w:pPr>
      <w:r w:rsidRPr="00045C45">
        <w:rPr>
          <w:rFonts w:ascii="Times New Roman" w:eastAsia="思源黑体 CN Regular" w:hAnsi="Times New Roman" w:hint="eastAsia"/>
        </w:rPr>
        <w:t>实验所需试剂：</w:t>
      </w:r>
      <w:r w:rsidRPr="00045C45">
        <w:rPr>
          <w:rFonts w:ascii="Times New Roman" w:eastAsia="思源黑体 CN Regular" w:hAnsi="Times New Roman" w:hint="eastAsia"/>
        </w:rPr>
        <w:t>CCK-8</w:t>
      </w:r>
      <w:r w:rsidRPr="00045C45">
        <w:rPr>
          <w:rFonts w:ascii="Times New Roman" w:eastAsia="思源黑体 CN Regular" w:hAnsi="Times New Roman" w:hint="eastAsia"/>
        </w:rPr>
        <w:t>，</w:t>
      </w:r>
      <w:r w:rsidRPr="00045C45">
        <w:rPr>
          <w:rFonts w:ascii="Times New Roman" w:eastAsia="思源黑体 CN Regular" w:hAnsi="Times New Roman" w:hint="eastAsia"/>
        </w:rPr>
        <w:t>PBS,</w:t>
      </w:r>
      <w:r w:rsidRPr="00045C45">
        <w:rPr>
          <w:rFonts w:ascii="Times New Roman" w:eastAsia="思源黑体 CN Regular" w:hAnsi="Times New Roman" w:hint="eastAsia"/>
        </w:rPr>
        <w:t>培养基，胰酶</w:t>
      </w:r>
    </w:p>
    <w:p w14:paraId="42E99DDE" w14:textId="7A1A75FC" w:rsidR="00045C45" w:rsidRPr="00045C45" w:rsidRDefault="00045C45" w:rsidP="004F5342">
      <w:pPr>
        <w:spacing w:line="400" w:lineRule="exact"/>
        <w:rPr>
          <w:rFonts w:ascii="Times New Roman" w:eastAsia="思源黑体 CN Regular" w:hAnsi="Times New Roman"/>
        </w:rPr>
      </w:pPr>
      <w:r w:rsidRPr="00045C45">
        <w:rPr>
          <w:rFonts w:ascii="Times New Roman" w:eastAsia="思源黑体 CN Regular" w:hAnsi="Times New Roman" w:hint="eastAsia"/>
        </w:rPr>
        <w:lastRenderedPageBreak/>
        <w:t>实验所需耗材：</w:t>
      </w:r>
      <w:r w:rsidRPr="00045C45">
        <w:rPr>
          <w:rFonts w:ascii="Times New Roman" w:eastAsia="思源黑体 CN Regular" w:hAnsi="Times New Roman" w:hint="eastAsia"/>
        </w:rPr>
        <w:t>96</w:t>
      </w:r>
      <w:r w:rsidRPr="00045C45">
        <w:rPr>
          <w:rFonts w:ascii="Times New Roman" w:eastAsia="思源黑体 CN Regular" w:hAnsi="Times New Roman" w:hint="eastAsia"/>
        </w:rPr>
        <w:t>孔板，离心管</w:t>
      </w:r>
    </w:p>
    <w:p w14:paraId="02591D77" w14:textId="5F6D92D2" w:rsidR="00045C45" w:rsidRPr="004F5342" w:rsidRDefault="004F5342" w:rsidP="004F5342">
      <w:pPr>
        <w:spacing w:line="400" w:lineRule="exact"/>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723264" behindDoc="0" locked="0" layoutInCell="1" allowOverlap="1" wp14:anchorId="1D51A583" wp14:editId="2E035D3C">
            <wp:simplePos x="0" y="0"/>
            <wp:positionH relativeFrom="column">
              <wp:posOffset>0</wp:posOffset>
            </wp:positionH>
            <wp:positionV relativeFrom="paragraph">
              <wp:posOffset>292100</wp:posOffset>
            </wp:positionV>
            <wp:extent cx="5416921" cy="1534384"/>
            <wp:effectExtent l="0" t="0" r="0" b="0"/>
            <wp:wrapTopAndBottom/>
            <wp:docPr id="14390057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6921" cy="1534384"/>
                    </a:xfrm>
                    <a:prstGeom prst="rect">
                      <a:avLst/>
                    </a:prstGeom>
                    <a:noFill/>
                  </pic:spPr>
                </pic:pic>
              </a:graphicData>
            </a:graphic>
          </wp:anchor>
        </w:drawing>
      </w:r>
      <w:r w:rsidR="00045C45" w:rsidRPr="004F5342">
        <w:rPr>
          <w:rFonts w:ascii="Times New Roman" w:eastAsia="思源黑体 CN Regular" w:hAnsi="Times New Roman" w:hint="eastAsia"/>
        </w:rPr>
        <w:t>实验流程：</w:t>
      </w:r>
    </w:p>
    <w:p w14:paraId="5EB64CE9" w14:textId="5FC43977" w:rsidR="00904A17" w:rsidRPr="004F5342" w:rsidRDefault="00904A17"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rPr>
        <w:t>2 CCK-8</w:t>
      </w:r>
      <w:r w:rsidRPr="004F5342">
        <w:rPr>
          <w:rFonts w:ascii="Times New Roman" w:eastAsia="思源黑体 CN Regular" w:hAnsi="Times New Roman" w:hint="eastAsia"/>
        </w:rPr>
        <w:t>实验流程</w:t>
      </w:r>
    </w:p>
    <w:p w14:paraId="53C1A89A" w14:textId="59D8D568" w:rsidR="006F6F04" w:rsidRPr="004F5342" w:rsidRDefault="00904A17" w:rsidP="004F5342">
      <w:pPr>
        <w:spacing w:line="400" w:lineRule="exact"/>
        <w:rPr>
          <w:rFonts w:ascii="Times New Roman" w:eastAsia="思源黑体 CN Regular" w:hAnsi="Times New Roman"/>
        </w:rPr>
      </w:pPr>
      <w:r w:rsidRPr="004F5342">
        <w:rPr>
          <w:rFonts w:ascii="Times New Roman" w:eastAsia="思源黑体 CN Regular" w:hAnsi="Times New Roman"/>
        </w:rPr>
        <w:t>3</w:t>
      </w:r>
      <w:r w:rsidR="006F6F04" w:rsidRPr="004F5342">
        <w:rPr>
          <w:rFonts w:ascii="Times New Roman" w:eastAsia="思源黑体 CN Regular" w:hAnsi="Times New Roman" w:hint="eastAsia"/>
        </w:rPr>
        <w:t>）</w:t>
      </w:r>
      <w:r w:rsidRPr="004F5342">
        <w:rPr>
          <w:rFonts w:ascii="Times New Roman" w:eastAsia="思源黑体 CN Regular" w:hAnsi="Times New Roman" w:hint="eastAsia"/>
        </w:rPr>
        <w:t>实验结果</w:t>
      </w:r>
      <w:r w:rsidR="006F6F04" w:rsidRPr="004F5342">
        <w:rPr>
          <w:rFonts w:ascii="Times New Roman" w:eastAsia="思源黑体 CN Regular" w:hAnsi="Times New Roman" w:hint="eastAsia"/>
        </w:rPr>
        <w:t>：</w:t>
      </w:r>
    </w:p>
    <w:p w14:paraId="28AB520A" w14:textId="38A84005" w:rsidR="00376070" w:rsidRPr="004F5342" w:rsidRDefault="00B2644F" w:rsidP="004F5342">
      <w:pPr>
        <w:pStyle w:val="ab"/>
        <w:numPr>
          <w:ilvl w:val="0"/>
          <w:numId w:val="6"/>
        </w:numPr>
        <w:spacing w:line="400" w:lineRule="exact"/>
        <w:ind w:firstLineChars="0"/>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599360" behindDoc="0" locked="0" layoutInCell="1" allowOverlap="1" wp14:anchorId="4887F93F" wp14:editId="2F244B48">
            <wp:simplePos x="0" y="0"/>
            <wp:positionH relativeFrom="column">
              <wp:posOffset>746760</wp:posOffset>
            </wp:positionH>
            <wp:positionV relativeFrom="paragraph">
              <wp:posOffset>433705</wp:posOffset>
            </wp:positionV>
            <wp:extent cx="3645087" cy="1644735"/>
            <wp:effectExtent l="0" t="0" r="0" b="0"/>
            <wp:wrapTopAndBottom/>
            <wp:docPr id="2129342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42230" name=""/>
                    <pic:cNvPicPr/>
                  </pic:nvPicPr>
                  <pic:blipFill>
                    <a:blip r:embed="rId9">
                      <a:extLst>
                        <a:ext uri="{28A0092B-C50C-407E-A947-70E740481C1C}">
                          <a14:useLocalDpi xmlns:a14="http://schemas.microsoft.com/office/drawing/2010/main" val="0"/>
                        </a:ext>
                      </a:extLst>
                    </a:blip>
                    <a:stretch>
                      <a:fillRect/>
                    </a:stretch>
                  </pic:blipFill>
                  <pic:spPr>
                    <a:xfrm>
                      <a:off x="0" y="0"/>
                      <a:ext cx="3645087" cy="1644735"/>
                    </a:xfrm>
                    <a:prstGeom prst="rect">
                      <a:avLst/>
                    </a:prstGeom>
                  </pic:spPr>
                </pic:pic>
              </a:graphicData>
            </a:graphic>
          </wp:anchor>
        </w:drawing>
      </w:r>
      <w:r w:rsidR="00376070" w:rsidRPr="004F5342">
        <w:rPr>
          <w:rFonts w:ascii="Times New Roman" w:eastAsia="思源黑体 CN Regular" w:hAnsi="Times New Roman" w:hint="eastAsia"/>
        </w:rPr>
        <w:t>细胞生存率</w:t>
      </w:r>
      <w:r w:rsidR="00904A17" w:rsidRPr="004F5342">
        <w:rPr>
          <w:rFonts w:ascii="Times New Roman" w:eastAsia="思源黑体 CN Regular" w:hAnsi="Times New Roman" w:hint="eastAsia"/>
        </w:rPr>
        <w:t>体现细胞增殖</w:t>
      </w:r>
      <w:r w:rsidR="00904A17" w:rsidRPr="004F5342">
        <w:rPr>
          <w:rFonts w:ascii="Times New Roman" w:eastAsia="思源黑体 CN Regular" w:hAnsi="Times New Roman" w:hint="eastAsia"/>
        </w:rPr>
        <w:t>/</w:t>
      </w:r>
      <w:r w:rsidR="00904A17" w:rsidRPr="004F5342">
        <w:rPr>
          <w:rFonts w:ascii="Times New Roman" w:eastAsia="思源黑体 CN Regular" w:hAnsi="Times New Roman" w:hint="eastAsia"/>
        </w:rPr>
        <w:t>毒性</w:t>
      </w:r>
    </w:p>
    <w:p w14:paraId="63416094" w14:textId="5E173FDC" w:rsidR="00904A17" w:rsidRPr="004F5342" w:rsidRDefault="00904A17" w:rsidP="004F5342">
      <w:pPr>
        <w:pStyle w:val="ab"/>
        <w:spacing w:line="400" w:lineRule="exact"/>
        <w:ind w:left="440" w:firstLineChars="0" w:firstLine="0"/>
        <w:jc w:val="center"/>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3</w:t>
      </w:r>
      <w:r w:rsidRPr="004F5342">
        <w:rPr>
          <w:rFonts w:ascii="Times New Roman" w:eastAsia="思源黑体 CN Regular" w:hAnsi="Times New Roman"/>
        </w:rPr>
        <w:t xml:space="preserve"> </w:t>
      </w:r>
      <w:r w:rsidRPr="004F5342">
        <w:rPr>
          <w:rFonts w:ascii="Times New Roman" w:eastAsia="思源黑体 CN Regular" w:hAnsi="Times New Roman" w:hint="eastAsia"/>
        </w:rPr>
        <w:t>不同处理因素下细胞的生存率</w:t>
      </w:r>
    </w:p>
    <w:p w14:paraId="309ECD2E" w14:textId="3C806B6F" w:rsidR="00376070" w:rsidRPr="004F5342" w:rsidRDefault="00376070" w:rsidP="004F5342">
      <w:pPr>
        <w:pStyle w:val="ab"/>
        <w:spacing w:line="400" w:lineRule="exact"/>
        <w:ind w:left="440" w:firstLineChars="0" w:firstLine="0"/>
        <w:rPr>
          <w:rFonts w:ascii="Times New Roman" w:eastAsia="思源黑体 CN Regular" w:hAnsi="Times New Roman"/>
        </w:rPr>
      </w:pPr>
      <w:r w:rsidRPr="004F5342">
        <w:rPr>
          <w:rFonts w:ascii="Times New Roman" w:eastAsia="思源黑体 CN Regular" w:hAnsi="Times New Roman" w:hint="eastAsia"/>
        </w:rPr>
        <w:t>参考文献：</w:t>
      </w:r>
      <w:r w:rsidR="00B2644F" w:rsidRPr="004F5342">
        <w:rPr>
          <w:rFonts w:ascii="Times New Roman" w:eastAsia="思源黑体 CN Regular" w:hAnsi="Times New Roman"/>
        </w:rPr>
        <w:t xml:space="preserve">Wei S, Zhao Q, Zheng K, Liu P, Sha N, Li Y, Ma C, Li J, </w:t>
      </w:r>
      <w:proofErr w:type="spellStart"/>
      <w:r w:rsidR="00B2644F" w:rsidRPr="004F5342">
        <w:rPr>
          <w:rFonts w:ascii="Times New Roman" w:eastAsia="思源黑体 CN Regular" w:hAnsi="Times New Roman"/>
        </w:rPr>
        <w:t>Zhuo</w:t>
      </w:r>
      <w:proofErr w:type="spellEnd"/>
      <w:r w:rsidR="00B2644F" w:rsidRPr="004F5342">
        <w:rPr>
          <w:rFonts w:ascii="Times New Roman" w:eastAsia="思源黑体 CN Regular" w:hAnsi="Times New Roman"/>
        </w:rPr>
        <w:t xml:space="preserve"> L, Liu G, Liang W, Jiang Y, Chen T, Zhong N. GFAT1-linked TAB1 glutamylation sustains p38 MAPK activation and promotes lung cancer cell survival under glucose starvation. Cell </w:t>
      </w:r>
      <w:proofErr w:type="spellStart"/>
      <w:r w:rsidR="00B2644F" w:rsidRPr="004F5342">
        <w:rPr>
          <w:rFonts w:ascii="Times New Roman" w:eastAsia="思源黑体 CN Regular" w:hAnsi="Times New Roman"/>
        </w:rPr>
        <w:t>Discov</w:t>
      </w:r>
      <w:proofErr w:type="spellEnd"/>
      <w:r w:rsidR="00B2644F" w:rsidRPr="004F5342">
        <w:rPr>
          <w:rFonts w:ascii="Times New Roman" w:eastAsia="思源黑体 CN Regular" w:hAnsi="Times New Roman"/>
        </w:rPr>
        <w:t xml:space="preserve">. 2022 Aug 9;8(1):77. </w:t>
      </w:r>
      <w:proofErr w:type="spellStart"/>
      <w:r w:rsidR="00B2644F" w:rsidRPr="004F5342">
        <w:rPr>
          <w:rFonts w:ascii="Times New Roman" w:eastAsia="思源黑体 CN Regular" w:hAnsi="Times New Roman"/>
        </w:rPr>
        <w:t>doi</w:t>
      </w:r>
      <w:proofErr w:type="spellEnd"/>
      <w:r w:rsidR="00B2644F" w:rsidRPr="004F5342">
        <w:rPr>
          <w:rFonts w:ascii="Times New Roman" w:eastAsia="思源黑体 CN Regular" w:hAnsi="Times New Roman"/>
        </w:rPr>
        <w:t>: 10.1038/s41421-022-00423-0. PMID: 35945223; PMCID: PMC9363421.</w:t>
      </w:r>
    </w:p>
    <w:p w14:paraId="14CC0B10" w14:textId="25A64A75" w:rsidR="00376070" w:rsidRPr="004F5342" w:rsidRDefault="004F5342" w:rsidP="004F5342">
      <w:pPr>
        <w:pStyle w:val="ab"/>
        <w:numPr>
          <w:ilvl w:val="0"/>
          <w:numId w:val="6"/>
        </w:numPr>
        <w:spacing w:line="400" w:lineRule="exact"/>
        <w:ind w:firstLineChars="0"/>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607552" behindDoc="0" locked="0" layoutInCell="1" allowOverlap="1" wp14:anchorId="32F7E88B" wp14:editId="5D4614CE">
            <wp:simplePos x="0" y="0"/>
            <wp:positionH relativeFrom="column">
              <wp:posOffset>1135380</wp:posOffset>
            </wp:positionH>
            <wp:positionV relativeFrom="paragraph">
              <wp:posOffset>466090</wp:posOffset>
            </wp:positionV>
            <wp:extent cx="3403775" cy="1771741"/>
            <wp:effectExtent l="0" t="0" r="6350" b="0"/>
            <wp:wrapTopAndBottom/>
            <wp:docPr id="682937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37906" name=""/>
                    <pic:cNvPicPr/>
                  </pic:nvPicPr>
                  <pic:blipFill>
                    <a:blip r:embed="rId10">
                      <a:extLst>
                        <a:ext uri="{28A0092B-C50C-407E-A947-70E740481C1C}">
                          <a14:useLocalDpi xmlns:a14="http://schemas.microsoft.com/office/drawing/2010/main" val="0"/>
                        </a:ext>
                      </a:extLst>
                    </a:blip>
                    <a:stretch>
                      <a:fillRect/>
                    </a:stretch>
                  </pic:blipFill>
                  <pic:spPr>
                    <a:xfrm>
                      <a:off x="0" y="0"/>
                      <a:ext cx="3403775" cy="1771741"/>
                    </a:xfrm>
                    <a:prstGeom prst="rect">
                      <a:avLst/>
                    </a:prstGeom>
                  </pic:spPr>
                </pic:pic>
              </a:graphicData>
            </a:graphic>
          </wp:anchor>
        </w:drawing>
      </w:r>
      <w:r w:rsidR="00376070" w:rsidRPr="004F5342">
        <w:rPr>
          <w:rFonts w:ascii="Times New Roman" w:eastAsia="思源黑体 CN Regular" w:hAnsi="Times New Roman" w:hint="eastAsia"/>
        </w:rPr>
        <w:t>O</w:t>
      </w:r>
      <w:r w:rsidR="00376070" w:rsidRPr="004F5342">
        <w:rPr>
          <w:rFonts w:ascii="Times New Roman" w:eastAsia="思源黑体 CN Regular" w:hAnsi="Times New Roman"/>
        </w:rPr>
        <w:t>D</w:t>
      </w:r>
      <w:proofErr w:type="gramStart"/>
      <w:r w:rsidR="00376070" w:rsidRPr="004F5342">
        <w:rPr>
          <w:rFonts w:ascii="Times New Roman" w:eastAsia="思源黑体 CN Regular" w:hAnsi="Times New Roman" w:hint="eastAsia"/>
        </w:rPr>
        <w:t>值</w:t>
      </w:r>
      <w:r w:rsidR="00904A17" w:rsidRPr="004F5342">
        <w:rPr>
          <w:rFonts w:ascii="Times New Roman" w:eastAsia="思源黑体 CN Regular" w:hAnsi="Times New Roman" w:hint="eastAsia"/>
        </w:rPr>
        <w:t>体现</w:t>
      </w:r>
      <w:proofErr w:type="gramEnd"/>
      <w:r w:rsidR="00904A17" w:rsidRPr="004F5342">
        <w:rPr>
          <w:rFonts w:ascii="Times New Roman" w:eastAsia="思源黑体 CN Regular" w:hAnsi="Times New Roman" w:hint="eastAsia"/>
        </w:rPr>
        <w:t>细胞增殖</w:t>
      </w:r>
      <w:r w:rsidR="00904A17" w:rsidRPr="004F5342">
        <w:rPr>
          <w:rFonts w:ascii="Times New Roman" w:eastAsia="思源黑体 CN Regular" w:hAnsi="Times New Roman" w:hint="eastAsia"/>
        </w:rPr>
        <w:t>/</w:t>
      </w:r>
      <w:r w:rsidR="00904A17" w:rsidRPr="004F5342">
        <w:rPr>
          <w:rFonts w:ascii="Times New Roman" w:eastAsia="思源黑体 CN Regular" w:hAnsi="Times New Roman" w:hint="eastAsia"/>
        </w:rPr>
        <w:t>毒性</w:t>
      </w:r>
    </w:p>
    <w:p w14:paraId="538703C7" w14:textId="42E6F418" w:rsidR="00904A17" w:rsidRPr="004F5342" w:rsidRDefault="00904A17" w:rsidP="004F5342">
      <w:pPr>
        <w:pStyle w:val="ab"/>
        <w:spacing w:line="400" w:lineRule="exact"/>
        <w:ind w:leftChars="200" w:left="420" w:firstLineChars="0" w:firstLine="0"/>
        <w:jc w:val="center"/>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4</w:t>
      </w:r>
      <w:r w:rsidRPr="004F5342">
        <w:rPr>
          <w:rFonts w:ascii="Times New Roman" w:eastAsia="思源黑体 CN Regular" w:hAnsi="Times New Roman"/>
        </w:rPr>
        <w:t xml:space="preserve"> </w:t>
      </w:r>
      <w:r w:rsidRPr="004F5342">
        <w:rPr>
          <w:rFonts w:ascii="Times New Roman" w:eastAsia="思源黑体 CN Regular" w:hAnsi="Times New Roman" w:hint="eastAsia"/>
        </w:rPr>
        <w:t>不同人参皂苷</w:t>
      </w:r>
      <w:r w:rsidRPr="004F5342">
        <w:rPr>
          <w:rFonts w:ascii="Times New Roman" w:eastAsia="思源黑体 CN Regular" w:hAnsi="Times New Roman" w:hint="eastAsia"/>
        </w:rPr>
        <w:t>Rg2</w:t>
      </w:r>
      <w:r w:rsidRPr="004F5342">
        <w:rPr>
          <w:rFonts w:ascii="Times New Roman" w:eastAsia="思源黑体 CN Regular" w:hAnsi="Times New Roman" w:hint="eastAsia"/>
        </w:rPr>
        <w:t>浓度下细胞的生存率（</w:t>
      </w:r>
      <w:r w:rsidRPr="004F5342">
        <w:rPr>
          <w:rFonts w:ascii="Times New Roman" w:eastAsia="思源黑体 CN Regular" w:hAnsi="Times New Roman" w:hint="eastAsia"/>
        </w:rPr>
        <w:t>O</w:t>
      </w:r>
      <w:r w:rsidRPr="004F5342">
        <w:rPr>
          <w:rFonts w:ascii="Times New Roman" w:eastAsia="思源黑体 CN Regular" w:hAnsi="Times New Roman"/>
        </w:rPr>
        <w:t>D</w:t>
      </w:r>
      <w:r w:rsidRPr="004F5342">
        <w:rPr>
          <w:rFonts w:ascii="Times New Roman" w:eastAsia="思源黑体 CN Regular" w:hAnsi="Times New Roman" w:hint="eastAsia"/>
        </w:rPr>
        <w:t>值体现）</w:t>
      </w:r>
    </w:p>
    <w:p w14:paraId="4D7208A6" w14:textId="3CF9BAFB" w:rsidR="00376070" w:rsidRPr="004F5342" w:rsidRDefault="00B2644F" w:rsidP="004F5342">
      <w:pPr>
        <w:pStyle w:val="ab"/>
        <w:spacing w:line="400" w:lineRule="exact"/>
        <w:ind w:leftChars="200" w:left="420" w:firstLineChars="0" w:firstLine="0"/>
        <w:rPr>
          <w:rFonts w:ascii="Times New Roman" w:eastAsia="思源黑体 CN Regular" w:hAnsi="Times New Roman"/>
        </w:rPr>
      </w:pPr>
      <w:r w:rsidRPr="004F5342">
        <w:rPr>
          <w:rFonts w:ascii="Times New Roman" w:eastAsia="思源黑体 CN Regular" w:hAnsi="Times New Roman" w:hint="eastAsia"/>
        </w:rPr>
        <w:t>参考文献：</w:t>
      </w:r>
      <w:r w:rsidRPr="004F5342">
        <w:rPr>
          <w:rFonts w:ascii="Times New Roman" w:eastAsia="思源黑体 CN Regular" w:hAnsi="Times New Roman"/>
        </w:rPr>
        <w:t xml:space="preserve">Xue Q, Yu T, Wang Z, Fu X, Li X, Zou L, Li M, Cho JY, Yang Y. Protective effect and mechanism of ginsenoside Rg2 on atherosclerosis. J Ginseng Res. 2023 Mar;47(2):237-245. </w:t>
      </w:r>
      <w:proofErr w:type="spellStart"/>
      <w:r w:rsidRPr="004F5342">
        <w:rPr>
          <w:rFonts w:ascii="Times New Roman" w:eastAsia="思源黑体 CN Regular" w:hAnsi="Times New Roman"/>
        </w:rPr>
        <w:t>doi</w:t>
      </w:r>
      <w:proofErr w:type="spellEnd"/>
      <w:r w:rsidRPr="004F5342">
        <w:rPr>
          <w:rFonts w:ascii="Times New Roman" w:eastAsia="思源黑体 CN Regular" w:hAnsi="Times New Roman"/>
        </w:rPr>
        <w:t xml:space="preserve">: 10.1016/j.jgr.2022.08.001. </w:t>
      </w:r>
      <w:proofErr w:type="spellStart"/>
      <w:r w:rsidRPr="004F5342">
        <w:rPr>
          <w:rFonts w:ascii="Times New Roman" w:eastAsia="思源黑体 CN Regular" w:hAnsi="Times New Roman"/>
        </w:rPr>
        <w:t>Epub</w:t>
      </w:r>
      <w:proofErr w:type="spellEnd"/>
      <w:r w:rsidRPr="004F5342">
        <w:rPr>
          <w:rFonts w:ascii="Times New Roman" w:eastAsia="思源黑体 CN Regular" w:hAnsi="Times New Roman"/>
        </w:rPr>
        <w:t xml:space="preserve"> 2022 Aug 6. PMID: 36926610; PMCID: PMC10014178.</w:t>
      </w:r>
    </w:p>
    <w:p w14:paraId="04AF93C1" w14:textId="5E02A283" w:rsidR="00D638A6" w:rsidRPr="004F5342" w:rsidRDefault="00D638A6"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细胞代谢的更多资料，详见专题：</w:t>
      </w:r>
      <w:hyperlink r:id="rId11" w:history="1">
        <w:r w:rsidRPr="004F5342">
          <w:rPr>
            <w:rStyle w:val="a6"/>
            <w:rFonts w:ascii="Times New Roman" w:eastAsia="思源黑体 CN Regular" w:hAnsi="Times New Roman" w:hint="eastAsia"/>
          </w:rPr>
          <w:t>CCK-8</w:t>
        </w:r>
        <w:r w:rsidRPr="004F5342">
          <w:rPr>
            <w:rStyle w:val="a6"/>
            <w:rFonts w:ascii="Times New Roman" w:eastAsia="思源黑体 CN Regular" w:hAnsi="Times New Roman" w:hint="eastAsia"/>
          </w:rPr>
          <w:t>，您细胞活力检测的专家</w:t>
        </w:r>
      </w:hyperlink>
      <w:r w:rsidRPr="004F5342">
        <w:rPr>
          <w:rFonts w:ascii="Times New Roman" w:eastAsia="思源黑体 CN Regular" w:hAnsi="Times New Roman" w:hint="eastAsia"/>
        </w:rPr>
        <w:t xml:space="preserve"> </w:t>
      </w:r>
    </w:p>
    <w:p w14:paraId="731824A4" w14:textId="77777777" w:rsidR="00904A17" w:rsidRPr="004F5342" w:rsidRDefault="00904A17" w:rsidP="004F5342">
      <w:pPr>
        <w:spacing w:line="400" w:lineRule="exact"/>
        <w:rPr>
          <w:rFonts w:ascii="Times New Roman" w:eastAsia="思源黑体 CN Regular" w:hAnsi="Times New Roman"/>
        </w:rPr>
      </w:pPr>
    </w:p>
    <w:p w14:paraId="0A5FFA1B" w14:textId="66A0808F" w:rsidR="00D638A6" w:rsidRPr="004F5342" w:rsidRDefault="006F6F04"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产品推荐</w:t>
      </w:r>
    </w:p>
    <w:tbl>
      <w:tblPr>
        <w:tblStyle w:val="a4"/>
        <w:tblW w:w="8311" w:type="dxa"/>
        <w:jc w:val="center"/>
        <w:tblLayout w:type="fixed"/>
        <w:tblLook w:val="04A0" w:firstRow="1" w:lastRow="0" w:firstColumn="1" w:lastColumn="0" w:noHBand="0" w:noVBand="1"/>
      </w:tblPr>
      <w:tblGrid>
        <w:gridCol w:w="1661"/>
        <w:gridCol w:w="5367"/>
        <w:gridCol w:w="1283"/>
      </w:tblGrid>
      <w:tr w:rsidR="00432333" w:rsidRPr="004F5342" w14:paraId="587E48A1" w14:textId="77777777" w:rsidTr="00904A17">
        <w:trPr>
          <w:trHeight w:val="451"/>
          <w:jc w:val="center"/>
        </w:trPr>
        <w:tc>
          <w:tcPr>
            <w:tcW w:w="1661" w:type="dxa"/>
            <w:shd w:val="clear" w:color="auto" w:fill="FFC000"/>
            <w:vAlign w:val="center"/>
          </w:tcPr>
          <w:p w14:paraId="7A680268" w14:textId="77777777" w:rsidR="00432333" w:rsidRPr="004F5342" w:rsidRDefault="00432333"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货号</w:t>
            </w:r>
          </w:p>
        </w:tc>
        <w:tc>
          <w:tcPr>
            <w:tcW w:w="5367" w:type="dxa"/>
            <w:shd w:val="clear" w:color="auto" w:fill="FFC000"/>
            <w:vAlign w:val="center"/>
          </w:tcPr>
          <w:p w14:paraId="033154DC" w14:textId="5C9B8788" w:rsidR="00432333" w:rsidRPr="004F5342" w:rsidRDefault="00432333"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产品</w:t>
            </w:r>
            <w:r w:rsidR="00BE7CD0">
              <w:rPr>
                <w:rFonts w:ascii="Times New Roman" w:eastAsia="思源黑体 CN Regular" w:hAnsi="Times New Roman" w:hint="eastAsia"/>
              </w:rPr>
              <w:t>名称</w:t>
            </w:r>
          </w:p>
        </w:tc>
        <w:tc>
          <w:tcPr>
            <w:tcW w:w="1283" w:type="dxa"/>
            <w:shd w:val="clear" w:color="auto" w:fill="FFC000"/>
            <w:vAlign w:val="center"/>
          </w:tcPr>
          <w:p w14:paraId="16911FD1" w14:textId="77777777" w:rsidR="00432333" w:rsidRPr="004F5342" w:rsidRDefault="00432333"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规格</w:t>
            </w:r>
          </w:p>
        </w:tc>
      </w:tr>
      <w:tr w:rsidR="00432333" w:rsidRPr="004F5342" w14:paraId="1ECE1942" w14:textId="77777777" w:rsidTr="00904A17">
        <w:trPr>
          <w:jc w:val="center"/>
        </w:trPr>
        <w:tc>
          <w:tcPr>
            <w:tcW w:w="1661" w:type="dxa"/>
            <w:vAlign w:val="center"/>
          </w:tcPr>
          <w:p w14:paraId="7FB51FB4" w14:textId="77777777" w:rsidR="00432333" w:rsidRPr="004F5342" w:rsidRDefault="00432333" w:rsidP="004F5342">
            <w:pPr>
              <w:spacing w:line="400" w:lineRule="exact"/>
              <w:rPr>
                <w:rFonts w:ascii="Times New Roman" w:eastAsia="思源黑体 CN Regular" w:hAnsi="Times New Roman" w:cs="Times New Roman"/>
                <w:color w:val="000000" w:themeColor="text1"/>
                <w:szCs w:val="21"/>
              </w:rPr>
            </w:pPr>
            <w:r w:rsidRPr="004F5342">
              <w:rPr>
                <w:rFonts w:ascii="Times New Roman" w:eastAsia="思源黑体 CN Regular" w:hAnsi="Times New Roman" w:cs="Times New Roman"/>
                <w:color w:val="000000" w:themeColor="text1"/>
                <w:szCs w:val="21"/>
              </w:rPr>
              <w:t>40206ES76</w:t>
            </w:r>
          </w:p>
        </w:tc>
        <w:tc>
          <w:tcPr>
            <w:tcW w:w="5367" w:type="dxa"/>
            <w:vMerge w:val="restart"/>
            <w:vAlign w:val="center"/>
          </w:tcPr>
          <w:p w14:paraId="628E26B6" w14:textId="77777777" w:rsidR="00432333" w:rsidRPr="004F5342" w:rsidRDefault="00000000" w:rsidP="004F5342">
            <w:pPr>
              <w:spacing w:line="400" w:lineRule="exact"/>
              <w:rPr>
                <w:rFonts w:ascii="Times New Roman" w:eastAsia="思源黑体 CN Regular" w:hAnsi="Times New Roman" w:cs="Times New Roman"/>
                <w:color w:val="000000" w:themeColor="text1"/>
                <w:szCs w:val="21"/>
              </w:rPr>
            </w:pPr>
            <w:hyperlink r:id="rId12" w:history="1">
              <w:r w:rsidR="00432333" w:rsidRPr="004F5342">
                <w:rPr>
                  <w:rStyle w:val="a6"/>
                  <w:rFonts w:ascii="Times New Roman" w:eastAsia="思源黑体 CN Regular" w:hAnsi="Times New Roman" w:cs="Times New Roman"/>
                  <w:color w:val="000000" w:themeColor="text1"/>
                  <w:szCs w:val="21"/>
                </w:rPr>
                <w:t xml:space="preserve">MTT Cell Proliferation Assay Kit </w:t>
              </w:r>
            </w:hyperlink>
          </w:p>
          <w:p w14:paraId="02700ABC" w14:textId="77777777" w:rsidR="00432333" w:rsidRPr="004F5342" w:rsidRDefault="00000000" w:rsidP="004F5342">
            <w:pPr>
              <w:spacing w:line="400" w:lineRule="exact"/>
              <w:rPr>
                <w:rFonts w:ascii="Times New Roman" w:eastAsia="思源黑体 CN Regular" w:hAnsi="Times New Roman" w:cs="Times New Roman"/>
                <w:color w:val="000000" w:themeColor="text1"/>
                <w:szCs w:val="21"/>
              </w:rPr>
            </w:pPr>
            <w:hyperlink r:id="rId13" w:history="1">
              <w:r w:rsidR="00432333" w:rsidRPr="004F5342">
                <w:rPr>
                  <w:rStyle w:val="a6"/>
                  <w:rFonts w:ascii="Times New Roman" w:eastAsia="思源黑体 CN Regular" w:hAnsi="Times New Roman" w:cs="Times New Roman"/>
                  <w:color w:val="000000" w:themeColor="text1"/>
                  <w:szCs w:val="21"/>
                </w:rPr>
                <w:t>MTT</w:t>
              </w:r>
              <w:r w:rsidR="00432333" w:rsidRPr="004F5342">
                <w:rPr>
                  <w:rStyle w:val="a6"/>
                  <w:rFonts w:ascii="Times New Roman" w:eastAsia="思源黑体 CN Regular" w:hAnsi="Times New Roman"/>
                  <w:color w:val="000000" w:themeColor="text1"/>
                </w:rPr>
                <w:t>细胞增殖及细胞毒性检测试剂盒</w:t>
              </w:r>
            </w:hyperlink>
          </w:p>
        </w:tc>
        <w:tc>
          <w:tcPr>
            <w:tcW w:w="1283" w:type="dxa"/>
            <w:vAlign w:val="center"/>
          </w:tcPr>
          <w:p w14:paraId="1F587004" w14:textId="77777777" w:rsidR="00432333" w:rsidRPr="004F5342" w:rsidRDefault="00432333" w:rsidP="004F5342">
            <w:pPr>
              <w:spacing w:line="400" w:lineRule="exact"/>
              <w:rPr>
                <w:rFonts w:ascii="Times New Roman" w:eastAsia="思源黑体 CN Regular" w:hAnsi="Times New Roman"/>
                <w:b/>
                <w:bCs/>
                <w:sz w:val="28"/>
                <w:szCs w:val="28"/>
              </w:rPr>
            </w:pPr>
            <w:r w:rsidRPr="004F5342">
              <w:rPr>
                <w:rFonts w:ascii="Times New Roman" w:eastAsia="思源黑体 CN Regular" w:hAnsi="Times New Roman" w:cs="Times New Roman"/>
                <w:szCs w:val="21"/>
              </w:rPr>
              <w:t>500T</w:t>
            </w:r>
          </w:p>
        </w:tc>
      </w:tr>
      <w:tr w:rsidR="00432333" w:rsidRPr="004F5342" w14:paraId="4A05BEBB" w14:textId="77777777" w:rsidTr="00904A17">
        <w:trPr>
          <w:jc w:val="center"/>
        </w:trPr>
        <w:tc>
          <w:tcPr>
            <w:tcW w:w="1661" w:type="dxa"/>
            <w:vAlign w:val="center"/>
          </w:tcPr>
          <w:p w14:paraId="63ABAE40" w14:textId="77777777" w:rsidR="00432333" w:rsidRPr="004F5342" w:rsidRDefault="00432333" w:rsidP="004F5342">
            <w:pPr>
              <w:spacing w:line="400" w:lineRule="exact"/>
              <w:rPr>
                <w:rFonts w:ascii="Times New Roman" w:eastAsia="思源黑体 CN Regular" w:hAnsi="Times New Roman"/>
                <w:color w:val="000000" w:themeColor="text1"/>
              </w:rPr>
            </w:pPr>
            <w:r w:rsidRPr="004F5342">
              <w:rPr>
                <w:rFonts w:ascii="Times New Roman" w:eastAsia="思源黑体 CN Regular" w:hAnsi="Times New Roman" w:cs="Times New Roman"/>
                <w:color w:val="000000" w:themeColor="text1"/>
                <w:szCs w:val="21"/>
              </w:rPr>
              <w:t>40206ES</w:t>
            </w:r>
            <w:r w:rsidRPr="004F5342">
              <w:rPr>
                <w:rFonts w:ascii="Times New Roman" w:eastAsia="思源黑体 CN Regular" w:hAnsi="Times New Roman" w:cs="Times New Roman" w:hint="eastAsia"/>
                <w:color w:val="000000" w:themeColor="text1"/>
                <w:szCs w:val="21"/>
              </w:rPr>
              <w:t>80</w:t>
            </w:r>
          </w:p>
        </w:tc>
        <w:tc>
          <w:tcPr>
            <w:tcW w:w="5367" w:type="dxa"/>
            <w:vMerge/>
            <w:vAlign w:val="center"/>
          </w:tcPr>
          <w:p w14:paraId="4C48ACB5" w14:textId="77777777" w:rsidR="00432333" w:rsidRPr="004F5342" w:rsidRDefault="00432333" w:rsidP="004F5342">
            <w:pPr>
              <w:spacing w:line="400" w:lineRule="exact"/>
              <w:rPr>
                <w:rFonts w:ascii="Times New Roman" w:eastAsia="思源黑体 CN Regular" w:hAnsi="Times New Roman"/>
                <w:color w:val="000000" w:themeColor="text1"/>
              </w:rPr>
            </w:pPr>
          </w:p>
        </w:tc>
        <w:tc>
          <w:tcPr>
            <w:tcW w:w="1283" w:type="dxa"/>
            <w:vAlign w:val="center"/>
          </w:tcPr>
          <w:p w14:paraId="1B168555" w14:textId="77777777" w:rsidR="00432333" w:rsidRPr="004F5342" w:rsidRDefault="00432333"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szCs w:val="21"/>
              </w:rPr>
              <w:t>1000T</w:t>
            </w:r>
          </w:p>
        </w:tc>
      </w:tr>
      <w:tr w:rsidR="00432333" w:rsidRPr="004F5342" w14:paraId="58B55513" w14:textId="77777777" w:rsidTr="00904A17">
        <w:trPr>
          <w:jc w:val="center"/>
        </w:trPr>
        <w:tc>
          <w:tcPr>
            <w:tcW w:w="1661" w:type="dxa"/>
            <w:vAlign w:val="center"/>
          </w:tcPr>
          <w:p w14:paraId="5972F641" w14:textId="77777777" w:rsidR="00432333" w:rsidRPr="004F5342" w:rsidRDefault="00432333" w:rsidP="004F5342">
            <w:pPr>
              <w:spacing w:line="400" w:lineRule="exact"/>
              <w:rPr>
                <w:rFonts w:ascii="Times New Roman" w:eastAsia="思源黑体 CN Regular" w:hAnsi="Times New Roman"/>
                <w:color w:val="000000" w:themeColor="text1"/>
              </w:rPr>
            </w:pPr>
            <w:r w:rsidRPr="004F5342">
              <w:rPr>
                <w:rFonts w:ascii="Times New Roman" w:eastAsia="思源黑体 CN Regular" w:hAnsi="Times New Roman" w:cs="Times New Roman"/>
                <w:color w:val="000000" w:themeColor="text1"/>
                <w:szCs w:val="21"/>
              </w:rPr>
              <w:t>40206ES</w:t>
            </w:r>
            <w:r w:rsidRPr="004F5342">
              <w:rPr>
                <w:rFonts w:ascii="Times New Roman" w:eastAsia="思源黑体 CN Regular" w:hAnsi="Times New Roman" w:cs="Times New Roman" w:hint="eastAsia"/>
                <w:color w:val="000000" w:themeColor="text1"/>
                <w:szCs w:val="21"/>
              </w:rPr>
              <w:t>90</w:t>
            </w:r>
          </w:p>
        </w:tc>
        <w:tc>
          <w:tcPr>
            <w:tcW w:w="5367" w:type="dxa"/>
            <w:vMerge/>
            <w:vAlign w:val="center"/>
          </w:tcPr>
          <w:p w14:paraId="2A5E1227" w14:textId="77777777" w:rsidR="00432333" w:rsidRPr="004F5342" w:rsidRDefault="00432333" w:rsidP="004F5342">
            <w:pPr>
              <w:spacing w:line="400" w:lineRule="exact"/>
              <w:rPr>
                <w:rFonts w:ascii="Times New Roman" w:eastAsia="思源黑体 CN Regular" w:hAnsi="Times New Roman"/>
                <w:color w:val="000000" w:themeColor="text1"/>
              </w:rPr>
            </w:pPr>
          </w:p>
        </w:tc>
        <w:tc>
          <w:tcPr>
            <w:tcW w:w="1283" w:type="dxa"/>
            <w:vAlign w:val="center"/>
          </w:tcPr>
          <w:p w14:paraId="75EB2347" w14:textId="77777777" w:rsidR="00432333" w:rsidRPr="004F5342" w:rsidRDefault="00432333"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szCs w:val="21"/>
              </w:rPr>
              <w:t>5000T</w:t>
            </w:r>
          </w:p>
        </w:tc>
      </w:tr>
      <w:tr w:rsidR="00432333" w:rsidRPr="004F5342" w14:paraId="2E8BCEF2" w14:textId="77777777" w:rsidTr="00904A17">
        <w:trPr>
          <w:jc w:val="center"/>
        </w:trPr>
        <w:tc>
          <w:tcPr>
            <w:tcW w:w="1661" w:type="dxa"/>
            <w:vAlign w:val="center"/>
          </w:tcPr>
          <w:p w14:paraId="3F8DA487" w14:textId="77777777" w:rsidR="00432333" w:rsidRPr="004F5342" w:rsidRDefault="00432333" w:rsidP="004F5342">
            <w:pPr>
              <w:spacing w:line="400" w:lineRule="exact"/>
              <w:rPr>
                <w:rFonts w:ascii="Times New Roman" w:eastAsia="思源黑体 CN Regular" w:hAnsi="Times New Roman"/>
                <w:b/>
                <w:bCs/>
                <w:color w:val="000000" w:themeColor="text1"/>
                <w:sz w:val="28"/>
                <w:szCs w:val="28"/>
              </w:rPr>
            </w:pPr>
            <w:r w:rsidRPr="004F5342">
              <w:rPr>
                <w:rFonts w:ascii="Times New Roman" w:eastAsia="思源黑体 CN Regular" w:hAnsi="Times New Roman" w:cs="Times New Roman" w:hint="eastAsia"/>
                <w:color w:val="000000" w:themeColor="text1"/>
                <w:szCs w:val="21"/>
              </w:rPr>
              <w:t>40203ES60</w:t>
            </w:r>
          </w:p>
        </w:tc>
        <w:tc>
          <w:tcPr>
            <w:tcW w:w="5367" w:type="dxa"/>
            <w:vMerge w:val="restart"/>
            <w:vAlign w:val="center"/>
          </w:tcPr>
          <w:p w14:paraId="3FBDBBBB" w14:textId="77777777" w:rsidR="00432333" w:rsidRPr="004F5342" w:rsidRDefault="00000000" w:rsidP="004F5342">
            <w:pPr>
              <w:spacing w:line="400" w:lineRule="exact"/>
              <w:jc w:val="left"/>
              <w:rPr>
                <w:rFonts w:ascii="Times New Roman" w:eastAsia="思源黑体 CN Regular" w:hAnsi="Times New Roman" w:cs="Times New Roman"/>
                <w:color w:val="000000" w:themeColor="text1"/>
                <w:szCs w:val="21"/>
              </w:rPr>
            </w:pPr>
            <w:hyperlink r:id="rId14" w:history="1">
              <w:r w:rsidR="00432333" w:rsidRPr="004F5342">
                <w:rPr>
                  <w:rStyle w:val="a6"/>
                  <w:rFonts w:ascii="Times New Roman" w:eastAsia="思源黑体 CN Regular" w:hAnsi="Times New Roman" w:cs="Times New Roman"/>
                  <w:color w:val="000000" w:themeColor="text1"/>
                  <w:szCs w:val="21"/>
                </w:rPr>
                <w:t>Cell Counting Kit</w:t>
              </w:r>
              <w:r w:rsidR="00432333" w:rsidRPr="004F5342">
                <w:rPr>
                  <w:rStyle w:val="a6"/>
                  <w:rFonts w:ascii="Times New Roman" w:eastAsia="思源黑体 CN Regular" w:hAnsi="Times New Roman" w:cs="Times New Roman"/>
                  <w:color w:val="000000" w:themeColor="text1"/>
                  <w:szCs w:val="21"/>
                </w:rPr>
                <w:t>（</w:t>
              </w:r>
              <w:r w:rsidR="00432333" w:rsidRPr="004F5342">
                <w:rPr>
                  <w:rStyle w:val="a6"/>
                  <w:rFonts w:ascii="Times New Roman" w:eastAsia="思源黑体 CN Regular" w:hAnsi="Times New Roman" w:cs="Times New Roman"/>
                  <w:color w:val="000000" w:themeColor="text1"/>
                  <w:szCs w:val="21"/>
                </w:rPr>
                <w:t>CCK-8</w:t>
              </w:r>
              <w:r w:rsidR="00432333" w:rsidRPr="004F5342">
                <w:rPr>
                  <w:rStyle w:val="a6"/>
                  <w:rFonts w:ascii="Times New Roman" w:eastAsia="思源黑体 CN Regular" w:hAnsi="Times New Roman" w:cs="Times New Roman"/>
                  <w:color w:val="000000" w:themeColor="text1"/>
                  <w:szCs w:val="21"/>
                </w:rPr>
                <w:t>）</w:t>
              </w:r>
              <w:r w:rsidR="00432333" w:rsidRPr="004F5342">
                <w:rPr>
                  <w:rStyle w:val="a6"/>
                  <w:rFonts w:ascii="Times New Roman" w:eastAsia="思源黑体 CN Regular" w:hAnsi="Times New Roman" w:cs="Times New Roman"/>
                  <w:color w:val="000000" w:themeColor="text1"/>
                  <w:szCs w:val="21"/>
                </w:rPr>
                <w:t>CCK-8</w:t>
              </w:r>
              <w:r w:rsidR="00432333" w:rsidRPr="004F5342">
                <w:rPr>
                  <w:rStyle w:val="a6"/>
                  <w:rFonts w:ascii="Times New Roman" w:eastAsia="思源黑体 CN Regular" w:hAnsi="Times New Roman"/>
                  <w:color w:val="000000" w:themeColor="text1"/>
                </w:rPr>
                <w:t>试剂盒</w:t>
              </w:r>
            </w:hyperlink>
          </w:p>
        </w:tc>
        <w:tc>
          <w:tcPr>
            <w:tcW w:w="1283" w:type="dxa"/>
            <w:vAlign w:val="center"/>
          </w:tcPr>
          <w:p w14:paraId="6CD7D178" w14:textId="77777777" w:rsidR="00432333" w:rsidRPr="004F5342" w:rsidRDefault="00432333" w:rsidP="004F5342">
            <w:pPr>
              <w:spacing w:line="400" w:lineRule="exact"/>
              <w:rPr>
                <w:rFonts w:ascii="Times New Roman" w:eastAsia="思源黑体 CN Regular" w:hAnsi="Times New Roman" w:cs="Times New Roman"/>
                <w:szCs w:val="21"/>
              </w:rPr>
            </w:pPr>
            <w:r w:rsidRPr="004F5342">
              <w:rPr>
                <w:rFonts w:ascii="Times New Roman" w:eastAsia="思源黑体 CN Regular" w:hAnsi="Times New Roman" w:cs="Times New Roman" w:hint="eastAsia"/>
                <w:szCs w:val="21"/>
              </w:rPr>
              <w:t>100T</w:t>
            </w:r>
          </w:p>
        </w:tc>
      </w:tr>
      <w:tr w:rsidR="00432333" w:rsidRPr="004F5342" w14:paraId="228DD359" w14:textId="77777777" w:rsidTr="00904A17">
        <w:trPr>
          <w:jc w:val="center"/>
        </w:trPr>
        <w:tc>
          <w:tcPr>
            <w:tcW w:w="1661" w:type="dxa"/>
            <w:vAlign w:val="center"/>
          </w:tcPr>
          <w:p w14:paraId="448EF88C" w14:textId="77777777" w:rsidR="00432333" w:rsidRPr="004F5342" w:rsidRDefault="00432333"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hint="eastAsia"/>
                <w:szCs w:val="21"/>
              </w:rPr>
              <w:t>40203ES76</w:t>
            </w:r>
          </w:p>
        </w:tc>
        <w:tc>
          <w:tcPr>
            <w:tcW w:w="5367" w:type="dxa"/>
            <w:vMerge/>
            <w:vAlign w:val="center"/>
          </w:tcPr>
          <w:p w14:paraId="3BE1FC82" w14:textId="77777777" w:rsidR="00432333" w:rsidRPr="004F5342" w:rsidRDefault="00432333" w:rsidP="004F5342">
            <w:pPr>
              <w:spacing w:line="400" w:lineRule="exact"/>
              <w:rPr>
                <w:rFonts w:ascii="Times New Roman" w:eastAsia="思源黑体 CN Regular" w:hAnsi="Times New Roman"/>
              </w:rPr>
            </w:pPr>
          </w:p>
        </w:tc>
        <w:tc>
          <w:tcPr>
            <w:tcW w:w="1283" w:type="dxa"/>
            <w:vAlign w:val="center"/>
          </w:tcPr>
          <w:p w14:paraId="67A0E569" w14:textId="77777777" w:rsidR="00432333" w:rsidRPr="004F5342" w:rsidRDefault="00432333"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hint="eastAsia"/>
                <w:szCs w:val="21"/>
              </w:rPr>
              <w:t>500T</w:t>
            </w:r>
          </w:p>
        </w:tc>
      </w:tr>
      <w:tr w:rsidR="00432333" w:rsidRPr="004F5342" w14:paraId="244DF652" w14:textId="77777777" w:rsidTr="00904A17">
        <w:trPr>
          <w:jc w:val="center"/>
        </w:trPr>
        <w:tc>
          <w:tcPr>
            <w:tcW w:w="1661" w:type="dxa"/>
            <w:vAlign w:val="center"/>
          </w:tcPr>
          <w:p w14:paraId="35F1CDE2" w14:textId="77777777" w:rsidR="00432333" w:rsidRPr="004F5342" w:rsidRDefault="00432333"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hint="eastAsia"/>
                <w:szCs w:val="21"/>
              </w:rPr>
              <w:t>40203ES80</w:t>
            </w:r>
          </w:p>
        </w:tc>
        <w:tc>
          <w:tcPr>
            <w:tcW w:w="5367" w:type="dxa"/>
            <w:vMerge/>
            <w:vAlign w:val="center"/>
          </w:tcPr>
          <w:p w14:paraId="187414B2" w14:textId="77777777" w:rsidR="00432333" w:rsidRPr="004F5342" w:rsidRDefault="00432333" w:rsidP="004F5342">
            <w:pPr>
              <w:spacing w:line="400" w:lineRule="exact"/>
              <w:rPr>
                <w:rFonts w:ascii="Times New Roman" w:eastAsia="思源黑体 CN Regular" w:hAnsi="Times New Roman"/>
              </w:rPr>
            </w:pPr>
          </w:p>
        </w:tc>
        <w:tc>
          <w:tcPr>
            <w:tcW w:w="1283" w:type="dxa"/>
            <w:vAlign w:val="center"/>
          </w:tcPr>
          <w:p w14:paraId="384AAFFB" w14:textId="77777777" w:rsidR="00432333" w:rsidRPr="004F5342" w:rsidRDefault="00432333"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hint="eastAsia"/>
                <w:szCs w:val="21"/>
              </w:rPr>
              <w:t>1000T</w:t>
            </w:r>
          </w:p>
        </w:tc>
      </w:tr>
      <w:tr w:rsidR="00432333" w:rsidRPr="004F5342" w14:paraId="2E95A58D" w14:textId="77777777" w:rsidTr="00904A17">
        <w:trPr>
          <w:jc w:val="center"/>
        </w:trPr>
        <w:tc>
          <w:tcPr>
            <w:tcW w:w="1661" w:type="dxa"/>
            <w:vAlign w:val="center"/>
          </w:tcPr>
          <w:p w14:paraId="5DEF5BDD" w14:textId="77777777" w:rsidR="00432333" w:rsidRPr="004F5342" w:rsidRDefault="00432333"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hint="eastAsia"/>
                <w:szCs w:val="21"/>
              </w:rPr>
              <w:t>40203ES88</w:t>
            </w:r>
          </w:p>
        </w:tc>
        <w:tc>
          <w:tcPr>
            <w:tcW w:w="5367" w:type="dxa"/>
            <w:vMerge/>
            <w:vAlign w:val="center"/>
          </w:tcPr>
          <w:p w14:paraId="42A41057" w14:textId="77777777" w:rsidR="00432333" w:rsidRPr="004F5342" w:rsidRDefault="00432333" w:rsidP="004F5342">
            <w:pPr>
              <w:spacing w:line="400" w:lineRule="exact"/>
              <w:rPr>
                <w:rFonts w:ascii="Times New Roman" w:eastAsia="思源黑体 CN Regular" w:hAnsi="Times New Roman"/>
              </w:rPr>
            </w:pPr>
          </w:p>
        </w:tc>
        <w:tc>
          <w:tcPr>
            <w:tcW w:w="1283" w:type="dxa"/>
            <w:vAlign w:val="center"/>
          </w:tcPr>
          <w:p w14:paraId="2B13B864" w14:textId="77777777" w:rsidR="00432333" w:rsidRPr="004F5342" w:rsidRDefault="00432333"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hint="eastAsia"/>
                <w:szCs w:val="21"/>
              </w:rPr>
              <w:t>3*1000T</w:t>
            </w:r>
          </w:p>
        </w:tc>
      </w:tr>
      <w:tr w:rsidR="00432333" w:rsidRPr="004F5342" w14:paraId="4A3A0D5E" w14:textId="77777777" w:rsidTr="00904A17">
        <w:trPr>
          <w:jc w:val="center"/>
        </w:trPr>
        <w:tc>
          <w:tcPr>
            <w:tcW w:w="1661" w:type="dxa"/>
            <w:vAlign w:val="center"/>
          </w:tcPr>
          <w:p w14:paraId="3DFCE82A" w14:textId="77777777" w:rsidR="00432333" w:rsidRPr="004F5342" w:rsidRDefault="00432333"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hint="eastAsia"/>
                <w:szCs w:val="21"/>
              </w:rPr>
              <w:t>40203ES92</w:t>
            </w:r>
          </w:p>
        </w:tc>
        <w:tc>
          <w:tcPr>
            <w:tcW w:w="5367" w:type="dxa"/>
            <w:vMerge/>
            <w:vAlign w:val="center"/>
          </w:tcPr>
          <w:p w14:paraId="2A637A36" w14:textId="77777777" w:rsidR="00432333" w:rsidRPr="004F5342" w:rsidRDefault="00432333" w:rsidP="004F5342">
            <w:pPr>
              <w:spacing w:line="400" w:lineRule="exact"/>
              <w:rPr>
                <w:rFonts w:ascii="Times New Roman" w:eastAsia="思源黑体 CN Regular" w:hAnsi="Times New Roman"/>
              </w:rPr>
            </w:pPr>
          </w:p>
        </w:tc>
        <w:tc>
          <w:tcPr>
            <w:tcW w:w="1283" w:type="dxa"/>
            <w:vAlign w:val="center"/>
          </w:tcPr>
          <w:p w14:paraId="4554331F" w14:textId="77777777" w:rsidR="00432333" w:rsidRPr="004F5342" w:rsidRDefault="00432333"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hint="eastAsia"/>
                <w:szCs w:val="21"/>
              </w:rPr>
              <w:t>10*1000T</w:t>
            </w:r>
          </w:p>
        </w:tc>
      </w:tr>
    </w:tbl>
    <w:p w14:paraId="0B748F0F" w14:textId="77777777" w:rsidR="003C5265" w:rsidRPr="004F5342" w:rsidRDefault="003C5265" w:rsidP="003C5265">
      <w:pPr>
        <w:spacing w:line="400" w:lineRule="exact"/>
        <w:jc w:val="left"/>
        <w:rPr>
          <w:rFonts w:ascii="Times New Roman" w:eastAsia="思源黑体 CN Regular" w:hAnsi="Times New Roman"/>
        </w:rPr>
      </w:pPr>
    </w:p>
    <w:p w14:paraId="440A518D" w14:textId="4E2E2331" w:rsidR="00224CF1" w:rsidRPr="004F5342" w:rsidRDefault="00D638A6" w:rsidP="004F5342">
      <w:pPr>
        <w:pStyle w:val="ab"/>
        <w:numPr>
          <w:ilvl w:val="0"/>
          <w:numId w:val="2"/>
        </w:numPr>
        <w:spacing w:line="400" w:lineRule="exact"/>
        <w:ind w:firstLineChars="0"/>
        <w:rPr>
          <w:rFonts w:ascii="Times New Roman" w:eastAsia="思源黑体 CN Regular" w:hAnsi="Times New Roman"/>
        </w:rPr>
      </w:pPr>
      <w:r w:rsidRPr="004F5342">
        <w:rPr>
          <w:rFonts w:ascii="Times New Roman" w:eastAsia="思源黑体 CN Regular" w:hAnsi="Times New Roman" w:hint="eastAsia"/>
        </w:rPr>
        <w:t>A</w:t>
      </w:r>
      <w:r w:rsidRPr="004F5342">
        <w:rPr>
          <w:rFonts w:ascii="Times New Roman" w:eastAsia="思源黑体 CN Regular" w:hAnsi="Times New Roman"/>
        </w:rPr>
        <w:t>TP</w:t>
      </w:r>
      <w:r w:rsidRPr="004F5342">
        <w:rPr>
          <w:rFonts w:ascii="Times New Roman" w:eastAsia="思源黑体 CN Regular" w:hAnsi="Times New Roman" w:hint="eastAsia"/>
        </w:rPr>
        <w:t>细胞活力检测</w:t>
      </w:r>
    </w:p>
    <w:p w14:paraId="3B580801" w14:textId="0B3E7BF9" w:rsidR="006F6F04" w:rsidRPr="004F5342" w:rsidRDefault="004F5342" w:rsidP="004F5342">
      <w:pPr>
        <w:spacing w:line="400" w:lineRule="exact"/>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585024" behindDoc="0" locked="0" layoutInCell="1" allowOverlap="1" wp14:anchorId="21D8369D" wp14:editId="19160826">
            <wp:simplePos x="0" y="0"/>
            <wp:positionH relativeFrom="column">
              <wp:posOffset>584200</wp:posOffset>
            </wp:positionH>
            <wp:positionV relativeFrom="paragraph">
              <wp:posOffset>1576070</wp:posOffset>
            </wp:positionV>
            <wp:extent cx="4386580" cy="1255395"/>
            <wp:effectExtent l="0" t="0" r="0" b="1905"/>
            <wp:wrapTopAndBottom/>
            <wp:docPr id="1729903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03538" name=""/>
                    <pic:cNvPicPr/>
                  </pic:nvPicPr>
                  <pic:blipFill>
                    <a:blip r:embed="rId15">
                      <a:extLst>
                        <a:ext uri="{28A0092B-C50C-407E-A947-70E740481C1C}">
                          <a14:useLocalDpi xmlns:a14="http://schemas.microsoft.com/office/drawing/2010/main" val="0"/>
                        </a:ext>
                      </a:extLst>
                    </a:blip>
                    <a:stretch>
                      <a:fillRect/>
                    </a:stretch>
                  </pic:blipFill>
                  <pic:spPr>
                    <a:xfrm>
                      <a:off x="0" y="0"/>
                      <a:ext cx="4386580" cy="1255395"/>
                    </a:xfrm>
                    <a:prstGeom prst="rect">
                      <a:avLst/>
                    </a:prstGeom>
                  </pic:spPr>
                </pic:pic>
              </a:graphicData>
            </a:graphic>
            <wp14:sizeRelH relativeFrom="margin">
              <wp14:pctWidth>0</wp14:pctWidth>
            </wp14:sizeRelH>
            <wp14:sizeRelV relativeFrom="margin">
              <wp14:pctHeight>0</wp14:pctHeight>
            </wp14:sizeRelV>
          </wp:anchor>
        </w:drawing>
      </w:r>
      <w:r w:rsidR="006F6F04" w:rsidRPr="004F5342">
        <w:rPr>
          <w:rFonts w:ascii="Times New Roman" w:eastAsia="思源黑体 CN Regular" w:hAnsi="Times New Roman" w:hint="eastAsia"/>
        </w:rPr>
        <w:t>1</w:t>
      </w:r>
      <w:r w:rsidR="006F6F04" w:rsidRPr="004F5342">
        <w:rPr>
          <w:rFonts w:ascii="Times New Roman" w:eastAsia="思源黑体 CN Regular" w:hAnsi="Times New Roman" w:hint="eastAsia"/>
        </w:rPr>
        <w:t>）原理解读：</w:t>
      </w:r>
      <w:r w:rsidR="00045C45" w:rsidRPr="004F5342">
        <w:rPr>
          <w:rFonts w:ascii="Times New Roman" w:eastAsia="思源黑体 CN Regular" w:hAnsi="Times New Roman" w:hint="eastAsia"/>
        </w:rPr>
        <w:t xml:space="preserve"> ATP</w:t>
      </w:r>
      <w:r w:rsidR="00045C45" w:rsidRPr="004F5342">
        <w:rPr>
          <w:rFonts w:ascii="Times New Roman" w:eastAsia="思源黑体 CN Regular" w:hAnsi="Times New Roman" w:hint="eastAsia"/>
        </w:rPr>
        <w:t>是细胞内最重要的能量分子，可以用来衡量细胞新陈代谢水平，死亡细胞或即将死亡的细胞几乎不含</w:t>
      </w:r>
      <w:r w:rsidR="00045C45" w:rsidRPr="004F5342">
        <w:rPr>
          <w:rFonts w:ascii="Times New Roman" w:eastAsia="思源黑体 CN Regular" w:hAnsi="Times New Roman" w:hint="eastAsia"/>
        </w:rPr>
        <w:t>ATP</w:t>
      </w:r>
      <w:r w:rsidR="00045C45" w:rsidRPr="004F5342">
        <w:rPr>
          <w:rFonts w:ascii="Times New Roman" w:eastAsia="思源黑体 CN Regular" w:hAnsi="Times New Roman" w:hint="eastAsia"/>
        </w:rPr>
        <w:t>，</w:t>
      </w:r>
      <w:r w:rsidR="00045C45" w:rsidRPr="004F5342">
        <w:rPr>
          <w:rFonts w:ascii="Times New Roman" w:eastAsia="思源黑体 CN Regular" w:hAnsi="Times New Roman" w:hint="eastAsia"/>
        </w:rPr>
        <w:t>ATP</w:t>
      </w:r>
      <w:r w:rsidR="00045C45" w:rsidRPr="004F5342">
        <w:rPr>
          <w:rFonts w:ascii="Times New Roman" w:eastAsia="思源黑体 CN Regular" w:hAnsi="Times New Roman" w:hint="eastAsia"/>
        </w:rPr>
        <w:t>与活细胞数目具有良好的线性关系，因此，可通过</w:t>
      </w:r>
      <w:r w:rsidR="00045C45" w:rsidRPr="004F5342">
        <w:rPr>
          <w:rFonts w:ascii="Times New Roman" w:eastAsia="思源黑体 CN Regular" w:hAnsi="Times New Roman" w:hint="eastAsia"/>
        </w:rPr>
        <w:t>ATP</w:t>
      </w:r>
      <w:r w:rsidR="00045C45" w:rsidRPr="004F5342">
        <w:rPr>
          <w:rFonts w:ascii="Times New Roman" w:eastAsia="思源黑体 CN Regular" w:hAnsi="Times New Roman" w:hint="eastAsia"/>
        </w:rPr>
        <w:t>含量反应活细胞的数目检测</w:t>
      </w:r>
      <w:r w:rsidR="00045C45" w:rsidRPr="004F5342">
        <w:rPr>
          <w:rFonts w:ascii="Times New Roman" w:eastAsia="思源黑体 CN Regular" w:hAnsi="Times New Roman" w:hint="eastAsia"/>
        </w:rPr>
        <w:t>ATP</w:t>
      </w:r>
      <w:r w:rsidR="00045C45" w:rsidRPr="004F5342">
        <w:rPr>
          <w:rFonts w:ascii="Times New Roman" w:eastAsia="思源黑体 CN Regular" w:hAnsi="Times New Roman" w:hint="eastAsia"/>
        </w:rPr>
        <w:t>也可以得到细胞增殖的信息。利用外源的萤火虫荧光素（</w:t>
      </w:r>
      <w:r w:rsidR="00045C45" w:rsidRPr="004F5342">
        <w:rPr>
          <w:rFonts w:ascii="Times New Roman" w:eastAsia="思源黑体 CN Regular" w:hAnsi="Times New Roman" w:hint="eastAsia"/>
        </w:rPr>
        <w:t>Luciferin</w:t>
      </w:r>
      <w:r w:rsidR="00045C45" w:rsidRPr="004F5342">
        <w:rPr>
          <w:rFonts w:ascii="Times New Roman" w:eastAsia="思源黑体 CN Regular" w:hAnsi="Times New Roman" w:hint="eastAsia"/>
        </w:rPr>
        <w:t>）与荧光素酶（</w:t>
      </w:r>
      <w:r w:rsidR="00045C45" w:rsidRPr="004F5342">
        <w:rPr>
          <w:rFonts w:ascii="Times New Roman" w:eastAsia="思源黑体 CN Regular" w:hAnsi="Times New Roman" w:hint="eastAsia"/>
        </w:rPr>
        <w:t>Luciferase</w:t>
      </w:r>
      <w:r w:rsidR="00045C45" w:rsidRPr="004F5342">
        <w:rPr>
          <w:rFonts w:ascii="Times New Roman" w:eastAsia="思源黑体 CN Regular" w:hAnsi="Times New Roman" w:hint="eastAsia"/>
        </w:rPr>
        <w:t>），以细胞内含的</w:t>
      </w:r>
      <w:r w:rsidR="00045C45" w:rsidRPr="004F5342">
        <w:rPr>
          <w:rFonts w:ascii="Times New Roman" w:eastAsia="思源黑体 CN Regular" w:hAnsi="Times New Roman" w:hint="eastAsia"/>
        </w:rPr>
        <w:t>ATP</w:t>
      </w:r>
      <w:r w:rsidR="00045C45" w:rsidRPr="004F5342">
        <w:rPr>
          <w:rFonts w:ascii="Times New Roman" w:eastAsia="思源黑体 CN Regular" w:hAnsi="Times New Roman" w:hint="eastAsia"/>
        </w:rPr>
        <w:t>为能量来源，发生氧化反应产生生物冷光，通过化学发光信号测定细胞内</w:t>
      </w:r>
      <w:r w:rsidR="00045C45" w:rsidRPr="004F5342">
        <w:rPr>
          <w:rFonts w:ascii="Times New Roman" w:eastAsia="思源黑体 CN Regular" w:hAnsi="Times New Roman" w:hint="eastAsia"/>
        </w:rPr>
        <w:t>ATP </w:t>
      </w:r>
      <w:r w:rsidR="00045C45" w:rsidRPr="004F5342">
        <w:rPr>
          <w:rFonts w:ascii="Times New Roman" w:eastAsia="思源黑体 CN Regular" w:hAnsi="Times New Roman" w:hint="eastAsia"/>
        </w:rPr>
        <w:t>含量，从而检测细胞活力或定量检测活细胞数目并且具有灵敏度高、线性范围宽，适合高通量筛选检测。</w:t>
      </w:r>
    </w:p>
    <w:p w14:paraId="1C3AE912" w14:textId="1E89102E" w:rsidR="00904A17" w:rsidRPr="004F5342" w:rsidRDefault="00904A17"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5</w:t>
      </w:r>
      <w:r w:rsidRPr="004F5342">
        <w:rPr>
          <w:rFonts w:ascii="Times New Roman" w:eastAsia="思源黑体 CN Regular" w:hAnsi="Times New Roman"/>
        </w:rPr>
        <w:t xml:space="preserve"> APT</w:t>
      </w:r>
      <w:r w:rsidRPr="004F5342">
        <w:rPr>
          <w:rFonts w:ascii="Times New Roman" w:eastAsia="思源黑体 CN Regular" w:hAnsi="Times New Roman" w:hint="eastAsia"/>
        </w:rPr>
        <w:t>细胞活力检测原理图</w:t>
      </w:r>
    </w:p>
    <w:p w14:paraId="58151020" w14:textId="16288428" w:rsidR="00A229E0" w:rsidRDefault="00904A17" w:rsidP="004F5342">
      <w:pPr>
        <w:spacing w:line="400" w:lineRule="exact"/>
        <w:jc w:val="left"/>
        <w:rPr>
          <w:rFonts w:ascii="Times New Roman" w:eastAsia="思源黑体 CN Regular" w:hAnsi="Times New Roman"/>
        </w:rPr>
      </w:pPr>
      <w:bookmarkStart w:id="0" w:name="_Hlk132016302"/>
      <w:r w:rsidRPr="004F5342">
        <w:rPr>
          <w:rFonts w:ascii="Times New Roman" w:eastAsia="思源黑体 CN Regular" w:hAnsi="Times New Roman"/>
        </w:rPr>
        <w:t>2</w:t>
      </w:r>
      <w:r w:rsidR="00432333" w:rsidRPr="004F5342">
        <w:rPr>
          <w:rFonts w:ascii="Times New Roman" w:eastAsia="思源黑体 CN Regular" w:hAnsi="Times New Roman" w:hint="eastAsia"/>
        </w:rPr>
        <w:t>）</w:t>
      </w:r>
      <w:r w:rsidR="006F6F04" w:rsidRPr="004F5342">
        <w:rPr>
          <w:rFonts w:ascii="Times New Roman" w:eastAsia="思源黑体 CN Regular" w:hAnsi="Times New Roman" w:hint="eastAsia"/>
        </w:rPr>
        <w:t>实验操作：</w:t>
      </w:r>
    </w:p>
    <w:p w14:paraId="37524DA4" w14:textId="607AFB21" w:rsidR="00BA5B0A" w:rsidRPr="00BA5B0A" w:rsidRDefault="00BA5B0A" w:rsidP="00BA5B0A">
      <w:pPr>
        <w:spacing w:line="400" w:lineRule="exact"/>
        <w:jc w:val="left"/>
        <w:rPr>
          <w:rFonts w:ascii="Times New Roman" w:eastAsia="思源黑体 CN Regular" w:hAnsi="Times New Roman"/>
        </w:rPr>
      </w:pPr>
      <w:r w:rsidRPr="00BA5B0A">
        <w:rPr>
          <w:rFonts w:ascii="Times New Roman" w:eastAsia="思源黑体 CN Regular" w:hAnsi="Times New Roman" w:hint="eastAsia"/>
        </w:rPr>
        <w:t>实验所需试剂</w:t>
      </w:r>
      <w:r>
        <w:rPr>
          <w:rFonts w:ascii="Times New Roman" w:eastAsia="思源黑体 CN Regular" w:hAnsi="Times New Roman" w:hint="eastAsia"/>
        </w:rPr>
        <w:t>：</w:t>
      </w:r>
      <w:r w:rsidRPr="00BA5B0A">
        <w:rPr>
          <w:rFonts w:ascii="Times New Roman" w:eastAsia="思源黑体 CN Regular" w:hAnsi="Times New Roman" w:hint="eastAsia"/>
        </w:rPr>
        <w:t>ATP</w:t>
      </w:r>
      <w:r w:rsidRPr="00BA5B0A">
        <w:rPr>
          <w:rFonts w:ascii="Times New Roman" w:eastAsia="思源黑体 CN Regular" w:hAnsi="Times New Roman" w:hint="eastAsia"/>
        </w:rPr>
        <w:t>细胞活力检测，</w:t>
      </w:r>
      <w:r w:rsidRPr="00BA5B0A">
        <w:rPr>
          <w:rFonts w:ascii="Times New Roman" w:eastAsia="思源黑体 CN Regular" w:hAnsi="Times New Roman" w:hint="eastAsia"/>
        </w:rPr>
        <w:t>PBS</w:t>
      </w:r>
      <w:r>
        <w:rPr>
          <w:rFonts w:ascii="Times New Roman" w:eastAsia="思源黑体 CN Regular" w:hAnsi="Times New Roman" w:hint="eastAsia"/>
        </w:rPr>
        <w:t>，</w:t>
      </w:r>
      <w:r w:rsidRPr="00BA5B0A">
        <w:rPr>
          <w:rFonts w:ascii="Times New Roman" w:eastAsia="思源黑体 CN Regular" w:hAnsi="Times New Roman" w:hint="eastAsia"/>
        </w:rPr>
        <w:t>培养基，胰酶</w:t>
      </w:r>
    </w:p>
    <w:p w14:paraId="62DA9406" w14:textId="6B7954BB" w:rsidR="00BA5B0A" w:rsidRPr="004F5342" w:rsidRDefault="00BA5B0A" w:rsidP="00BA5B0A">
      <w:pPr>
        <w:spacing w:line="400" w:lineRule="exact"/>
        <w:jc w:val="left"/>
        <w:rPr>
          <w:rFonts w:ascii="Times New Roman" w:eastAsia="思源黑体 CN Regular" w:hAnsi="Times New Roman"/>
        </w:rPr>
      </w:pPr>
      <w:r w:rsidRPr="00BA5B0A">
        <w:rPr>
          <w:rFonts w:ascii="Times New Roman" w:eastAsia="思源黑体 CN Regular" w:hAnsi="Times New Roman" w:hint="eastAsia"/>
        </w:rPr>
        <w:t>实验所需耗材：</w:t>
      </w:r>
      <w:r w:rsidRPr="00BA5B0A">
        <w:rPr>
          <w:rFonts w:ascii="Times New Roman" w:eastAsia="思源黑体 CN Regular" w:hAnsi="Times New Roman" w:hint="eastAsia"/>
        </w:rPr>
        <w:t>96</w:t>
      </w:r>
      <w:r w:rsidRPr="00BA5B0A">
        <w:rPr>
          <w:rFonts w:ascii="Times New Roman" w:eastAsia="思源黑体 CN Regular" w:hAnsi="Times New Roman" w:hint="eastAsia"/>
        </w:rPr>
        <w:t>孔板，离心管</w:t>
      </w:r>
    </w:p>
    <w:p w14:paraId="4B9D60A9" w14:textId="0D203C35" w:rsidR="00904A17" w:rsidRPr="004F5342" w:rsidRDefault="004F5342"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716096" behindDoc="0" locked="0" layoutInCell="1" allowOverlap="1" wp14:anchorId="33B58F89" wp14:editId="01AA8902">
            <wp:simplePos x="0" y="0"/>
            <wp:positionH relativeFrom="column">
              <wp:posOffset>127000</wp:posOffset>
            </wp:positionH>
            <wp:positionV relativeFrom="paragraph">
              <wp:posOffset>139700</wp:posOffset>
            </wp:positionV>
            <wp:extent cx="5348209" cy="1653648"/>
            <wp:effectExtent l="0" t="0" r="5080" b="0"/>
            <wp:wrapTopAndBottom/>
            <wp:docPr id="18558403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48209" cy="1653648"/>
                    </a:xfrm>
                    <a:prstGeom prst="rect">
                      <a:avLst/>
                    </a:prstGeom>
                    <a:noFill/>
                  </pic:spPr>
                </pic:pic>
              </a:graphicData>
            </a:graphic>
          </wp:anchor>
        </w:drawing>
      </w:r>
      <w:r w:rsidR="00904A17" w:rsidRPr="004F5342">
        <w:rPr>
          <w:rFonts w:ascii="Times New Roman" w:eastAsia="思源黑体 CN Regular" w:hAnsi="Times New Roman" w:hint="eastAsia"/>
        </w:rPr>
        <w:t>图</w:t>
      </w:r>
      <w:r w:rsidR="00904A17" w:rsidRPr="004F5342">
        <w:rPr>
          <w:rFonts w:ascii="Times New Roman" w:eastAsia="思源黑体 CN Regular" w:hAnsi="Times New Roman" w:hint="eastAsia"/>
        </w:rPr>
        <w:t>6</w:t>
      </w:r>
      <w:r w:rsidR="00904A17" w:rsidRPr="004F5342">
        <w:rPr>
          <w:rFonts w:ascii="Times New Roman" w:eastAsia="思源黑体 CN Regular" w:hAnsi="Times New Roman"/>
        </w:rPr>
        <w:t xml:space="preserve"> ATP</w:t>
      </w:r>
      <w:r w:rsidR="00904A17" w:rsidRPr="004F5342">
        <w:rPr>
          <w:rFonts w:ascii="Times New Roman" w:eastAsia="思源黑体 CN Regular" w:hAnsi="Times New Roman" w:hint="eastAsia"/>
        </w:rPr>
        <w:t>细胞活力检测操作示意图</w:t>
      </w:r>
    </w:p>
    <w:p w14:paraId="460F17D2" w14:textId="5D0E6AB3" w:rsidR="006F6F04" w:rsidRPr="004F5342" w:rsidRDefault="00904A17" w:rsidP="004F5342">
      <w:pPr>
        <w:spacing w:line="400" w:lineRule="exact"/>
        <w:jc w:val="left"/>
        <w:rPr>
          <w:rFonts w:ascii="Times New Roman" w:eastAsia="思源黑体 CN Regular" w:hAnsi="Times New Roman"/>
        </w:rPr>
      </w:pPr>
      <w:r w:rsidRPr="004F5342">
        <w:rPr>
          <w:rFonts w:ascii="Times New Roman" w:eastAsia="思源黑体 CN Regular" w:hAnsi="Times New Roman"/>
        </w:rPr>
        <w:t>3</w:t>
      </w:r>
      <w:r w:rsidR="006F6F04" w:rsidRPr="004F5342">
        <w:rPr>
          <w:rFonts w:ascii="Times New Roman" w:eastAsia="思源黑体 CN Regular" w:hAnsi="Times New Roman" w:hint="eastAsia"/>
        </w:rPr>
        <w:t>）</w:t>
      </w:r>
      <w:r w:rsidRPr="004F5342">
        <w:rPr>
          <w:rFonts w:ascii="Times New Roman" w:eastAsia="思源黑体 CN Regular" w:hAnsi="Times New Roman" w:hint="eastAsia"/>
        </w:rPr>
        <w:t>实验结果</w:t>
      </w:r>
      <w:r w:rsidR="006F6F04" w:rsidRPr="004F5342">
        <w:rPr>
          <w:rFonts w:ascii="Times New Roman" w:eastAsia="思源黑体 CN Regular" w:hAnsi="Times New Roman" w:hint="eastAsia"/>
        </w:rPr>
        <w:t>：</w:t>
      </w:r>
    </w:p>
    <w:p w14:paraId="5A54772D" w14:textId="62E70D2D" w:rsidR="008A3C7D" w:rsidRPr="004F5342" w:rsidRDefault="00000939" w:rsidP="004F5342">
      <w:pPr>
        <w:pStyle w:val="ab"/>
        <w:numPr>
          <w:ilvl w:val="0"/>
          <w:numId w:val="7"/>
        </w:numPr>
        <w:spacing w:line="400" w:lineRule="exact"/>
        <w:ind w:firstLineChars="0"/>
        <w:jc w:val="left"/>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646464" behindDoc="0" locked="0" layoutInCell="1" allowOverlap="1" wp14:anchorId="353A5D5F" wp14:editId="4E02D3B7">
            <wp:simplePos x="0" y="0"/>
            <wp:positionH relativeFrom="column">
              <wp:posOffset>1316355</wp:posOffset>
            </wp:positionH>
            <wp:positionV relativeFrom="paragraph">
              <wp:posOffset>474345</wp:posOffset>
            </wp:positionV>
            <wp:extent cx="2526030" cy="1942465"/>
            <wp:effectExtent l="0" t="0" r="7620" b="635"/>
            <wp:wrapTopAndBottom/>
            <wp:docPr id="1283469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69834" name=""/>
                    <pic:cNvPicPr/>
                  </pic:nvPicPr>
                  <pic:blipFill>
                    <a:blip r:embed="rId17">
                      <a:extLst>
                        <a:ext uri="{28A0092B-C50C-407E-A947-70E740481C1C}">
                          <a14:useLocalDpi xmlns:a14="http://schemas.microsoft.com/office/drawing/2010/main" val="0"/>
                        </a:ext>
                      </a:extLst>
                    </a:blip>
                    <a:stretch>
                      <a:fillRect/>
                    </a:stretch>
                  </pic:blipFill>
                  <pic:spPr>
                    <a:xfrm>
                      <a:off x="0" y="0"/>
                      <a:ext cx="2526030" cy="1942465"/>
                    </a:xfrm>
                    <a:prstGeom prst="rect">
                      <a:avLst/>
                    </a:prstGeom>
                  </pic:spPr>
                </pic:pic>
              </a:graphicData>
            </a:graphic>
            <wp14:sizeRelH relativeFrom="margin">
              <wp14:pctWidth>0</wp14:pctWidth>
            </wp14:sizeRelH>
            <wp14:sizeRelV relativeFrom="margin">
              <wp14:pctHeight>0</wp14:pctHeight>
            </wp14:sizeRelV>
          </wp:anchor>
        </w:drawing>
      </w:r>
      <w:r w:rsidR="008A3C7D" w:rsidRPr="004F5342">
        <w:rPr>
          <w:rFonts w:ascii="Times New Roman" w:eastAsia="思源黑体 CN Regular" w:hAnsi="Times New Roman" w:hint="eastAsia"/>
        </w:rPr>
        <w:t>细胞外</w:t>
      </w:r>
      <w:r w:rsidR="008A3C7D" w:rsidRPr="004F5342">
        <w:rPr>
          <w:rFonts w:ascii="Times New Roman" w:eastAsia="思源黑体 CN Regular" w:hAnsi="Times New Roman" w:hint="eastAsia"/>
        </w:rPr>
        <w:t>A</w:t>
      </w:r>
      <w:r w:rsidR="008A3C7D" w:rsidRPr="004F5342">
        <w:rPr>
          <w:rFonts w:ascii="Times New Roman" w:eastAsia="思源黑体 CN Regular" w:hAnsi="Times New Roman"/>
        </w:rPr>
        <w:t>TP</w:t>
      </w:r>
      <w:r w:rsidR="008A3C7D" w:rsidRPr="004F5342">
        <w:rPr>
          <w:rFonts w:ascii="Times New Roman" w:eastAsia="思源黑体 CN Regular" w:hAnsi="Times New Roman" w:hint="eastAsia"/>
        </w:rPr>
        <w:t>泄露检测</w:t>
      </w:r>
    </w:p>
    <w:p w14:paraId="7829A6B0" w14:textId="247CBC6F" w:rsidR="00904A17" w:rsidRPr="004F5342" w:rsidRDefault="00904A17"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7</w:t>
      </w:r>
      <w:r w:rsidRPr="004F5342">
        <w:rPr>
          <w:rFonts w:ascii="Times New Roman" w:eastAsia="思源黑体 CN Regular" w:hAnsi="Times New Roman"/>
        </w:rPr>
        <w:t xml:space="preserve"> </w:t>
      </w:r>
      <w:r w:rsidR="006C3154" w:rsidRPr="004F5342">
        <w:rPr>
          <w:rFonts w:ascii="Times New Roman" w:eastAsia="思源黑体 CN Regular" w:hAnsi="Times New Roman" w:hint="eastAsia"/>
        </w:rPr>
        <w:t>幽门螺杆</w:t>
      </w:r>
      <w:proofErr w:type="gramStart"/>
      <w:r w:rsidR="006C3154" w:rsidRPr="004F5342">
        <w:rPr>
          <w:rFonts w:ascii="Times New Roman" w:eastAsia="思源黑体 CN Regular" w:hAnsi="Times New Roman" w:hint="eastAsia"/>
        </w:rPr>
        <w:t>菌</w:t>
      </w:r>
      <w:proofErr w:type="gramEnd"/>
      <w:r w:rsidR="006C3154" w:rsidRPr="004F5342">
        <w:rPr>
          <w:rFonts w:ascii="Times New Roman" w:eastAsia="思源黑体 CN Regular" w:hAnsi="Times New Roman" w:hint="eastAsia"/>
        </w:rPr>
        <w:t>质膜通透性检测</w:t>
      </w:r>
    </w:p>
    <w:p w14:paraId="5B11BABB" w14:textId="7BB1E600" w:rsidR="008A3C7D" w:rsidRPr="004F5342" w:rsidRDefault="008A3C7D" w:rsidP="004F5342">
      <w:pPr>
        <w:spacing w:line="400" w:lineRule="exact"/>
        <w:jc w:val="left"/>
        <w:rPr>
          <w:rFonts w:ascii="Times New Roman" w:eastAsia="思源黑体 CN Regular" w:hAnsi="Times New Roman"/>
        </w:rPr>
      </w:pPr>
      <w:r w:rsidRPr="004F5342">
        <w:rPr>
          <w:rFonts w:ascii="Times New Roman" w:eastAsia="思源黑体 CN Regular" w:hAnsi="Times New Roman" w:hint="eastAsia"/>
        </w:rPr>
        <w:t>参考文献：</w:t>
      </w:r>
      <w:bookmarkStart w:id="1" w:name="OLE_LINK3"/>
      <w:r w:rsidRPr="004F5342">
        <w:rPr>
          <w:rFonts w:ascii="Times New Roman" w:eastAsia="思源黑体 CN Regular" w:hAnsi="Times New Roman"/>
        </w:rPr>
        <w:t>Zou Y, Chen X, Sun Y, et al. Antibiotics-free nanoparticles eradicate Helicobacter pylori biofilms and intracellular bacteria</w:t>
      </w:r>
      <w:bookmarkEnd w:id="1"/>
      <w:r w:rsidRPr="004F5342">
        <w:rPr>
          <w:rFonts w:ascii="Times New Roman" w:eastAsia="思源黑体 CN Regular" w:hAnsi="Times New Roman"/>
        </w:rPr>
        <w:t xml:space="preserve"> [published online ahead of print, 2022 Jun 9]. J Control Release. </w:t>
      </w:r>
      <w:proofErr w:type="gramStart"/>
      <w:r w:rsidRPr="004F5342">
        <w:rPr>
          <w:rFonts w:ascii="Times New Roman" w:eastAsia="思源黑体 CN Regular" w:hAnsi="Times New Roman"/>
        </w:rPr>
        <w:t>2022;348:370</w:t>
      </w:r>
      <w:proofErr w:type="gramEnd"/>
      <w:r w:rsidRPr="004F5342">
        <w:rPr>
          <w:rFonts w:ascii="Times New Roman" w:eastAsia="思源黑体 CN Regular" w:hAnsi="Times New Roman"/>
        </w:rPr>
        <w:t xml:space="preserve">-385. </w:t>
      </w:r>
      <w:proofErr w:type="gramStart"/>
      <w:r w:rsidRPr="004F5342">
        <w:rPr>
          <w:rFonts w:ascii="Times New Roman" w:eastAsia="思源黑体 CN Regular" w:hAnsi="Times New Roman"/>
        </w:rPr>
        <w:t>doi:10.1016/j.jconrel</w:t>
      </w:r>
      <w:proofErr w:type="gramEnd"/>
      <w:r w:rsidRPr="004F5342">
        <w:rPr>
          <w:rFonts w:ascii="Times New Roman" w:eastAsia="思源黑体 CN Regular" w:hAnsi="Times New Roman"/>
        </w:rPr>
        <w:t>.2022.05.044</w:t>
      </w:r>
    </w:p>
    <w:p w14:paraId="07BE3475" w14:textId="14E03232" w:rsidR="00593778" w:rsidRPr="004F5342" w:rsidRDefault="004F5342" w:rsidP="004F5342">
      <w:pPr>
        <w:pStyle w:val="ab"/>
        <w:numPr>
          <w:ilvl w:val="0"/>
          <w:numId w:val="8"/>
        </w:numPr>
        <w:spacing w:line="400" w:lineRule="exact"/>
        <w:ind w:firstLineChars="0"/>
        <w:jc w:val="left"/>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725312" behindDoc="0" locked="0" layoutInCell="1" allowOverlap="1" wp14:anchorId="0E074B2E" wp14:editId="4B73C81B">
            <wp:simplePos x="0" y="0"/>
            <wp:positionH relativeFrom="column">
              <wp:posOffset>88900</wp:posOffset>
            </wp:positionH>
            <wp:positionV relativeFrom="paragraph">
              <wp:posOffset>437515</wp:posOffset>
            </wp:positionV>
            <wp:extent cx="5274310" cy="2468880"/>
            <wp:effectExtent l="0" t="0" r="2540" b="7620"/>
            <wp:wrapTopAndBottom/>
            <wp:docPr id="1166220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0110" name=""/>
                    <pic:cNvPicPr/>
                  </pic:nvPicPr>
                  <pic:blipFill>
                    <a:blip r:embed="rId18">
                      <a:extLst>
                        <a:ext uri="{28A0092B-C50C-407E-A947-70E740481C1C}">
                          <a14:useLocalDpi xmlns:a14="http://schemas.microsoft.com/office/drawing/2010/main" val="0"/>
                        </a:ext>
                      </a:extLst>
                    </a:blip>
                    <a:stretch>
                      <a:fillRect/>
                    </a:stretch>
                  </pic:blipFill>
                  <pic:spPr>
                    <a:xfrm>
                      <a:off x="0" y="0"/>
                      <a:ext cx="5274310" cy="2468880"/>
                    </a:xfrm>
                    <a:prstGeom prst="rect">
                      <a:avLst/>
                    </a:prstGeom>
                  </pic:spPr>
                </pic:pic>
              </a:graphicData>
            </a:graphic>
          </wp:anchor>
        </w:drawing>
      </w:r>
      <w:r w:rsidR="00593778" w:rsidRPr="004F5342">
        <w:rPr>
          <w:rFonts w:ascii="Times New Roman" w:eastAsia="思源黑体 CN Regular" w:hAnsi="Times New Roman" w:hint="eastAsia"/>
        </w:rPr>
        <w:t>细胞增殖</w:t>
      </w:r>
      <w:r w:rsidR="006C3154" w:rsidRPr="004F5342">
        <w:rPr>
          <w:rFonts w:ascii="Times New Roman" w:eastAsia="思源黑体 CN Regular" w:hAnsi="Times New Roman" w:hint="eastAsia"/>
        </w:rPr>
        <w:t>检测</w:t>
      </w:r>
    </w:p>
    <w:p w14:paraId="06F0E1A2" w14:textId="01F45925" w:rsidR="006C3154" w:rsidRPr="004F5342" w:rsidRDefault="006C3154"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8</w:t>
      </w:r>
      <w:r w:rsidRPr="004F5342">
        <w:rPr>
          <w:rFonts w:ascii="Times New Roman" w:eastAsia="思源黑体 CN Regular" w:hAnsi="Times New Roman"/>
        </w:rPr>
        <w:t xml:space="preserve"> . </w:t>
      </w:r>
      <w:r w:rsidRPr="004F5342">
        <w:rPr>
          <w:rFonts w:ascii="Times New Roman" w:eastAsia="思源黑体 CN Regular" w:hAnsi="Times New Roman" w:hint="eastAsia"/>
        </w:rPr>
        <w:t>Na2MoO4</w:t>
      </w:r>
      <w:r w:rsidRPr="004F5342">
        <w:rPr>
          <w:rFonts w:ascii="Times New Roman" w:eastAsia="思源黑体 CN Regular" w:hAnsi="Times New Roman" w:hint="eastAsia"/>
        </w:rPr>
        <w:t>诱导卵巢癌细胞铁死亡（</w:t>
      </w:r>
      <w:r w:rsidRPr="004F5342">
        <w:rPr>
          <w:rFonts w:ascii="Times New Roman" w:eastAsia="思源黑体 CN Regular" w:hAnsi="Times New Roman"/>
        </w:rPr>
        <w:t>Na2MoO4 induces ferroptosis of ovarian cancer cells.</w:t>
      </w:r>
      <w:r w:rsidRPr="004F5342">
        <w:rPr>
          <w:rFonts w:ascii="Times New Roman" w:eastAsia="思源黑体 CN Regular" w:hAnsi="Times New Roman" w:hint="eastAsia"/>
        </w:rPr>
        <w:t>）</w:t>
      </w:r>
    </w:p>
    <w:p w14:paraId="2ABA3F93" w14:textId="504FA6B6" w:rsidR="00593778" w:rsidRPr="004F5342" w:rsidRDefault="00593778" w:rsidP="004F5342">
      <w:pPr>
        <w:spacing w:line="400" w:lineRule="exact"/>
        <w:jc w:val="left"/>
        <w:rPr>
          <w:rFonts w:ascii="Times New Roman" w:eastAsia="思源黑体 CN Regular" w:hAnsi="Times New Roman"/>
        </w:rPr>
      </w:pPr>
      <w:r w:rsidRPr="004F5342">
        <w:rPr>
          <w:rFonts w:ascii="Times New Roman" w:eastAsia="思源黑体 CN Regular" w:hAnsi="Times New Roman" w:hint="eastAsia"/>
        </w:rPr>
        <w:t>参考文献：</w:t>
      </w:r>
      <w:r w:rsidRPr="004F5342">
        <w:rPr>
          <w:rFonts w:ascii="Times New Roman" w:eastAsia="思源黑体 CN Regular" w:hAnsi="Times New Roman"/>
        </w:rPr>
        <w:t xml:space="preserve">Mao G, Xin D, Wang Q, Lai D. Sodium molybdate inhibits the growth of ovarian cancer cells via inducing both ferroptosis and apoptosis. Free </w:t>
      </w:r>
      <w:proofErr w:type="spellStart"/>
      <w:r w:rsidRPr="004F5342">
        <w:rPr>
          <w:rFonts w:ascii="Times New Roman" w:eastAsia="思源黑体 CN Regular" w:hAnsi="Times New Roman"/>
        </w:rPr>
        <w:t>Radic</w:t>
      </w:r>
      <w:proofErr w:type="spellEnd"/>
      <w:r w:rsidRPr="004F5342">
        <w:rPr>
          <w:rFonts w:ascii="Times New Roman" w:eastAsia="思源黑体 CN Regular" w:hAnsi="Times New Roman"/>
        </w:rPr>
        <w:t xml:space="preserve"> Biol Med. </w:t>
      </w:r>
      <w:proofErr w:type="gramStart"/>
      <w:r w:rsidRPr="004F5342">
        <w:rPr>
          <w:rFonts w:ascii="Times New Roman" w:eastAsia="思源黑体 CN Regular" w:hAnsi="Times New Roman"/>
        </w:rPr>
        <w:t>2022;182:79</w:t>
      </w:r>
      <w:proofErr w:type="gramEnd"/>
      <w:r w:rsidRPr="004F5342">
        <w:rPr>
          <w:rFonts w:ascii="Times New Roman" w:eastAsia="思源黑体 CN Regular" w:hAnsi="Times New Roman"/>
        </w:rPr>
        <w:t xml:space="preserve">-92. </w:t>
      </w:r>
      <w:proofErr w:type="gramStart"/>
      <w:r w:rsidRPr="004F5342">
        <w:rPr>
          <w:rFonts w:ascii="Times New Roman" w:eastAsia="思源黑体 CN Regular" w:hAnsi="Times New Roman"/>
        </w:rPr>
        <w:t>doi:10.1016/j.freeradbiomed</w:t>
      </w:r>
      <w:proofErr w:type="gramEnd"/>
      <w:r w:rsidRPr="004F5342">
        <w:rPr>
          <w:rFonts w:ascii="Times New Roman" w:eastAsia="思源黑体 CN Regular" w:hAnsi="Times New Roman"/>
        </w:rPr>
        <w:t>.2022.02.023</w:t>
      </w:r>
    </w:p>
    <w:bookmarkEnd w:id="0"/>
    <w:p w14:paraId="1A832757" w14:textId="2B6FAD7B" w:rsidR="006F6F04" w:rsidRPr="004F5342" w:rsidRDefault="006F6F04"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 xml:space="preserve">ATP Luminescent </w:t>
      </w:r>
      <w:r w:rsidRPr="004F5342">
        <w:rPr>
          <w:rFonts w:ascii="Times New Roman" w:eastAsia="思源黑体 CN Regular" w:hAnsi="Times New Roman" w:hint="eastAsia"/>
        </w:rPr>
        <w:t>细胞活力检测试剂</w:t>
      </w:r>
      <w:proofErr w:type="gramStart"/>
      <w:r w:rsidRPr="004F5342">
        <w:rPr>
          <w:rFonts w:ascii="Times New Roman" w:eastAsia="思源黑体 CN Regular" w:hAnsi="Times New Roman" w:hint="eastAsia"/>
        </w:rPr>
        <w:t>盒更多</w:t>
      </w:r>
      <w:proofErr w:type="gramEnd"/>
      <w:r w:rsidRPr="004F5342">
        <w:rPr>
          <w:rFonts w:ascii="Times New Roman" w:eastAsia="思源黑体 CN Regular" w:hAnsi="Times New Roman" w:hint="eastAsia"/>
        </w:rPr>
        <w:t>资料，详见专题：</w:t>
      </w:r>
      <w:hyperlink r:id="rId19" w:history="1">
        <w:r w:rsidRPr="004F5342">
          <w:rPr>
            <w:rStyle w:val="a6"/>
            <w:rFonts w:ascii="Times New Roman" w:eastAsia="思源黑体 CN Regular" w:hAnsi="Times New Roman" w:hint="eastAsia"/>
          </w:rPr>
          <w:t>干货分享</w:t>
        </w:r>
        <w:r w:rsidRPr="004F5342">
          <w:rPr>
            <w:rStyle w:val="a6"/>
            <w:rFonts w:ascii="Times New Roman" w:eastAsia="思源黑体 CN Regular" w:hAnsi="Times New Roman" w:hint="eastAsia"/>
          </w:rPr>
          <w:t xml:space="preserve"> | ATP Luminescent </w:t>
        </w:r>
        <w:r w:rsidRPr="004F5342">
          <w:rPr>
            <w:rStyle w:val="a6"/>
            <w:rFonts w:ascii="Times New Roman" w:eastAsia="思源黑体 CN Regular" w:hAnsi="Times New Roman" w:hint="eastAsia"/>
          </w:rPr>
          <w:t>细胞活力检测试剂盒的应用</w:t>
        </w:r>
      </w:hyperlink>
    </w:p>
    <w:p w14:paraId="69FABF10" w14:textId="77777777" w:rsidR="006C3154" w:rsidRPr="004F5342" w:rsidRDefault="006C3154" w:rsidP="004F5342">
      <w:pPr>
        <w:spacing w:line="400" w:lineRule="exact"/>
        <w:rPr>
          <w:rFonts w:ascii="Times New Roman" w:eastAsia="思源黑体 CN Regular" w:hAnsi="Times New Roman"/>
        </w:rPr>
      </w:pPr>
    </w:p>
    <w:p w14:paraId="26E3DB77" w14:textId="4BDBDA9E" w:rsidR="006F6F04" w:rsidRPr="004F5342" w:rsidRDefault="006F6F04"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产品推荐</w:t>
      </w:r>
    </w:p>
    <w:tbl>
      <w:tblPr>
        <w:tblW w:w="8418" w:type="dxa"/>
        <w:tblInd w:w="-97" w:type="dxa"/>
        <w:shd w:val="clear" w:color="auto" w:fill="FFFFFF"/>
        <w:tblCellMar>
          <w:left w:w="0" w:type="dxa"/>
          <w:right w:w="0" w:type="dxa"/>
        </w:tblCellMar>
        <w:tblLook w:val="04A0" w:firstRow="1" w:lastRow="0" w:firstColumn="1" w:lastColumn="0" w:noHBand="0" w:noVBand="1"/>
      </w:tblPr>
      <w:tblGrid>
        <w:gridCol w:w="2232"/>
        <w:gridCol w:w="4252"/>
        <w:gridCol w:w="1934"/>
      </w:tblGrid>
      <w:tr w:rsidR="00BE7CD0" w:rsidRPr="00432333" w14:paraId="0EC86729" w14:textId="77777777" w:rsidTr="00BE7CD0">
        <w:trPr>
          <w:trHeight w:val="425"/>
        </w:trPr>
        <w:tc>
          <w:tcPr>
            <w:tcW w:w="2232" w:type="dxa"/>
            <w:tcBorders>
              <w:top w:val="single" w:sz="6" w:space="0" w:color="auto"/>
              <w:left w:val="single" w:sz="6" w:space="0" w:color="auto"/>
              <w:bottom w:val="single" w:sz="6" w:space="0" w:color="auto"/>
              <w:right w:val="single" w:sz="6" w:space="0" w:color="auto"/>
            </w:tcBorders>
            <w:shd w:val="clear" w:color="auto" w:fill="FFC000"/>
            <w:vAlign w:val="center"/>
          </w:tcPr>
          <w:p w14:paraId="168647D8" w14:textId="0BB1EFD8" w:rsidR="00BE7CD0" w:rsidRPr="00432333" w:rsidRDefault="00BE7CD0" w:rsidP="00BE7CD0">
            <w:pPr>
              <w:widowControl/>
              <w:spacing w:line="400" w:lineRule="exact"/>
              <w:jc w:val="center"/>
              <w:textAlignment w:val="center"/>
              <w:rPr>
                <w:rFonts w:ascii="Times New Roman" w:eastAsia="思源黑体 CN Regular" w:hAnsi="Times New Roman" w:cs="Segoe UI"/>
                <w:color w:val="000000" w:themeColor="text1"/>
                <w:kern w:val="0"/>
                <w:szCs w:val="21"/>
              </w:rPr>
            </w:pPr>
            <w:r>
              <w:rPr>
                <w:rFonts w:ascii="Times New Roman" w:eastAsia="思源黑体 CN Regular" w:hAnsi="Times New Roman" w:cs="Segoe UI" w:hint="eastAsia"/>
                <w:color w:val="000000" w:themeColor="text1"/>
                <w:kern w:val="0"/>
                <w:szCs w:val="21"/>
              </w:rPr>
              <w:t>货号</w:t>
            </w:r>
          </w:p>
        </w:tc>
        <w:tc>
          <w:tcPr>
            <w:tcW w:w="4252" w:type="dxa"/>
            <w:tcBorders>
              <w:top w:val="single" w:sz="6" w:space="0" w:color="auto"/>
              <w:left w:val="single" w:sz="6" w:space="0" w:color="auto"/>
              <w:bottom w:val="single" w:sz="6" w:space="0" w:color="auto"/>
              <w:right w:val="single" w:sz="6" w:space="0" w:color="auto"/>
            </w:tcBorders>
            <w:shd w:val="clear" w:color="auto" w:fill="FFC000"/>
            <w:tcMar>
              <w:top w:w="0" w:type="dxa"/>
              <w:left w:w="105" w:type="dxa"/>
              <w:bottom w:w="0" w:type="dxa"/>
              <w:right w:w="105" w:type="dxa"/>
            </w:tcMar>
            <w:vAlign w:val="center"/>
            <w:hideMark/>
          </w:tcPr>
          <w:p w14:paraId="12BED64B" w14:textId="7B84BEF0" w:rsidR="00BE7CD0" w:rsidRPr="00432333" w:rsidRDefault="00BE7CD0" w:rsidP="00BE7CD0">
            <w:pPr>
              <w:widowControl/>
              <w:spacing w:line="400" w:lineRule="exact"/>
              <w:jc w:val="center"/>
              <w:textAlignment w:val="center"/>
              <w:rPr>
                <w:rFonts w:ascii="Times New Roman" w:eastAsia="思源黑体 CN Regular" w:hAnsi="Times New Roman" w:cs="Segoe UI"/>
                <w:color w:val="000000" w:themeColor="text1"/>
                <w:spacing w:val="5"/>
                <w:kern w:val="0"/>
                <w:szCs w:val="21"/>
              </w:rPr>
            </w:pPr>
            <w:r w:rsidRPr="00432333">
              <w:rPr>
                <w:rFonts w:ascii="Times New Roman" w:eastAsia="思源黑体 CN Regular" w:hAnsi="Times New Roman" w:cs="Segoe UI" w:hint="eastAsia"/>
                <w:color w:val="000000" w:themeColor="text1"/>
                <w:kern w:val="0"/>
                <w:szCs w:val="21"/>
              </w:rPr>
              <w:t>产品名称</w:t>
            </w:r>
          </w:p>
        </w:tc>
        <w:tc>
          <w:tcPr>
            <w:tcW w:w="1934" w:type="dxa"/>
            <w:tcBorders>
              <w:top w:val="single" w:sz="6" w:space="0" w:color="auto"/>
              <w:left w:val="single" w:sz="6" w:space="0" w:color="auto"/>
              <w:bottom w:val="single" w:sz="6" w:space="0" w:color="auto"/>
              <w:right w:val="single" w:sz="6" w:space="0" w:color="auto"/>
            </w:tcBorders>
            <w:shd w:val="clear" w:color="auto" w:fill="FFC000"/>
            <w:tcMar>
              <w:top w:w="0" w:type="dxa"/>
              <w:left w:w="105" w:type="dxa"/>
              <w:bottom w:w="0" w:type="dxa"/>
              <w:right w:w="105" w:type="dxa"/>
            </w:tcMar>
            <w:vAlign w:val="center"/>
            <w:hideMark/>
          </w:tcPr>
          <w:p w14:paraId="4A007655" w14:textId="77777777" w:rsidR="00BE7CD0" w:rsidRPr="00432333" w:rsidRDefault="00BE7CD0" w:rsidP="00BE7CD0">
            <w:pPr>
              <w:widowControl/>
              <w:spacing w:line="400" w:lineRule="exact"/>
              <w:jc w:val="center"/>
              <w:textAlignment w:val="center"/>
              <w:rPr>
                <w:rFonts w:ascii="Times New Roman" w:eastAsia="思源黑体 CN Regular" w:hAnsi="Times New Roman" w:cs="Segoe UI"/>
                <w:color w:val="000000" w:themeColor="text1"/>
                <w:spacing w:val="5"/>
                <w:kern w:val="0"/>
                <w:szCs w:val="21"/>
              </w:rPr>
            </w:pPr>
            <w:r w:rsidRPr="00432333">
              <w:rPr>
                <w:rFonts w:ascii="Times New Roman" w:eastAsia="思源黑体 CN Regular" w:hAnsi="Times New Roman" w:cs="Segoe UI" w:hint="eastAsia"/>
                <w:color w:val="000000" w:themeColor="text1"/>
                <w:kern w:val="0"/>
                <w:szCs w:val="21"/>
              </w:rPr>
              <w:t>规格</w:t>
            </w:r>
          </w:p>
        </w:tc>
      </w:tr>
      <w:tr w:rsidR="00BE7CD0" w:rsidRPr="00432333" w14:paraId="5C395B21" w14:textId="77777777" w:rsidTr="00BE7CD0">
        <w:trPr>
          <w:trHeight w:val="425"/>
        </w:trPr>
        <w:tc>
          <w:tcPr>
            <w:tcW w:w="2232" w:type="dxa"/>
            <w:tcBorders>
              <w:top w:val="nil"/>
              <w:left w:val="single" w:sz="6" w:space="0" w:color="auto"/>
              <w:bottom w:val="single" w:sz="6" w:space="0" w:color="auto"/>
              <w:right w:val="single" w:sz="6" w:space="0" w:color="auto"/>
            </w:tcBorders>
            <w:shd w:val="clear" w:color="auto" w:fill="FFFFFF"/>
            <w:vAlign w:val="center"/>
          </w:tcPr>
          <w:p w14:paraId="78CC009B" w14:textId="36ABA86F" w:rsidR="00BE7CD0" w:rsidRPr="00BE7CD0" w:rsidRDefault="00BE7CD0" w:rsidP="00BE7CD0">
            <w:pPr>
              <w:widowControl/>
              <w:spacing w:line="400" w:lineRule="exact"/>
              <w:jc w:val="left"/>
              <w:textAlignment w:val="center"/>
              <w:rPr>
                <w:szCs w:val="21"/>
              </w:rPr>
            </w:pPr>
            <w:r w:rsidRPr="00BE7CD0">
              <w:rPr>
                <w:rFonts w:ascii="Times New Roman" w:eastAsia="思源黑体 CN Regular" w:hAnsi="Times New Roman" w:cs="Segoe UI" w:hint="eastAsia"/>
                <w:color w:val="000000" w:themeColor="text1"/>
                <w:kern w:val="0"/>
                <w:szCs w:val="21"/>
              </w:rPr>
              <w:t>40210ES10</w:t>
            </w:r>
          </w:p>
        </w:tc>
        <w:tc>
          <w:tcPr>
            <w:tcW w:w="4252" w:type="dxa"/>
            <w:vMerge w:val="restart"/>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14:paraId="392A3FED" w14:textId="7E1A368E" w:rsidR="00BE7CD0" w:rsidRPr="00BE7CD0" w:rsidRDefault="00000000" w:rsidP="00BE7CD0">
            <w:pPr>
              <w:widowControl/>
              <w:spacing w:line="400" w:lineRule="exact"/>
              <w:jc w:val="left"/>
              <w:textAlignment w:val="center"/>
              <w:rPr>
                <w:rFonts w:ascii="Times New Roman" w:eastAsia="思源黑体 CN Regular" w:hAnsi="Times New Roman" w:cs="Segoe UI"/>
                <w:color w:val="000000" w:themeColor="text1"/>
                <w:spacing w:val="5"/>
                <w:kern w:val="0"/>
                <w:szCs w:val="21"/>
              </w:rPr>
            </w:pPr>
            <w:hyperlink r:id="rId20" w:tgtFrame="_blank" w:history="1">
              <w:r w:rsidR="00BE7CD0" w:rsidRPr="00BE7CD0">
                <w:rPr>
                  <w:rFonts w:ascii="Times New Roman" w:eastAsia="思源黑体 CN Regular" w:hAnsi="Times New Roman" w:cs="Segoe UI" w:hint="eastAsia"/>
                  <w:color w:val="000000" w:themeColor="text1"/>
                  <w:spacing w:val="5"/>
                  <w:kern w:val="0"/>
                  <w:szCs w:val="21"/>
                  <w:u w:val="single"/>
                </w:rPr>
                <w:t>ATP Luminescent Cell Viability Assay Kit</w:t>
              </w:r>
              <w:r w:rsidR="00BE7CD0" w:rsidRPr="00BE7CD0">
                <w:rPr>
                  <w:rFonts w:ascii="Times New Roman" w:eastAsia="思源黑体 CN Regular" w:hAnsi="Times New Roman" w:cs="Segoe UI"/>
                  <w:color w:val="000000" w:themeColor="text1"/>
                  <w:spacing w:val="5"/>
                  <w:kern w:val="0"/>
                  <w:szCs w:val="21"/>
                  <w:u w:val="single"/>
                </w:rPr>
                <w:t xml:space="preserve"> </w:t>
              </w:r>
              <w:r w:rsidR="00BE7CD0" w:rsidRPr="00BE7CD0">
                <w:rPr>
                  <w:rFonts w:ascii="Times New Roman" w:eastAsia="思源黑体 CN Regular" w:hAnsi="Times New Roman" w:cs="Segoe UI" w:hint="eastAsia"/>
                  <w:color w:val="000000" w:themeColor="text1"/>
                  <w:spacing w:val="5"/>
                  <w:kern w:val="0"/>
                  <w:szCs w:val="21"/>
                  <w:u w:val="single"/>
                </w:rPr>
                <w:t>ATP Luminescent</w:t>
              </w:r>
              <w:r w:rsidR="00BE7CD0" w:rsidRPr="00BE7CD0">
                <w:rPr>
                  <w:rFonts w:ascii="Times New Roman" w:eastAsia="思源黑体 CN Regular" w:hAnsi="Times New Roman" w:cs="Segoe UI" w:hint="eastAsia"/>
                  <w:color w:val="000000" w:themeColor="text1"/>
                  <w:spacing w:val="5"/>
                  <w:kern w:val="0"/>
                  <w:szCs w:val="21"/>
                  <w:u w:val="single"/>
                </w:rPr>
                <w:t> </w:t>
              </w:r>
              <w:r w:rsidR="00BE7CD0" w:rsidRPr="00BE7CD0">
                <w:rPr>
                  <w:rFonts w:ascii="Times New Roman" w:eastAsia="思源黑体 CN Regular" w:hAnsi="Times New Roman" w:cs="Segoe UI" w:hint="eastAsia"/>
                  <w:color w:val="000000" w:themeColor="text1"/>
                  <w:spacing w:val="5"/>
                  <w:kern w:val="0"/>
                  <w:szCs w:val="21"/>
                  <w:u w:val="single"/>
                </w:rPr>
                <w:t>细胞活力检测试剂盒</w:t>
              </w:r>
            </w:hyperlink>
          </w:p>
        </w:tc>
        <w:tc>
          <w:tcPr>
            <w:tcW w:w="1934"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14:paraId="39FA8E7E" w14:textId="77777777" w:rsidR="00BE7CD0" w:rsidRPr="00BE7CD0" w:rsidRDefault="00BE7CD0" w:rsidP="00BE7CD0">
            <w:pPr>
              <w:widowControl/>
              <w:spacing w:line="400" w:lineRule="exact"/>
              <w:jc w:val="left"/>
              <w:textAlignment w:val="center"/>
              <w:rPr>
                <w:rFonts w:ascii="Times New Roman" w:eastAsia="思源黑体 CN Regular" w:hAnsi="Times New Roman" w:cs="Segoe UI"/>
                <w:color w:val="000000" w:themeColor="text1"/>
                <w:spacing w:val="5"/>
                <w:kern w:val="0"/>
                <w:szCs w:val="21"/>
              </w:rPr>
            </w:pPr>
            <w:r w:rsidRPr="00BE7CD0">
              <w:rPr>
                <w:rFonts w:ascii="Times New Roman" w:eastAsia="思源黑体 CN Regular" w:hAnsi="Times New Roman" w:cs="Segoe UI" w:hint="eastAsia"/>
                <w:color w:val="000000" w:themeColor="text1"/>
                <w:kern w:val="0"/>
                <w:szCs w:val="21"/>
              </w:rPr>
              <w:t>10 mL</w:t>
            </w:r>
          </w:p>
        </w:tc>
      </w:tr>
      <w:tr w:rsidR="00BE7CD0" w:rsidRPr="00432333" w14:paraId="7EE0F2BC" w14:textId="77777777" w:rsidTr="00BE7CD0">
        <w:trPr>
          <w:trHeight w:val="425"/>
        </w:trPr>
        <w:tc>
          <w:tcPr>
            <w:tcW w:w="2232" w:type="dxa"/>
            <w:tcBorders>
              <w:top w:val="nil"/>
              <w:left w:val="single" w:sz="6" w:space="0" w:color="auto"/>
              <w:bottom w:val="single" w:sz="6" w:space="0" w:color="auto"/>
              <w:right w:val="single" w:sz="6" w:space="0" w:color="auto"/>
            </w:tcBorders>
            <w:shd w:val="clear" w:color="auto" w:fill="FFFFFF"/>
            <w:vAlign w:val="center"/>
          </w:tcPr>
          <w:p w14:paraId="49BE8008" w14:textId="726982A9" w:rsidR="00BE7CD0" w:rsidRPr="00BE7CD0" w:rsidRDefault="00BE7CD0" w:rsidP="00BE7CD0">
            <w:pPr>
              <w:widowControl/>
              <w:spacing w:line="400" w:lineRule="exact"/>
              <w:jc w:val="left"/>
              <w:rPr>
                <w:rFonts w:ascii="Times New Roman" w:eastAsia="思源黑体 CN Regular" w:hAnsi="Times New Roman" w:cs="Segoe UI"/>
                <w:color w:val="000000" w:themeColor="text1"/>
                <w:spacing w:val="5"/>
                <w:kern w:val="0"/>
                <w:szCs w:val="21"/>
              </w:rPr>
            </w:pPr>
            <w:r w:rsidRPr="00BE7CD0">
              <w:rPr>
                <w:rFonts w:ascii="Times New Roman" w:eastAsia="思源黑体 CN Regular" w:hAnsi="Times New Roman" w:cs="Segoe UI" w:hint="eastAsia"/>
                <w:color w:val="000000" w:themeColor="text1"/>
                <w:kern w:val="0"/>
                <w:szCs w:val="21"/>
              </w:rPr>
              <w:t>40210ES60</w:t>
            </w:r>
          </w:p>
        </w:tc>
        <w:tc>
          <w:tcPr>
            <w:tcW w:w="4252" w:type="dxa"/>
            <w:vMerge/>
            <w:tcBorders>
              <w:top w:val="nil"/>
              <w:left w:val="single" w:sz="6" w:space="0" w:color="auto"/>
              <w:bottom w:val="single" w:sz="6" w:space="0" w:color="auto"/>
              <w:right w:val="single" w:sz="6" w:space="0" w:color="auto"/>
            </w:tcBorders>
            <w:shd w:val="clear" w:color="auto" w:fill="FFFFFF"/>
            <w:vAlign w:val="center"/>
            <w:hideMark/>
          </w:tcPr>
          <w:p w14:paraId="1F69D549" w14:textId="321CF968" w:rsidR="00BE7CD0" w:rsidRPr="00BE7CD0" w:rsidRDefault="00BE7CD0" w:rsidP="00BE7CD0">
            <w:pPr>
              <w:widowControl/>
              <w:spacing w:line="400" w:lineRule="exact"/>
              <w:jc w:val="left"/>
              <w:rPr>
                <w:rFonts w:ascii="Times New Roman" w:eastAsia="思源黑体 CN Regular" w:hAnsi="Times New Roman" w:cs="Segoe UI"/>
                <w:color w:val="000000" w:themeColor="text1"/>
                <w:spacing w:val="5"/>
                <w:kern w:val="0"/>
                <w:szCs w:val="21"/>
              </w:rPr>
            </w:pPr>
          </w:p>
        </w:tc>
        <w:tc>
          <w:tcPr>
            <w:tcW w:w="1934"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14:paraId="2E51456B" w14:textId="77777777" w:rsidR="00BE7CD0" w:rsidRPr="00BE7CD0" w:rsidRDefault="00BE7CD0" w:rsidP="00BE7CD0">
            <w:pPr>
              <w:widowControl/>
              <w:spacing w:line="400" w:lineRule="exact"/>
              <w:jc w:val="left"/>
              <w:textAlignment w:val="center"/>
              <w:rPr>
                <w:rFonts w:ascii="Times New Roman" w:eastAsia="思源黑体 CN Regular" w:hAnsi="Times New Roman" w:cs="Segoe UI"/>
                <w:color w:val="000000" w:themeColor="text1"/>
                <w:spacing w:val="5"/>
                <w:kern w:val="0"/>
                <w:szCs w:val="21"/>
              </w:rPr>
            </w:pPr>
            <w:r w:rsidRPr="00BE7CD0">
              <w:rPr>
                <w:rFonts w:ascii="Times New Roman" w:eastAsia="思源黑体 CN Regular" w:hAnsi="Times New Roman" w:cs="Segoe UI" w:hint="eastAsia"/>
                <w:color w:val="000000" w:themeColor="text1"/>
                <w:kern w:val="0"/>
                <w:szCs w:val="21"/>
              </w:rPr>
              <w:t>100 mL</w:t>
            </w:r>
          </w:p>
        </w:tc>
      </w:tr>
      <w:tr w:rsidR="00BE7CD0" w:rsidRPr="00432333" w14:paraId="31E4FA61" w14:textId="77777777" w:rsidTr="00BE7CD0">
        <w:trPr>
          <w:trHeight w:val="425"/>
        </w:trPr>
        <w:tc>
          <w:tcPr>
            <w:tcW w:w="2232" w:type="dxa"/>
            <w:tcBorders>
              <w:top w:val="nil"/>
              <w:left w:val="single" w:sz="6" w:space="0" w:color="auto"/>
              <w:bottom w:val="single" w:sz="6" w:space="0" w:color="auto"/>
              <w:right w:val="single" w:sz="6" w:space="0" w:color="auto"/>
            </w:tcBorders>
            <w:shd w:val="clear" w:color="auto" w:fill="FFFFFF"/>
            <w:vAlign w:val="center"/>
          </w:tcPr>
          <w:p w14:paraId="1168DE30" w14:textId="54C69384" w:rsidR="00BE7CD0" w:rsidRPr="00BE7CD0" w:rsidRDefault="00BE7CD0" w:rsidP="00BE7CD0">
            <w:pPr>
              <w:widowControl/>
              <w:spacing w:line="400" w:lineRule="exact"/>
              <w:jc w:val="left"/>
              <w:rPr>
                <w:rFonts w:ascii="Times New Roman" w:eastAsia="思源黑体 CN Regular" w:hAnsi="Times New Roman" w:cs="Segoe UI"/>
                <w:color w:val="000000" w:themeColor="text1"/>
                <w:spacing w:val="5"/>
                <w:kern w:val="0"/>
                <w:szCs w:val="21"/>
              </w:rPr>
            </w:pPr>
            <w:r w:rsidRPr="00BE7CD0">
              <w:rPr>
                <w:rFonts w:ascii="Times New Roman" w:eastAsia="思源黑体 CN Regular" w:hAnsi="Times New Roman" w:cs="Segoe UI" w:hint="eastAsia"/>
                <w:color w:val="000000" w:themeColor="text1"/>
                <w:kern w:val="0"/>
                <w:szCs w:val="21"/>
              </w:rPr>
              <w:t>40210ES80</w:t>
            </w:r>
          </w:p>
        </w:tc>
        <w:tc>
          <w:tcPr>
            <w:tcW w:w="4252" w:type="dxa"/>
            <w:vMerge/>
            <w:tcBorders>
              <w:top w:val="nil"/>
              <w:left w:val="single" w:sz="6" w:space="0" w:color="auto"/>
              <w:bottom w:val="single" w:sz="6" w:space="0" w:color="auto"/>
              <w:right w:val="single" w:sz="6" w:space="0" w:color="auto"/>
            </w:tcBorders>
            <w:shd w:val="clear" w:color="auto" w:fill="FFFFFF"/>
            <w:vAlign w:val="center"/>
            <w:hideMark/>
          </w:tcPr>
          <w:p w14:paraId="16CD0079" w14:textId="2E73B15C" w:rsidR="00BE7CD0" w:rsidRPr="00BE7CD0" w:rsidRDefault="00BE7CD0" w:rsidP="00BE7CD0">
            <w:pPr>
              <w:widowControl/>
              <w:spacing w:line="400" w:lineRule="exact"/>
              <w:jc w:val="left"/>
              <w:rPr>
                <w:rFonts w:ascii="Times New Roman" w:eastAsia="思源黑体 CN Regular" w:hAnsi="Times New Roman" w:cs="Segoe UI"/>
                <w:color w:val="000000" w:themeColor="text1"/>
                <w:spacing w:val="5"/>
                <w:kern w:val="0"/>
                <w:szCs w:val="21"/>
              </w:rPr>
            </w:pPr>
          </w:p>
        </w:tc>
        <w:tc>
          <w:tcPr>
            <w:tcW w:w="1934"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14:paraId="4B1CFB64" w14:textId="77777777" w:rsidR="00BE7CD0" w:rsidRPr="00BE7CD0" w:rsidRDefault="00BE7CD0" w:rsidP="00BE7CD0">
            <w:pPr>
              <w:widowControl/>
              <w:spacing w:line="400" w:lineRule="exact"/>
              <w:jc w:val="left"/>
              <w:textAlignment w:val="center"/>
              <w:rPr>
                <w:rFonts w:ascii="Times New Roman" w:eastAsia="思源黑体 CN Regular" w:hAnsi="Times New Roman" w:cs="Segoe UI"/>
                <w:color w:val="000000" w:themeColor="text1"/>
                <w:spacing w:val="5"/>
                <w:kern w:val="0"/>
                <w:szCs w:val="21"/>
              </w:rPr>
            </w:pPr>
            <w:r w:rsidRPr="00BE7CD0">
              <w:rPr>
                <w:rFonts w:ascii="Times New Roman" w:eastAsia="思源黑体 CN Regular" w:hAnsi="Times New Roman" w:cs="Segoe UI" w:hint="eastAsia"/>
                <w:color w:val="000000" w:themeColor="text1"/>
                <w:kern w:val="0"/>
                <w:szCs w:val="21"/>
              </w:rPr>
              <w:t>10</w:t>
            </w:r>
            <w:r w:rsidRPr="00BE7CD0">
              <w:rPr>
                <w:rFonts w:ascii="Times New Roman" w:eastAsia="思源黑体 CN Regular" w:hAnsi="Times New Roman" w:cs="Segoe UI" w:hint="eastAsia"/>
                <w:color w:val="000000" w:themeColor="text1"/>
                <w:kern w:val="0"/>
                <w:szCs w:val="21"/>
              </w:rPr>
              <w:t>×</w:t>
            </w:r>
            <w:r w:rsidRPr="00BE7CD0">
              <w:rPr>
                <w:rFonts w:ascii="Times New Roman" w:eastAsia="思源黑体 CN Regular" w:hAnsi="Times New Roman" w:cs="Segoe UI" w:hint="eastAsia"/>
                <w:color w:val="000000" w:themeColor="text1"/>
                <w:kern w:val="0"/>
                <w:szCs w:val="21"/>
              </w:rPr>
              <w:t>100 mL</w:t>
            </w:r>
          </w:p>
        </w:tc>
      </w:tr>
    </w:tbl>
    <w:p w14:paraId="4D9B34EB" w14:textId="77777777" w:rsidR="00432333" w:rsidRPr="004F5342" w:rsidRDefault="00432333" w:rsidP="004F5342">
      <w:pPr>
        <w:spacing w:line="400" w:lineRule="exact"/>
        <w:rPr>
          <w:rFonts w:ascii="Times New Roman" w:eastAsia="思源黑体 CN Regular" w:hAnsi="Times New Roman"/>
        </w:rPr>
      </w:pPr>
    </w:p>
    <w:p w14:paraId="5AE772B3" w14:textId="5B92FFF9" w:rsidR="00224CF1" w:rsidRPr="004F5342" w:rsidRDefault="00000000" w:rsidP="004F5342">
      <w:pPr>
        <w:pStyle w:val="ab"/>
        <w:numPr>
          <w:ilvl w:val="0"/>
          <w:numId w:val="2"/>
        </w:numPr>
        <w:spacing w:line="400" w:lineRule="exact"/>
        <w:ind w:firstLineChars="0"/>
        <w:rPr>
          <w:rFonts w:ascii="Times New Roman" w:eastAsia="思源黑体 CN Regular" w:hAnsi="Times New Roman"/>
        </w:rPr>
      </w:pPr>
      <w:r w:rsidRPr="004F5342">
        <w:rPr>
          <w:rFonts w:ascii="Times New Roman" w:eastAsia="思源黑体 CN Regular" w:hAnsi="Times New Roman" w:hint="eastAsia"/>
        </w:rPr>
        <w:t>LDH</w:t>
      </w:r>
      <w:r w:rsidRPr="004F5342">
        <w:rPr>
          <w:rFonts w:ascii="Times New Roman" w:eastAsia="思源黑体 CN Regular" w:hAnsi="Times New Roman" w:hint="eastAsia"/>
        </w:rPr>
        <w:t>法检测：</w:t>
      </w:r>
    </w:p>
    <w:p w14:paraId="2EB6A8E5" w14:textId="014F4F80" w:rsidR="00432333" w:rsidRPr="004F5342" w:rsidRDefault="004F5342" w:rsidP="004F5342">
      <w:pPr>
        <w:spacing w:line="400" w:lineRule="exact"/>
        <w:rPr>
          <w:rFonts w:ascii="Times New Roman" w:eastAsia="思源黑体 CN Regular" w:hAnsi="Times New Roman"/>
        </w:rPr>
      </w:pPr>
      <w:r w:rsidRPr="004F5342">
        <w:rPr>
          <w:rFonts w:ascii="Times New Roman" w:eastAsia="思源黑体 CN Regular" w:hAnsi="Times New Roman" w:cs="宋体"/>
          <w:noProof/>
          <w:sz w:val="24"/>
        </w:rPr>
        <w:drawing>
          <wp:anchor distT="0" distB="0" distL="114300" distR="114300" simplePos="0" relativeHeight="251727360" behindDoc="0" locked="0" layoutInCell="1" allowOverlap="1" wp14:anchorId="0D049C4C" wp14:editId="1C1533AA">
            <wp:simplePos x="0" y="0"/>
            <wp:positionH relativeFrom="column">
              <wp:posOffset>285750</wp:posOffset>
            </wp:positionH>
            <wp:positionV relativeFrom="paragraph">
              <wp:posOffset>1800225</wp:posOffset>
            </wp:positionV>
            <wp:extent cx="4833750" cy="961970"/>
            <wp:effectExtent l="0" t="0" r="5080" b="0"/>
            <wp:wrapTopAndBottom/>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833750" cy="961970"/>
                    </a:xfrm>
                    <a:prstGeom prst="rect">
                      <a:avLst/>
                    </a:prstGeom>
                    <a:noFill/>
                    <a:ln w="9525">
                      <a:noFill/>
                    </a:ln>
                  </pic:spPr>
                </pic:pic>
              </a:graphicData>
            </a:graphic>
          </wp:anchor>
        </w:drawing>
      </w:r>
      <w:r w:rsidR="00432333" w:rsidRPr="004F5342">
        <w:rPr>
          <w:rFonts w:ascii="Times New Roman" w:eastAsia="思源黑体 CN Regular" w:hAnsi="Times New Roman"/>
        </w:rPr>
        <w:t>1</w:t>
      </w:r>
      <w:r w:rsidR="00432333" w:rsidRPr="004F5342">
        <w:rPr>
          <w:rFonts w:ascii="Times New Roman" w:eastAsia="思源黑体 CN Regular" w:hAnsi="Times New Roman" w:hint="eastAsia"/>
        </w:rPr>
        <w:t>）</w:t>
      </w:r>
      <w:r w:rsidRPr="004F5342">
        <w:rPr>
          <w:rFonts w:ascii="Times New Roman" w:eastAsia="思源黑体 CN Regular" w:hAnsi="Times New Roman" w:hint="eastAsia"/>
        </w:rPr>
        <w:t>原理</w:t>
      </w:r>
      <w:r w:rsidR="00432333" w:rsidRPr="004F5342">
        <w:rPr>
          <w:rFonts w:ascii="Times New Roman" w:eastAsia="思源黑体 CN Regular" w:hAnsi="Times New Roman" w:hint="eastAsia"/>
        </w:rPr>
        <w:t>解读</w:t>
      </w:r>
      <w:r w:rsidRPr="004F5342">
        <w:rPr>
          <w:rFonts w:ascii="Times New Roman" w:eastAsia="思源黑体 CN Regular" w:hAnsi="Times New Roman" w:cs="Times New Roman" w:hint="eastAsia"/>
        </w:rPr>
        <w:t>：</w:t>
      </w:r>
      <w:r w:rsidRPr="004F5342">
        <w:rPr>
          <w:rFonts w:ascii="Times New Roman" w:eastAsia="思源黑体 CN Regular" w:hAnsi="Times New Roman" w:cs="Times New Roman" w:hint="eastAsia"/>
        </w:rPr>
        <w:t>LDH</w:t>
      </w:r>
      <w:r w:rsidRPr="004F5342">
        <w:rPr>
          <w:rFonts w:ascii="Times New Roman" w:eastAsia="思源黑体 CN Regular" w:hAnsi="Times New Roman" w:hint="eastAsia"/>
        </w:rPr>
        <w:t xml:space="preserve"> (</w:t>
      </w:r>
      <w:r w:rsidRPr="004F5342">
        <w:rPr>
          <w:rFonts w:ascii="Times New Roman" w:eastAsia="思源黑体 CN Regular" w:hAnsi="Times New Roman" w:hint="eastAsia"/>
        </w:rPr>
        <w:t>乳酸脱氢酶）在胞浆内含量丰富，正常时不能通过细胞膜，当细胞受损伤或死亡时可释放到细胞外，释放出的</w:t>
      </w:r>
      <w:r w:rsidRPr="004F5342">
        <w:rPr>
          <w:rFonts w:ascii="Times New Roman" w:eastAsia="思源黑体 CN Regular" w:hAnsi="Times New Roman" w:hint="eastAsia"/>
        </w:rPr>
        <w:t xml:space="preserve">LDH </w:t>
      </w:r>
      <w:r w:rsidRPr="004F5342">
        <w:rPr>
          <w:rFonts w:ascii="Times New Roman" w:eastAsia="思源黑体 CN Regular" w:hAnsi="Times New Roman" w:hint="eastAsia"/>
        </w:rPr>
        <w:t>在培养基上清中，在乳酸脱氢酶的作用下，</w:t>
      </w:r>
      <w:r w:rsidRPr="004F5342">
        <w:rPr>
          <w:rFonts w:ascii="Times New Roman" w:eastAsia="思源黑体 CN Regular" w:hAnsi="Times New Roman" w:cs="Times New Roman" w:hint="eastAsia"/>
        </w:rPr>
        <w:t>NAD</w:t>
      </w:r>
      <w:r w:rsidRPr="004F5342">
        <w:rPr>
          <w:rFonts w:ascii="Times New Roman" w:eastAsia="思源黑体 CN Regular" w:hAnsi="Times New Roman" w:cs="Times New Roman" w:hint="eastAsia"/>
          <w:vertAlign w:val="superscript"/>
        </w:rPr>
        <w:t>+</w:t>
      </w:r>
      <w:r w:rsidRPr="004F5342">
        <w:rPr>
          <w:rFonts w:ascii="Times New Roman" w:eastAsia="思源黑体 CN Regular" w:hAnsi="Times New Roman" w:hint="eastAsia"/>
        </w:rPr>
        <w:t>被还原生成</w:t>
      </w:r>
      <w:r w:rsidRPr="004F5342">
        <w:rPr>
          <w:rFonts w:ascii="Times New Roman" w:eastAsia="思源黑体 CN Regular" w:hAnsi="Times New Roman" w:cs="Times New Roman" w:hint="eastAsia"/>
        </w:rPr>
        <w:t>NADH</w:t>
      </w:r>
      <w:r w:rsidRPr="004F5342">
        <w:rPr>
          <w:rFonts w:ascii="Times New Roman" w:eastAsia="思源黑体 CN Regular" w:hAnsi="Times New Roman" w:cs="Times New Roman" w:hint="eastAsia"/>
        </w:rPr>
        <w:t>，</w:t>
      </w:r>
      <w:r w:rsidRPr="004F5342">
        <w:rPr>
          <w:rFonts w:ascii="Times New Roman" w:eastAsia="思源黑体 CN Regular" w:hAnsi="Times New Roman" w:cs="Times New Roman" w:hint="eastAsia"/>
        </w:rPr>
        <w:t>NADH</w:t>
      </w:r>
      <w:r w:rsidRPr="004F5342">
        <w:rPr>
          <w:rFonts w:ascii="Times New Roman" w:eastAsia="思源黑体 CN Regular" w:hAnsi="Times New Roman" w:hint="eastAsia"/>
        </w:rPr>
        <w:t>和</w:t>
      </w:r>
      <w:r w:rsidRPr="004F5342">
        <w:rPr>
          <w:rFonts w:ascii="Times New Roman" w:eastAsia="思源黑体 CN Regular" w:hAnsi="Times New Roman" w:cs="Times New Roman" w:hint="eastAsia"/>
        </w:rPr>
        <w:t xml:space="preserve">INT(a tetrazolium </w:t>
      </w:r>
      <w:r w:rsidRPr="004F5342">
        <w:rPr>
          <w:rFonts w:ascii="Times New Roman" w:eastAsia="思源黑体 CN Regular" w:hAnsi="Times New Roman" w:hint="eastAsia"/>
        </w:rPr>
        <w:t>s</w:t>
      </w:r>
      <w:r w:rsidRPr="004F5342">
        <w:rPr>
          <w:rFonts w:ascii="Times New Roman" w:eastAsia="思源黑体 CN Regular" w:hAnsi="Times New Roman" w:cs="Times New Roman" w:hint="eastAsia"/>
        </w:rPr>
        <w:t>alt)</w:t>
      </w:r>
      <w:proofErr w:type="gramStart"/>
      <w:r w:rsidRPr="004F5342">
        <w:rPr>
          <w:rFonts w:ascii="Times New Roman" w:eastAsia="思源黑体 CN Regular" w:hAnsi="Times New Roman" w:hint="eastAsia"/>
        </w:rPr>
        <w:t>被硫辛</w:t>
      </w:r>
      <w:proofErr w:type="gramEnd"/>
      <w:r w:rsidRPr="004F5342">
        <w:rPr>
          <w:rFonts w:ascii="Times New Roman" w:eastAsia="思源黑体 CN Regular" w:hAnsi="Times New Roman" w:hint="eastAsia"/>
        </w:rPr>
        <w:t>酰胺脱氢酶</w:t>
      </w:r>
      <w:r w:rsidRPr="004F5342">
        <w:rPr>
          <w:rFonts w:ascii="Times New Roman" w:eastAsia="思源黑体 CN Regular" w:hAnsi="Times New Roman" w:cs="Times New Roman" w:hint="eastAsia"/>
        </w:rPr>
        <w:t>(Diaphorase)</w:t>
      </w:r>
      <w:r w:rsidRPr="004F5342">
        <w:rPr>
          <w:rFonts w:ascii="Times New Roman" w:eastAsia="思源黑体 CN Regular" w:hAnsi="Times New Roman" w:hint="eastAsia"/>
        </w:rPr>
        <w:t>催化反应生成</w:t>
      </w:r>
      <w:r w:rsidRPr="004F5342">
        <w:rPr>
          <w:rFonts w:ascii="Times New Roman" w:eastAsia="思源黑体 CN Regular" w:hAnsi="Times New Roman" w:hint="eastAsia"/>
        </w:rPr>
        <w:t>NAD</w:t>
      </w:r>
      <w:r w:rsidRPr="004F5342">
        <w:rPr>
          <w:rFonts w:ascii="Times New Roman" w:eastAsia="思源黑体 CN Regular" w:hAnsi="Times New Roman" w:hint="eastAsia"/>
          <w:vertAlign w:val="superscript"/>
        </w:rPr>
        <w:t>+</w:t>
      </w:r>
      <w:r w:rsidRPr="004F5342">
        <w:rPr>
          <w:rFonts w:ascii="Times New Roman" w:eastAsia="思源黑体 CN Regular" w:hAnsi="Times New Roman" w:hint="eastAsia"/>
        </w:rPr>
        <w:t>和红色的甲臜</w:t>
      </w:r>
      <w:r w:rsidRPr="004F5342">
        <w:rPr>
          <w:rFonts w:ascii="Times New Roman" w:eastAsia="思源黑体 CN Regular" w:hAnsi="Times New Roman" w:cs="Times New Roman" w:hint="eastAsia"/>
        </w:rPr>
        <w:t>(Formazan)</w:t>
      </w:r>
      <w:r w:rsidRPr="004F5342">
        <w:rPr>
          <w:rFonts w:ascii="Times New Roman" w:eastAsia="思源黑体 CN Regular" w:hAnsi="Times New Roman" w:hint="eastAsia"/>
        </w:rPr>
        <w:t>，</w:t>
      </w:r>
      <w:r w:rsidRPr="004F5342">
        <w:rPr>
          <w:rFonts w:ascii="Times New Roman" w:eastAsia="思源黑体 CN Regular" w:hAnsi="Times New Roman" w:hint="eastAsia"/>
          <w:b/>
          <w:bCs/>
          <w:color w:val="C45911" w:themeColor="accent2" w:themeShade="BF"/>
        </w:rPr>
        <w:t>甲臜的量与裂解的细胞数成正比</w:t>
      </w:r>
      <w:r w:rsidRPr="004F5342">
        <w:rPr>
          <w:rFonts w:ascii="Times New Roman" w:eastAsia="思源黑体 CN Regular" w:hAnsi="Times New Roman" w:hint="eastAsia"/>
        </w:rPr>
        <w:t>，在</w:t>
      </w:r>
      <w:r w:rsidRPr="004F5342">
        <w:rPr>
          <w:rFonts w:ascii="Times New Roman" w:eastAsia="思源黑体 CN Regular" w:hAnsi="Times New Roman" w:cs="Times New Roman" w:hint="eastAsia"/>
        </w:rPr>
        <w:t>490 nm</w:t>
      </w:r>
      <w:r w:rsidRPr="004F5342">
        <w:rPr>
          <w:rFonts w:ascii="Times New Roman" w:eastAsia="思源黑体 CN Regular" w:hAnsi="Times New Roman" w:hint="eastAsia"/>
        </w:rPr>
        <w:t>波长下产生吸收峰，从而可以通过比色来定量乳酸脱氢酶的活性。吸光度与乳酸脱氢酶活性成线性正相关。</w:t>
      </w:r>
    </w:p>
    <w:p w14:paraId="2C57CDE9" w14:textId="09F118C1" w:rsidR="00224CF1" w:rsidRPr="004F5342" w:rsidRDefault="00224CF1" w:rsidP="004F5342">
      <w:pPr>
        <w:spacing w:line="400" w:lineRule="exact"/>
        <w:ind w:firstLineChars="200" w:firstLine="480"/>
        <w:jc w:val="center"/>
        <w:rPr>
          <w:rFonts w:ascii="Times New Roman" w:eastAsia="思源黑体 CN Regular" w:hAnsi="Times New Roman" w:cs="宋体"/>
          <w:sz w:val="24"/>
        </w:rPr>
      </w:pPr>
    </w:p>
    <w:p w14:paraId="3F8340C8" w14:textId="231AB47B" w:rsidR="00224CF1" w:rsidRPr="004F5342" w:rsidRDefault="006C3154" w:rsidP="004F5342">
      <w:pPr>
        <w:spacing w:line="400" w:lineRule="exact"/>
        <w:jc w:val="center"/>
        <w:rPr>
          <w:rFonts w:ascii="Times New Roman" w:eastAsia="思源黑体 CN Regular" w:hAnsi="Times New Roman" w:cs="宋体"/>
          <w:szCs w:val="21"/>
        </w:rPr>
      </w:pPr>
      <w:r w:rsidRPr="004F5342">
        <w:rPr>
          <w:rFonts w:ascii="Times New Roman" w:eastAsia="思源黑体 CN Regular" w:hAnsi="Times New Roman" w:cs="宋体" w:hint="eastAsia"/>
          <w:szCs w:val="21"/>
        </w:rPr>
        <w:t>图</w:t>
      </w:r>
      <w:r w:rsidRPr="004F5342">
        <w:rPr>
          <w:rFonts w:ascii="Times New Roman" w:eastAsia="思源黑体 CN Regular" w:hAnsi="Times New Roman" w:cs="宋体" w:hint="eastAsia"/>
          <w:szCs w:val="21"/>
        </w:rPr>
        <w:t>9</w:t>
      </w:r>
      <w:r w:rsidRPr="004F5342">
        <w:rPr>
          <w:rFonts w:ascii="Times New Roman" w:eastAsia="思源黑体 CN Regular" w:hAnsi="Times New Roman" w:cs="宋体"/>
          <w:szCs w:val="21"/>
        </w:rPr>
        <w:t xml:space="preserve"> </w:t>
      </w:r>
      <w:r w:rsidRPr="004F5342">
        <w:rPr>
          <w:rFonts w:ascii="Times New Roman" w:eastAsia="思源黑体 CN Regular" w:hAnsi="Times New Roman" w:cs="宋体" w:hint="eastAsia"/>
          <w:szCs w:val="21"/>
        </w:rPr>
        <w:t>LDH</w:t>
      </w:r>
      <w:r w:rsidRPr="004F5342">
        <w:rPr>
          <w:rFonts w:ascii="Times New Roman" w:eastAsia="思源黑体 CN Regular" w:hAnsi="Times New Roman" w:cs="宋体" w:hint="eastAsia"/>
          <w:szCs w:val="21"/>
        </w:rPr>
        <w:t>检测原理示意图</w:t>
      </w:r>
    </w:p>
    <w:p w14:paraId="1F8EAC6A" w14:textId="2B678B08" w:rsidR="00432333" w:rsidRPr="004F5342" w:rsidRDefault="00C75CD9" w:rsidP="004F5342">
      <w:pPr>
        <w:spacing w:line="400" w:lineRule="exact"/>
        <w:rPr>
          <w:rFonts w:ascii="Times New Roman" w:eastAsia="思源黑体 CN Regular" w:hAnsi="Times New Roman"/>
        </w:rPr>
      </w:pPr>
      <w:bookmarkStart w:id="2" w:name="_Hlk132016857"/>
      <w:r w:rsidRPr="004F5342">
        <w:rPr>
          <w:rFonts w:ascii="Times New Roman" w:eastAsia="思源黑体 CN Regular" w:hAnsi="Times New Roman"/>
        </w:rPr>
        <w:t>2</w:t>
      </w:r>
      <w:r w:rsidR="00432333" w:rsidRPr="004F5342">
        <w:rPr>
          <w:rFonts w:ascii="Times New Roman" w:eastAsia="思源黑体 CN Regular" w:hAnsi="Times New Roman" w:hint="eastAsia"/>
        </w:rPr>
        <w:t>）实验操作：</w:t>
      </w:r>
    </w:p>
    <w:p w14:paraId="42078270" w14:textId="023E15B0" w:rsidR="00BA5B0A" w:rsidRPr="00BA5B0A" w:rsidRDefault="00BA5B0A" w:rsidP="00BA5B0A">
      <w:pPr>
        <w:spacing w:line="400" w:lineRule="exact"/>
        <w:rPr>
          <w:rFonts w:ascii="Times New Roman" w:eastAsia="思源黑体 CN Regular" w:hAnsi="Times New Roman"/>
        </w:rPr>
      </w:pPr>
      <w:r w:rsidRPr="00BA5B0A">
        <w:rPr>
          <w:rFonts w:ascii="Times New Roman" w:eastAsia="思源黑体 CN Regular" w:hAnsi="Times New Roman" w:hint="eastAsia"/>
        </w:rPr>
        <w:t>实验所需试剂：乳酸脱氢酶（</w:t>
      </w:r>
      <w:r w:rsidRPr="00BA5B0A">
        <w:rPr>
          <w:rFonts w:ascii="Times New Roman" w:eastAsia="思源黑体 CN Regular" w:hAnsi="Times New Roman" w:hint="eastAsia"/>
        </w:rPr>
        <w:t>LDH</w:t>
      </w:r>
      <w:r w:rsidRPr="00BA5B0A">
        <w:rPr>
          <w:rFonts w:ascii="Times New Roman" w:eastAsia="思源黑体 CN Regular" w:hAnsi="Times New Roman" w:hint="eastAsia"/>
        </w:rPr>
        <w:t>）细胞毒性检测试剂盒，</w:t>
      </w:r>
      <w:r w:rsidRPr="00BA5B0A">
        <w:rPr>
          <w:rFonts w:ascii="Times New Roman" w:eastAsia="思源黑体 CN Regular" w:hAnsi="Times New Roman" w:hint="eastAsia"/>
        </w:rPr>
        <w:t>PBS</w:t>
      </w:r>
      <w:r w:rsidRPr="00BA5B0A">
        <w:rPr>
          <w:rFonts w:ascii="Times New Roman" w:eastAsia="思源黑体 CN Regular" w:hAnsi="Times New Roman" w:hint="eastAsia"/>
        </w:rPr>
        <w:t>，培养基，胰酶</w:t>
      </w:r>
    </w:p>
    <w:p w14:paraId="704755B1" w14:textId="3523E392" w:rsidR="000A377D" w:rsidRDefault="00BA5B0A" w:rsidP="00BA5B0A">
      <w:pPr>
        <w:spacing w:line="400" w:lineRule="exact"/>
        <w:rPr>
          <w:rFonts w:ascii="Times New Roman" w:eastAsia="思源黑体 CN Regular" w:hAnsi="Times New Roman"/>
        </w:rPr>
      </w:pPr>
      <w:r w:rsidRPr="00BA5B0A">
        <w:rPr>
          <w:rFonts w:ascii="Times New Roman" w:eastAsia="思源黑体 CN Regular" w:hAnsi="Times New Roman" w:hint="eastAsia"/>
        </w:rPr>
        <w:t>实验所需耗材：</w:t>
      </w:r>
      <w:r w:rsidRPr="00BA5B0A">
        <w:rPr>
          <w:rFonts w:ascii="Times New Roman" w:eastAsia="思源黑体 CN Regular" w:hAnsi="Times New Roman" w:hint="eastAsia"/>
        </w:rPr>
        <w:t>96</w:t>
      </w:r>
      <w:r w:rsidRPr="00BA5B0A">
        <w:rPr>
          <w:rFonts w:ascii="Times New Roman" w:eastAsia="思源黑体 CN Regular" w:hAnsi="Times New Roman" w:hint="eastAsia"/>
        </w:rPr>
        <w:t>孔板，离心管</w:t>
      </w:r>
    </w:p>
    <w:p w14:paraId="2000A9CF" w14:textId="77777777" w:rsidR="000A377D" w:rsidRDefault="000A377D" w:rsidP="004F5342">
      <w:pPr>
        <w:spacing w:line="400" w:lineRule="exact"/>
        <w:rPr>
          <w:rFonts w:ascii="Times New Roman" w:eastAsia="思源黑体 CN Regular" w:hAnsi="Times New Roman"/>
        </w:rPr>
      </w:pPr>
    </w:p>
    <w:p w14:paraId="2E7F468B" w14:textId="77777777" w:rsidR="000A377D" w:rsidRDefault="000A377D" w:rsidP="004F5342">
      <w:pPr>
        <w:spacing w:line="400" w:lineRule="exact"/>
        <w:rPr>
          <w:rFonts w:ascii="Times New Roman" w:eastAsia="思源黑体 CN Regular" w:hAnsi="Times New Roman"/>
        </w:rPr>
      </w:pPr>
    </w:p>
    <w:p w14:paraId="2672DBB0" w14:textId="77777777" w:rsidR="000A377D" w:rsidRDefault="000A377D" w:rsidP="004F5342">
      <w:pPr>
        <w:spacing w:line="400" w:lineRule="exact"/>
        <w:rPr>
          <w:rFonts w:ascii="Times New Roman" w:eastAsia="思源黑体 CN Regular" w:hAnsi="Times New Roman"/>
        </w:rPr>
      </w:pPr>
    </w:p>
    <w:p w14:paraId="27481F4F" w14:textId="77777777" w:rsidR="000A377D" w:rsidRDefault="000A377D" w:rsidP="004F5342">
      <w:pPr>
        <w:spacing w:line="400" w:lineRule="exact"/>
        <w:rPr>
          <w:rFonts w:ascii="Times New Roman" w:eastAsia="思源黑体 CN Regular" w:hAnsi="Times New Roman"/>
        </w:rPr>
      </w:pPr>
    </w:p>
    <w:p w14:paraId="52A33EFD" w14:textId="77777777" w:rsidR="000A377D" w:rsidRDefault="000A377D" w:rsidP="004F5342">
      <w:pPr>
        <w:spacing w:line="400" w:lineRule="exact"/>
        <w:rPr>
          <w:rFonts w:ascii="Times New Roman" w:eastAsia="思源黑体 CN Regular" w:hAnsi="Times New Roman"/>
        </w:rPr>
      </w:pPr>
    </w:p>
    <w:p w14:paraId="07C7BEF9" w14:textId="2D70CD8B" w:rsidR="00C75CD9" w:rsidRPr="004F5342" w:rsidRDefault="000A377D" w:rsidP="000A377D">
      <w:pPr>
        <w:spacing w:line="400" w:lineRule="exact"/>
        <w:jc w:val="center"/>
        <w:rPr>
          <w:rFonts w:ascii="Times New Roman" w:eastAsia="思源黑体 CN Regular" w:hAnsi="Times New Roman"/>
        </w:rPr>
      </w:pPr>
      <w:r>
        <w:rPr>
          <w:rFonts w:ascii="Times New Roman" w:eastAsia="思源黑体 CN Regular" w:hAnsi="Times New Roman"/>
          <w:noProof/>
        </w:rPr>
        <w:drawing>
          <wp:anchor distT="0" distB="0" distL="114300" distR="114300" simplePos="0" relativeHeight="251729408" behindDoc="0" locked="0" layoutInCell="1" allowOverlap="1" wp14:anchorId="5545B7E0" wp14:editId="7A84ECBD">
            <wp:simplePos x="0" y="0"/>
            <wp:positionH relativeFrom="column">
              <wp:posOffset>-80890</wp:posOffset>
            </wp:positionH>
            <wp:positionV relativeFrom="paragraph">
              <wp:posOffset>175846</wp:posOffset>
            </wp:positionV>
            <wp:extent cx="5427679" cy="2425065"/>
            <wp:effectExtent l="0" t="0" r="1905" b="0"/>
            <wp:wrapTopAndBottom/>
            <wp:docPr id="61914365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426" t="-1160" r="1426" b="1160"/>
                    <a:stretch/>
                  </pic:blipFill>
                  <pic:spPr bwMode="auto">
                    <a:xfrm>
                      <a:off x="0" y="0"/>
                      <a:ext cx="5428615" cy="242548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5CD9" w:rsidRPr="004F5342">
        <w:rPr>
          <w:rFonts w:ascii="Times New Roman" w:eastAsia="思源黑体 CN Regular" w:hAnsi="Times New Roman" w:hint="eastAsia"/>
        </w:rPr>
        <w:t>图</w:t>
      </w:r>
      <w:r w:rsidR="00C75CD9" w:rsidRPr="004F5342">
        <w:rPr>
          <w:rFonts w:ascii="Times New Roman" w:eastAsia="思源黑体 CN Regular" w:hAnsi="Times New Roman" w:hint="eastAsia"/>
        </w:rPr>
        <w:t>1</w:t>
      </w:r>
      <w:r w:rsidR="00C75CD9" w:rsidRPr="004F5342">
        <w:rPr>
          <w:rFonts w:ascii="Times New Roman" w:eastAsia="思源黑体 CN Regular" w:hAnsi="Times New Roman"/>
        </w:rPr>
        <w:t xml:space="preserve">0 </w:t>
      </w:r>
      <w:r w:rsidR="00C75CD9" w:rsidRPr="004F5342">
        <w:rPr>
          <w:rFonts w:ascii="Times New Roman" w:eastAsia="思源黑体 CN Regular" w:hAnsi="Times New Roman" w:hint="eastAsia"/>
        </w:rPr>
        <w:t>LDH</w:t>
      </w:r>
      <w:r w:rsidR="00C75CD9" w:rsidRPr="004F5342">
        <w:rPr>
          <w:rFonts w:ascii="Times New Roman" w:eastAsia="思源黑体 CN Regular" w:hAnsi="Times New Roman" w:hint="eastAsia"/>
        </w:rPr>
        <w:t>法检测实验操作流程</w:t>
      </w:r>
    </w:p>
    <w:p w14:paraId="29590A08" w14:textId="1D52C543" w:rsidR="00224CF1" w:rsidRPr="004F5342" w:rsidRDefault="00C75CD9" w:rsidP="004F5342">
      <w:pPr>
        <w:spacing w:line="400" w:lineRule="exact"/>
        <w:rPr>
          <w:rFonts w:ascii="Times New Roman" w:eastAsia="思源黑体 CN Regular" w:hAnsi="Times New Roman"/>
        </w:rPr>
      </w:pPr>
      <w:r w:rsidRPr="004F5342">
        <w:rPr>
          <w:rFonts w:ascii="Times New Roman" w:eastAsia="思源黑体 CN Regular" w:hAnsi="Times New Roman"/>
        </w:rPr>
        <w:t>3</w:t>
      </w:r>
      <w:r w:rsidR="00432333" w:rsidRPr="004F5342">
        <w:rPr>
          <w:rFonts w:ascii="Times New Roman" w:eastAsia="思源黑体 CN Regular" w:hAnsi="Times New Roman" w:hint="eastAsia"/>
        </w:rPr>
        <w:t>）</w:t>
      </w:r>
      <w:r w:rsidR="00904A17" w:rsidRPr="004F5342">
        <w:rPr>
          <w:rFonts w:ascii="Times New Roman" w:eastAsia="思源黑体 CN Regular" w:hAnsi="Times New Roman" w:hint="eastAsia"/>
        </w:rPr>
        <w:t>实验结果</w:t>
      </w:r>
      <w:r w:rsidR="00432333" w:rsidRPr="004F5342">
        <w:rPr>
          <w:rFonts w:ascii="Times New Roman" w:eastAsia="思源黑体 CN Regular" w:hAnsi="Times New Roman" w:hint="eastAsia"/>
        </w:rPr>
        <w:t>：</w:t>
      </w:r>
      <w:bookmarkEnd w:id="2"/>
    </w:p>
    <w:p w14:paraId="14DD88FD" w14:textId="7B8F5D03" w:rsidR="00630655" w:rsidRPr="004F5342" w:rsidRDefault="00630655" w:rsidP="004F5342">
      <w:pPr>
        <w:pStyle w:val="ab"/>
        <w:numPr>
          <w:ilvl w:val="0"/>
          <w:numId w:val="9"/>
        </w:numPr>
        <w:spacing w:line="400" w:lineRule="exact"/>
        <w:ind w:firstLineChars="0"/>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616768" behindDoc="0" locked="0" layoutInCell="1" allowOverlap="1" wp14:anchorId="3AF49A58" wp14:editId="2CF39FA6">
            <wp:simplePos x="0" y="0"/>
            <wp:positionH relativeFrom="column">
              <wp:posOffset>1266825</wp:posOffset>
            </wp:positionH>
            <wp:positionV relativeFrom="paragraph">
              <wp:posOffset>505460</wp:posOffset>
            </wp:positionV>
            <wp:extent cx="2499360" cy="1880235"/>
            <wp:effectExtent l="0" t="0" r="0" b="5715"/>
            <wp:wrapTopAndBottom/>
            <wp:docPr id="1009162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62198" name=""/>
                    <pic:cNvPicPr/>
                  </pic:nvPicPr>
                  <pic:blipFill>
                    <a:blip r:embed="rId23">
                      <a:extLst>
                        <a:ext uri="{28A0092B-C50C-407E-A947-70E740481C1C}">
                          <a14:useLocalDpi xmlns:a14="http://schemas.microsoft.com/office/drawing/2010/main" val="0"/>
                        </a:ext>
                      </a:extLst>
                    </a:blip>
                    <a:stretch>
                      <a:fillRect/>
                    </a:stretch>
                  </pic:blipFill>
                  <pic:spPr>
                    <a:xfrm>
                      <a:off x="0" y="0"/>
                      <a:ext cx="2499360" cy="1880235"/>
                    </a:xfrm>
                    <a:prstGeom prst="rect">
                      <a:avLst/>
                    </a:prstGeom>
                  </pic:spPr>
                </pic:pic>
              </a:graphicData>
            </a:graphic>
            <wp14:sizeRelH relativeFrom="margin">
              <wp14:pctWidth>0</wp14:pctWidth>
            </wp14:sizeRelH>
          </wp:anchor>
        </w:drawing>
      </w:r>
      <w:r w:rsidR="006F2B2C" w:rsidRPr="004F5342">
        <w:rPr>
          <w:rFonts w:ascii="Times New Roman" w:eastAsia="思源黑体 CN Regular" w:hAnsi="Times New Roman" w:hint="eastAsia"/>
        </w:rPr>
        <w:t>L</w:t>
      </w:r>
      <w:r w:rsidR="006F2B2C" w:rsidRPr="004F5342">
        <w:rPr>
          <w:rFonts w:ascii="Times New Roman" w:eastAsia="思源黑体 CN Regular" w:hAnsi="Times New Roman"/>
        </w:rPr>
        <w:t>DH</w:t>
      </w:r>
      <w:r w:rsidR="006F2B2C" w:rsidRPr="004F5342">
        <w:rPr>
          <w:rFonts w:ascii="Times New Roman" w:eastAsia="思源黑体 CN Regular" w:hAnsi="Times New Roman" w:hint="eastAsia"/>
        </w:rPr>
        <w:t>作为靶细胞</w:t>
      </w:r>
      <w:proofErr w:type="gramStart"/>
      <w:r w:rsidR="006F2B2C" w:rsidRPr="004F5342">
        <w:rPr>
          <w:rFonts w:ascii="Times New Roman" w:eastAsia="思源黑体 CN Regular" w:hAnsi="Times New Roman" w:hint="eastAsia"/>
        </w:rPr>
        <w:t>裂解指</w:t>
      </w:r>
      <w:proofErr w:type="gramEnd"/>
      <w:r w:rsidR="006F2B2C" w:rsidRPr="004F5342">
        <w:rPr>
          <w:rFonts w:ascii="Times New Roman" w:eastAsia="思源黑体 CN Regular" w:hAnsi="Times New Roman" w:hint="eastAsia"/>
        </w:rPr>
        <w:t>征（</w:t>
      </w:r>
      <w:r w:rsidR="006F2B2C" w:rsidRPr="004F5342">
        <w:rPr>
          <w:rFonts w:ascii="Times New Roman" w:eastAsia="思源黑体 CN Regular" w:hAnsi="Times New Roman"/>
        </w:rPr>
        <w:t>OD</w:t>
      </w:r>
      <w:r w:rsidR="006F2B2C" w:rsidRPr="004F5342">
        <w:rPr>
          <w:rFonts w:ascii="Times New Roman" w:eastAsia="思源黑体 CN Regular" w:hAnsi="Times New Roman" w:hint="eastAsia"/>
        </w:rPr>
        <w:t>值越高，</w:t>
      </w:r>
      <w:r w:rsidR="006F2B2C" w:rsidRPr="004F5342">
        <w:rPr>
          <w:rFonts w:ascii="Times New Roman" w:eastAsia="思源黑体 CN Regular" w:hAnsi="Times New Roman" w:hint="eastAsia"/>
        </w:rPr>
        <w:t>L</w:t>
      </w:r>
      <w:r w:rsidR="006F2B2C" w:rsidRPr="004F5342">
        <w:rPr>
          <w:rFonts w:ascii="Times New Roman" w:eastAsia="思源黑体 CN Regular" w:hAnsi="Times New Roman"/>
        </w:rPr>
        <w:t>DH</w:t>
      </w:r>
      <w:r w:rsidR="006F2B2C" w:rsidRPr="004F5342">
        <w:rPr>
          <w:rFonts w:ascii="Times New Roman" w:eastAsia="思源黑体 CN Regular" w:hAnsi="Times New Roman" w:hint="eastAsia"/>
        </w:rPr>
        <w:t>越多）</w:t>
      </w:r>
    </w:p>
    <w:p w14:paraId="23D37B0D" w14:textId="685230BE" w:rsidR="00630655" w:rsidRPr="004F5342" w:rsidRDefault="006C3154" w:rsidP="004F5342">
      <w:pPr>
        <w:spacing w:line="400" w:lineRule="exact"/>
        <w:jc w:val="left"/>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1</w:t>
      </w:r>
      <w:r w:rsidR="00C75CD9" w:rsidRPr="004F5342">
        <w:rPr>
          <w:rFonts w:ascii="Times New Roman" w:eastAsia="思源黑体 CN Regular" w:hAnsi="Times New Roman"/>
        </w:rPr>
        <w:t>1</w:t>
      </w:r>
      <w:r w:rsidR="00630655" w:rsidRPr="004F5342">
        <w:rPr>
          <w:rFonts w:ascii="Times New Roman" w:eastAsia="思源黑体 CN Regular" w:hAnsi="Times New Roman" w:hint="eastAsia"/>
        </w:rPr>
        <w:t>由</w:t>
      </w:r>
      <w:r w:rsidR="00630655" w:rsidRPr="004F5342">
        <w:rPr>
          <w:rFonts w:ascii="Times New Roman" w:eastAsia="思源黑体 CN Regular" w:hAnsi="Times New Roman" w:hint="eastAsia"/>
        </w:rPr>
        <w:t>NS1</w:t>
      </w:r>
      <w:r w:rsidR="00630655" w:rsidRPr="004F5342">
        <w:rPr>
          <w:rFonts w:ascii="Times New Roman" w:eastAsia="思源黑体 CN Regular" w:hAnsi="Times New Roman" w:hint="eastAsia"/>
        </w:rPr>
        <w:t>靶向单克隆抗体</w:t>
      </w:r>
      <w:proofErr w:type="gramStart"/>
      <w:r w:rsidR="00630655" w:rsidRPr="004F5342">
        <w:rPr>
          <w:rFonts w:ascii="Times New Roman" w:eastAsia="思源黑体 CN Regular" w:hAnsi="Times New Roman" w:hint="eastAsia"/>
        </w:rPr>
        <w:t>介</w:t>
      </w:r>
      <w:proofErr w:type="gramEnd"/>
      <w:r w:rsidR="00630655" w:rsidRPr="004F5342">
        <w:rPr>
          <w:rFonts w:ascii="Times New Roman" w:eastAsia="思源黑体 CN Regular" w:hAnsi="Times New Roman" w:hint="eastAsia"/>
        </w:rPr>
        <w:t>导的</w:t>
      </w:r>
      <w:r w:rsidR="00630655" w:rsidRPr="004F5342">
        <w:rPr>
          <w:rFonts w:ascii="Times New Roman" w:eastAsia="思源黑体 CN Regular" w:hAnsi="Times New Roman" w:hint="eastAsia"/>
        </w:rPr>
        <w:t>ADCC</w:t>
      </w:r>
      <w:r w:rsidR="00630655" w:rsidRPr="004F5342">
        <w:rPr>
          <w:rFonts w:ascii="Times New Roman" w:eastAsia="思源黑体 CN Regular" w:hAnsi="Times New Roman" w:hint="eastAsia"/>
        </w:rPr>
        <w:t>活动。乳酸的释放测量脱氢酶（</w:t>
      </w:r>
      <w:r w:rsidR="00630655" w:rsidRPr="004F5342">
        <w:rPr>
          <w:rFonts w:ascii="Times New Roman" w:eastAsia="思源黑体 CN Regular" w:hAnsi="Times New Roman" w:hint="eastAsia"/>
        </w:rPr>
        <w:t>LDH</w:t>
      </w:r>
      <w:r w:rsidR="00630655" w:rsidRPr="004F5342">
        <w:rPr>
          <w:rFonts w:ascii="Times New Roman" w:eastAsia="思源黑体 CN Regular" w:hAnsi="Times New Roman" w:hint="eastAsia"/>
        </w:rPr>
        <w:t>）作为靶细胞裂解和细胞死亡的替代标记物</w:t>
      </w:r>
      <w:r w:rsidRPr="004F5342">
        <w:rPr>
          <w:rFonts w:ascii="Times New Roman" w:eastAsia="思源黑体 CN Regular" w:hAnsi="Times New Roman" w:hint="eastAsia"/>
        </w:rPr>
        <w:t>（</w:t>
      </w:r>
      <w:r w:rsidRPr="004F5342">
        <w:rPr>
          <w:rFonts w:ascii="Times New Roman" w:eastAsia="思源黑体 CN Regular" w:hAnsi="Times New Roman"/>
        </w:rPr>
        <w:t xml:space="preserve">ADCC activity mediated by NS1-targeted </w:t>
      </w:r>
      <w:proofErr w:type="spellStart"/>
      <w:r w:rsidRPr="004F5342">
        <w:rPr>
          <w:rFonts w:ascii="Times New Roman" w:eastAsia="思源黑体 CN Regular" w:hAnsi="Times New Roman"/>
        </w:rPr>
        <w:t>MAbs</w:t>
      </w:r>
      <w:proofErr w:type="spellEnd"/>
      <w:r w:rsidRPr="004F5342">
        <w:rPr>
          <w:rFonts w:ascii="Times New Roman" w:eastAsia="思源黑体 CN Regular" w:hAnsi="Times New Roman"/>
        </w:rPr>
        <w:t>. The release of lactate dehydrogenase (LDH) was measured as a surrogate marker for target cell lysis and cell death.</w:t>
      </w:r>
      <w:r w:rsidRPr="004F5342">
        <w:rPr>
          <w:rFonts w:ascii="Times New Roman" w:eastAsia="思源黑体 CN Regular" w:hAnsi="Times New Roman" w:hint="eastAsia"/>
        </w:rPr>
        <w:t>）</w:t>
      </w:r>
    </w:p>
    <w:p w14:paraId="16C18B2D" w14:textId="63D381C9" w:rsidR="00D912EB" w:rsidRPr="004F5342" w:rsidRDefault="00D912EB"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参考文献：</w:t>
      </w:r>
      <w:r w:rsidRPr="004F5342">
        <w:rPr>
          <w:rFonts w:ascii="Times New Roman" w:eastAsia="思源黑体 CN Regular" w:hAnsi="Times New Roman"/>
        </w:rPr>
        <w:t>Yu L, Liu X, Ye X, et al. Monoclonal Antibodies against Zika Virus NS1 Protein Confer Protection via Fc&lt;b&gt;γ&lt;/b&gt; Receptor-Dependent and -Independent Pathways. mBio. 2021;12(1</w:t>
      </w:r>
      <w:proofErr w:type="gramStart"/>
      <w:r w:rsidRPr="004F5342">
        <w:rPr>
          <w:rFonts w:ascii="Times New Roman" w:eastAsia="思源黑体 CN Regular" w:hAnsi="Times New Roman"/>
        </w:rPr>
        <w:t>):e</w:t>
      </w:r>
      <w:proofErr w:type="gramEnd"/>
      <w:r w:rsidRPr="004F5342">
        <w:rPr>
          <w:rFonts w:ascii="Times New Roman" w:eastAsia="思源黑体 CN Regular" w:hAnsi="Times New Roman"/>
        </w:rPr>
        <w:t>03179-20. Published 2021 Feb 9. doi:10.1128/mBio.03179-20(IF:7.867)</w:t>
      </w:r>
    </w:p>
    <w:p w14:paraId="5AC182D0" w14:textId="4EAE4050" w:rsidR="00630655" w:rsidRPr="004F5342" w:rsidRDefault="004F5342" w:rsidP="004F5342">
      <w:pPr>
        <w:pStyle w:val="ab"/>
        <w:numPr>
          <w:ilvl w:val="0"/>
          <w:numId w:val="9"/>
        </w:numPr>
        <w:spacing w:line="400" w:lineRule="exact"/>
        <w:ind w:firstLineChars="0"/>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624960" behindDoc="0" locked="0" layoutInCell="1" allowOverlap="1" wp14:anchorId="2D8CC811" wp14:editId="67A56906">
            <wp:simplePos x="0" y="0"/>
            <wp:positionH relativeFrom="column">
              <wp:posOffset>1087120</wp:posOffset>
            </wp:positionH>
            <wp:positionV relativeFrom="paragraph">
              <wp:posOffset>479425</wp:posOffset>
            </wp:positionV>
            <wp:extent cx="3442335" cy="1907540"/>
            <wp:effectExtent l="0" t="0" r="5715" b="0"/>
            <wp:wrapTopAndBottom/>
            <wp:docPr id="1663394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94070" name=""/>
                    <pic:cNvPicPr/>
                  </pic:nvPicPr>
                  <pic:blipFill>
                    <a:blip r:embed="rId24">
                      <a:extLst>
                        <a:ext uri="{28A0092B-C50C-407E-A947-70E740481C1C}">
                          <a14:useLocalDpi xmlns:a14="http://schemas.microsoft.com/office/drawing/2010/main" val="0"/>
                        </a:ext>
                      </a:extLst>
                    </a:blip>
                    <a:stretch>
                      <a:fillRect/>
                    </a:stretch>
                  </pic:blipFill>
                  <pic:spPr>
                    <a:xfrm>
                      <a:off x="0" y="0"/>
                      <a:ext cx="3442335" cy="1907540"/>
                    </a:xfrm>
                    <a:prstGeom prst="rect">
                      <a:avLst/>
                    </a:prstGeom>
                  </pic:spPr>
                </pic:pic>
              </a:graphicData>
            </a:graphic>
            <wp14:sizeRelH relativeFrom="margin">
              <wp14:pctWidth>0</wp14:pctWidth>
            </wp14:sizeRelH>
            <wp14:sizeRelV relativeFrom="margin">
              <wp14:pctHeight>0</wp14:pctHeight>
            </wp14:sizeRelV>
          </wp:anchor>
        </w:drawing>
      </w:r>
      <w:r w:rsidR="006F2B2C" w:rsidRPr="004F5342">
        <w:rPr>
          <w:rFonts w:ascii="Times New Roman" w:eastAsia="思源黑体 CN Regular" w:hAnsi="Times New Roman" w:hint="eastAsia"/>
        </w:rPr>
        <w:t>LDH</w:t>
      </w:r>
      <w:r w:rsidR="006F2B2C" w:rsidRPr="004F5342">
        <w:rPr>
          <w:rFonts w:ascii="Times New Roman" w:eastAsia="思源黑体 CN Regular" w:hAnsi="Times New Roman" w:hint="eastAsia"/>
        </w:rPr>
        <w:t>作为靶细胞</w:t>
      </w:r>
      <w:proofErr w:type="gramStart"/>
      <w:r w:rsidR="006F2B2C" w:rsidRPr="004F5342">
        <w:rPr>
          <w:rFonts w:ascii="Times New Roman" w:eastAsia="思源黑体 CN Regular" w:hAnsi="Times New Roman" w:hint="eastAsia"/>
        </w:rPr>
        <w:t>裂解指</w:t>
      </w:r>
      <w:proofErr w:type="gramEnd"/>
      <w:r w:rsidR="006F2B2C" w:rsidRPr="004F5342">
        <w:rPr>
          <w:rFonts w:ascii="Times New Roman" w:eastAsia="思源黑体 CN Regular" w:hAnsi="Times New Roman" w:hint="eastAsia"/>
        </w:rPr>
        <w:t>征（用细胞</w:t>
      </w:r>
      <w:proofErr w:type="gramStart"/>
      <w:r w:rsidR="006F2B2C" w:rsidRPr="004F5342">
        <w:rPr>
          <w:rFonts w:ascii="Times New Roman" w:eastAsia="思源黑体 CN Regular" w:hAnsi="Times New Roman" w:hint="eastAsia"/>
        </w:rPr>
        <w:t>裂解率</w:t>
      </w:r>
      <w:proofErr w:type="gramEnd"/>
      <w:r w:rsidR="006F2B2C" w:rsidRPr="004F5342">
        <w:rPr>
          <w:rFonts w:ascii="Times New Roman" w:eastAsia="思源黑体 CN Regular" w:hAnsi="Times New Roman" w:hint="eastAsia"/>
        </w:rPr>
        <w:t>计算）</w:t>
      </w:r>
    </w:p>
    <w:p w14:paraId="49DAD8F9" w14:textId="05D5161A" w:rsidR="00630655" w:rsidRPr="004F5342" w:rsidRDefault="006F2B2C" w:rsidP="004F5342">
      <w:pPr>
        <w:pStyle w:val="ab"/>
        <w:spacing w:line="400" w:lineRule="exact"/>
        <w:ind w:left="440" w:firstLineChars="0" w:firstLine="0"/>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1</w:t>
      </w:r>
      <w:r w:rsidR="00C75CD9" w:rsidRPr="004F5342">
        <w:rPr>
          <w:rFonts w:ascii="Times New Roman" w:eastAsia="思源黑体 CN Regular" w:hAnsi="Times New Roman"/>
        </w:rPr>
        <w:t>2</w:t>
      </w:r>
      <w:r w:rsidR="000D20F4" w:rsidRPr="004F5342">
        <w:rPr>
          <w:rFonts w:ascii="Times New Roman" w:eastAsia="思源黑体 CN Regular" w:hAnsi="Times New Roman" w:hint="eastAsia"/>
        </w:rPr>
        <w:t xml:space="preserve"> </w:t>
      </w:r>
      <w:r w:rsidR="000D20F4" w:rsidRPr="004F5342">
        <w:rPr>
          <w:rFonts w:ascii="Times New Roman" w:eastAsia="思源黑体 CN Regular" w:hAnsi="Times New Roman"/>
        </w:rPr>
        <w:t xml:space="preserve">EDB-FN </w:t>
      </w:r>
      <w:r w:rsidR="000D20F4" w:rsidRPr="004F5342">
        <w:rPr>
          <w:rFonts w:ascii="Times New Roman" w:eastAsia="思源黑体 CN Regular" w:hAnsi="Times New Roman" w:hint="eastAsia"/>
        </w:rPr>
        <w:t>CAR-T</w:t>
      </w:r>
      <w:r w:rsidR="000D20F4" w:rsidRPr="004F5342">
        <w:rPr>
          <w:rFonts w:ascii="Times New Roman" w:eastAsia="思源黑体 CN Regular" w:hAnsi="Times New Roman" w:hint="eastAsia"/>
        </w:rPr>
        <w:t>细胞在与</w:t>
      </w:r>
      <w:r w:rsidR="000D20F4" w:rsidRPr="004F5342">
        <w:rPr>
          <w:rFonts w:ascii="Times New Roman" w:eastAsia="思源黑体 CN Regular" w:hAnsi="Times New Roman" w:hint="eastAsia"/>
        </w:rPr>
        <w:t>U-87 MG</w:t>
      </w:r>
      <w:r w:rsidR="000D20F4" w:rsidRPr="004F5342">
        <w:rPr>
          <w:rFonts w:ascii="Times New Roman" w:eastAsia="思源黑体 CN Regular" w:hAnsi="Times New Roman" w:hint="eastAsia"/>
        </w:rPr>
        <w:t>细胞共培养</w:t>
      </w:r>
      <w:r w:rsidR="000D20F4" w:rsidRPr="004F5342">
        <w:rPr>
          <w:rFonts w:ascii="Times New Roman" w:eastAsia="思源黑体 CN Regular" w:hAnsi="Times New Roman" w:hint="eastAsia"/>
        </w:rPr>
        <w:t>2-24</w:t>
      </w:r>
      <w:r w:rsidR="000D20F4" w:rsidRPr="004F5342">
        <w:rPr>
          <w:rFonts w:ascii="Times New Roman" w:eastAsia="思源黑体 CN Regular" w:hAnsi="Times New Roman" w:hint="eastAsia"/>
        </w:rPr>
        <w:t>小时，（</w:t>
      </w:r>
      <w:r w:rsidR="000D20F4" w:rsidRPr="004F5342">
        <w:rPr>
          <w:rFonts w:ascii="Times New Roman" w:eastAsia="思源黑体 CN Regular" w:hAnsi="Times New Roman" w:hint="eastAsia"/>
        </w:rPr>
        <w:t>E</w:t>
      </w:r>
      <w:r w:rsidR="000D20F4" w:rsidRPr="004F5342">
        <w:rPr>
          <w:rFonts w:ascii="Times New Roman" w:eastAsia="思源黑体 CN Regular" w:hAnsi="Times New Roman" w:hint="eastAsia"/>
        </w:rPr>
        <w:t>：</w:t>
      </w:r>
      <w:r w:rsidR="000D20F4" w:rsidRPr="004F5342">
        <w:rPr>
          <w:rFonts w:ascii="Times New Roman" w:eastAsia="思源黑体 CN Regular" w:hAnsi="Times New Roman" w:hint="eastAsia"/>
        </w:rPr>
        <w:t>T</w:t>
      </w:r>
      <w:r w:rsidR="000D20F4" w:rsidRPr="004F5342">
        <w:rPr>
          <w:rFonts w:ascii="Times New Roman" w:eastAsia="思源黑体 CN Regular" w:hAnsi="Times New Roman" w:hint="eastAsia"/>
        </w:rPr>
        <w:t>）为</w:t>
      </w:r>
      <w:r w:rsidR="000D20F4" w:rsidRPr="004F5342">
        <w:rPr>
          <w:rFonts w:ascii="Times New Roman" w:eastAsia="思源黑体 CN Regular" w:hAnsi="Times New Roman" w:hint="eastAsia"/>
        </w:rPr>
        <w:t>5</w:t>
      </w:r>
      <w:r w:rsidR="000D20F4" w:rsidRPr="004F5342">
        <w:rPr>
          <w:rFonts w:ascii="Times New Roman" w:eastAsia="思源黑体 CN Regular" w:hAnsi="Times New Roman" w:hint="eastAsia"/>
        </w:rPr>
        <w:t>。使用以下方法测定细胞裂解</w:t>
      </w:r>
      <w:r w:rsidR="000D20F4" w:rsidRPr="004F5342">
        <w:rPr>
          <w:rFonts w:ascii="Times New Roman" w:eastAsia="思源黑体 CN Regular" w:hAnsi="Times New Roman" w:hint="eastAsia"/>
        </w:rPr>
        <w:t>LDH</w:t>
      </w:r>
      <w:r w:rsidR="000D20F4" w:rsidRPr="004F5342">
        <w:rPr>
          <w:rFonts w:ascii="Times New Roman" w:eastAsia="思源黑体 CN Regular" w:hAnsi="Times New Roman" w:hint="eastAsia"/>
        </w:rPr>
        <w:t>测定。</w:t>
      </w:r>
      <w:r w:rsidRPr="004F5342">
        <w:rPr>
          <w:rFonts w:ascii="Times New Roman" w:eastAsia="思源黑体 CN Regular" w:hAnsi="Times New Roman" w:hint="eastAsia"/>
        </w:rPr>
        <w:t>（</w:t>
      </w:r>
      <w:r w:rsidRPr="004F5342">
        <w:rPr>
          <w:rFonts w:ascii="Times New Roman" w:eastAsia="思源黑体 CN Regular" w:hAnsi="Times New Roman"/>
        </w:rPr>
        <w:t>EDB-FN CAR-T-cells cocultured with U-87 MG cells at (E:T) 5 for 2–24 h. Cell lysis was determined using an LDH assay. Data are representative of three independent experiments. Datapoints reflect the mean ± SD of triplicates e.</w:t>
      </w:r>
      <w:r w:rsidRPr="004F5342">
        <w:rPr>
          <w:rFonts w:ascii="Times New Roman" w:eastAsia="思源黑体 CN Regular" w:hAnsi="Times New Roman" w:hint="eastAsia"/>
        </w:rPr>
        <w:t>）</w:t>
      </w:r>
    </w:p>
    <w:p w14:paraId="26495DC6" w14:textId="39C4FB4C" w:rsidR="000D20F4" w:rsidRPr="004F5342" w:rsidRDefault="000D20F4" w:rsidP="004F5342">
      <w:pPr>
        <w:pStyle w:val="ab"/>
        <w:spacing w:line="400" w:lineRule="exact"/>
        <w:ind w:left="440" w:firstLineChars="0" w:firstLine="0"/>
        <w:rPr>
          <w:rFonts w:ascii="Times New Roman" w:eastAsia="思源黑体 CN Regular" w:hAnsi="Times New Roman"/>
        </w:rPr>
      </w:pPr>
      <w:r w:rsidRPr="004F5342">
        <w:rPr>
          <w:rFonts w:ascii="Times New Roman" w:eastAsia="思源黑体 CN Regular" w:hAnsi="Times New Roman" w:hint="eastAsia"/>
        </w:rPr>
        <w:t>参考文献：</w:t>
      </w:r>
      <w:r w:rsidRPr="004F5342">
        <w:rPr>
          <w:rFonts w:ascii="Times New Roman" w:eastAsia="思源黑体 CN Regular" w:hAnsi="Times New Roman"/>
        </w:rPr>
        <w:t>Zhang Z, Liu C, Yang Z, Yin H. CAR-T-Cell Therapy for Solid Tumors Positive for Fibronectin Extra Domain B. Cells. 2022;11(18):2863. Published 2022 Sep 14. doi:10.3390/cells11182863 (IF:7.666)</w:t>
      </w:r>
    </w:p>
    <w:p w14:paraId="440A1009" w14:textId="35D2533A" w:rsidR="000D20F4" w:rsidRPr="004F5342" w:rsidRDefault="000D20F4" w:rsidP="004F5342">
      <w:pPr>
        <w:spacing w:line="400" w:lineRule="exact"/>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633152" behindDoc="0" locked="0" layoutInCell="1" allowOverlap="1" wp14:anchorId="7C70148B" wp14:editId="7C0EA61D">
            <wp:simplePos x="0" y="0"/>
            <wp:positionH relativeFrom="column">
              <wp:posOffset>1203329</wp:posOffset>
            </wp:positionH>
            <wp:positionV relativeFrom="paragraph">
              <wp:posOffset>132117</wp:posOffset>
            </wp:positionV>
            <wp:extent cx="2864485" cy="1759585"/>
            <wp:effectExtent l="0" t="0" r="0" b="0"/>
            <wp:wrapTopAndBottom/>
            <wp:docPr id="207015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5429" name=""/>
                    <pic:cNvPicPr/>
                  </pic:nvPicPr>
                  <pic:blipFill>
                    <a:blip r:embed="rId25">
                      <a:extLst>
                        <a:ext uri="{28A0092B-C50C-407E-A947-70E740481C1C}">
                          <a14:useLocalDpi xmlns:a14="http://schemas.microsoft.com/office/drawing/2010/main" val="0"/>
                        </a:ext>
                      </a:extLst>
                    </a:blip>
                    <a:stretch>
                      <a:fillRect/>
                    </a:stretch>
                  </pic:blipFill>
                  <pic:spPr>
                    <a:xfrm>
                      <a:off x="0" y="0"/>
                      <a:ext cx="2864485" cy="1759585"/>
                    </a:xfrm>
                    <a:prstGeom prst="rect">
                      <a:avLst/>
                    </a:prstGeom>
                  </pic:spPr>
                </pic:pic>
              </a:graphicData>
            </a:graphic>
            <wp14:sizeRelH relativeFrom="margin">
              <wp14:pctWidth>0</wp14:pctWidth>
            </wp14:sizeRelH>
            <wp14:sizeRelV relativeFrom="margin">
              <wp14:pctHeight>0</wp14:pctHeight>
            </wp14:sizeRelV>
          </wp:anchor>
        </w:drawing>
      </w:r>
      <w:r w:rsidR="006F2B2C" w:rsidRPr="004F5342">
        <w:rPr>
          <w:rFonts w:ascii="Times New Roman" w:eastAsia="思源黑体 CN Regular" w:hAnsi="Times New Roman" w:hint="eastAsia"/>
        </w:rPr>
        <w:t>图</w:t>
      </w:r>
      <w:r w:rsidR="006F2B2C" w:rsidRPr="004F5342">
        <w:rPr>
          <w:rFonts w:ascii="Times New Roman" w:eastAsia="思源黑体 CN Regular" w:hAnsi="Times New Roman" w:hint="eastAsia"/>
        </w:rPr>
        <w:t>1</w:t>
      </w:r>
      <w:r w:rsidR="00C75CD9" w:rsidRPr="004F5342">
        <w:rPr>
          <w:rFonts w:ascii="Times New Roman" w:eastAsia="思源黑体 CN Regular" w:hAnsi="Times New Roman"/>
        </w:rPr>
        <w:t>3</w:t>
      </w:r>
      <w:r w:rsidR="006F2B2C" w:rsidRPr="004F5342">
        <w:rPr>
          <w:rFonts w:ascii="Times New Roman" w:eastAsia="思源黑体 CN Regular" w:hAnsi="Times New Roman" w:hint="eastAsia"/>
        </w:rPr>
        <w:t xml:space="preserve"> </w:t>
      </w:r>
      <w:r w:rsidRPr="004F5342">
        <w:rPr>
          <w:rFonts w:ascii="Times New Roman" w:eastAsia="思源黑体 CN Regular" w:hAnsi="Times New Roman" w:hint="eastAsia"/>
        </w:rPr>
        <w:t>细胞毒性测定，通过</w:t>
      </w:r>
      <w:r w:rsidRPr="004F5342">
        <w:rPr>
          <w:rFonts w:ascii="Times New Roman" w:eastAsia="思源黑体 CN Regular" w:hAnsi="Times New Roman" w:hint="eastAsia"/>
        </w:rPr>
        <w:t>LDH</w:t>
      </w:r>
      <w:r w:rsidRPr="004F5342">
        <w:rPr>
          <w:rFonts w:ascii="Times New Roman" w:eastAsia="思源黑体 CN Regular" w:hAnsi="Times New Roman" w:hint="eastAsia"/>
        </w:rPr>
        <w:t>释放测定评估</w:t>
      </w:r>
      <w:r w:rsidRPr="004F5342">
        <w:rPr>
          <w:rFonts w:ascii="Times New Roman" w:eastAsia="思源黑体 CN Regular" w:hAnsi="Times New Roman" w:hint="eastAsia"/>
        </w:rPr>
        <w:t>RAW 264.7</w:t>
      </w:r>
      <w:r w:rsidRPr="004F5342">
        <w:rPr>
          <w:rFonts w:ascii="Times New Roman" w:eastAsia="思源黑体 CN Regular" w:hAnsi="Times New Roman" w:hint="eastAsia"/>
        </w:rPr>
        <w:t>细胞</w:t>
      </w:r>
      <w:proofErr w:type="gramStart"/>
      <w:r w:rsidRPr="004F5342">
        <w:rPr>
          <w:rFonts w:ascii="Times New Roman" w:eastAsia="思源黑体 CN Regular" w:hAnsi="Times New Roman" w:hint="eastAsia"/>
        </w:rPr>
        <w:t>介</w:t>
      </w:r>
      <w:proofErr w:type="gramEnd"/>
      <w:r w:rsidRPr="004F5342">
        <w:rPr>
          <w:rFonts w:ascii="Times New Roman" w:eastAsia="思源黑体 CN Regular" w:hAnsi="Times New Roman" w:hint="eastAsia"/>
        </w:rPr>
        <w:t>导的</w:t>
      </w:r>
      <w:r w:rsidRPr="004F5342">
        <w:rPr>
          <w:rFonts w:ascii="Times New Roman" w:eastAsia="思源黑体 CN Regular" w:hAnsi="Times New Roman" w:hint="eastAsia"/>
        </w:rPr>
        <w:t>LLC</w:t>
      </w:r>
      <w:r w:rsidRPr="004F5342">
        <w:rPr>
          <w:rFonts w:ascii="Times New Roman" w:eastAsia="思源黑体 CN Regular" w:hAnsi="Times New Roman" w:hint="eastAsia"/>
        </w:rPr>
        <w:t>细胞杀伤</w:t>
      </w:r>
      <w:r w:rsidR="006F2B2C" w:rsidRPr="004F5342">
        <w:rPr>
          <w:rFonts w:ascii="Times New Roman" w:eastAsia="思源黑体 CN Regular" w:hAnsi="Times New Roman" w:hint="eastAsia"/>
        </w:rPr>
        <w:t>（</w:t>
      </w:r>
      <w:r w:rsidR="006F2B2C" w:rsidRPr="004F5342">
        <w:rPr>
          <w:rFonts w:ascii="Times New Roman" w:eastAsia="思源黑体 CN Regular" w:hAnsi="Times New Roman"/>
        </w:rPr>
        <w:t>Cytotoxicity assay to assess the RAW 264.7 cell-mediated killing of LLC cells by LDH release assay</w:t>
      </w:r>
      <w:r w:rsidR="006F2B2C" w:rsidRPr="004F5342">
        <w:rPr>
          <w:rFonts w:ascii="Times New Roman" w:eastAsia="思源黑体 CN Regular" w:hAnsi="Times New Roman" w:hint="eastAsia"/>
        </w:rPr>
        <w:t>）</w:t>
      </w:r>
    </w:p>
    <w:p w14:paraId="4DBDBFD3" w14:textId="799D25B5" w:rsidR="000D20F4" w:rsidRPr="004F5342" w:rsidRDefault="000D20F4"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参考文献：</w:t>
      </w:r>
      <w:r w:rsidRPr="004F5342">
        <w:rPr>
          <w:rFonts w:ascii="Times New Roman" w:eastAsia="思源黑体 CN Regular" w:hAnsi="Times New Roman"/>
        </w:rPr>
        <w:t xml:space="preserve">Pan </w:t>
      </w:r>
      <w:proofErr w:type="spellStart"/>
      <w:r w:rsidRPr="004F5342">
        <w:rPr>
          <w:rFonts w:ascii="Times New Roman" w:eastAsia="思源黑体 CN Regular" w:hAnsi="Times New Roman"/>
        </w:rPr>
        <w:t>M</w:t>
      </w:r>
      <w:proofErr w:type="spellEnd"/>
      <w:r w:rsidRPr="004F5342">
        <w:rPr>
          <w:rFonts w:ascii="Times New Roman" w:eastAsia="思源黑体 CN Regular" w:hAnsi="Times New Roman"/>
        </w:rPr>
        <w:t xml:space="preserve">, Wang F, Nan L, et al. αVEGFR2-MICA fusion antibodies enhance immunotherapy effect and synergize with PD-1 blockade [published online ahead of print, 2022 Oct 13]. Cancer Immunol </w:t>
      </w:r>
      <w:proofErr w:type="spellStart"/>
      <w:r w:rsidRPr="004F5342">
        <w:rPr>
          <w:rFonts w:ascii="Times New Roman" w:eastAsia="思源黑体 CN Regular" w:hAnsi="Times New Roman"/>
        </w:rPr>
        <w:t>Immunother</w:t>
      </w:r>
      <w:proofErr w:type="spellEnd"/>
      <w:r w:rsidRPr="004F5342">
        <w:rPr>
          <w:rFonts w:ascii="Times New Roman" w:eastAsia="思源黑体 CN Regular" w:hAnsi="Times New Roman"/>
        </w:rPr>
        <w:t>. 2022;10.1007/s00262-022-03306-1. doi:10.1007/s00262-022-03306-1(IF:6.630)</w:t>
      </w:r>
    </w:p>
    <w:p w14:paraId="0149D0C3" w14:textId="77777777" w:rsidR="006F2B2C" w:rsidRPr="004F5342" w:rsidRDefault="006F2B2C" w:rsidP="004F5342">
      <w:pPr>
        <w:spacing w:line="400" w:lineRule="exact"/>
        <w:rPr>
          <w:rFonts w:ascii="Times New Roman" w:eastAsia="思源黑体 CN Regular" w:hAnsi="Times New Roman"/>
        </w:rPr>
      </w:pPr>
    </w:p>
    <w:p w14:paraId="584C690C" w14:textId="25CAB7C0" w:rsidR="00432333" w:rsidRPr="004F5342" w:rsidRDefault="00432333"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产品推荐</w:t>
      </w:r>
    </w:p>
    <w:tbl>
      <w:tblPr>
        <w:tblStyle w:val="a4"/>
        <w:tblW w:w="8311" w:type="dxa"/>
        <w:jc w:val="center"/>
        <w:tblLayout w:type="fixed"/>
        <w:tblLook w:val="04A0" w:firstRow="1" w:lastRow="0" w:firstColumn="1" w:lastColumn="0" w:noHBand="0" w:noVBand="1"/>
      </w:tblPr>
      <w:tblGrid>
        <w:gridCol w:w="1661"/>
        <w:gridCol w:w="5367"/>
        <w:gridCol w:w="1283"/>
      </w:tblGrid>
      <w:tr w:rsidR="008D3570" w:rsidRPr="004F5342" w14:paraId="7D90C3B9" w14:textId="77777777" w:rsidTr="00C75CD9">
        <w:trPr>
          <w:trHeight w:val="451"/>
          <w:jc w:val="center"/>
        </w:trPr>
        <w:tc>
          <w:tcPr>
            <w:tcW w:w="1661" w:type="dxa"/>
            <w:shd w:val="clear" w:color="auto" w:fill="FFC000"/>
            <w:vAlign w:val="center"/>
          </w:tcPr>
          <w:p w14:paraId="2B88A77E" w14:textId="77777777" w:rsidR="008D3570" w:rsidRPr="004F5342" w:rsidRDefault="008D3570"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货号</w:t>
            </w:r>
          </w:p>
        </w:tc>
        <w:tc>
          <w:tcPr>
            <w:tcW w:w="5367" w:type="dxa"/>
            <w:shd w:val="clear" w:color="auto" w:fill="FFC000"/>
            <w:vAlign w:val="center"/>
          </w:tcPr>
          <w:p w14:paraId="348E5049" w14:textId="0A74E690" w:rsidR="008D3570" w:rsidRPr="004F5342" w:rsidRDefault="008D3570"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产品</w:t>
            </w:r>
            <w:r w:rsidR="00BE7CD0">
              <w:rPr>
                <w:rFonts w:ascii="Times New Roman" w:eastAsia="思源黑体 CN Regular" w:hAnsi="Times New Roman" w:hint="eastAsia"/>
              </w:rPr>
              <w:t>名称</w:t>
            </w:r>
          </w:p>
        </w:tc>
        <w:tc>
          <w:tcPr>
            <w:tcW w:w="1283" w:type="dxa"/>
            <w:shd w:val="clear" w:color="auto" w:fill="FFC000"/>
            <w:vAlign w:val="center"/>
          </w:tcPr>
          <w:p w14:paraId="52AACD3F" w14:textId="77777777" w:rsidR="008D3570" w:rsidRPr="004F5342" w:rsidRDefault="008D3570"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规格</w:t>
            </w:r>
          </w:p>
        </w:tc>
      </w:tr>
      <w:tr w:rsidR="008D3570" w:rsidRPr="004F5342" w14:paraId="3528206C" w14:textId="77777777" w:rsidTr="00C75CD9">
        <w:trPr>
          <w:jc w:val="center"/>
        </w:trPr>
        <w:tc>
          <w:tcPr>
            <w:tcW w:w="1661" w:type="dxa"/>
            <w:vAlign w:val="center"/>
          </w:tcPr>
          <w:p w14:paraId="35B1883E" w14:textId="77777777" w:rsidR="008D3570" w:rsidRPr="004F5342" w:rsidRDefault="008D3570"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szCs w:val="21"/>
              </w:rPr>
              <w:t>40209ES76</w:t>
            </w:r>
          </w:p>
        </w:tc>
        <w:tc>
          <w:tcPr>
            <w:tcW w:w="5367" w:type="dxa"/>
            <w:vAlign w:val="center"/>
          </w:tcPr>
          <w:p w14:paraId="76C48C0F" w14:textId="77777777" w:rsidR="008D3570" w:rsidRPr="004F5342" w:rsidRDefault="00000000" w:rsidP="004F5342">
            <w:pPr>
              <w:spacing w:line="400" w:lineRule="exact"/>
              <w:rPr>
                <w:rFonts w:ascii="Times New Roman" w:eastAsia="思源黑体 CN Regular" w:hAnsi="Times New Roman" w:cs="Times New Roman"/>
                <w:szCs w:val="21"/>
              </w:rPr>
            </w:pPr>
            <w:hyperlink r:id="rId26" w:history="1">
              <w:r w:rsidR="008D3570" w:rsidRPr="004F5342">
                <w:rPr>
                  <w:rStyle w:val="a6"/>
                  <w:rFonts w:ascii="Times New Roman" w:eastAsia="思源黑体 CN Regular" w:hAnsi="Times New Roman" w:cs="Times New Roman"/>
                  <w:szCs w:val="21"/>
                </w:rPr>
                <w:t xml:space="preserve">LDH Cytotoxicity Assay Kit </w:t>
              </w:r>
            </w:hyperlink>
          </w:p>
          <w:p w14:paraId="6D3E1DF9" w14:textId="77777777" w:rsidR="008D3570" w:rsidRPr="004F5342" w:rsidRDefault="00000000" w:rsidP="004F5342">
            <w:pPr>
              <w:spacing w:line="400" w:lineRule="exact"/>
              <w:rPr>
                <w:rFonts w:ascii="Times New Roman" w:eastAsia="思源黑体 CN Regular" w:hAnsi="Times New Roman"/>
              </w:rPr>
            </w:pPr>
            <w:hyperlink r:id="rId27" w:history="1">
              <w:r w:rsidR="008D3570" w:rsidRPr="004F5342">
                <w:rPr>
                  <w:rStyle w:val="a6"/>
                  <w:rFonts w:ascii="Times New Roman" w:eastAsia="思源黑体 CN Regular" w:hAnsi="Times New Roman"/>
                </w:rPr>
                <w:t>乳酸脱氢酶</w:t>
              </w:r>
              <w:r w:rsidR="008D3570" w:rsidRPr="004F5342">
                <w:rPr>
                  <w:rStyle w:val="a6"/>
                  <w:rFonts w:ascii="Times New Roman" w:eastAsia="思源黑体 CN Regular" w:hAnsi="Times New Roman" w:cs="Times New Roman"/>
                  <w:szCs w:val="21"/>
                </w:rPr>
                <w:t>（</w:t>
              </w:r>
              <w:r w:rsidR="008D3570" w:rsidRPr="004F5342">
                <w:rPr>
                  <w:rStyle w:val="a6"/>
                  <w:rFonts w:ascii="Times New Roman" w:eastAsia="思源黑体 CN Regular" w:hAnsi="Times New Roman" w:cs="Times New Roman"/>
                  <w:szCs w:val="21"/>
                </w:rPr>
                <w:t>LDH</w:t>
              </w:r>
              <w:r w:rsidR="008D3570" w:rsidRPr="004F5342">
                <w:rPr>
                  <w:rStyle w:val="a6"/>
                  <w:rFonts w:ascii="Times New Roman" w:eastAsia="思源黑体 CN Regular" w:hAnsi="Times New Roman" w:cs="Times New Roman"/>
                  <w:szCs w:val="21"/>
                </w:rPr>
                <w:t>）</w:t>
              </w:r>
              <w:r w:rsidR="008D3570" w:rsidRPr="004F5342">
                <w:rPr>
                  <w:rStyle w:val="a6"/>
                  <w:rFonts w:ascii="Times New Roman" w:eastAsia="思源黑体 CN Regular" w:hAnsi="Times New Roman"/>
                </w:rPr>
                <w:t>细胞毒性检测试剂盒</w:t>
              </w:r>
            </w:hyperlink>
          </w:p>
        </w:tc>
        <w:tc>
          <w:tcPr>
            <w:tcW w:w="1283" w:type="dxa"/>
            <w:vAlign w:val="center"/>
          </w:tcPr>
          <w:p w14:paraId="0310C37C" w14:textId="5D4EFD39" w:rsidR="008D3570" w:rsidRPr="004F5342" w:rsidRDefault="008D3570"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szCs w:val="21"/>
              </w:rPr>
              <w:t>500</w:t>
            </w:r>
            <w:r w:rsidR="00C75CD9" w:rsidRPr="004F5342">
              <w:rPr>
                <w:rFonts w:ascii="Times New Roman" w:eastAsia="思源黑体 CN Regular" w:hAnsi="Times New Roman" w:cs="Times New Roman"/>
                <w:szCs w:val="21"/>
              </w:rPr>
              <w:t xml:space="preserve"> </w:t>
            </w:r>
            <w:r w:rsidRPr="004F5342">
              <w:rPr>
                <w:rFonts w:ascii="Times New Roman" w:eastAsia="思源黑体 CN Regular" w:hAnsi="Times New Roman" w:cs="Times New Roman"/>
                <w:szCs w:val="21"/>
              </w:rPr>
              <w:t>T</w:t>
            </w:r>
          </w:p>
        </w:tc>
      </w:tr>
    </w:tbl>
    <w:p w14:paraId="1D946367" w14:textId="73330FF2" w:rsidR="00432333" w:rsidRPr="004F5342" w:rsidRDefault="00432333" w:rsidP="004F5342">
      <w:pPr>
        <w:pStyle w:val="ab"/>
        <w:numPr>
          <w:ilvl w:val="0"/>
          <w:numId w:val="2"/>
        </w:numPr>
        <w:spacing w:line="400" w:lineRule="exact"/>
        <w:ind w:firstLineChars="0"/>
        <w:rPr>
          <w:rFonts w:ascii="Times New Roman" w:eastAsia="思源黑体 CN Regular" w:hAnsi="Times New Roman"/>
        </w:rPr>
      </w:pPr>
      <w:r w:rsidRPr="004F5342">
        <w:rPr>
          <w:rFonts w:ascii="Times New Roman" w:eastAsia="思源黑体 CN Regular" w:hAnsi="Times New Roman" w:hint="eastAsia"/>
        </w:rPr>
        <w:t>细胞总蛋白检测</w:t>
      </w:r>
    </w:p>
    <w:p w14:paraId="10FBE89F" w14:textId="229CD79C" w:rsidR="008D3570" w:rsidRDefault="008D3570"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1</w:t>
      </w:r>
      <w:r w:rsidRPr="004F5342">
        <w:rPr>
          <w:rFonts w:ascii="Times New Roman" w:eastAsia="思源黑体 CN Regular" w:hAnsi="Times New Roman" w:hint="eastAsia"/>
        </w:rPr>
        <w:t>）原理解读</w:t>
      </w:r>
      <w:r w:rsidR="0098188D" w:rsidRPr="004F5342">
        <w:rPr>
          <w:rFonts w:ascii="Times New Roman" w:eastAsia="思源黑体 CN Regular" w:hAnsi="Times New Roman" w:hint="eastAsia"/>
        </w:rPr>
        <w:t>：</w:t>
      </w:r>
      <w:proofErr w:type="gramStart"/>
      <w:r w:rsidR="0098188D" w:rsidRPr="004F5342">
        <w:rPr>
          <w:rFonts w:ascii="Times New Roman" w:eastAsia="思源黑体 CN Regular" w:hAnsi="Times New Roman" w:hint="eastAsia"/>
        </w:rPr>
        <w:t>磺</w:t>
      </w:r>
      <w:proofErr w:type="gramEnd"/>
      <w:r w:rsidR="0098188D" w:rsidRPr="004F5342">
        <w:rPr>
          <w:rFonts w:ascii="Times New Roman" w:eastAsia="思源黑体 CN Regular" w:hAnsi="Times New Roman" w:hint="eastAsia"/>
        </w:rPr>
        <w:t>酰罗丹明（</w:t>
      </w:r>
      <w:proofErr w:type="spellStart"/>
      <w:r w:rsidR="0098188D" w:rsidRPr="004F5342">
        <w:rPr>
          <w:rFonts w:ascii="Times New Roman" w:eastAsia="思源黑体 CN Regular" w:hAnsi="Times New Roman" w:hint="eastAsia"/>
        </w:rPr>
        <w:t>Sulforhodamine</w:t>
      </w:r>
      <w:proofErr w:type="spellEnd"/>
      <w:r w:rsidR="0098188D" w:rsidRPr="004F5342">
        <w:rPr>
          <w:rFonts w:ascii="Times New Roman" w:eastAsia="思源黑体 CN Regular" w:hAnsi="Times New Roman" w:hint="eastAsia"/>
        </w:rPr>
        <w:t xml:space="preserve"> B</w:t>
      </w:r>
      <w:r w:rsidR="0098188D" w:rsidRPr="004F5342">
        <w:rPr>
          <w:rFonts w:ascii="Times New Roman" w:eastAsia="思源黑体 CN Regular" w:hAnsi="Times New Roman" w:hint="eastAsia"/>
        </w:rPr>
        <w:t>，</w:t>
      </w:r>
      <w:r w:rsidR="0098188D" w:rsidRPr="004F5342">
        <w:rPr>
          <w:rFonts w:ascii="Times New Roman" w:eastAsia="思源黑体 CN Regular" w:hAnsi="Times New Roman" w:hint="eastAsia"/>
        </w:rPr>
        <w:t>SRB</w:t>
      </w:r>
      <w:r w:rsidR="0098188D" w:rsidRPr="004F5342">
        <w:rPr>
          <w:rFonts w:ascii="Times New Roman" w:eastAsia="思源黑体 CN Regular" w:hAnsi="Times New Roman" w:hint="eastAsia"/>
        </w:rPr>
        <w:t>）是一种水溶性蛋白染料，能与细胞内蛋白碱性氨基酸结合形成复合物，其结合于细胞中总蛋白量的多少可以反映细胞数的多少。在</w:t>
      </w:r>
      <w:r w:rsidR="0098188D" w:rsidRPr="004F5342">
        <w:rPr>
          <w:rFonts w:ascii="Times New Roman" w:eastAsia="思源黑体 CN Regular" w:hAnsi="Times New Roman" w:hint="eastAsia"/>
        </w:rPr>
        <w:t>515nm</w:t>
      </w:r>
      <w:r w:rsidR="0098188D" w:rsidRPr="004F5342">
        <w:rPr>
          <w:rFonts w:ascii="Times New Roman" w:eastAsia="思源黑体 CN Regular" w:hAnsi="Times New Roman" w:hint="eastAsia"/>
        </w:rPr>
        <w:t>波长处测得的吸光值与细胞数呈良好的线性关系。</w:t>
      </w:r>
    </w:p>
    <w:p w14:paraId="0F0137BA" w14:textId="77777777" w:rsidR="000A377D" w:rsidRDefault="000A377D" w:rsidP="004F5342">
      <w:pPr>
        <w:spacing w:line="400" w:lineRule="exact"/>
        <w:rPr>
          <w:rFonts w:ascii="Times New Roman" w:eastAsia="思源黑体 CN Regular" w:hAnsi="Times New Roman"/>
        </w:rPr>
      </w:pPr>
    </w:p>
    <w:p w14:paraId="582F95F2" w14:textId="77777777" w:rsidR="000A377D" w:rsidRDefault="000A377D" w:rsidP="004F5342">
      <w:pPr>
        <w:spacing w:line="400" w:lineRule="exact"/>
        <w:rPr>
          <w:rFonts w:ascii="Times New Roman" w:eastAsia="思源黑体 CN Regular" w:hAnsi="Times New Roman"/>
        </w:rPr>
      </w:pPr>
    </w:p>
    <w:p w14:paraId="52CE3FB4" w14:textId="77777777" w:rsidR="000A377D" w:rsidRPr="004F5342" w:rsidRDefault="000A377D" w:rsidP="004F5342">
      <w:pPr>
        <w:spacing w:line="400" w:lineRule="exact"/>
        <w:rPr>
          <w:rFonts w:ascii="Times New Roman" w:eastAsia="思源黑体 CN Regular" w:hAnsi="Times New Roman"/>
        </w:rPr>
      </w:pPr>
    </w:p>
    <w:p w14:paraId="70423004" w14:textId="62697BF4" w:rsidR="008D3570" w:rsidRDefault="00C75CD9" w:rsidP="004F5342">
      <w:pPr>
        <w:spacing w:line="400" w:lineRule="exact"/>
        <w:rPr>
          <w:rFonts w:ascii="Times New Roman" w:eastAsia="思源黑体 CN Regular" w:hAnsi="Times New Roman"/>
        </w:rPr>
      </w:pPr>
      <w:r w:rsidRPr="004F5342">
        <w:rPr>
          <w:rFonts w:ascii="Times New Roman" w:eastAsia="思源黑体 CN Regular" w:hAnsi="Times New Roman"/>
        </w:rPr>
        <w:t>2</w:t>
      </w:r>
      <w:r w:rsidR="008D3570" w:rsidRPr="004F5342">
        <w:rPr>
          <w:rFonts w:ascii="Times New Roman" w:eastAsia="思源黑体 CN Regular" w:hAnsi="Times New Roman" w:hint="eastAsia"/>
        </w:rPr>
        <w:t>）实验操作：</w:t>
      </w:r>
    </w:p>
    <w:p w14:paraId="69275F04" w14:textId="79D355B9" w:rsidR="00BA5B0A" w:rsidRPr="00BA5B0A" w:rsidRDefault="00BA5B0A" w:rsidP="00BA5B0A">
      <w:pPr>
        <w:spacing w:line="400" w:lineRule="exact"/>
        <w:rPr>
          <w:rFonts w:ascii="Times New Roman" w:eastAsia="思源黑体 CN Regular" w:hAnsi="Times New Roman"/>
        </w:rPr>
      </w:pPr>
      <w:r w:rsidRPr="00BA5B0A">
        <w:rPr>
          <w:rFonts w:ascii="Times New Roman" w:eastAsia="思源黑体 CN Regular" w:hAnsi="Times New Roman" w:hint="eastAsia"/>
        </w:rPr>
        <w:t>实验所需试剂：</w:t>
      </w:r>
      <w:proofErr w:type="gramStart"/>
      <w:r w:rsidRPr="00BA5B0A">
        <w:rPr>
          <w:rFonts w:ascii="Times New Roman" w:eastAsia="思源黑体 CN Regular" w:hAnsi="Times New Roman" w:hint="eastAsia"/>
        </w:rPr>
        <w:t>磺</w:t>
      </w:r>
      <w:proofErr w:type="gramEnd"/>
      <w:r w:rsidRPr="00BA5B0A">
        <w:rPr>
          <w:rFonts w:ascii="Times New Roman" w:eastAsia="思源黑体 CN Regular" w:hAnsi="Times New Roman" w:hint="eastAsia"/>
        </w:rPr>
        <w:t>酰罗丹明细胞增殖</w:t>
      </w:r>
      <w:r w:rsidRPr="00BA5B0A">
        <w:rPr>
          <w:rFonts w:ascii="Times New Roman" w:eastAsia="思源黑体 CN Regular" w:hAnsi="Times New Roman" w:hint="eastAsia"/>
        </w:rPr>
        <w:t>/</w:t>
      </w:r>
      <w:r w:rsidRPr="00BA5B0A">
        <w:rPr>
          <w:rFonts w:ascii="Times New Roman" w:eastAsia="思源黑体 CN Regular" w:hAnsi="Times New Roman" w:hint="eastAsia"/>
        </w:rPr>
        <w:t>毒性检测</w:t>
      </w:r>
      <w:r>
        <w:rPr>
          <w:rFonts w:ascii="Times New Roman" w:eastAsia="思源黑体 CN Regular" w:hAnsi="Times New Roman" w:hint="eastAsia"/>
        </w:rPr>
        <w:t>试剂盒</w:t>
      </w:r>
      <w:r w:rsidRPr="00BA5B0A">
        <w:rPr>
          <w:rFonts w:ascii="Times New Roman" w:eastAsia="思源黑体 CN Regular" w:hAnsi="Times New Roman" w:hint="eastAsia"/>
        </w:rPr>
        <w:t>，</w:t>
      </w:r>
      <w:r w:rsidRPr="00BA5B0A">
        <w:rPr>
          <w:rFonts w:ascii="Times New Roman" w:eastAsia="思源黑体 CN Regular" w:hAnsi="Times New Roman" w:hint="eastAsia"/>
        </w:rPr>
        <w:t>PBS</w:t>
      </w:r>
      <w:r w:rsidRPr="00BA5B0A">
        <w:rPr>
          <w:rFonts w:ascii="Times New Roman" w:eastAsia="思源黑体 CN Regular" w:hAnsi="Times New Roman" w:hint="eastAsia"/>
        </w:rPr>
        <w:t>，培养基，胰酶</w:t>
      </w:r>
      <w:r>
        <w:rPr>
          <w:rFonts w:ascii="Times New Roman" w:eastAsia="思源黑体 CN Regular" w:hAnsi="Times New Roman" w:hint="eastAsia"/>
        </w:rPr>
        <w:t>，</w:t>
      </w:r>
      <w:r>
        <w:rPr>
          <w:rFonts w:ascii="Times New Roman" w:eastAsia="思源黑体 CN Regular" w:hAnsi="Times New Roman" w:hint="eastAsia"/>
        </w:rPr>
        <w:t>4</w:t>
      </w:r>
      <w:r>
        <w:rPr>
          <w:rFonts w:ascii="Times New Roman" w:eastAsia="思源黑体 CN Regular" w:hAnsi="Times New Roman"/>
        </w:rPr>
        <w:t>%</w:t>
      </w:r>
      <w:r>
        <w:rPr>
          <w:rFonts w:ascii="Times New Roman" w:eastAsia="思源黑体 CN Regular" w:hAnsi="Times New Roman" w:hint="eastAsia"/>
        </w:rPr>
        <w:t>多聚甲醛</w:t>
      </w:r>
    </w:p>
    <w:p w14:paraId="070FC751" w14:textId="00793195" w:rsidR="00BA5B0A" w:rsidRPr="004F5342" w:rsidRDefault="00BA5B0A" w:rsidP="00BA5B0A">
      <w:pPr>
        <w:spacing w:line="400" w:lineRule="exact"/>
        <w:rPr>
          <w:rFonts w:ascii="Times New Roman" w:eastAsia="思源黑体 CN Regular" w:hAnsi="Times New Roman"/>
        </w:rPr>
      </w:pPr>
      <w:r w:rsidRPr="00BA5B0A">
        <w:rPr>
          <w:rFonts w:ascii="Times New Roman" w:eastAsia="思源黑体 CN Regular" w:hAnsi="Times New Roman" w:hint="eastAsia"/>
        </w:rPr>
        <w:t>实验所需耗材：</w:t>
      </w:r>
      <w:r w:rsidRPr="00BA5B0A">
        <w:rPr>
          <w:rFonts w:ascii="Times New Roman" w:eastAsia="思源黑体 CN Regular" w:hAnsi="Times New Roman" w:hint="eastAsia"/>
        </w:rPr>
        <w:t>96</w:t>
      </w:r>
      <w:r w:rsidRPr="00BA5B0A">
        <w:rPr>
          <w:rFonts w:ascii="Times New Roman" w:eastAsia="思源黑体 CN Regular" w:hAnsi="Times New Roman" w:hint="eastAsia"/>
        </w:rPr>
        <w:t>孔板</w:t>
      </w:r>
      <w:r w:rsidRPr="004F5342">
        <w:rPr>
          <w:rFonts w:ascii="Times New Roman" w:eastAsia="思源黑体 CN Regular" w:hAnsi="Times New Roman"/>
          <w:noProof/>
        </w:rPr>
        <w:drawing>
          <wp:anchor distT="0" distB="0" distL="114300" distR="114300" simplePos="0" relativeHeight="251738624" behindDoc="0" locked="0" layoutInCell="1" allowOverlap="1" wp14:anchorId="70F0C6D5" wp14:editId="732F01DF">
            <wp:simplePos x="0" y="0"/>
            <wp:positionH relativeFrom="column">
              <wp:posOffset>44450</wp:posOffset>
            </wp:positionH>
            <wp:positionV relativeFrom="paragraph">
              <wp:posOffset>266700</wp:posOffset>
            </wp:positionV>
            <wp:extent cx="5274310" cy="1221105"/>
            <wp:effectExtent l="0" t="0" r="2540" b="0"/>
            <wp:wrapTopAndBottom/>
            <wp:docPr id="2926535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1221105"/>
                    </a:xfrm>
                    <a:prstGeom prst="rect">
                      <a:avLst/>
                    </a:prstGeom>
                    <a:noFill/>
                  </pic:spPr>
                </pic:pic>
              </a:graphicData>
            </a:graphic>
          </wp:anchor>
        </w:drawing>
      </w:r>
    </w:p>
    <w:p w14:paraId="10CBEA1D" w14:textId="3EDC5510" w:rsidR="006B614A" w:rsidRDefault="006B614A" w:rsidP="006B614A">
      <w:pPr>
        <w:spacing w:line="400" w:lineRule="exact"/>
        <w:jc w:val="center"/>
        <w:rPr>
          <w:rFonts w:ascii="Times New Roman" w:eastAsia="思源黑体 CN Regular" w:hAnsi="Times New Roman"/>
        </w:rPr>
      </w:pPr>
      <w:r>
        <w:rPr>
          <w:rFonts w:ascii="Times New Roman" w:eastAsia="思源黑体 CN Regular" w:hAnsi="Times New Roman" w:hint="eastAsia"/>
        </w:rPr>
        <w:t>图</w:t>
      </w:r>
      <w:r>
        <w:rPr>
          <w:rFonts w:ascii="Times New Roman" w:eastAsia="思源黑体 CN Regular" w:hAnsi="Times New Roman" w:hint="eastAsia"/>
        </w:rPr>
        <w:t>1</w:t>
      </w:r>
      <w:r>
        <w:rPr>
          <w:rFonts w:ascii="Times New Roman" w:eastAsia="思源黑体 CN Regular" w:hAnsi="Times New Roman"/>
        </w:rPr>
        <w:t xml:space="preserve">4 </w:t>
      </w:r>
      <w:proofErr w:type="gramStart"/>
      <w:r w:rsidRPr="006B614A">
        <w:rPr>
          <w:rFonts w:ascii="Times New Roman" w:eastAsia="思源黑体 CN Regular" w:hAnsi="Times New Roman" w:hint="eastAsia"/>
        </w:rPr>
        <w:t>磺</w:t>
      </w:r>
      <w:proofErr w:type="gramEnd"/>
      <w:r w:rsidRPr="006B614A">
        <w:rPr>
          <w:rFonts w:ascii="Times New Roman" w:eastAsia="思源黑体 CN Regular" w:hAnsi="Times New Roman" w:hint="eastAsia"/>
        </w:rPr>
        <w:t>酰罗丹明</w:t>
      </w:r>
      <w:r>
        <w:rPr>
          <w:rFonts w:ascii="Times New Roman" w:eastAsia="思源黑体 CN Regular" w:hAnsi="Times New Roman" w:hint="eastAsia"/>
        </w:rPr>
        <w:t>细胞增殖</w:t>
      </w:r>
      <w:r>
        <w:rPr>
          <w:rFonts w:ascii="Times New Roman" w:eastAsia="思源黑体 CN Regular" w:hAnsi="Times New Roman" w:hint="eastAsia"/>
        </w:rPr>
        <w:t>/</w:t>
      </w:r>
      <w:r>
        <w:rPr>
          <w:rFonts w:ascii="Times New Roman" w:eastAsia="思源黑体 CN Regular" w:hAnsi="Times New Roman" w:hint="eastAsia"/>
        </w:rPr>
        <w:t>毒性检测流程</w:t>
      </w:r>
    </w:p>
    <w:p w14:paraId="0ED6D927" w14:textId="0A3C3484" w:rsidR="000A377D" w:rsidRPr="004F5342" w:rsidRDefault="00C75CD9" w:rsidP="004F5342">
      <w:pPr>
        <w:spacing w:line="400" w:lineRule="exact"/>
        <w:rPr>
          <w:rFonts w:ascii="Times New Roman" w:eastAsia="思源黑体 CN Regular" w:hAnsi="Times New Roman"/>
        </w:rPr>
      </w:pPr>
      <w:r w:rsidRPr="004F5342">
        <w:rPr>
          <w:rFonts w:ascii="Times New Roman" w:eastAsia="思源黑体 CN Regular" w:hAnsi="Times New Roman"/>
        </w:rPr>
        <w:t>3</w:t>
      </w:r>
      <w:r w:rsidR="008D3570" w:rsidRPr="004F5342">
        <w:rPr>
          <w:rFonts w:ascii="Times New Roman" w:eastAsia="思源黑体 CN Regular" w:hAnsi="Times New Roman" w:hint="eastAsia"/>
        </w:rPr>
        <w:t>）</w:t>
      </w:r>
      <w:r w:rsidR="00904A17" w:rsidRPr="004F5342">
        <w:rPr>
          <w:rFonts w:ascii="Times New Roman" w:eastAsia="思源黑体 CN Regular" w:hAnsi="Times New Roman" w:hint="eastAsia"/>
        </w:rPr>
        <w:t>实验结果</w:t>
      </w:r>
      <w:r w:rsidR="008D3570" w:rsidRPr="004F5342">
        <w:rPr>
          <w:rFonts w:ascii="Times New Roman" w:eastAsia="思源黑体 CN Regular" w:hAnsi="Times New Roman" w:hint="eastAsia"/>
        </w:rPr>
        <w:t>：</w:t>
      </w:r>
    </w:p>
    <w:p w14:paraId="4F1F8BA6" w14:textId="46D5FA79" w:rsidR="00000939" w:rsidRPr="000A377D" w:rsidRDefault="000A377D" w:rsidP="004F5342">
      <w:pPr>
        <w:pStyle w:val="ab"/>
        <w:numPr>
          <w:ilvl w:val="0"/>
          <w:numId w:val="10"/>
        </w:numPr>
        <w:spacing w:line="400" w:lineRule="exact"/>
        <w:ind w:firstLineChars="0"/>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740672" behindDoc="0" locked="0" layoutInCell="1" allowOverlap="1" wp14:anchorId="7F2DE046" wp14:editId="4D19E5A8">
            <wp:simplePos x="0" y="0"/>
            <wp:positionH relativeFrom="column">
              <wp:posOffset>0</wp:posOffset>
            </wp:positionH>
            <wp:positionV relativeFrom="paragraph">
              <wp:posOffset>385445</wp:posOffset>
            </wp:positionV>
            <wp:extent cx="5274310" cy="1118870"/>
            <wp:effectExtent l="0" t="0" r="2540" b="5080"/>
            <wp:wrapTopAndBottom/>
            <wp:docPr id="1980920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20023" name=""/>
                    <pic:cNvPicPr/>
                  </pic:nvPicPr>
                  <pic:blipFill>
                    <a:blip r:embed="rId29">
                      <a:extLst>
                        <a:ext uri="{28A0092B-C50C-407E-A947-70E740481C1C}">
                          <a14:useLocalDpi xmlns:a14="http://schemas.microsoft.com/office/drawing/2010/main" val="0"/>
                        </a:ext>
                      </a:extLst>
                    </a:blip>
                    <a:stretch>
                      <a:fillRect/>
                    </a:stretch>
                  </pic:blipFill>
                  <pic:spPr>
                    <a:xfrm>
                      <a:off x="0" y="0"/>
                      <a:ext cx="5274310" cy="1118870"/>
                    </a:xfrm>
                    <a:prstGeom prst="rect">
                      <a:avLst/>
                    </a:prstGeom>
                  </pic:spPr>
                </pic:pic>
              </a:graphicData>
            </a:graphic>
          </wp:anchor>
        </w:drawing>
      </w:r>
      <w:r w:rsidR="0073195D" w:rsidRPr="004F5342">
        <w:rPr>
          <w:rFonts w:ascii="Times New Roman" w:eastAsia="思源黑体 CN Regular" w:hAnsi="Times New Roman" w:hint="eastAsia"/>
        </w:rPr>
        <w:t>以药物</w:t>
      </w:r>
      <w:r w:rsidR="0073195D" w:rsidRPr="004F5342">
        <w:rPr>
          <w:rFonts w:ascii="Times New Roman" w:eastAsia="思源黑体 CN Regular" w:hAnsi="Times New Roman" w:hint="eastAsia"/>
        </w:rPr>
        <w:t>I</w:t>
      </w:r>
      <w:r w:rsidR="0073195D" w:rsidRPr="004F5342">
        <w:rPr>
          <w:rFonts w:ascii="Times New Roman" w:eastAsia="思源黑体 CN Regular" w:hAnsi="Times New Roman"/>
        </w:rPr>
        <w:t>C</w:t>
      </w:r>
      <w:r w:rsidR="0073195D" w:rsidRPr="00F241CB">
        <w:rPr>
          <w:rFonts w:ascii="Times New Roman" w:eastAsia="思源黑体 CN Regular" w:hAnsi="Times New Roman"/>
          <w:vertAlign w:val="subscript"/>
        </w:rPr>
        <w:t>50</w:t>
      </w:r>
      <w:r w:rsidR="0073195D" w:rsidRPr="004F5342">
        <w:rPr>
          <w:rFonts w:ascii="Times New Roman" w:eastAsia="思源黑体 CN Regular" w:hAnsi="Times New Roman" w:hint="eastAsia"/>
        </w:rPr>
        <w:t>呈现</w:t>
      </w:r>
      <w:r w:rsidR="00C75CD9" w:rsidRPr="004F5342">
        <w:rPr>
          <w:rFonts w:ascii="Times New Roman" w:eastAsia="思源黑体 CN Regular" w:hAnsi="Times New Roman" w:hint="eastAsia"/>
        </w:rPr>
        <w:t>实验结果</w:t>
      </w:r>
    </w:p>
    <w:p w14:paraId="3242465B" w14:textId="6C5E2408" w:rsidR="00000939" w:rsidRPr="004F5342" w:rsidRDefault="00C75CD9"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1</w:t>
      </w:r>
      <w:r w:rsidR="006B614A">
        <w:rPr>
          <w:rFonts w:ascii="Times New Roman" w:eastAsia="思源黑体 CN Regular" w:hAnsi="Times New Roman"/>
        </w:rPr>
        <w:t>5</w:t>
      </w:r>
      <w:r w:rsidRPr="004F5342">
        <w:rPr>
          <w:rFonts w:ascii="Times New Roman" w:eastAsia="思源黑体 CN Regular" w:hAnsi="Times New Roman"/>
        </w:rPr>
        <w:t xml:space="preserve"> </w:t>
      </w:r>
      <w:r w:rsidR="0073195D" w:rsidRPr="004F5342">
        <w:rPr>
          <w:rFonts w:ascii="Times New Roman" w:eastAsia="思源黑体 CN Regular" w:hAnsi="Times New Roman" w:hint="eastAsia"/>
        </w:rPr>
        <w:t>所有化合物都在五种不同的癌细胞系上进行了测试，即</w:t>
      </w:r>
      <w:proofErr w:type="spellStart"/>
      <w:r w:rsidR="0073195D" w:rsidRPr="004F5342">
        <w:rPr>
          <w:rFonts w:ascii="Times New Roman" w:eastAsia="思源黑体 CN Regular" w:hAnsi="Times New Roman" w:hint="eastAsia"/>
        </w:rPr>
        <w:t>FaDu</w:t>
      </w:r>
      <w:proofErr w:type="spellEnd"/>
      <w:r w:rsidR="0073195D" w:rsidRPr="004F5342">
        <w:rPr>
          <w:rFonts w:ascii="Times New Roman" w:eastAsia="思源黑体 CN Regular" w:hAnsi="Times New Roman" w:hint="eastAsia"/>
        </w:rPr>
        <w:t>(</w:t>
      </w:r>
      <w:r w:rsidR="0073195D" w:rsidRPr="004F5342">
        <w:rPr>
          <w:rFonts w:ascii="Times New Roman" w:eastAsia="思源黑体 CN Regular" w:hAnsi="Times New Roman" w:hint="eastAsia"/>
        </w:rPr>
        <w:t>咽癌</w:t>
      </w:r>
      <w:r w:rsidR="0073195D" w:rsidRPr="004F5342">
        <w:rPr>
          <w:rFonts w:ascii="Times New Roman" w:eastAsia="思源黑体 CN Regular" w:hAnsi="Times New Roman" w:hint="eastAsia"/>
        </w:rPr>
        <w:t>)</w:t>
      </w:r>
      <w:r w:rsidR="0073195D" w:rsidRPr="004F5342">
        <w:rPr>
          <w:rFonts w:ascii="Times New Roman" w:eastAsia="思源黑体 CN Regular" w:hAnsi="Times New Roman" w:hint="eastAsia"/>
        </w:rPr>
        <w:t>、</w:t>
      </w:r>
      <w:r w:rsidR="0073195D" w:rsidRPr="004F5342">
        <w:rPr>
          <w:rFonts w:ascii="Times New Roman" w:eastAsia="思源黑体 CN Regular" w:hAnsi="Times New Roman" w:hint="eastAsia"/>
        </w:rPr>
        <w:t>A2780(</w:t>
      </w:r>
      <w:r w:rsidR="0073195D" w:rsidRPr="004F5342">
        <w:rPr>
          <w:rFonts w:ascii="Times New Roman" w:eastAsia="思源黑体 CN Regular" w:hAnsi="Times New Roman" w:hint="eastAsia"/>
        </w:rPr>
        <w:t>卵巢癌</w:t>
      </w:r>
      <w:r w:rsidR="0073195D" w:rsidRPr="004F5342">
        <w:rPr>
          <w:rFonts w:ascii="Times New Roman" w:eastAsia="思源黑体 CN Regular" w:hAnsi="Times New Roman" w:hint="eastAsia"/>
        </w:rPr>
        <w:t>)</w:t>
      </w:r>
      <w:r w:rsidR="0073195D" w:rsidRPr="004F5342">
        <w:rPr>
          <w:rFonts w:ascii="Times New Roman" w:eastAsia="思源黑体 CN Regular" w:hAnsi="Times New Roman" w:hint="eastAsia"/>
        </w:rPr>
        <w:t>、</w:t>
      </w:r>
      <w:r w:rsidR="0073195D" w:rsidRPr="004F5342">
        <w:rPr>
          <w:rFonts w:ascii="Times New Roman" w:eastAsia="思源黑体 CN Regular" w:hAnsi="Times New Roman" w:hint="eastAsia"/>
        </w:rPr>
        <w:t>HT29(</w:t>
      </w:r>
      <w:r w:rsidR="0073195D" w:rsidRPr="004F5342">
        <w:rPr>
          <w:rFonts w:ascii="Times New Roman" w:eastAsia="思源黑体 CN Regular" w:hAnsi="Times New Roman" w:hint="eastAsia"/>
        </w:rPr>
        <w:t>结肠癌</w:t>
      </w:r>
      <w:r w:rsidR="0073195D" w:rsidRPr="004F5342">
        <w:rPr>
          <w:rFonts w:ascii="Times New Roman" w:eastAsia="思源黑体 CN Regular" w:hAnsi="Times New Roman" w:hint="eastAsia"/>
        </w:rPr>
        <w:t>)</w:t>
      </w:r>
      <w:r w:rsidR="0073195D" w:rsidRPr="004F5342">
        <w:rPr>
          <w:rFonts w:ascii="Times New Roman" w:eastAsia="思源黑体 CN Regular" w:hAnsi="Times New Roman" w:hint="eastAsia"/>
        </w:rPr>
        <w:t>、</w:t>
      </w:r>
      <w:r w:rsidR="0073195D" w:rsidRPr="004F5342">
        <w:rPr>
          <w:rFonts w:ascii="Times New Roman" w:eastAsia="思源黑体 CN Regular" w:hAnsi="Times New Roman" w:hint="eastAsia"/>
        </w:rPr>
        <w:t>A375(</w:t>
      </w:r>
      <w:r w:rsidR="0073195D" w:rsidRPr="004F5342">
        <w:rPr>
          <w:rFonts w:ascii="Times New Roman" w:eastAsia="思源黑体 CN Regular" w:hAnsi="Times New Roman" w:hint="eastAsia"/>
        </w:rPr>
        <w:t>恶性黑色素瘤</w:t>
      </w:r>
      <w:r w:rsidR="0073195D" w:rsidRPr="004F5342">
        <w:rPr>
          <w:rFonts w:ascii="Times New Roman" w:eastAsia="思源黑体 CN Regular" w:hAnsi="Times New Roman" w:hint="eastAsia"/>
        </w:rPr>
        <w:t>)</w:t>
      </w:r>
      <w:r w:rsidR="0073195D" w:rsidRPr="004F5342">
        <w:rPr>
          <w:rFonts w:ascii="Times New Roman" w:eastAsia="思源黑体 CN Regular" w:hAnsi="Times New Roman" w:hint="eastAsia"/>
        </w:rPr>
        <w:t>、</w:t>
      </w:r>
      <w:r w:rsidR="0073195D" w:rsidRPr="004F5342">
        <w:rPr>
          <w:rFonts w:ascii="Times New Roman" w:eastAsia="思源黑体 CN Regular" w:hAnsi="Times New Roman" w:hint="eastAsia"/>
        </w:rPr>
        <w:t>SW1736(</w:t>
      </w:r>
      <w:r w:rsidR="0073195D" w:rsidRPr="004F5342">
        <w:rPr>
          <w:rFonts w:ascii="Times New Roman" w:eastAsia="思源黑体 CN Regular" w:hAnsi="Times New Roman" w:hint="eastAsia"/>
        </w:rPr>
        <w:t>甲状腺癌</w:t>
      </w:r>
      <w:r w:rsidR="0073195D" w:rsidRPr="004F5342">
        <w:rPr>
          <w:rFonts w:ascii="Times New Roman" w:eastAsia="思源黑体 CN Regular" w:hAnsi="Times New Roman" w:hint="eastAsia"/>
        </w:rPr>
        <w:t>)</w:t>
      </w:r>
      <w:r w:rsidR="0073195D" w:rsidRPr="004F5342">
        <w:rPr>
          <w:rFonts w:ascii="Times New Roman" w:eastAsia="思源黑体 CN Regular" w:hAnsi="Times New Roman" w:hint="eastAsia"/>
        </w:rPr>
        <w:t>和</w:t>
      </w:r>
      <w:r w:rsidR="00F241CB" w:rsidRPr="00F241CB">
        <w:rPr>
          <w:rFonts w:ascii="Times New Roman" w:eastAsia="思源黑体 CN Regular" w:hAnsi="Times New Roman"/>
        </w:rPr>
        <w:t>NIH-3T3</w:t>
      </w:r>
      <w:r w:rsidR="00F241CB">
        <w:rPr>
          <w:rFonts w:ascii="Times New Roman" w:eastAsia="思源黑体 CN Regular" w:hAnsi="Times New Roman" w:hint="eastAsia"/>
        </w:rPr>
        <w:t>（</w:t>
      </w:r>
      <w:r w:rsidR="0073195D" w:rsidRPr="004F5342">
        <w:rPr>
          <w:rFonts w:ascii="Times New Roman" w:eastAsia="思源黑体 CN Regular" w:hAnsi="Times New Roman" w:hint="eastAsia"/>
        </w:rPr>
        <w:t>非恶性小鼠成纤维细胞</w:t>
      </w:r>
      <w:r w:rsidR="00F241CB">
        <w:rPr>
          <w:rFonts w:ascii="Times New Roman" w:eastAsia="思源黑体 CN Regular" w:hAnsi="Times New Roman" w:hint="eastAsia"/>
        </w:rPr>
        <w:t>）</w:t>
      </w:r>
      <w:r w:rsidR="0073195D" w:rsidRPr="004F5342">
        <w:rPr>
          <w:rFonts w:ascii="Times New Roman" w:eastAsia="思源黑体 CN Regular" w:hAnsi="Times New Roman" w:hint="eastAsia"/>
        </w:rPr>
        <w:t>进行比较。其中</w:t>
      </w:r>
      <w:r w:rsidR="0073195D" w:rsidRPr="004F5342">
        <w:rPr>
          <w:rFonts w:ascii="Times New Roman" w:eastAsia="思源黑体 CN Regular" w:hAnsi="Times New Roman" w:hint="eastAsia"/>
        </w:rPr>
        <w:t>4</w:t>
      </w:r>
      <w:r w:rsidR="0073195D" w:rsidRPr="004F5342">
        <w:rPr>
          <w:rFonts w:ascii="Times New Roman" w:eastAsia="思源黑体 CN Regular" w:hAnsi="Times New Roman" w:hint="eastAsia"/>
        </w:rPr>
        <w:t>个化合物</w:t>
      </w:r>
      <w:r w:rsidR="0073195D" w:rsidRPr="004F5342">
        <w:rPr>
          <w:rFonts w:ascii="Times New Roman" w:eastAsia="思源黑体 CN Regular" w:hAnsi="Times New Roman" w:hint="eastAsia"/>
        </w:rPr>
        <w:t>(2,9,16</w:t>
      </w:r>
      <w:r w:rsidR="0073195D" w:rsidRPr="004F5342">
        <w:rPr>
          <w:rFonts w:ascii="Times New Roman" w:eastAsia="思源黑体 CN Regular" w:hAnsi="Times New Roman" w:hint="eastAsia"/>
        </w:rPr>
        <w:t>和</w:t>
      </w:r>
      <w:r w:rsidR="0073195D" w:rsidRPr="004F5342">
        <w:rPr>
          <w:rFonts w:ascii="Times New Roman" w:eastAsia="思源黑体 CN Regular" w:hAnsi="Times New Roman" w:hint="eastAsia"/>
        </w:rPr>
        <w:t>26)</w:t>
      </w:r>
      <w:r w:rsidR="0073195D" w:rsidRPr="004F5342">
        <w:rPr>
          <w:rFonts w:ascii="Times New Roman" w:eastAsia="思源黑体 CN Regular" w:hAnsi="Times New Roman" w:hint="eastAsia"/>
        </w:rPr>
        <w:t>表现出良好的细胞毒活性，</w:t>
      </w:r>
      <w:r w:rsidR="0073195D" w:rsidRPr="004F5342">
        <w:rPr>
          <w:rFonts w:ascii="Times New Roman" w:eastAsia="思源黑体 CN Regular" w:hAnsi="Times New Roman" w:hint="eastAsia"/>
        </w:rPr>
        <w:t>IC</w:t>
      </w:r>
      <w:r w:rsidR="0073195D" w:rsidRPr="00F241CB">
        <w:rPr>
          <w:rFonts w:ascii="Times New Roman" w:eastAsia="思源黑体 CN Regular" w:hAnsi="Times New Roman" w:hint="eastAsia"/>
          <w:vertAlign w:val="subscript"/>
        </w:rPr>
        <w:t>50</w:t>
      </w:r>
      <w:r w:rsidR="0073195D" w:rsidRPr="004F5342">
        <w:rPr>
          <w:rFonts w:ascii="Times New Roman" w:eastAsia="思源黑体 CN Regular" w:hAnsi="Times New Roman" w:hint="eastAsia"/>
        </w:rPr>
        <w:t>值在</w:t>
      </w:r>
      <w:r w:rsidR="0073195D" w:rsidRPr="004F5342">
        <w:rPr>
          <w:rFonts w:ascii="Times New Roman" w:eastAsia="思源黑体 CN Regular" w:hAnsi="Times New Roman" w:hint="eastAsia"/>
        </w:rPr>
        <w:t xml:space="preserve">2.1 - 14.3 </w:t>
      </w:r>
      <w:r w:rsidR="0073195D" w:rsidRPr="004F5342">
        <w:rPr>
          <w:rFonts w:ascii="Times New Roman" w:eastAsia="思源黑体 CN Regular" w:hAnsi="Times New Roman" w:hint="eastAsia"/>
        </w:rPr>
        <w:t>μ</w:t>
      </w:r>
      <w:r w:rsidR="0073195D" w:rsidRPr="004F5342">
        <w:rPr>
          <w:rFonts w:ascii="Times New Roman" w:eastAsia="思源黑体 CN Regular" w:hAnsi="Times New Roman" w:hint="eastAsia"/>
        </w:rPr>
        <w:t xml:space="preserve"> M</w:t>
      </w:r>
      <w:r w:rsidR="0073195D" w:rsidRPr="004F5342">
        <w:rPr>
          <w:rFonts w:ascii="Times New Roman" w:eastAsia="思源黑体 CN Regular" w:hAnsi="Times New Roman" w:hint="eastAsia"/>
        </w:rPr>
        <w:t>之间。这些化合物对</w:t>
      </w:r>
      <w:r w:rsidR="0073195D" w:rsidRPr="004F5342">
        <w:rPr>
          <w:rFonts w:ascii="Times New Roman" w:eastAsia="思源黑体 CN Regular" w:hAnsi="Times New Roman" w:hint="eastAsia"/>
        </w:rPr>
        <w:t>A2780</w:t>
      </w:r>
      <w:r w:rsidR="0073195D" w:rsidRPr="004F5342">
        <w:rPr>
          <w:rFonts w:ascii="Times New Roman" w:eastAsia="思源黑体 CN Regular" w:hAnsi="Times New Roman" w:hint="eastAsia"/>
        </w:rPr>
        <w:t>细胞的</w:t>
      </w:r>
      <w:r w:rsidR="0073195D" w:rsidRPr="004F5342">
        <w:rPr>
          <w:rFonts w:ascii="Times New Roman" w:eastAsia="思源黑体 CN Regular" w:hAnsi="Times New Roman" w:hint="eastAsia"/>
        </w:rPr>
        <w:t>IC50</w:t>
      </w:r>
      <w:r w:rsidR="0073195D" w:rsidRPr="004F5342">
        <w:rPr>
          <w:rFonts w:ascii="Times New Roman" w:eastAsia="思源黑体 CN Regular" w:hAnsi="Times New Roman" w:hint="eastAsia"/>
        </w:rPr>
        <w:t>值分别为</w:t>
      </w:r>
      <w:r w:rsidR="0073195D" w:rsidRPr="004F5342">
        <w:rPr>
          <w:rFonts w:ascii="Times New Roman" w:eastAsia="思源黑体 CN Regular" w:hAnsi="Times New Roman" w:hint="eastAsia"/>
        </w:rPr>
        <w:t>2.8</w:t>
      </w:r>
      <w:r w:rsidR="0073195D" w:rsidRPr="004F5342">
        <w:rPr>
          <w:rFonts w:ascii="Times New Roman" w:eastAsia="思源黑体 CN Regular" w:hAnsi="Times New Roman" w:hint="eastAsia"/>
        </w:rPr>
        <w:t>、</w:t>
      </w:r>
      <w:r w:rsidR="0073195D" w:rsidRPr="004F5342">
        <w:rPr>
          <w:rFonts w:ascii="Times New Roman" w:eastAsia="思源黑体 CN Regular" w:hAnsi="Times New Roman" w:hint="eastAsia"/>
        </w:rPr>
        <w:t>3.8</w:t>
      </w:r>
      <w:r w:rsidR="0073195D" w:rsidRPr="004F5342">
        <w:rPr>
          <w:rFonts w:ascii="Times New Roman" w:eastAsia="思源黑体 CN Regular" w:hAnsi="Times New Roman" w:hint="eastAsia"/>
        </w:rPr>
        <w:t>、</w:t>
      </w:r>
      <w:r w:rsidR="0073195D" w:rsidRPr="004F5342">
        <w:rPr>
          <w:rFonts w:ascii="Times New Roman" w:eastAsia="思源黑体 CN Regular" w:hAnsi="Times New Roman" w:hint="eastAsia"/>
        </w:rPr>
        <w:t>2.1</w:t>
      </w:r>
      <w:r w:rsidR="0073195D" w:rsidRPr="004F5342">
        <w:rPr>
          <w:rFonts w:ascii="Times New Roman" w:eastAsia="思源黑体 CN Regular" w:hAnsi="Times New Roman" w:hint="eastAsia"/>
        </w:rPr>
        <w:t>和</w:t>
      </w:r>
      <w:r w:rsidR="0073195D" w:rsidRPr="004F5342">
        <w:rPr>
          <w:rFonts w:ascii="Times New Roman" w:eastAsia="思源黑体 CN Regular" w:hAnsi="Times New Roman" w:hint="eastAsia"/>
        </w:rPr>
        <w:t>2.9µM</w:t>
      </w:r>
      <w:r w:rsidR="0073195D" w:rsidRPr="004F5342">
        <w:rPr>
          <w:rFonts w:ascii="Times New Roman" w:eastAsia="思源黑体 CN Regular" w:hAnsi="Times New Roman" w:hint="eastAsia"/>
        </w:rPr>
        <w:t>。</w:t>
      </w:r>
      <w:r w:rsidRPr="004F5342">
        <w:rPr>
          <w:rFonts w:ascii="Times New Roman" w:eastAsia="思源黑体 CN Regular" w:hAnsi="Times New Roman" w:hint="eastAsia"/>
        </w:rPr>
        <w:t>（</w:t>
      </w:r>
      <w:r w:rsidRPr="004F5342">
        <w:rPr>
          <w:rFonts w:ascii="Times New Roman" w:eastAsia="思源黑体 CN Regular" w:hAnsi="Times New Roman"/>
        </w:rPr>
        <w:t xml:space="preserve">All compounds were tested on five different cancer cell lines, namely </w:t>
      </w:r>
      <w:proofErr w:type="spellStart"/>
      <w:r w:rsidRPr="004F5342">
        <w:rPr>
          <w:rFonts w:ascii="Times New Roman" w:eastAsia="思源黑体 CN Regular" w:hAnsi="Times New Roman"/>
        </w:rPr>
        <w:t>FaDu</w:t>
      </w:r>
      <w:proofErr w:type="spellEnd"/>
      <w:r w:rsidRPr="004F5342">
        <w:rPr>
          <w:rFonts w:ascii="Times New Roman" w:eastAsia="思源黑体 CN Regular" w:hAnsi="Times New Roman"/>
        </w:rPr>
        <w:t xml:space="preserve"> (pharynx carcinoma), A2780 (ovarian carcinoma), HT29 (colon adenocarcinoma), A375 (malignant melanoma), SW1736 (thyroid carcinoma) and non-malignant mouse fibroblast NIH-3T3 for comparison. Four of these compounds (2, 9, 16 and 26) showed good cytotoxic activity with acceptable IC50 values ranging between 2.1 and 14.3µM. These compounds exerted their best activity on A2780 cells with IC50 values of 2.8, 3.8, 2.1 and 2.9µM, respective</w:t>
      </w:r>
      <w:r w:rsidRPr="004F5342">
        <w:rPr>
          <w:rFonts w:ascii="Times New Roman" w:eastAsia="思源黑体 CN Regular" w:hAnsi="Times New Roman" w:hint="eastAsia"/>
        </w:rPr>
        <w:t>ly</w:t>
      </w:r>
      <w:r w:rsidRPr="004F5342">
        <w:rPr>
          <w:rFonts w:ascii="Times New Roman" w:eastAsia="思源黑体 CN Regular" w:hAnsi="Times New Roman" w:hint="eastAsia"/>
        </w:rPr>
        <w:t>。）</w:t>
      </w:r>
    </w:p>
    <w:p w14:paraId="2657BE11" w14:textId="3F92479C" w:rsidR="0073195D" w:rsidRPr="004F5342" w:rsidRDefault="00750051" w:rsidP="004F5342">
      <w:pPr>
        <w:spacing w:line="400" w:lineRule="exact"/>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652608" behindDoc="0" locked="0" layoutInCell="1" allowOverlap="1" wp14:anchorId="13A2C57D" wp14:editId="6B640DBA">
            <wp:simplePos x="0" y="0"/>
            <wp:positionH relativeFrom="column">
              <wp:posOffset>840349</wp:posOffset>
            </wp:positionH>
            <wp:positionV relativeFrom="paragraph">
              <wp:posOffset>910443</wp:posOffset>
            </wp:positionV>
            <wp:extent cx="3580130" cy="1619250"/>
            <wp:effectExtent l="0" t="0" r="1270" b="0"/>
            <wp:wrapTopAndBottom/>
            <wp:docPr id="1630552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52106" name=""/>
                    <pic:cNvPicPr/>
                  </pic:nvPicPr>
                  <pic:blipFill>
                    <a:blip r:embed="rId30">
                      <a:extLst>
                        <a:ext uri="{28A0092B-C50C-407E-A947-70E740481C1C}">
                          <a14:useLocalDpi xmlns:a14="http://schemas.microsoft.com/office/drawing/2010/main" val="0"/>
                        </a:ext>
                      </a:extLst>
                    </a:blip>
                    <a:stretch>
                      <a:fillRect/>
                    </a:stretch>
                  </pic:blipFill>
                  <pic:spPr>
                    <a:xfrm>
                      <a:off x="0" y="0"/>
                      <a:ext cx="3580130" cy="1619250"/>
                    </a:xfrm>
                    <a:prstGeom prst="rect">
                      <a:avLst/>
                    </a:prstGeom>
                  </pic:spPr>
                </pic:pic>
              </a:graphicData>
            </a:graphic>
            <wp14:sizeRelH relativeFrom="margin">
              <wp14:pctWidth>0</wp14:pctWidth>
            </wp14:sizeRelH>
            <wp14:sizeRelV relativeFrom="margin">
              <wp14:pctHeight>0</wp14:pctHeight>
            </wp14:sizeRelV>
          </wp:anchor>
        </w:drawing>
      </w:r>
      <w:r w:rsidR="0073195D" w:rsidRPr="004F5342">
        <w:rPr>
          <w:rFonts w:ascii="Times New Roman" w:eastAsia="思源黑体 CN Regular" w:hAnsi="Times New Roman" w:hint="eastAsia"/>
        </w:rPr>
        <w:t>参考文献：</w:t>
      </w:r>
      <w:r w:rsidR="0073195D" w:rsidRPr="004F5342">
        <w:rPr>
          <w:rFonts w:ascii="Times New Roman" w:eastAsia="思源黑体 CN Regular" w:hAnsi="Times New Roman"/>
        </w:rPr>
        <w:t xml:space="preserve">Moghadam ES, Tehrani MH, </w:t>
      </w:r>
      <w:proofErr w:type="spellStart"/>
      <w:r w:rsidR="0073195D" w:rsidRPr="004F5342">
        <w:rPr>
          <w:rFonts w:ascii="Times New Roman" w:eastAsia="思源黑体 CN Regular" w:hAnsi="Times New Roman"/>
        </w:rPr>
        <w:t>Csuk</w:t>
      </w:r>
      <w:proofErr w:type="spellEnd"/>
      <w:r w:rsidR="0073195D" w:rsidRPr="004F5342">
        <w:rPr>
          <w:rFonts w:ascii="Times New Roman" w:eastAsia="思源黑体 CN Regular" w:hAnsi="Times New Roman"/>
        </w:rPr>
        <w:t xml:space="preserve"> R, Fischer L, </w:t>
      </w:r>
      <w:proofErr w:type="spellStart"/>
      <w:r w:rsidR="0073195D" w:rsidRPr="004F5342">
        <w:rPr>
          <w:rFonts w:ascii="Times New Roman" w:eastAsia="思源黑体 CN Regular" w:hAnsi="Times New Roman"/>
        </w:rPr>
        <w:t>Faramarzi</w:t>
      </w:r>
      <w:proofErr w:type="spellEnd"/>
      <w:r w:rsidR="0073195D" w:rsidRPr="004F5342">
        <w:rPr>
          <w:rFonts w:ascii="Times New Roman" w:eastAsia="思源黑体 CN Regular" w:hAnsi="Times New Roman"/>
        </w:rPr>
        <w:t xml:space="preserve"> MA, Rashidi A, </w:t>
      </w:r>
      <w:proofErr w:type="spellStart"/>
      <w:r w:rsidR="0073195D" w:rsidRPr="004F5342">
        <w:rPr>
          <w:rFonts w:ascii="Times New Roman" w:eastAsia="思源黑体 CN Regular" w:hAnsi="Times New Roman"/>
        </w:rPr>
        <w:t>Javadi</w:t>
      </w:r>
      <w:proofErr w:type="spellEnd"/>
      <w:r w:rsidR="0073195D" w:rsidRPr="004F5342">
        <w:rPr>
          <w:rFonts w:ascii="Times New Roman" w:eastAsia="思源黑体 CN Regular" w:hAnsi="Times New Roman"/>
        </w:rPr>
        <w:t xml:space="preserve"> I, </w:t>
      </w:r>
      <w:proofErr w:type="spellStart"/>
      <w:r w:rsidR="0073195D" w:rsidRPr="004F5342">
        <w:rPr>
          <w:rFonts w:ascii="Times New Roman" w:eastAsia="思源黑体 CN Regular" w:hAnsi="Times New Roman"/>
        </w:rPr>
        <w:t>Amini</w:t>
      </w:r>
      <w:proofErr w:type="spellEnd"/>
      <w:r w:rsidR="0073195D" w:rsidRPr="004F5342">
        <w:rPr>
          <w:rFonts w:ascii="Times New Roman" w:eastAsia="思源黑体 CN Regular" w:hAnsi="Times New Roman"/>
        </w:rPr>
        <w:t xml:space="preserve"> M. 2,4-Disubstituted Quinazoline Derivatives Act as Inducers of Tubulin Polymerization: Synthesis and Cytotoxicity. Anticancer Agents Med Chem. 2019;19(8):1048-1057. </w:t>
      </w:r>
      <w:proofErr w:type="spellStart"/>
      <w:r w:rsidR="0073195D" w:rsidRPr="004F5342">
        <w:rPr>
          <w:rFonts w:ascii="Times New Roman" w:eastAsia="思源黑体 CN Regular" w:hAnsi="Times New Roman"/>
        </w:rPr>
        <w:t>doi</w:t>
      </w:r>
      <w:proofErr w:type="spellEnd"/>
      <w:r w:rsidR="0073195D" w:rsidRPr="004F5342">
        <w:rPr>
          <w:rFonts w:ascii="Times New Roman" w:eastAsia="思源黑体 CN Regular" w:hAnsi="Times New Roman"/>
        </w:rPr>
        <w:t>: 10.2174/1871520619666190314125254. PMID: 30868963.</w:t>
      </w:r>
    </w:p>
    <w:p w14:paraId="50268D0C" w14:textId="74131C76" w:rsidR="00750051" w:rsidRPr="004F5342" w:rsidRDefault="00C75CD9"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1</w:t>
      </w:r>
      <w:r w:rsidR="006B614A">
        <w:rPr>
          <w:rFonts w:ascii="Times New Roman" w:eastAsia="思源黑体 CN Regular" w:hAnsi="Times New Roman"/>
        </w:rPr>
        <w:t>6</w:t>
      </w:r>
      <w:r w:rsidRPr="004F5342">
        <w:rPr>
          <w:rFonts w:ascii="Times New Roman" w:eastAsia="思源黑体 CN Regular" w:hAnsi="Times New Roman"/>
        </w:rPr>
        <w:t xml:space="preserve"> </w:t>
      </w:r>
      <w:r w:rsidR="00750051" w:rsidRPr="004F5342">
        <w:rPr>
          <w:rFonts w:ascii="Times New Roman" w:eastAsia="思源黑体 CN Regular" w:hAnsi="Times New Roman" w:hint="eastAsia"/>
        </w:rPr>
        <w:t>JR6</w:t>
      </w:r>
      <w:r w:rsidR="00750051" w:rsidRPr="004F5342">
        <w:rPr>
          <w:rFonts w:ascii="Times New Roman" w:eastAsia="思源黑体 CN Regular" w:hAnsi="Times New Roman" w:hint="eastAsia"/>
        </w:rPr>
        <w:t>对</w:t>
      </w:r>
      <w:r w:rsidR="00750051" w:rsidRPr="004F5342">
        <w:rPr>
          <w:rFonts w:ascii="Times New Roman" w:eastAsia="思源黑体 CN Regular" w:hAnsi="Times New Roman" w:hint="eastAsia"/>
        </w:rPr>
        <w:t>EJ</w:t>
      </w:r>
      <w:r w:rsidR="00750051" w:rsidRPr="004F5342">
        <w:rPr>
          <w:rFonts w:ascii="Times New Roman" w:eastAsia="思源黑体 CN Regular" w:hAnsi="Times New Roman" w:hint="eastAsia"/>
        </w:rPr>
        <w:t>细胞增殖的影响。在</w:t>
      </w:r>
      <w:r w:rsidR="00750051" w:rsidRPr="004F5342">
        <w:rPr>
          <w:rFonts w:ascii="Times New Roman" w:eastAsia="思源黑体 CN Regular" w:hAnsi="Times New Roman" w:hint="eastAsia"/>
        </w:rPr>
        <w:t>96</w:t>
      </w:r>
      <w:r w:rsidR="00750051" w:rsidRPr="004F5342">
        <w:rPr>
          <w:rFonts w:ascii="Times New Roman" w:eastAsia="思源黑体 CN Regular" w:hAnsi="Times New Roman" w:hint="eastAsia"/>
        </w:rPr>
        <w:t>孔板中，每孔培养</w:t>
      </w:r>
      <w:r w:rsidR="00750051" w:rsidRPr="004F5342">
        <w:rPr>
          <w:rFonts w:ascii="Times New Roman" w:eastAsia="思源黑体 CN Regular" w:hAnsi="Times New Roman" w:hint="eastAsia"/>
        </w:rPr>
        <w:t>7000</w:t>
      </w:r>
      <w:r w:rsidR="00750051" w:rsidRPr="004F5342">
        <w:rPr>
          <w:rFonts w:ascii="Times New Roman" w:eastAsia="思源黑体 CN Regular" w:hAnsi="Times New Roman" w:hint="eastAsia"/>
        </w:rPr>
        <w:t>个细胞，暴露于不同浓度的</w:t>
      </w:r>
      <w:r w:rsidR="00750051" w:rsidRPr="004F5342">
        <w:rPr>
          <w:rFonts w:ascii="Times New Roman" w:eastAsia="思源黑体 CN Regular" w:hAnsi="Times New Roman" w:hint="eastAsia"/>
        </w:rPr>
        <w:t>JR6</w:t>
      </w:r>
      <w:r w:rsidR="00750051" w:rsidRPr="004F5342">
        <w:rPr>
          <w:rFonts w:ascii="Times New Roman" w:eastAsia="思源黑体 CN Regular" w:hAnsi="Times New Roman" w:hint="eastAsia"/>
        </w:rPr>
        <w:t>和阿霉素</w:t>
      </w:r>
      <w:r w:rsidR="00750051" w:rsidRPr="004F5342">
        <w:rPr>
          <w:rFonts w:ascii="Times New Roman" w:eastAsia="思源黑体 CN Regular" w:hAnsi="Times New Roman" w:hint="eastAsia"/>
        </w:rPr>
        <w:t>(Dox)</w:t>
      </w:r>
      <w:r w:rsidR="00750051" w:rsidRPr="004F5342">
        <w:rPr>
          <w:rFonts w:ascii="Times New Roman" w:eastAsia="思源黑体 CN Regular" w:hAnsi="Times New Roman" w:hint="eastAsia"/>
        </w:rPr>
        <w:t>下，并孵育</w:t>
      </w:r>
      <w:r w:rsidR="00750051" w:rsidRPr="004F5342">
        <w:rPr>
          <w:rFonts w:ascii="Times New Roman" w:eastAsia="思源黑体 CN Regular" w:hAnsi="Times New Roman" w:hint="eastAsia"/>
        </w:rPr>
        <w:t>48</w:t>
      </w:r>
      <w:r w:rsidR="00750051" w:rsidRPr="004F5342">
        <w:rPr>
          <w:rFonts w:ascii="Times New Roman" w:eastAsia="思源黑体 CN Regular" w:hAnsi="Times New Roman" w:hint="eastAsia"/>
        </w:rPr>
        <w:t>小时。</w:t>
      </w:r>
      <w:r w:rsidRPr="004F5342">
        <w:rPr>
          <w:rFonts w:ascii="Times New Roman" w:eastAsia="思源黑体 CN Regular" w:hAnsi="Times New Roman" w:hint="eastAsia"/>
        </w:rPr>
        <w:t>（</w:t>
      </w:r>
      <w:r w:rsidRPr="004F5342">
        <w:rPr>
          <w:rFonts w:ascii="Times New Roman" w:eastAsia="思源黑体 CN Regular" w:hAnsi="Times New Roman"/>
        </w:rPr>
        <w:t>Effect of JR6 on proliferation of EJ cells. Cells were cultured at 7000 cells per well in 96-well plates, exposed to different concentrations of JR6 and Doxorubicin (Dox) and incubated for 48 h.</w:t>
      </w:r>
      <w:r w:rsidRPr="004F5342">
        <w:rPr>
          <w:rFonts w:ascii="Times New Roman" w:eastAsia="思源黑体 CN Regular" w:hAnsi="Times New Roman" w:hint="eastAsia"/>
        </w:rPr>
        <w:t>）</w:t>
      </w:r>
    </w:p>
    <w:p w14:paraId="5D2CAAC1" w14:textId="549DFEFE" w:rsidR="00750051" w:rsidRPr="004F5342" w:rsidRDefault="00750051"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参考文献：</w:t>
      </w:r>
      <w:r w:rsidRPr="004F5342">
        <w:rPr>
          <w:rFonts w:ascii="Times New Roman" w:eastAsia="思源黑体 CN Regular" w:hAnsi="Times New Roman"/>
        </w:rPr>
        <w:t xml:space="preserve">He XL, Zhang P, Dong XZ, Yang MH, Chen SL, Bi MG. JR6, a new compound isolated from Justicia procumbens, induces apoptosis in human bladder cancer EJ cells through caspase-dependent pathway. J </w:t>
      </w:r>
      <w:proofErr w:type="spellStart"/>
      <w:r w:rsidRPr="004F5342">
        <w:rPr>
          <w:rFonts w:ascii="Times New Roman" w:eastAsia="思源黑体 CN Regular" w:hAnsi="Times New Roman"/>
        </w:rPr>
        <w:t>Ethnopharmacol</w:t>
      </w:r>
      <w:proofErr w:type="spellEnd"/>
      <w:r w:rsidRPr="004F5342">
        <w:rPr>
          <w:rFonts w:ascii="Times New Roman" w:eastAsia="思源黑体 CN Regular" w:hAnsi="Times New Roman"/>
        </w:rPr>
        <w:t xml:space="preserve">. 2012 Nov 21;144(2):284-92. </w:t>
      </w:r>
      <w:proofErr w:type="spellStart"/>
      <w:r w:rsidRPr="004F5342">
        <w:rPr>
          <w:rFonts w:ascii="Times New Roman" w:eastAsia="思源黑体 CN Regular" w:hAnsi="Times New Roman"/>
        </w:rPr>
        <w:t>doi</w:t>
      </w:r>
      <w:proofErr w:type="spellEnd"/>
      <w:r w:rsidRPr="004F5342">
        <w:rPr>
          <w:rFonts w:ascii="Times New Roman" w:eastAsia="思源黑体 CN Regular" w:hAnsi="Times New Roman"/>
        </w:rPr>
        <w:t xml:space="preserve">: 10.1016/j.jep.2012.09.010. </w:t>
      </w:r>
      <w:proofErr w:type="spellStart"/>
      <w:r w:rsidRPr="004F5342">
        <w:rPr>
          <w:rFonts w:ascii="Times New Roman" w:eastAsia="思源黑体 CN Regular" w:hAnsi="Times New Roman"/>
        </w:rPr>
        <w:t>Epub</w:t>
      </w:r>
      <w:proofErr w:type="spellEnd"/>
      <w:r w:rsidRPr="004F5342">
        <w:rPr>
          <w:rFonts w:ascii="Times New Roman" w:eastAsia="思源黑体 CN Regular" w:hAnsi="Times New Roman"/>
        </w:rPr>
        <w:t xml:space="preserve"> 2012 Sep 15. PMID: 22985636.</w:t>
      </w:r>
    </w:p>
    <w:p w14:paraId="5DEB9302" w14:textId="77777777" w:rsidR="00C75CD9" w:rsidRPr="004F5342" w:rsidRDefault="00C75CD9" w:rsidP="004F5342">
      <w:pPr>
        <w:spacing w:line="400" w:lineRule="exact"/>
        <w:rPr>
          <w:rFonts w:ascii="Times New Roman" w:eastAsia="思源黑体 CN Regular" w:hAnsi="Times New Roman"/>
        </w:rPr>
      </w:pPr>
    </w:p>
    <w:p w14:paraId="670ECED2" w14:textId="2A1D64BE" w:rsidR="008D3570" w:rsidRPr="004F5342" w:rsidRDefault="008D3570"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产品推荐</w:t>
      </w:r>
    </w:p>
    <w:tbl>
      <w:tblPr>
        <w:tblStyle w:val="a4"/>
        <w:tblW w:w="8311" w:type="dxa"/>
        <w:jc w:val="center"/>
        <w:tblLayout w:type="fixed"/>
        <w:tblLook w:val="04A0" w:firstRow="1" w:lastRow="0" w:firstColumn="1" w:lastColumn="0" w:noHBand="0" w:noVBand="1"/>
      </w:tblPr>
      <w:tblGrid>
        <w:gridCol w:w="1661"/>
        <w:gridCol w:w="5367"/>
        <w:gridCol w:w="1283"/>
      </w:tblGrid>
      <w:tr w:rsidR="008D3570" w:rsidRPr="008D3570" w14:paraId="5F8E454C" w14:textId="77777777" w:rsidTr="00C75CD9">
        <w:trPr>
          <w:trHeight w:val="451"/>
          <w:jc w:val="center"/>
        </w:trPr>
        <w:tc>
          <w:tcPr>
            <w:tcW w:w="1661" w:type="dxa"/>
            <w:shd w:val="clear" w:color="auto" w:fill="FFC000"/>
            <w:vAlign w:val="center"/>
          </w:tcPr>
          <w:p w14:paraId="2457F8B3" w14:textId="77777777" w:rsidR="008D3570" w:rsidRPr="008D3570" w:rsidRDefault="008D3570" w:rsidP="004F5342">
            <w:pPr>
              <w:spacing w:line="400" w:lineRule="exact"/>
              <w:jc w:val="center"/>
              <w:rPr>
                <w:rFonts w:ascii="Times New Roman" w:eastAsia="思源黑体 CN Regular" w:hAnsi="Times New Roman"/>
              </w:rPr>
            </w:pPr>
            <w:r w:rsidRPr="008D3570">
              <w:rPr>
                <w:rFonts w:ascii="Times New Roman" w:eastAsia="思源黑体 CN Regular" w:hAnsi="Times New Roman" w:hint="eastAsia"/>
              </w:rPr>
              <w:t>货号</w:t>
            </w:r>
          </w:p>
        </w:tc>
        <w:tc>
          <w:tcPr>
            <w:tcW w:w="5367" w:type="dxa"/>
            <w:shd w:val="clear" w:color="auto" w:fill="FFC000"/>
            <w:vAlign w:val="center"/>
          </w:tcPr>
          <w:p w14:paraId="5DEC9FC6" w14:textId="5BAAD16F" w:rsidR="008D3570" w:rsidRPr="008D3570" w:rsidRDefault="008D3570" w:rsidP="004F5342">
            <w:pPr>
              <w:spacing w:line="400" w:lineRule="exact"/>
              <w:jc w:val="center"/>
              <w:rPr>
                <w:rFonts w:ascii="Times New Roman" w:eastAsia="思源黑体 CN Regular" w:hAnsi="Times New Roman"/>
              </w:rPr>
            </w:pPr>
            <w:r w:rsidRPr="008D3570">
              <w:rPr>
                <w:rFonts w:ascii="Times New Roman" w:eastAsia="思源黑体 CN Regular" w:hAnsi="Times New Roman" w:hint="eastAsia"/>
              </w:rPr>
              <w:t>产品</w:t>
            </w:r>
            <w:r w:rsidR="00BE7CD0">
              <w:rPr>
                <w:rFonts w:ascii="Times New Roman" w:eastAsia="思源黑体 CN Regular" w:hAnsi="Times New Roman" w:hint="eastAsia"/>
              </w:rPr>
              <w:t>名称</w:t>
            </w:r>
          </w:p>
        </w:tc>
        <w:tc>
          <w:tcPr>
            <w:tcW w:w="1283" w:type="dxa"/>
            <w:shd w:val="clear" w:color="auto" w:fill="FFC000"/>
            <w:vAlign w:val="center"/>
          </w:tcPr>
          <w:p w14:paraId="59BA6A56" w14:textId="77777777" w:rsidR="008D3570" w:rsidRPr="008D3570" w:rsidRDefault="008D3570" w:rsidP="004F5342">
            <w:pPr>
              <w:spacing w:line="400" w:lineRule="exact"/>
              <w:jc w:val="center"/>
              <w:rPr>
                <w:rFonts w:ascii="Times New Roman" w:eastAsia="思源黑体 CN Regular" w:hAnsi="Times New Roman"/>
              </w:rPr>
            </w:pPr>
            <w:r w:rsidRPr="008D3570">
              <w:rPr>
                <w:rFonts w:ascii="Times New Roman" w:eastAsia="思源黑体 CN Regular" w:hAnsi="Times New Roman" w:hint="eastAsia"/>
              </w:rPr>
              <w:t>规格</w:t>
            </w:r>
          </w:p>
        </w:tc>
      </w:tr>
      <w:tr w:rsidR="008D3570" w:rsidRPr="008D3570" w14:paraId="78CD78AD" w14:textId="77777777" w:rsidTr="00C75CD9">
        <w:trPr>
          <w:jc w:val="center"/>
        </w:trPr>
        <w:tc>
          <w:tcPr>
            <w:tcW w:w="1661" w:type="dxa"/>
            <w:vAlign w:val="center"/>
          </w:tcPr>
          <w:p w14:paraId="70056F90" w14:textId="77777777" w:rsidR="008D3570" w:rsidRPr="008D3570" w:rsidRDefault="008D3570" w:rsidP="004F5342">
            <w:pPr>
              <w:spacing w:line="400" w:lineRule="exact"/>
              <w:rPr>
                <w:rFonts w:ascii="Times New Roman" w:eastAsia="思源黑体 CN Regular" w:hAnsi="Times New Roman"/>
              </w:rPr>
            </w:pPr>
            <w:r w:rsidRPr="008D3570">
              <w:rPr>
                <w:rFonts w:ascii="Times New Roman" w:eastAsia="思源黑体 CN Regular" w:hAnsi="Times New Roman"/>
              </w:rPr>
              <w:t>40205ES76</w:t>
            </w:r>
          </w:p>
        </w:tc>
        <w:tc>
          <w:tcPr>
            <w:tcW w:w="5367" w:type="dxa"/>
            <w:vAlign w:val="center"/>
          </w:tcPr>
          <w:p w14:paraId="1B95EA4A" w14:textId="77777777" w:rsidR="008D3570" w:rsidRPr="008D3570" w:rsidRDefault="00000000" w:rsidP="004F5342">
            <w:pPr>
              <w:spacing w:line="400" w:lineRule="exact"/>
              <w:rPr>
                <w:rFonts w:ascii="Times New Roman" w:eastAsia="思源黑体 CN Regular" w:hAnsi="Times New Roman"/>
              </w:rPr>
            </w:pPr>
            <w:hyperlink r:id="rId31" w:history="1">
              <w:proofErr w:type="gramStart"/>
              <w:r w:rsidR="008D3570" w:rsidRPr="008D3570">
                <w:rPr>
                  <w:rStyle w:val="a6"/>
                  <w:rFonts w:ascii="Times New Roman" w:eastAsia="思源黑体 CN Regular" w:hAnsi="Times New Roman"/>
                </w:rPr>
                <w:t>磺</w:t>
              </w:r>
              <w:proofErr w:type="gramEnd"/>
              <w:r w:rsidR="008D3570" w:rsidRPr="008D3570">
                <w:rPr>
                  <w:rStyle w:val="a6"/>
                  <w:rFonts w:ascii="Times New Roman" w:eastAsia="思源黑体 CN Regular" w:hAnsi="Times New Roman"/>
                </w:rPr>
                <w:t>酰罗丹明</w:t>
              </w:r>
              <w:r w:rsidR="008D3570" w:rsidRPr="008D3570">
                <w:rPr>
                  <w:rStyle w:val="a6"/>
                  <w:rFonts w:ascii="Times New Roman" w:eastAsia="思源黑体 CN Regular" w:hAnsi="Times New Roman"/>
                </w:rPr>
                <w:t>B(SRB)</w:t>
              </w:r>
              <w:r w:rsidR="008D3570" w:rsidRPr="008D3570">
                <w:rPr>
                  <w:rStyle w:val="a6"/>
                  <w:rFonts w:ascii="Times New Roman" w:eastAsia="思源黑体 CN Regular" w:hAnsi="Times New Roman"/>
                </w:rPr>
                <w:t>细胞增殖和毒性检测试剂盒</w:t>
              </w:r>
            </w:hyperlink>
            <w:r w:rsidR="008D3570" w:rsidRPr="008D3570">
              <w:rPr>
                <w:rFonts w:ascii="Times New Roman" w:eastAsia="思源黑体 CN Regular" w:hAnsi="Times New Roman"/>
              </w:rPr>
              <w:t xml:space="preserve"> </w:t>
            </w:r>
          </w:p>
          <w:p w14:paraId="6149DFD7" w14:textId="77777777" w:rsidR="008D3570" w:rsidRPr="008D3570" w:rsidRDefault="00000000" w:rsidP="004F5342">
            <w:pPr>
              <w:spacing w:line="400" w:lineRule="exact"/>
              <w:rPr>
                <w:rFonts w:ascii="Times New Roman" w:eastAsia="思源黑体 CN Regular" w:hAnsi="Times New Roman"/>
              </w:rPr>
            </w:pPr>
            <w:hyperlink r:id="rId32" w:history="1">
              <w:r w:rsidR="008D3570" w:rsidRPr="008D3570">
                <w:rPr>
                  <w:rStyle w:val="a6"/>
                  <w:rFonts w:ascii="Times New Roman" w:eastAsia="思源黑体 CN Regular" w:hAnsi="Times New Roman"/>
                </w:rPr>
                <w:t>SRB Cell Proliferation and cytotoxicity assay kit</w:t>
              </w:r>
            </w:hyperlink>
          </w:p>
        </w:tc>
        <w:tc>
          <w:tcPr>
            <w:tcW w:w="1283" w:type="dxa"/>
            <w:vAlign w:val="center"/>
          </w:tcPr>
          <w:p w14:paraId="6A1D1577" w14:textId="77777777" w:rsidR="008D3570" w:rsidRPr="008D3570" w:rsidRDefault="008D3570" w:rsidP="004F5342">
            <w:pPr>
              <w:spacing w:line="400" w:lineRule="exact"/>
              <w:rPr>
                <w:rFonts w:ascii="Times New Roman" w:eastAsia="思源黑体 CN Regular" w:hAnsi="Times New Roman"/>
              </w:rPr>
            </w:pPr>
            <w:r w:rsidRPr="008D3570">
              <w:rPr>
                <w:rFonts w:ascii="Times New Roman" w:eastAsia="思源黑体 CN Regular" w:hAnsi="Times New Roman"/>
              </w:rPr>
              <w:t>500 T</w:t>
            </w:r>
          </w:p>
        </w:tc>
      </w:tr>
    </w:tbl>
    <w:p w14:paraId="78CC3B80" w14:textId="77777777" w:rsidR="004A1CE2" w:rsidRPr="004F5342" w:rsidRDefault="004A1CE2" w:rsidP="004A1CE2">
      <w:pPr>
        <w:spacing w:line="400" w:lineRule="exact"/>
        <w:ind w:firstLineChars="200" w:firstLine="420"/>
        <w:jc w:val="center"/>
        <w:rPr>
          <w:rFonts w:ascii="Times New Roman" w:eastAsia="思源黑体 CN Regular" w:hAnsi="Times New Roman"/>
        </w:rPr>
      </w:pPr>
    </w:p>
    <w:p w14:paraId="4E139B87" w14:textId="77777777" w:rsidR="004A1CE2" w:rsidRDefault="004A1CE2" w:rsidP="004A1CE2">
      <w:pPr>
        <w:spacing w:line="400" w:lineRule="exact"/>
        <w:ind w:firstLineChars="200" w:firstLine="420"/>
        <w:jc w:val="center"/>
        <w:rPr>
          <w:rFonts w:ascii="Times New Roman" w:eastAsia="思源黑体 CN Regular" w:hAnsi="Times New Roman"/>
        </w:rPr>
      </w:pPr>
      <w:r>
        <w:rPr>
          <w:rFonts w:ascii="Times New Roman" w:eastAsia="思源黑体 CN Regular" w:hAnsi="Times New Roman" w:hint="eastAsia"/>
        </w:rPr>
        <w:t>表</w:t>
      </w:r>
      <w:r>
        <w:rPr>
          <w:rFonts w:ascii="Times New Roman" w:eastAsia="思源黑体 CN Regular" w:hAnsi="Times New Roman" w:hint="eastAsia"/>
        </w:rPr>
        <w:t>1</w:t>
      </w:r>
      <w:r>
        <w:rPr>
          <w:rFonts w:ascii="Times New Roman" w:eastAsia="思源黑体 CN Regular" w:hAnsi="Times New Roman" w:hint="eastAsia"/>
        </w:rPr>
        <w:t>化学发光法细胞增殖</w:t>
      </w:r>
      <w:r>
        <w:rPr>
          <w:rFonts w:ascii="Times New Roman" w:eastAsia="思源黑体 CN Regular" w:hAnsi="Times New Roman" w:hint="eastAsia"/>
        </w:rPr>
        <w:t>/</w:t>
      </w:r>
      <w:r>
        <w:rPr>
          <w:rFonts w:ascii="Times New Roman" w:eastAsia="思源黑体 CN Regular" w:hAnsi="Times New Roman" w:hint="eastAsia"/>
        </w:rPr>
        <w:t>毒性检测快速选择表</w:t>
      </w:r>
    </w:p>
    <w:tbl>
      <w:tblPr>
        <w:tblStyle w:val="a4"/>
        <w:tblW w:w="5000" w:type="pct"/>
        <w:jc w:val="center"/>
        <w:tblLook w:val="04A0" w:firstRow="1" w:lastRow="0" w:firstColumn="1" w:lastColumn="0" w:noHBand="0" w:noVBand="1"/>
      </w:tblPr>
      <w:tblGrid>
        <w:gridCol w:w="824"/>
        <w:gridCol w:w="1128"/>
        <w:gridCol w:w="1133"/>
        <w:gridCol w:w="1133"/>
        <w:gridCol w:w="764"/>
        <w:gridCol w:w="1294"/>
        <w:gridCol w:w="2246"/>
      </w:tblGrid>
      <w:tr w:rsidR="004A1CE2" w14:paraId="76E48E39" w14:textId="77777777" w:rsidTr="0068708F">
        <w:trPr>
          <w:trHeight w:val="774"/>
          <w:jc w:val="center"/>
        </w:trPr>
        <w:tc>
          <w:tcPr>
            <w:tcW w:w="483" w:type="pct"/>
            <w:vAlign w:val="center"/>
          </w:tcPr>
          <w:p w14:paraId="614277F6"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方法</w:t>
            </w:r>
          </w:p>
        </w:tc>
        <w:tc>
          <w:tcPr>
            <w:tcW w:w="662" w:type="pct"/>
            <w:vAlign w:val="center"/>
          </w:tcPr>
          <w:p w14:paraId="4E01041D"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检测波长</w:t>
            </w:r>
          </w:p>
        </w:tc>
        <w:tc>
          <w:tcPr>
            <w:tcW w:w="665" w:type="pct"/>
            <w:vAlign w:val="center"/>
          </w:tcPr>
          <w:p w14:paraId="1807AE05"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细胞毒性</w:t>
            </w:r>
          </w:p>
        </w:tc>
        <w:tc>
          <w:tcPr>
            <w:tcW w:w="665" w:type="pct"/>
            <w:vAlign w:val="center"/>
          </w:tcPr>
          <w:p w14:paraId="79ABB55A"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操作难度</w:t>
            </w:r>
          </w:p>
        </w:tc>
        <w:tc>
          <w:tcPr>
            <w:tcW w:w="448" w:type="pct"/>
            <w:vAlign w:val="center"/>
          </w:tcPr>
          <w:p w14:paraId="4B593F19"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灵敏度</w:t>
            </w:r>
          </w:p>
        </w:tc>
        <w:tc>
          <w:tcPr>
            <w:tcW w:w="759" w:type="pct"/>
            <w:vAlign w:val="center"/>
          </w:tcPr>
          <w:p w14:paraId="39D6703C"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检测用时</w:t>
            </w:r>
          </w:p>
        </w:tc>
        <w:tc>
          <w:tcPr>
            <w:tcW w:w="1318" w:type="pct"/>
            <w:vAlign w:val="center"/>
          </w:tcPr>
          <w:p w14:paraId="729C7294"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适用对象（常见）</w:t>
            </w:r>
          </w:p>
        </w:tc>
      </w:tr>
      <w:tr w:rsidR="004A1CE2" w14:paraId="34C42689" w14:textId="77777777" w:rsidTr="0068708F">
        <w:trPr>
          <w:trHeight w:val="387"/>
          <w:jc w:val="center"/>
        </w:trPr>
        <w:tc>
          <w:tcPr>
            <w:tcW w:w="483" w:type="pct"/>
            <w:vAlign w:val="center"/>
          </w:tcPr>
          <w:p w14:paraId="393127A7"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C</w:t>
            </w:r>
            <w:r>
              <w:rPr>
                <w:rFonts w:ascii="Times New Roman" w:eastAsia="思源黑体 CN Regular" w:hAnsi="Times New Roman"/>
              </w:rPr>
              <w:t>CK-8</w:t>
            </w:r>
          </w:p>
        </w:tc>
        <w:tc>
          <w:tcPr>
            <w:tcW w:w="662" w:type="pct"/>
            <w:vAlign w:val="center"/>
          </w:tcPr>
          <w:p w14:paraId="2DCB10C1" w14:textId="77777777" w:rsidR="004A1CE2" w:rsidRDefault="004A1CE2" w:rsidP="0068708F">
            <w:pPr>
              <w:spacing w:line="400" w:lineRule="exact"/>
              <w:jc w:val="center"/>
              <w:rPr>
                <w:rFonts w:ascii="Times New Roman" w:eastAsia="思源黑体 CN Regular" w:hAnsi="Times New Roman"/>
              </w:rPr>
            </w:pPr>
            <w:r w:rsidRPr="00BA3EFE">
              <w:rPr>
                <w:rFonts w:ascii="Times New Roman" w:eastAsia="思源黑体 CN Regular" w:hAnsi="Times New Roman"/>
              </w:rPr>
              <w:t>450nm</w:t>
            </w:r>
          </w:p>
        </w:tc>
        <w:tc>
          <w:tcPr>
            <w:tcW w:w="665" w:type="pct"/>
            <w:vAlign w:val="center"/>
          </w:tcPr>
          <w:p w14:paraId="624E82D8"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弱</w:t>
            </w:r>
          </w:p>
        </w:tc>
        <w:tc>
          <w:tcPr>
            <w:tcW w:w="665" w:type="pct"/>
            <w:vAlign w:val="center"/>
          </w:tcPr>
          <w:p w14:paraId="78FE844A"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低</w:t>
            </w:r>
          </w:p>
        </w:tc>
        <w:tc>
          <w:tcPr>
            <w:tcW w:w="448" w:type="pct"/>
            <w:vAlign w:val="center"/>
          </w:tcPr>
          <w:p w14:paraId="5725F355"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较高</w:t>
            </w:r>
          </w:p>
        </w:tc>
        <w:tc>
          <w:tcPr>
            <w:tcW w:w="759" w:type="pct"/>
            <w:vAlign w:val="center"/>
          </w:tcPr>
          <w:p w14:paraId="65F4E5CF"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1</w:t>
            </w:r>
            <w:r>
              <w:rPr>
                <w:rFonts w:ascii="Times New Roman" w:eastAsia="思源黑体 CN Regular" w:hAnsi="Times New Roman"/>
              </w:rPr>
              <w:t xml:space="preserve">-4 </w:t>
            </w:r>
            <w:r>
              <w:rPr>
                <w:rFonts w:ascii="Times New Roman" w:eastAsia="思源黑体 CN Regular" w:hAnsi="Times New Roman" w:hint="eastAsia"/>
              </w:rPr>
              <w:t>h</w:t>
            </w:r>
          </w:p>
        </w:tc>
        <w:tc>
          <w:tcPr>
            <w:tcW w:w="1318" w:type="pct"/>
            <w:vAlign w:val="center"/>
          </w:tcPr>
          <w:p w14:paraId="7F211F8B"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普通贴壁细胞</w:t>
            </w:r>
            <w:r>
              <w:rPr>
                <w:rFonts w:ascii="Times New Roman" w:eastAsia="思源黑体 CN Regular" w:hAnsi="Times New Roman" w:hint="eastAsia"/>
              </w:rPr>
              <w:t>/</w:t>
            </w:r>
            <w:r>
              <w:rPr>
                <w:rFonts w:ascii="Times New Roman" w:eastAsia="思源黑体 CN Regular" w:hAnsi="Times New Roman" w:hint="eastAsia"/>
              </w:rPr>
              <w:t>悬浮细胞；药筛实验</w:t>
            </w:r>
          </w:p>
        </w:tc>
      </w:tr>
      <w:tr w:rsidR="004A1CE2" w14:paraId="1A695C1F" w14:textId="77777777" w:rsidTr="0068708F">
        <w:trPr>
          <w:trHeight w:val="387"/>
          <w:jc w:val="center"/>
        </w:trPr>
        <w:tc>
          <w:tcPr>
            <w:tcW w:w="483" w:type="pct"/>
            <w:vAlign w:val="center"/>
          </w:tcPr>
          <w:p w14:paraId="6407262A"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A</w:t>
            </w:r>
            <w:r>
              <w:rPr>
                <w:rFonts w:ascii="Times New Roman" w:eastAsia="思源黑体 CN Regular" w:hAnsi="Times New Roman"/>
              </w:rPr>
              <w:t>TP</w:t>
            </w:r>
          </w:p>
        </w:tc>
        <w:tc>
          <w:tcPr>
            <w:tcW w:w="662" w:type="pct"/>
            <w:vAlign w:val="center"/>
          </w:tcPr>
          <w:p w14:paraId="015015A5"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5</w:t>
            </w:r>
            <w:r>
              <w:rPr>
                <w:rFonts w:ascii="Times New Roman" w:eastAsia="思源黑体 CN Regular" w:hAnsi="Times New Roman"/>
              </w:rPr>
              <w:t>60</w:t>
            </w:r>
            <w:r>
              <w:rPr>
                <w:rFonts w:ascii="Times New Roman" w:eastAsia="思源黑体 CN Regular" w:hAnsi="Times New Roman" w:hint="eastAsia"/>
              </w:rPr>
              <w:t>nm</w:t>
            </w:r>
          </w:p>
        </w:tc>
        <w:tc>
          <w:tcPr>
            <w:tcW w:w="665" w:type="pct"/>
            <w:vAlign w:val="center"/>
          </w:tcPr>
          <w:p w14:paraId="785AFC22"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弱</w:t>
            </w:r>
          </w:p>
        </w:tc>
        <w:tc>
          <w:tcPr>
            <w:tcW w:w="665" w:type="pct"/>
            <w:vAlign w:val="center"/>
          </w:tcPr>
          <w:p w14:paraId="55879019"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低</w:t>
            </w:r>
          </w:p>
        </w:tc>
        <w:tc>
          <w:tcPr>
            <w:tcW w:w="448" w:type="pct"/>
            <w:vAlign w:val="center"/>
          </w:tcPr>
          <w:p w14:paraId="4CAFFC1A"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极高</w:t>
            </w:r>
          </w:p>
        </w:tc>
        <w:tc>
          <w:tcPr>
            <w:tcW w:w="759" w:type="pct"/>
            <w:vAlign w:val="center"/>
          </w:tcPr>
          <w:p w14:paraId="1667564D" w14:textId="0C36C039"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1</w:t>
            </w:r>
            <w:r>
              <w:rPr>
                <w:rFonts w:ascii="Times New Roman" w:eastAsia="思源黑体 CN Regular" w:hAnsi="Times New Roman"/>
              </w:rPr>
              <w:t>0 -20</w:t>
            </w:r>
            <w:r w:rsidR="00922658">
              <w:rPr>
                <w:rFonts w:ascii="Times New Roman" w:eastAsia="思源黑体 CN Regular" w:hAnsi="Times New Roman"/>
              </w:rPr>
              <w:t xml:space="preserve"> </w:t>
            </w:r>
            <w:r>
              <w:rPr>
                <w:rFonts w:ascii="Times New Roman" w:eastAsia="思源黑体 CN Regular" w:hAnsi="Times New Roman" w:hint="eastAsia"/>
              </w:rPr>
              <w:t>min</w:t>
            </w:r>
          </w:p>
        </w:tc>
        <w:tc>
          <w:tcPr>
            <w:tcW w:w="1318" w:type="pct"/>
            <w:vAlign w:val="center"/>
          </w:tcPr>
          <w:p w14:paraId="15668E2F" w14:textId="2B790B13"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普通贴壁</w:t>
            </w:r>
            <w:r>
              <w:rPr>
                <w:rFonts w:ascii="Times New Roman" w:eastAsia="思源黑体 CN Regular" w:hAnsi="Times New Roman" w:hint="eastAsia"/>
              </w:rPr>
              <w:t>/</w:t>
            </w:r>
            <w:r>
              <w:rPr>
                <w:rFonts w:ascii="Times New Roman" w:eastAsia="思源黑体 CN Regular" w:hAnsi="Times New Roman" w:hint="eastAsia"/>
              </w:rPr>
              <w:t>悬浮细胞；</w:t>
            </w:r>
            <w:r>
              <w:rPr>
                <w:rFonts w:ascii="Times New Roman" w:eastAsia="思源黑体 CN Regular" w:hAnsi="Times New Roman" w:hint="eastAsia"/>
              </w:rPr>
              <w:t>3</w:t>
            </w:r>
            <w:r>
              <w:rPr>
                <w:rFonts w:ascii="Times New Roman" w:eastAsia="思源黑体 CN Regular" w:hAnsi="Times New Roman"/>
              </w:rPr>
              <w:t>D</w:t>
            </w:r>
            <w:r>
              <w:rPr>
                <w:rFonts w:ascii="Times New Roman" w:eastAsia="思源黑体 CN Regular" w:hAnsi="Times New Roman" w:hint="eastAsia"/>
              </w:rPr>
              <w:t>细胞</w:t>
            </w:r>
          </w:p>
        </w:tc>
      </w:tr>
      <w:tr w:rsidR="004A1CE2" w14:paraId="7E4BA110" w14:textId="77777777" w:rsidTr="0068708F">
        <w:trPr>
          <w:trHeight w:val="387"/>
          <w:jc w:val="center"/>
        </w:trPr>
        <w:tc>
          <w:tcPr>
            <w:tcW w:w="483" w:type="pct"/>
            <w:vAlign w:val="center"/>
          </w:tcPr>
          <w:p w14:paraId="56FFC9D5"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L</w:t>
            </w:r>
            <w:r>
              <w:rPr>
                <w:rFonts w:ascii="Times New Roman" w:eastAsia="思源黑体 CN Regular" w:hAnsi="Times New Roman"/>
              </w:rPr>
              <w:t>DH</w:t>
            </w:r>
          </w:p>
        </w:tc>
        <w:tc>
          <w:tcPr>
            <w:tcW w:w="662" w:type="pct"/>
            <w:vAlign w:val="center"/>
          </w:tcPr>
          <w:p w14:paraId="2DEECF8A"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4</w:t>
            </w:r>
            <w:r>
              <w:rPr>
                <w:rFonts w:ascii="Times New Roman" w:eastAsia="思源黑体 CN Regular" w:hAnsi="Times New Roman"/>
              </w:rPr>
              <w:t>90</w:t>
            </w:r>
            <w:r>
              <w:rPr>
                <w:rFonts w:ascii="Times New Roman" w:eastAsia="思源黑体 CN Regular" w:hAnsi="Times New Roman" w:hint="eastAsia"/>
              </w:rPr>
              <w:t>nm</w:t>
            </w:r>
          </w:p>
        </w:tc>
        <w:tc>
          <w:tcPr>
            <w:tcW w:w="665" w:type="pct"/>
            <w:vAlign w:val="center"/>
          </w:tcPr>
          <w:p w14:paraId="3D9CAED5"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弱</w:t>
            </w:r>
          </w:p>
        </w:tc>
        <w:tc>
          <w:tcPr>
            <w:tcW w:w="665" w:type="pct"/>
            <w:vAlign w:val="center"/>
          </w:tcPr>
          <w:p w14:paraId="3EEC0914"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低</w:t>
            </w:r>
          </w:p>
        </w:tc>
        <w:tc>
          <w:tcPr>
            <w:tcW w:w="448" w:type="pct"/>
            <w:vAlign w:val="center"/>
          </w:tcPr>
          <w:p w14:paraId="00252D18"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较高</w:t>
            </w:r>
          </w:p>
        </w:tc>
        <w:tc>
          <w:tcPr>
            <w:tcW w:w="759" w:type="pct"/>
            <w:vAlign w:val="center"/>
          </w:tcPr>
          <w:p w14:paraId="2D3FA99E"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3</w:t>
            </w:r>
            <w:r>
              <w:rPr>
                <w:rFonts w:ascii="Times New Roman" w:eastAsia="思源黑体 CN Regular" w:hAnsi="Times New Roman"/>
              </w:rPr>
              <w:t xml:space="preserve">0-40 </w:t>
            </w:r>
            <w:r>
              <w:rPr>
                <w:rFonts w:ascii="Times New Roman" w:eastAsia="思源黑体 CN Regular" w:hAnsi="Times New Roman" w:hint="eastAsia"/>
              </w:rPr>
              <w:t>min</w:t>
            </w:r>
          </w:p>
        </w:tc>
        <w:tc>
          <w:tcPr>
            <w:tcW w:w="1318" w:type="pct"/>
            <w:vAlign w:val="center"/>
          </w:tcPr>
          <w:p w14:paraId="7E5AD934"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贴壁</w:t>
            </w:r>
            <w:r>
              <w:rPr>
                <w:rFonts w:ascii="Times New Roman" w:eastAsia="思源黑体 CN Regular" w:hAnsi="Times New Roman" w:hint="eastAsia"/>
              </w:rPr>
              <w:t>/</w:t>
            </w:r>
            <w:r>
              <w:rPr>
                <w:rFonts w:ascii="Times New Roman" w:eastAsia="思源黑体 CN Regular" w:hAnsi="Times New Roman" w:hint="eastAsia"/>
              </w:rPr>
              <w:t>悬浮细胞；免疫细胞，</w:t>
            </w:r>
            <w:r>
              <w:rPr>
                <w:rFonts w:ascii="Times New Roman" w:eastAsia="思源黑体 CN Regular" w:hAnsi="Times New Roman" w:hint="eastAsia"/>
              </w:rPr>
              <w:t>A</w:t>
            </w:r>
            <w:r>
              <w:rPr>
                <w:rFonts w:ascii="Times New Roman" w:eastAsia="思源黑体 CN Regular" w:hAnsi="Times New Roman"/>
              </w:rPr>
              <w:t>DCC</w:t>
            </w:r>
            <w:r>
              <w:rPr>
                <w:rFonts w:ascii="Times New Roman" w:eastAsia="思源黑体 CN Regular" w:hAnsi="Times New Roman" w:hint="eastAsia"/>
              </w:rPr>
              <w:t>效应细胞和靶细胞等；药筛实验</w:t>
            </w:r>
          </w:p>
        </w:tc>
      </w:tr>
      <w:tr w:rsidR="004A1CE2" w14:paraId="72D5FEEA" w14:textId="77777777" w:rsidTr="0068708F">
        <w:trPr>
          <w:trHeight w:val="387"/>
          <w:jc w:val="center"/>
        </w:trPr>
        <w:tc>
          <w:tcPr>
            <w:tcW w:w="483" w:type="pct"/>
            <w:vAlign w:val="center"/>
          </w:tcPr>
          <w:p w14:paraId="366EE8B6"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S</w:t>
            </w:r>
            <w:r>
              <w:rPr>
                <w:rFonts w:ascii="Times New Roman" w:eastAsia="思源黑体 CN Regular" w:hAnsi="Times New Roman"/>
              </w:rPr>
              <w:t>RB</w:t>
            </w:r>
          </w:p>
        </w:tc>
        <w:tc>
          <w:tcPr>
            <w:tcW w:w="662" w:type="pct"/>
            <w:vAlign w:val="center"/>
          </w:tcPr>
          <w:p w14:paraId="57E2585F" w14:textId="51A1F8E9"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5</w:t>
            </w:r>
            <w:r w:rsidR="00D81397">
              <w:rPr>
                <w:rFonts w:ascii="Times New Roman" w:eastAsia="思源黑体 CN Regular" w:hAnsi="Times New Roman"/>
              </w:rPr>
              <w:t>15</w:t>
            </w:r>
            <w:r>
              <w:rPr>
                <w:rFonts w:ascii="Times New Roman" w:eastAsia="思源黑体 CN Regular" w:hAnsi="Times New Roman" w:hint="eastAsia"/>
              </w:rPr>
              <w:t>nm</w:t>
            </w:r>
          </w:p>
        </w:tc>
        <w:tc>
          <w:tcPr>
            <w:tcW w:w="665" w:type="pct"/>
            <w:vAlign w:val="center"/>
          </w:tcPr>
          <w:p w14:paraId="21650E94"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弱</w:t>
            </w:r>
          </w:p>
        </w:tc>
        <w:tc>
          <w:tcPr>
            <w:tcW w:w="665" w:type="pct"/>
            <w:vAlign w:val="center"/>
          </w:tcPr>
          <w:p w14:paraId="3CED03FB"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中等</w:t>
            </w:r>
          </w:p>
        </w:tc>
        <w:tc>
          <w:tcPr>
            <w:tcW w:w="448" w:type="pct"/>
            <w:vAlign w:val="center"/>
          </w:tcPr>
          <w:p w14:paraId="6BBE8135"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较高</w:t>
            </w:r>
          </w:p>
        </w:tc>
        <w:tc>
          <w:tcPr>
            <w:tcW w:w="759" w:type="pct"/>
            <w:vAlign w:val="center"/>
          </w:tcPr>
          <w:p w14:paraId="066FC3F8"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1</w:t>
            </w:r>
            <w:r>
              <w:rPr>
                <w:rFonts w:ascii="Times New Roman" w:eastAsia="思源黑体 CN Regular" w:hAnsi="Times New Roman"/>
              </w:rPr>
              <w:t xml:space="preserve">.5-2 </w:t>
            </w:r>
            <w:r>
              <w:rPr>
                <w:rFonts w:ascii="Times New Roman" w:eastAsia="思源黑体 CN Regular" w:hAnsi="Times New Roman" w:hint="eastAsia"/>
              </w:rPr>
              <w:t>h</w:t>
            </w:r>
          </w:p>
        </w:tc>
        <w:tc>
          <w:tcPr>
            <w:tcW w:w="1318" w:type="pct"/>
            <w:vAlign w:val="center"/>
          </w:tcPr>
          <w:p w14:paraId="08BDC25C" w14:textId="77777777" w:rsidR="004A1CE2" w:rsidRDefault="004A1CE2" w:rsidP="0068708F">
            <w:pPr>
              <w:spacing w:line="400" w:lineRule="exact"/>
              <w:jc w:val="center"/>
              <w:rPr>
                <w:rFonts w:ascii="Times New Roman" w:eastAsia="思源黑体 CN Regular" w:hAnsi="Times New Roman"/>
              </w:rPr>
            </w:pPr>
            <w:r>
              <w:rPr>
                <w:rFonts w:ascii="Times New Roman" w:eastAsia="思源黑体 CN Regular" w:hAnsi="Times New Roman" w:hint="eastAsia"/>
              </w:rPr>
              <w:t>药筛实验</w:t>
            </w:r>
          </w:p>
        </w:tc>
      </w:tr>
    </w:tbl>
    <w:p w14:paraId="66DD9DC6" w14:textId="77777777" w:rsidR="008D3570" w:rsidRPr="004F5342" w:rsidRDefault="008D3570" w:rsidP="004F5342">
      <w:pPr>
        <w:spacing w:line="400" w:lineRule="exact"/>
        <w:rPr>
          <w:rFonts w:ascii="Times New Roman" w:eastAsia="思源黑体 CN Regular" w:hAnsi="Times New Roman"/>
        </w:rPr>
      </w:pPr>
    </w:p>
    <w:p w14:paraId="1FD76711" w14:textId="5CBE6AF1" w:rsidR="00432333" w:rsidRPr="004F5342" w:rsidRDefault="00432333" w:rsidP="004F5342">
      <w:pPr>
        <w:pStyle w:val="ab"/>
        <w:numPr>
          <w:ilvl w:val="0"/>
          <w:numId w:val="2"/>
        </w:numPr>
        <w:spacing w:line="400" w:lineRule="exact"/>
        <w:ind w:firstLineChars="0"/>
        <w:rPr>
          <w:rFonts w:ascii="Times New Roman" w:eastAsia="思源黑体 CN Regular" w:hAnsi="Times New Roman"/>
        </w:rPr>
      </w:pPr>
      <w:r w:rsidRPr="004F5342">
        <w:rPr>
          <w:rFonts w:ascii="Times New Roman" w:eastAsia="思源黑体 CN Regular" w:hAnsi="Times New Roman" w:hint="eastAsia"/>
        </w:rPr>
        <w:t>D</w:t>
      </w:r>
      <w:r w:rsidRPr="004F5342">
        <w:rPr>
          <w:rFonts w:ascii="Times New Roman" w:eastAsia="思源黑体 CN Regular" w:hAnsi="Times New Roman"/>
        </w:rPr>
        <w:t>NA</w:t>
      </w:r>
      <w:r w:rsidRPr="004F5342">
        <w:rPr>
          <w:rFonts w:ascii="Times New Roman" w:eastAsia="思源黑体 CN Regular" w:hAnsi="Times New Roman" w:hint="eastAsia"/>
        </w:rPr>
        <w:t>合成检测</w:t>
      </w:r>
    </w:p>
    <w:p w14:paraId="4CE7350A" w14:textId="4B2E19AB" w:rsidR="008D3570" w:rsidRPr="004F5342" w:rsidRDefault="008D3570" w:rsidP="004F5342">
      <w:pPr>
        <w:pStyle w:val="ab"/>
        <w:numPr>
          <w:ilvl w:val="0"/>
          <w:numId w:val="4"/>
        </w:numPr>
        <w:spacing w:line="400" w:lineRule="exact"/>
        <w:ind w:firstLineChars="0"/>
        <w:rPr>
          <w:rFonts w:ascii="Times New Roman" w:eastAsia="思源黑体 CN Regular" w:hAnsi="Times New Roman"/>
        </w:rPr>
      </w:pPr>
      <w:r w:rsidRPr="004F5342">
        <w:rPr>
          <w:rFonts w:ascii="Times New Roman" w:eastAsia="思源黑体 CN Regular" w:hAnsi="Times New Roman" w:hint="eastAsia"/>
        </w:rPr>
        <w:t>原理解读</w:t>
      </w:r>
    </w:p>
    <w:p w14:paraId="078C1935" w14:textId="27E33BE5" w:rsidR="00FD1989" w:rsidRPr="004F5342" w:rsidRDefault="00FD1989" w:rsidP="004F5342">
      <w:pPr>
        <w:spacing w:line="400" w:lineRule="exact"/>
        <w:rPr>
          <w:rFonts w:ascii="Times New Roman" w:eastAsia="思源黑体 CN Regular" w:hAnsi="Times New Roman"/>
        </w:rPr>
      </w:pPr>
      <w:proofErr w:type="spellStart"/>
      <w:r w:rsidRPr="004F5342">
        <w:rPr>
          <w:rFonts w:ascii="Times New Roman" w:eastAsia="思源黑体 CN Regular" w:hAnsi="Times New Roman" w:hint="eastAsia"/>
        </w:rPr>
        <w:t>Brdu</w:t>
      </w:r>
      <w:proofErr w:type="spellEnd"/>
      <w:r w:rsidRPr="004F5342">
        <w:rPr>
          <w:rFonts w:ascii="Times New Roman" w:eastAsia="思源黑体 CN Regular" w:hAnsi="Times New Roman" w:hint="eastAsia"/>
        </w:rPr>
        <w:t>：</w:t>
      </w:r>
      <w:r w:rsidRPr="004F5342">
        <w:rPr>
          <w:rFonts w:ascii="Times New Roman" w:eastAsia="思源黑体 CN Regular" w:hAnsi="Times New Roman" w:hint="eastAsia"/>
        </w:rPr>
        <w:t>5-</w:t>
      </w:r>
      <w:r w:rsidRPr="004F5342">
        <w:rPr>
          <w:rFonts w:ascii="Times New Roman" w:eastAsia="思源黑体 CN Regular" w:hAnsi="Times New Roman" w:hint="eastAsia"/>
        </w:rPr>
        <w:t>溴脱氧尿嘧啶核苷，为胸腺嘧啶的衍生物（类似物），</w:t>
      </w:r>
      <w:proofErr w:type="spellStart"/>
      <w:r w:rsidRPr="004F5342">
        <w:rPr>
          <w:rFonts w:ascii="Times New Roman" w:eastAsia="思源黑体 CN Regular" w:hAnsi="Times New Roman" w:hint="eastAsia"/>
        </w:rPr>
        <w:t>BrdU</w:t>
      </w:r>
      <w:proofErr w:type="spellEnd"/>
      <w:r w:rsidRPr="004F5342">
        <w:rPr>
          <w:rFonts w:ascii="Times New Roman" w:eastAsia="思源黑体 CN Regular" w:hAnsi="Times New Roman" w:hint="eastAsia"/>
        </w:rPr>
        <w:t>可代替胸腺嘧啶，随着</w:t>
      </w:r>
      <w:r w:rsidRPr="004F5342">
        <w:rPr>
          <w:rFonts w:ascii="Times New Roman" w:eastAsia="思源黑体 CN Regular" w:hAnsi="Times New Roman" w:hint="eastAsia"/>
        </w:rPr>
        <w:t>DNA</w:t>
      </w:r>
      <w:r w:rsidRPr="004F5342">
        <w:rPr>
          <w:rFonts w:ascii="Times New Roman" w:eastAsia="思源黑体 CN Regular" w:hAnsi="Times New Roman" w:hint="eastAsia"/>
        </w:rPr>
        <w:t>复制进入子细胞，因此在加入</w:t>
      </w:r>
      <w:proofErr w:type="spellStart"/>
      <w:r w:rsidRPr="004F5342">
        <w:rPr>
          <w:rFonts w:ascii="Times New Roman" w:eastAsia="思源黑体 CN Regular" w:hAnsi="Times New Roman" w:hint="eastAsia"/>
        </w:rPr>
        <w:t>BrdU</w:t>
      </w:r>
      <w:proofErr w:type="spellEnd"/>
      <w:r w:rsidRPr="004F5342">
        <w:rPr>
          <w:rFonts w:ascii="Times New Roman" w:eastAsia="思源黑体 CN Regular" w:hAnsi="Times New Roman" w:hint="eastAsia"/>
        </w:rPr>
        <w:t>后分裂增殖的细胞</w:t>
      </w:r>
      <w:r w:rsidRPr="004F5342">
        <w:rPr>
          <w:rFonts w:ascii="Times New Roman" w:eastAsia="思源黑体 CN Regular" w:hAnsi="Times New Roman" w:hint="eastAsia"/>
        </w:rPr>
        <w:t>DNA</w:t>
      </w:r>
      <w:r w:rsidRPr="004F5342">
        <w:rPr>
          <w:rFonts w:ascii="Times New Roman" w:eastAsia="思源黑体 CN Regular" w:hAnsi="Times New Roman" w:hint="eastAsia"/>
        </w:rPr>
        <w:t>都会带有</w:t>
      </w:r>
      <w:proofErr w:type="spellStart"/>
      <w:r w:rsidRPr="004F5342">
        <w:rPr>
          <w:rFonts w:ascii="Times New Roman" w:eastAsia="思源黑体 CN Regular" w:hAnsi="Times New Roman" w:hint="eastAsia"/>
        </w:rPr>
        <w:t>BrdU</w:t>
      </w:r>
      <w:proofErr w:type="spellEnd"/>
      <w:r w:rsidRPr="004F5342">
        <w:rPr>
          <w:rFonts w:ascii="Times New Roman" w:eastAsia="思源黑体 CN Regular" w:hAnsi="Times New Roman" w:hint="eastAsia"/>
        </w:rPr>
        <w:t>标记，可用于标记活细胞中新合成的</w:t>
      </w:r>
      <w:r w:rsidRPr="004F5342">
        <w:rPr>
          <w:rFonts w:ascii="Times New Roman" w:eastAsia="思源黑体 CN Regular" w:hAnsi="Times New Roman" w:hint="eastAsia"/>
        </w:rPr>
        <w:t>DNA</w:t>
      </w:r>
      <w:r w:rsidRPr="004F5342">
        <w:rPr>
          <w:rFonts w:ascii="Times New Roman" w:eastAsia="思源黑体 CN Regular" w:hAnsi="Times New Roman" w:hint="eastAsia"/>
        </w:rPr>
        <w:t>（细胞活性周期</w:t>
      </w:r>
      <w:r w:rsidRPr="004F5342">
        <w:rPr>
          <w:rFonts w:ascii="Times New Roman" w:eastAsia="思源黑体 CN Regular" w:hAnsi="Times New Roman" w:hint="eastAsia"/>
        </w:rPr>
        <w:t>S</w:t>
      </w:r>
      <w:r w:rsidRPr="004F5342">
        <w:rPr>
          <w:rFonts w:ascii="Times New Roman" w:eastAsia="思源黑体 CN Regular" w:hAnsi="Times New Roman" w:hint="eastAsia"/>
        </w:rPr>
        <w:t>期）。通过抗</w:t>
      </w:r>
      <w:proofErr w:type="spellStart"/>
      <w:r w:rsidRPr="004F5342">
        <w:rPr>
          <w:rFonts w:ascii="Times New Roman" w:eastAsia="思源黑体 CN Regular" w:hAnsi="Times New Roman" w:hint="eastAsia"/>
        </w:rPr>
        <w:t>BrdU</w:t>
      </w:r>
      <w:proofErr w:type="spellEnd"/>
      <w:r w:rsidRPr="004F5342">
        <w:rPr>
          <w:rFonts w:ascii="Times New Roman" w:eastAsia="思源黑体 CN Regular" w:hAnsi="Times New Roman" w:hint="eastAsia"/>
        </w:rPr>
        <w:t>单克隆抗体检测，借此检测细胞的增殖能力，但</w:t>
      </w:r>
      <w:proofErr w:type="spellStart"/>
      <w:r w:rsidRPr="004F5342">
        <w:rPr>
          <w:rFonts w:ascii="Times New Roman" w:eastAsia="思源黑体 CN Regular" w:hAnsi="Times New Roman" w:hint="eastAsia"/>
        </w:rPr>
        <w:t>BrdU</w:t>
      </w:r>
      <w:proofErr w:type="spellEnd"/>
      <w:r w:rsidRPr="004F5342">
        <w:rPr>
          <w:rFonts w:ascii="Times New Roman" w:eastAsia="思源黑体 CN Regular" w:hAnsi="Times New Roman" w:hint="eastAsia"/>
        </w:rPr>
        <w:t>单克隆抗体检测过程需要将部分</w:t>
      </w:r>
      <w:r w:rsidRPr="004F5342">
        <w:rPr>
          <w:rFonts w:ascii="Times New Roman" w:eastAsia="思源黑体 CN Regular" w:hAnsi="Times New Roman" w:hint="eastAsia"/>
        </w:rPr>
        <w:t>DNA</w:t>
      </w:r>
      <w:r w:rsidRPr="004F5342">
        <w:rPr>
          <w:rFonts w:ascii="Times New Roman" w:eastAsia="思源黑体 CN Regular" w:hAnsi="Times New Roman" w:hint="eastAsia"/>
        </w:rPr>
        <w:t>变性，使部分双股解开成单股才能顺利检测。且</w:t>
      </w:r>
      <w:proofErr w:type="spellStart"/>
      <w:r w:rsidRPr="004F5342">
        <w:rPr>
          <w:rFonts w:ascii="Times New Roman" w:eastAsia="思源黑体 CN Regular" w:hAnsi="Times New Roman" w:hint="eastAsia"/>
        </w:rPr>
        <w:t>BrdU</w:t>
      </w:r>
      <w:proofErr w:type="spellEnd"/>
      <w:r w:rsidRPr="004F5342">
        <w:rPr>
          <w:rFonts w:ascii="Times New Roman" w:eastAsia="思源黑体 CN Regular" w:hAnsi="Times New Roman" w:hint="eastAsia"/>
        </w:rPr>
        <w:t>为光敏性，因此需要在光线刺激较低（黑暗）的环境下操作，并避光培养。</w:t>
      </w:r>
    </w:p>
    <w:p w14:paraId="058B46F7" w14:textId="36594C01" w:rsidR="00FD1989" w:rsidRPr="004F5342" w:rsidRDefault="000A377D" w:rsidP="004F5342">
      <w:pPr>
        <w:spacing w:line="400" w:lineRule="exact"/>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742720" behindDoc="0" locked="0" layoutInCell="1" allowOverlap="1" wp14:anchorId="750B0C0D" wp14:editId="0881D8C5">
            <wp:simplePos x="0" y="0"/>
            <wp:positionH relativeFrom="column">
              <wp:posOffset>44450</wp:posOffset>
            </wp:positionH>
            <wp:positionV relativeFrom="paragraph">
              <wp:posOffset>945515</wp:posOffset>
            </wp:positionV>
            <wp:extent cx="5274310" cy="1447800"/>
            <wp:effectExtent l="0" t="0" r="2540" b="0"/>
            <wp:wrapTopAndBottom/>
            <wp:docPr id="1192542452" name="图片 1192542452">
              <a:extLst xmlns:a="http://schemas.openxmlformats.org/drawingml/2006/main">
                <a:ext uri="{FF2B5EF4-FFF2-40B4-BE49-F238E27FC236}">
                  <a16:creationId xmlns:a16="http://schemas.microsoft.com/office/drawing/2014/main" id="{68CD17FE-669B-3D70-5737-9ACCB12946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68CD17FE-669B-3D70-5737-9ACCB12946B8}"/>
                        </a:ext>
                      </a:extLst>
                    </pic:cNvPr>
                    <pic:cNvPicPr>
                      <a:picLocks noChangeAspect="1"/>
                    </pic:cNvPicPr>
                  </pic:nvPicPr>
                  <pic:blipFill rotWithShape="1">
                    <a:blip r:embed="rId33">
                      <a:extLst>
                        <a:ext uri="{28A0092B-C50C-407E-A947-70E740481C1C}">
                          <a14:useLocalDpi xmlns:a14="http://schemas.microsoft.com/office/drawing/2010/main" val="0"/>
                        </a:ext>
                      </a:extLst>
                    </a:blip>
                    <a:srcRect b="13864"/>
                    <a:stretch/>
                  </pic:blipFill>
                  <pic:spPr bwMode="auto">
                    <a:xfrm>
                      <a:off x="0" y="0"/>
                      <a:ext cx="5274310" cy="1447800"/>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rsidR="00FD1989" w:rsidRPr="004F5342">
        <w:rPr>
          <w:rFonts w:ascii="Times New Roman" w:eastAsia="思源黑体 CN Regular" w:hAnsi="Times New Roman" w:hint="eastAsia"/>
        </w:rPr>
        <w:t>EdU</w:t>
      </w:r>
      <w:proofErr w:type="spellEnd"/>
      <w:r w:rsidR="00FD1989" w:rsidRPr="004F5342">
        <w:rPr>
          <w:rFonts w:ascii="Times New Roman" w:eastAsia="思源黑体 CN Regular" w:hAnsi="Times New Roman" w:hint="eastAsia"/>
        </w:rPr>
        <w:t>原理跟</w:t>
      </w:r>
      <w:proofErr w:type="spellStart"/>
      <w:r w:rsidR="00FD1989" w:rsidRPr="004F5342">
        <w:rPr>
          <w:rFonts w:ascii="Times New Roman" w:eastAsia="思源黑体 CN Regular" w:hAnsi="Times New Roman" w:hint="eastAsia"/>
        </w:rPr>
        <w:t>BrdU</w:t>
      </w:r>
      <w:proofErr w:type="spellEnd"/>
      <w:r w:rsidR="00FD1989" w:rsidRPr="004F5342">
        <w:rPr>
          <w:rFonts w:ascii="Times New Roman" w:eastAsia="思源黑体 CN Regular" w:hAnsi="Times New Roman" w:hint="eastAsia"/>
        </w:rPr>
        <w:t>检测法类似，都是代替胸腺嘧啶（</w:t>
      </w:r>
      <w:r w:rsidR="00FD1989" w:rsidRPr="004F5342">
        <w:rPr>
          <w:rFonts w:ascii="Times New Roman" w:eastAsia="思源黑体 CN Regular" w:hAnsi="Times New Roman" w:hint="eastAsia"/>
        </w:rPr>
        <w:t>Thymine, T</w:t>
      </w:r>
      <w:r w:rsidR="00FD1989" w:rsidRPr="004F5342">
        <w:rPr>
          <w:rFonts w:ascii="Times New Roman" w:eastAsia="思源黑体 CN Regular" w:hAnsi="Times New Roman" w:hint="eastAsia"/>
        </w:rPr>
        <w:t>）渗入正在复制的</w:t>
      </w:r>
      <w:r w:rsidR="00FD1989" w:rsidRPr="004F5342">
        <w:rPr>
          <w:rFonts w:ascii="Times New Roman" w:eastAsia="思源黑体 CN Regular" w:hAnsi="Times New Roman" w:hint="eastAsia"/>
        </w:rPr>
        <w:t>DNA</w:t>
      </w:r>
      <w:r w:rsidR="00FD1989" w:rsidRPr="004F5342">
        <w:rPr>
          <w:rFonts w:ascii="Times New Roman" w:eastAsia="思源黑体 CN Regular" w:hAnsi="Times New Roman" w:hint="eastAsia"/>
        </w:rPr>
        <w:t>中，并加入能与</w:t>
      </w:r>
      <w:r w:rsidR="00FD1989" w:rsidRPr="004F5342">
        <w:rPr>
          <w:rFonts w:ascii="Times New Roman" w:eastAsia="思源黑体 CN Regular" w:hAnsi="Times New Roman" w:hint="eastAsia"/>
        </w:rPr>
        <w:t>Edu</w:t>
      </w:r>
      <w:r w:rsidR="00FD1989" w:rsidRPr="004F5342">
        <w:rPr>
          <w:rFonts w:ascii="Times New Roman" w:eastAsia="思源黑体 CN Regular" w:hAnsi="Times New Roman" w:hint="eastAsia"/>
        </w:rPr>
        <w:t>反应的荧光染料，即可利用检测荧光值侦测应用于细胞增殖，或在细胞组织级别作为标记追踪等研究，实验过程不需要经过</w:t>
      </w:r>
      <w:proofErr w:type="spellStart"/>
      <w:r w:rsidR="00FD1989" w:rsidRPr="004F5342">
        <w:rPr>
          <w:rFonts w:ascii="Times New Roman" w:eastAsia="思源黑体 CN Regular" w:hAnsi="Times New Roman" w:hint="eastAsia"/>
        </w:rPr>
        <w:t>BrdU</w:t>
      </w:r>
      <w:proofErr w:type="spellEnd"/>
      <w:r w:rsidR="00FD1989" w:rsidRPr="004F5342">
        <w:rPr>
          <w:rFonts w:ascii="Times New Roman" w:eastAsia="思源黑体 CN Regular" w:hAnsi="Times New Roman" w:hint="eastAsia"/>
        </w:rPr>
        <w:t>检测法的</w:t>
      </w:r>
      <w:r w:rsidR="00FD1989" w:rsidRPr="004F5342">
        <w:rPr>
          <w:rFonts w:ascii="Times New Roman" w:eastAsia="思源黑体 CN Regular" w:hAnsi="Times New Roman" w:hint="eastAsia"/>
        </w:rPr>
        <w:t>DNA</w:t>
      </w:r>
      <w:r w:rsidR="00FD1989" w:rsidRPr="004F5342">
        <w:rPr>
          <w:rFonts w:ascii="Times New Roman" w:eastAsia="思源黑体 CN Regular" w:hAnsi="Times New Roman" w:hint="eastAsia"/>
        </w:rPr>
        <w:t>变性处理。</w:t>
      </w:r>
    </w:p>
    <w:p w14:paraId="4ABBA38E" w14:textId="26438EA2" w:rsidR="00C75CD9" w:rsidRPr="004F5342" w:rsidRDefault="00C75CD9" w:rsidP="000A377D">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1</w:t>
      </w:r>
      <w:r w:rsidR="006B614A">
        <w:rPr>
          <w:rFonts w:ascii="Times New Roman" w:eastAsia="思源黑体 CN Regular" w:hAnsi="Times New Roman"/>
        </w:rPr>
        <w:t>7</w:t>
      </w:r>
      <w:r w:rsidRPr="004F5342">
        <w:rPr>
          <w:rFonts w:ascii="Times New Roman" w:eastAsia="思源黑体 CN Regular" w:hAnsi="Times New Roman"/>
        </w:rPr>
        <w:t xml:space="preserve"> </w:t>
      </w:r>
      <w:proofErr w:type="spellStart"/>
      <w:r w:rsidRPr="004F5342">
        <w:rPr>
          <w:rFonts w:ascii="Times New Roman" w:eastAsia="思源黑体 CN Regular" w:hAnsi="Times New Roman"/>
        </w:rPr>
        <w:t>E</w:t>
      </w:r>
      <w:r w:rsidRPr="004F5342">
        <w:rPr>
          <w:rFonts w:ascii="Times New Roman" w:eastAsia="思源黑体 CN Regular" w:hAnsi="Times New Roman" w:hint="eastAsia"/>
        </w:rPr>
        <w:t>d</w:t>
      </w:r>
      <w:r w:rsidRPr="004F5342">
        <w:rPr>
          <w:rFonts w:ascii="Times New Roman" w:eastAsia="思源黑体 CN Regular" w:hAnsi="Times New Roman"/>
        </w:rPr>
        <w:t>U</w:t>
      </w:r>
      <w:proofErr w:type="spellEnd"/>
      <w:r w:rsidRPr="004F5342">
        <w:rPr>
          <w:rFonts w:ascii="Times New Roman" w:eastAsia="思源黑体 CN Regular" w:hAnsi="Times New Roman" w:hint="eastAsia"/>
        </w:rPr>
        <w:t>检测原理</w:t>
      </w:r>
    </w:p>
    <w:p w14:paraId="30FB1132" w14:textId="688E517E" w:rsidR="008D3570" w:rsidRPr="004F5342" w:rsidRDefault="00C75CD9" w:rsidP="004F5342">
      <w:pPr>
        <w:spacing w:line="400" w:lineRule="exact"/>
        <w:rPr>
          <w:rFonts w:ascii="Times New Roman" w:eastAsia="思源黑体 CN Regular" w:hAnsi="Times New Roman"/>
        </w:rPr>
      </w:pPr>
      <w:r w:rsidRPr="004F5342">
        <w:rPr>
          <w:rFonts w:ascii="Times New Roman" w:eastAsia="思源黑体 CN Regular" w:hAnsi="Times New Roman"/>
        </w:rPr>
        <w:t>2</w:t>
      </w:r>
      <w:r w:rsidR="008D3570" w:rsidRPr="004F5342">
        <w:rPr>
          <w:rFonts w:ascii="Times New Roman" w:eastAsia="思源黑体 CN Regular" w:hAnsi="Times New Roman" w:hint="eastAsia"/>
        </w:rPr>
        <w:t>）实验操作：</w:t>
      </w:r>
    </w:p>
    <w:p w14:paraId="7A654C5B" w14:textId="74ADBA64" w:rsidR="00045C45" w:rsidRPr="00045C45" w:rsidRDefault="00045C45" w:rsidP="004F5342">
      <w:pPr>
        <w:spacing w:line="400" w:lineRule="exact"/>
        <w:rPr>
          <w:rFonts w:ascii="Times New Roman" w:eastAsia="思源黑体 CN Regular" w:hAnsi="Times New Roman"/>
        </w:rPr>
      </w:pPr>
      <w:proofErr w:type="spellStart"/>
      <w:r w:rsidRPr="00045C45">
        <w:rPr>
          <w:rFonts w:ascii="Times New Roman" w:eastAsia="思源黑体 CN Regular" w:hAnsi="Times New Roman" w:hint="eastAsia"/>
        </w:rPr>
        <w:t>BrdU</w:t>
      </w:r>
      <w:proofErr w:type="spellEnd"/>
      <w:r w:rsidRPr="00045C45">
        <w:rPr>
          <w:rFonts w:ascii="Times New Roman" w:eastAsia="思源黑体 CN Regular" w:hAnsi="Times New Roman" w:hint="eastAsia"/>
        </w:rPr>
        <w:t>实验所需试剂：</w:t>
      </w:r>
    </w:p>
    <w:p w14:paraId="354E9AE5" w14:textId="2CDA7982" w:rsidR="00BE7CD0" w:rsidRPr="00045C45" w:rsidRDefault="00045C45" w:rsidP="004F5342">
      <w:pPr>
        <w:spacing w:line="400" w:lineRule="exact"/>
        <w:rPr>
          <w:rFonts w:ascii="Times New Roman" w:eastAsia="思源黑体 CN Regular" w:hAnsi="Times New Roman"/>
        </w:rPr>
      </w:pPr>
      <w:r w:rsidRPr="00045C45">
        <w:rPr>
          <w:rFonts w:ascii="Times New Roman" w:eastAsia="思源黑体 CN Regular" w:hAnsi="Times New Roman" w:hint="eastAsia"/>
        </w:rPr>
        <w:t>主要试剂：</w:t>
      </w:r>
      <w:proofErr w:type="spellStart"/>
      <w:r w:rsidRPr="00045C45">
        <w:rPr>
          <w:rFonts w:ascii="Times New Roman" w:eastAsia="思源黑体 CN Regular" w:hAnsi="Times New Roman" w:hint="eastAsia"/>
        </w:rPr>
        <w:t>BrdU</w:t>
      </w:r>
      <w:proofErr w:type="spellEnd"/>
      <w:r w:rsidRPr="00045C45">
        <w:rPr>
          <w:rFonts w:ascii="Times New Roman" w:eastAsia="思源黑体 CN Regular" w:hAnsi="Times New Roman" w:hint="eastAsia"/>
        </w:rPr>
        <w:t>染料，</w:t>
      </w:r>
      <w:proofErr w:type="spellStart"/>
      <w:r w:rsidRPr="00045C45">
        <w:rPr>
          <w:rFonts w:ascii="Times New Roman" w:eastAsia="思源黑体 CN Regular" w:hAnsi="Times New Roman" w:hint="eastAsia"/>
        </w:rPr>
        <w:t>BrdU</w:t>
      </w:r>
      <w:proofErr w:type="spellEnd"/>
      <w:r w:rsidRPr="00045C45">
        <w:rPr>
          <w:rFonts w:ascii="Times New Roman" w:eastAsia="思源黑体 CN Regular" w:hAnsi="Times New Roman" w:hint="eastAsia"/>
        </w:rPr>
        <w:t>单抗（</w:t>
      </w:r>
      <w:proofErr w:type="gramStart"/>
      <w:r w:rsidRPr="00045C45">
        <w:rPr>
          <w:rFonts w:ascii="Times New Roman" w:eastAsia="思源黑体 CN Regular" w:hAnsi="Times New Roman" w:hint="eastAsia"/>
        </w:rPr>
        <w:t>一</w:t>
      </w:r>
      <w:proofErr w:type="gramEnd"/>
      <w:r w:rsidRPr="00045C45">
        <w:rPr>
          <w:rFonts w:ascii="Times New Roman" w:eastAsia="思源黑体 CN Regular" w:hAnsi="Times New Roman" w:hint="eastAsia"/>
        </w:rPr>
        <w:t>抗），</w:t>
      </w:r>
      <w:r w:rsidRPr="00045C45">
        <w:rPr>
          <w:rFonts w:ascii="Times New Roman" w:eastAsia="思源黑体 CN Regular" w:hAnsi="Times New Roman" w:hint="eastAsia"/>
        </w:rPr>
        <w:t>PBS</w:t>
      </w:r>
      <w:r w:rsidRPr="00045C45">
        <w:rPr>
          <w:rFonts w:ascii="Times New Roman" w:eastAsia="思源黑体 CN Regular" w:hAnsi="Times New Roman" w:hint="eastAsia"/>
        </w:rPr>
        <w:t>，免疫组</w:t>
      </w:r>
      <w:proofErr w:type="gramStart"/>
      <w:r w:rsidRPr="00045C45">
        <w:rPr>
          <w:rFonts w:ascii="Times New Roman" w:eastAsia="思源黑体 CN Regular" w:hAnsi="Times New Roman" w:hint="eastAsia"/>
        </w:rPr>
        <w:t>化相关</w:t>
      </w:r>
      <w:proofErr w:type="gramEnd"/>
      <w:r w:rsidRPr="00045C45">
        <w:rPr>
          <w:rFonts w:ascii="Times New Roman" w:eastAsia="思源黑体 CN Regular" w:hAnsi="Times New Roman" w:hint="eastAsia"/>
        </w:rPr>
        <w:t>试剂等（多聚甲醛，过氧化氢，封闭血清等）</w:t>
      </w:r>
    </w:p>
    <w:p w14:paraId="7E97DF4A" w14:textId="5B03B894" w:rsidR="00045C45" w:rsidRPr="00045C45" w:rsidRDefault="000A377D" w:rsidP="004F5342">
      <w:pPr>
        <w:spacing w:line="400" w:lineRule="exact"/>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745792" behindDoc="0" locked="0" layoutInCell="1" allowOverlap="1" wp14:anchorId="13ED238B" wp14:editId="2709EAB7">
            <wp:simplePos x="0" y="0"/>
            <wp:positionH relativeFrom="column">
              <wp:posOffset>88900</wp:posOffset>
            </wp:positionH>
            <wp:positionV relativeFrom="paragraph">
              <wp:posOffset>349250</wp:posOffset>
            </wp:positionV>
            <wp:extent cx="5413320" cy="1377139"/>
            <wp:effectExtent l="0" t="0" r="0" b="0"/>
            <wp:wrapTopAndBottom/>
            <wp:docPr id="13543083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13320" cy="1377139"/>
                    </a:xfrm>
                    <a:prstGeom prst="rect">
                      <a:avLst/>
                    </a:prstGeom>
                    <a:noFill/>
                  </pic:spPr>
                </pic:pic>
              </a:graphicData>
            </a:graphic>
          </wp:anchor>
        </w:drawing>
      </w:r>
      <w:r w:rsidR="00045C45" w:rsidRPr="00045C45">
        <w:rPr>
          <w:rFonts w:ascii="Times New Roman" w:eastAsia="思源黑体 CN Regular" w:hAnsi="Times New Roman" w:hint="eastAsia"/>
        </w:rPr>
        <w:t>实验</w:t>
      </w:r>
      <w:r w:rsidR="00045C45" w:rsidRPr="004F5342">
        <w:rPr>
          <w:rFonts w:ascii="Times New Roman" w:eastAsia="思源黑体 CN Regular" w:hAnsi="Times New Roman" w:hint="eastAsia"/>
        </w:rPr>
        <w:t>流程</w:t>
      </w:r>
      <w:r w:rsidR="00045C45" w:rsidRPr="00045C45">
        <w:rPr>
          <w:rFonts w:ascii="Times New Roman" w:eastAsia="思源黑体 CN Regular" w:hAnsi="Times New Roman" w:hint="eastAsia"/>
        </w:rPr>
        <w:t>：</w:t>
      </w:r>
    </w:p>
    <w:p w14:paraId="47C0AC21" w14:textId="53424424" w:rsidR="00C75CD9" w:rsidRPr="004F5342" w:rsidRDefault="00C75CD9" w:rsidP="000A377D">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1</w:t>
      </w:r>
      <w:r w:rsidR="006B614A">
        <w:rPr>
          <w:rFonts w:ascii="Times New Roman" w:eastAsia="思源黑体 CN Regular" w:hAnsi="Times New Roman"/>
        </w:rPr>
        <w:t>8</w:t>
      </w:r>
      <w:r w:rsidRPr="004F5342">
        <w:rPr>
          <w:rFonts w:ascii="Times New Roman" w:eastAsia="思源黑体 CN Regular" w:hAnsi="Times New Roman"/>
        </w:rPr>
        <w:t xml:space="preserve"> </w:t>
      </w:r>
      <w:proofErr w:type="spellStart"/>
      <w:r w:rsidRPr="004F5342">
        <w:rPr>
          <w:rFonts w:ascii="Times New Roman" w:eastAsia="思源黑体 CN Regular" w:hAnsi="Times New Roman"/>
        </w:rPr>
        <w:t>B</w:t>
      </w:r>
      <w:r w:rsidRPr="004F5342">
        <w:rPr>
          <w:rFonts w:ascii="Times New Roman" w:eastAsia="思源黑体 CN Regular" w:hAnsi="Times New Roman" w:hint="eastAsia"/>
        </w:rPr>
        <w:t>rd</w:t>
      </w:r>
      <w:r w:rsidRPr="004F5342">
        <w:rPr>
          <w:rFonts w:ascii="Times New Roman" w:eastAsia="思源黑体 CN Regular" w:hAnsi="Times New Roman"/>
        </w:rPr>
        <w:t>U</w:t>
      </w:r>
      <w:proofErr w:type="spellEnd"/>
      <w:r w:rsidRPr="004F5342">
        <w:rPr>
          <w:rFonts w:ascii="Times New Roman" w:eastAsia="思源黑体 CN Regular" w:hAnsi="Times New Roman" w:hint="eastAsia"/>
        </w:rPr>
        <w:t>操作流程</w:t>
      </w:r>
    </w:p>
    <w:p w14:paraId="17A7F3D9" w14:textId="1070397C" w:rsidR="00045C45" w:rsidRPr="00045C45" w:rsidRDefault="00045C45" w:rsidP="004F5342">
      <w:pPr>
        <w:spacing w:line="400" w:lineRule="exact"/>
        <w:rPr>
          <w:rFonts w:ascii="Times New Roman" w:eastAsia="思源黑体 CN Regular" w:hAnsi="Times New Roman"/>
        </w:rPr>
      </w:pPr>
      <w:r w:rsidRPr="00045C45">
        <w:rPr>
          <w:rFonts w:ascii="Times New Roman" w:eastAsia="思源黑体 CN Regular" w:hAnsi="Times New Roman" w:hint="eastAsia"/>
        </w:rPr>
        <w:t>EDU</w:t>
      </w:r>
      <w:r w:rsidRPr="00045C45">
        <w:rPr>
          <w:rFonts w:ascii="Times New Roman" w:eastAsia="思源黑体 CN Regular" w:hAnsi="Times New Roman" w:hint="eastAsia"/>
        </w:rPr>
        <w:t>实验所需试剂：</w:t>
      </w:r>
    </w:p>
    <w:p w14:paraId="21427F76" w14:textId="30836061" w:rsidR="00045C45" w:rsidRPr="004F5342" w:rsidRDefault="00045C45" w:rsidP="004F5342">
      <w:pPr>
        <w:spacing w:line="400" w:lineRule="exact"/>
        <w:rPr>
          <w:rFonts w:ascii="Times New Roman" w:eastAsia="思源黑体 CN Regular" w:hAnsi="Times New Roman"/>
        </w:rPr>
      </w:pPr>
      <w:r w:rsidRPr="00045C45">
        <w:rPr>
          <w:rFonts w:ascii="Times New Roman" w:eastAsia="思源黑体 CN Regular" w:hAnsi="Times New Roman" w:hint="eastAsia"/>
        </w:rPr>
        <w:t>主要试剂：</w:t>
      </w:r>
      <w:r w:rsidRPr="00045C45">
        <w:rPr>
          <w:rFonts w:ascii="Times New Roman" w:eastAsia="思源黑体 CN Regular" w:hAnsi="Times New Roman" w:hint="eastAsia"/>
        </w:rPr>
        <w:t>EDU</w:t>
      </w:r>
      <w:r w:rsidR="00BE7CD0">
        <w:rPr>
          <w:rFonts w:ascii="Times New Roman" w:eastAsia="思源黑体 CN Regular" w:hAnsi="Times New Roman" w:hint="eastAsia"/>
        </w:rPr>
        <w:t>染色试剂盒</w:t>
      </w:r>
      <w:r w:rsidRPr="00045C45">
        <w:rPr>
          <w:rFonts w:ascii="Times New Roman" w:eastAsia="思源黑体 CN Regular" w:hAnsi="Times New Roman" w:hint="eastAsia"/>
        </w:rPr>
        <w:t>，</w:t>
      </w:r>
      <w:r w:rsidRPr="00045C45">
        <w:rPr>
          <w:rFonts w:ascii="Times New Roman" w:eastAsia="思源黑体 CN Regular" w:hAnsi="Times New Roman" w:hint="eastAsia"/>
        </w:rPr>
        <w:t>BSA</w:t>
      </w:r>
      <w:r w:rsidRPr="00045C45">
        <w:rPr>
          <w:rFonts w:ascii="Times New Roman" w:eastAsia="思源黑体 CN Regular" w:hAnsi="Times New Roman" w:hint="eastAsia"/>
        </w:rPr>
        <w:t>，</w:t>
      </w:r>
      <w:r w:rsidRPr="00045C45">
        <w:rPr>
          <w:rFonts w:ascii="Times New Roman" w:eastAsia="思源黑体 CN Regular" w:hAnsi="Times New Roman" w:hint="eastAsia"/>
        </w:rPr>
        <w:t>PBS</w:t>
      </w:r>
      <w:r w:rsidRPr="00045C45">
        <w:rPr>
          <w:rFonts w:ascii="Times New Roman" w:eastAsia="思源黑体 CN Regular" w:hAnsi="Times New Roman" w:hint="eastAsia"/>
        </w:rPr>
        <w:t>，多聚甲醛等</w:t>
      </w:r>
    </w:p>
    <w:p w14:paraId="3AF9FF4B" w14:textId="240FC0B8" w:rsidR="00045C45" w:rsidRPr="004F5342" w:rsidRDefault="000A377D" w:rsidP="004F5342">
      <w:pPr>
        <w:spacing w:line="400" w:lineRule="exact"/>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747840" behindDoc="0" locked="0" layoutInCell="1" allowOverlap="1" wp14:anchorId="353897D4" wp14:editId="397D22C4">
            <wp:simplePos x="0" y="0"/>
            <wp:positionH relativeFrom="column">
              <wp:posOffset>25400</wp:posOffset>
            </wp:positionH>
            <wp:positionV relativeFrom="paragraph">
              <wp:posOffset>350520</wp:posOffset>
            </wp:positionV>
            <wp:extent cx="5290834" cy="1437775"/>
            <wp:effectExtent l="0" t="0" r="0" b="0"/>
            <wp:wrapTopAndBottom/>
            <wp:docPr id="20614014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90834" cy="1437775"/>
                    </a:xfrm>
                    <a:prstGeom prst="rect">
                      <a:avLst/>
                    </a:prstGeom>
                    <a:noFill/>
                  </pic:spPr>
                </pic:pic>
              </a:graphicData>
            </a:graphic>
          </wp:anchor>
        </w:drawing>
      </w:r>
      <w:r w:rsidR="00045C45" w:rsidRPr="004F5342">
        <w:rPr>
          <w:rFonts w:ascii="Times New Roman" w:eastAsia="思源黑体 CN Regular" w:hAnsi="Times New Roman" w:hint="eastAsia"/>
        </w:rPr>
        <w:t>实验流程：</w:t>
      </w:r>
    </w:p>
    <w:p w14:paraId="24B8E36F" w14:textId="2F313CAC" w:rsidR="00C75CD9" w:rsidRPr="004F5342" w:rsidRDefault="00C75CD9"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1</w:t>
      </w:r>
      <w:r w:rsidR="006B614A">
        <w:rPr>
          <w:rFonts w:ascii="Times New Roman" w:eastAsia="思源黑体 CN Regular" w:hAnsi="Times New Roman"/>
        </w:rPr>
        <w:t>9</w:t>
      </w:r>
      <w:r w:rsidRPr="004F5342">
        <w:rPr>
          <w:rFonts w:ascii="Times New Roman" w:eastAsia="思源黑体 CN Regular" w:hAnsi="Times New Roman"/>
        </w:rPr>
        <w:t xml:space="preserve"> </w:t>
      </w:r>
      <w:proofErr w:type="spellStart"/>
      <w:r w:rsidRPr="004F5342">
        <w:rPr>
          <w:rFonts w:ascii="Times New Roman" w:eastAsia="思源黑体 CN Regular" w:hAnsi="Times New Roman"/>
        </w:rPr>
        <w:t>E</w:t>
      </w:r>
      <w:r w:rsidRPr="004F5342">
        <w:rPr>
          <w:rFonts w:ascii="Times New Roman" w:eastAsia="思源黑体 CN Regular" w:hAnsi="Times New Roman" w:hint="eastAsia"/>
        </w:rPr>
        <w:t>dU</w:t>
      </w:r>
      <w:proofErr w:type="spellEnd"/>
      <w:r w:rsidRPr="004F5342">
        <w:rPr>
          <w:rFonts w:ascii="Times New Roman" w:eastAsia="思源黑体 CN Regular" w:hAnsi="Times New Roman" w:hint="eastAsia"/>
        </w:rPr>
        <w:t>操作流程</w:t>
      </w:r>
    </w:p>
    <w:p w14:paraId="2ACF859B" w14:textId="5560ED50" w:rsidR="008D3570" w:rsidRPr="004F5342" w:rsidRDefault="00C75CD9" w:rsidP="004F5342">
      <w:pPr>
        <w:spacing w:line="400" w:lineRule="exact"/>
        <w:rPr>
          <w:rFonts w:ascii="Times New Roman" w:eastAsia="思源黑体 CN Regular" w:hAnsi="Times New Roman"/>
        </w:rPr>
      </w:pPr>
      <w:r w:rsidRPr="004F5342">
        <w:rPr>
          <w:rFonts w:ascii="Times New Roman" w:eastAsia="思源黑体 CN Regular" w:hAnsi="Times New Roman"/>
        </w:rPr>
        <w:t>3</w:t>
      </w:r>
      <w:r w:rsidR="008D3570" w:rsidRPr="004F5342">
        <w:rPr>
          <w:rFonts w:ascii="Times New Roman" w:eastAsia="思源黑体 CN Regular" w:hAnsi="Times New Roman" w:hint="eastAsia"/>
        </w:rPr>
        <w:t>）</w:t>
      </w:r>
      <w:r w:rsidR="00904A17" w:rsidRPr="004F5342">
        <w:rPr>
          <w:rFonts w:ascii="Times New Roman" w:eastAsia="思源黑体 CN Regular" w:hAnsi="Times New Roman" w:hint="eastAsia"/>
        </w:rPr>
        <w:t>实验结果</w:t>
      </w:r>
      <w:r w:rsidR="008D3570" w:rsidRPr="004F5342">
        <w:rPr>
          <w:rFonts w:ascii="Times New Roman" w:eastAsia="思源黑体 CN Regular" w:hAnsi="Times New Roman" w:hint="eastAsia"/>
        </w:rPr>
        <w:t>：</w:t>
      </w:r>
    </w:p>
    <w:p w14:paraId="1A81418E" w14:textId="21D0A298" w:rsidR="00402278" w:rsidRPr="004F5342" w:rsidRDefault="00402278" w:rsidP="004F5342">
      <w:pPr>
        <w:pStyle w:val="ab"/>
        <w:numPr>
          <w:ilvl w:val="0"/>
          <w:numId w:val="11"/>
        </w:numPr>
        <w:spacing w:line="400" w:lineRule="exact"/>
        <w:ind w:firstLineChars="0"/>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657728" behindDoc="0" locked="0" layoutInCell="1" allowOverlap="1" wp14:anchorId="13B4FBA2" wp14:editId="2900F783">
            <wp:simplePos x="0" y="0"/>
            <wp:positionH relativeFrom="column">
              <wp:posOffset>727501</wp:posOffset>
            </wp:positionH>
            <wp:positionV relativeFrom="paragraph">
              <wp:posOffset>255718</wp:posOffset>
            </wp:positionV>
            <wp:extent cx="3625850" cy="1937385"/>
            <wp:effectExtent l="0" t="0" r="0" b="5715"/>
            <wp:wrapTopAndBottom/>
            <wp:docPr id="528144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44464" name=""/>
                    <pic:cNvPicPr/>
                  </pic:nvPicPr>
                  <pic:blipFill>
                    <a:blip r:embed="rId36">
                      <a:extLst>
                        <a:ext uri="{28A0092B-C50C-407E-A947-70E740481C1C}">
                          <a14:useLocalDpi xmlns:a14="http://schemas.microsoft.com/office/drawing/2010/main" val="0"/>
                        </a:ext>
                      </a:extLst>
                    </a:blip>
                    <a:stretch>
                      <a:fillRect/>
                    </a:stretch>
                  </pic:blipFill>
                  <pic:spPr>
                    <a:xfrm>
                      <a:off x="0" y="0"/>
                      <a:ext cx="3625850" cy="1937385"/>
                    </a:xfrm>
                    <a:prstGeom prst="rect">
                      <a:avLst/>
                    </a:prstGeom>
                  </pic:spPr>
                </pic:pic>
              </a:graphicData>
            </a:graphic>
            <wp14:sizeRelH relativeFrom="margin">
              <wp14:pctWidth>0</wp14:pctWidth>
            </wp14:sizeRelH>
            <wp14:sizeRelV relativeFrom="margin">
              <wp14:pctHeight>0</wp14:pctHeight>
            </wp14:sizeRelV>
          </wp:anchor>
        </w:drawing>
      </w:r>
      <w:r w:rsidRPr="004F5342">
        <w:rPr>
          <w:rFonts w:ascii="Times New Roman" w:eastAsia="思源黑体 CN Regular" w:hAnsi="Times New Roman" w:hint="eastAsia"/>
        </w:rPr>
        <w:t>荧光图片</w:t>
      </w:r>
      <w:r w:rsidR="00A6122E" w:rsidRPr="004F5342">
        <w:rPr>
          <w:rFonts w:ascii="Times New Roman" w:eastAsia="思源黑体 CN Regular" w:hAnsi="Times New Roman" w:hint="eastAsia"/>
        </w:rPr>
        <w:t>结果</w:t>
      </w:r>
      <w:r w:rsidRPr="004F5342">
        <w:rPr>
          <w:rFonts w:ascii="Times New Roman" w:eastAsia="思源黑体 CN Regular" w:hAnsi="Times New Roman" w:hint="eastAsia"/>
        </w:rPr>
        <w:t>：</w:t>
      </w:r>
    </w:p>
    <w:p w14:paraId="1167946C" w14:textId="7C02A360" w:rsidR="00402278" w:rsidRPr="004F5342" w:rsidRDefault="00C75CD9"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图</w:t>
      </w:r>
      <w:r w:rsidR="006B614A">
        <w:rPr>
          <w:rFonts w:ascii="Times New Roman" w:eastAsia="思源黑体 CN Regular" w:hAnsi="Times New Roman"/>
        </w:rPr>
        <w:t>20</w:t>
      </w:r>
      <w:r w:rsidRPr="004F5342">
        <w:rPr>
          <w:rFonts w:ascii="Times New Roman" w:eastAsia="思源黑体 CN Regular" w:hAnsi="Times New Roman"/>
        </w:rPr>
        <w:t xml:space="preserve"> </w:t>
      </w:r>
      <w:r w:rsidR="00402278" w:rsidRPr="004F5342">
        <w:rPr>
          <w:rFonts w:ascii="Times New Roman" w:eastAsia="思源黑体 CN Regular" w:hAnsi="Times New Roman" w:hint="eastAsia"/>
        </w:rPr>
        <w:t>野生型和</w:t>
      </w:r>
      <w:r w:rsidR="00402278" w:rsidRPr="004F5342">
        <w:rPr>
          <w:rFonts w:ascii="Times New Roman" w:eastAsia="思源黑体 CN Regular" w:hAnsi="Times New Roman"/>
        </w:rPr>
        <w:t>pld6−/-</w:t>
      </w:r>
      <w:r w:rsidR="00402278" w:rsidRPr="004F5342">
        <w:rPr>
          <w:rFonts w:ascii="Times New Roman" w:eastAsia="思源黑体 CN Regular" w:hAnsi="Times New Roman" w:hint="eastAsia"/>
        </w:rPr>
        <w:t>增殖细胞的</w:t>
      </w:r>
      <w:proofErr w:type="spellStart"/>
      <w:r w:rsidR="00402278" w:rsidRPr="004F5342">
        <w:rPr>
          <w:rFonts w:ascii="Times New Roman" w:eastAsia="思源黑体 CN Regular" w:hAnsi="Times New Roman"/>
        </w:rPr>
        <w:t>EdU</w:t>
      </w:r>
      <w:proofErr w:type="spellEnd"/>
      <w:r w:rsidR="00402278" w:rsidRPr="004F5342">
        <w:rPr>
          <w:rFonts w:ascii="Times New Roman" w:eastAsia="思源黑体 CN Regular" w:hAnsi="Times New Roman" w:hint="eastAsia"/>
        </w:rPr>
        <w:t>染色青少年性腺。用抗血管免疫组化染色法标记生殖细胞。</w:t>
      </w:r>
      <w:r w:rsidR="00402278" w:rsidRPr="004F5342">
        <w:rPr>
          <w:rFonts w:ascii="Times New Roman" w:eastAsia="思源黑体 CN Regular" w:hAnsi="Times New Roman" w:hint="eastAsia"/>
        </w:rPr>
        <w:t>N</w:t>
      </w:r>
      <w:r w:rsidR="00402278" w:rsidRPr="004F5342">
        <w:rPr>
          <w:rFonts w:ascii="Times New Roman" w:eastAsia="思源黑体 CN Regular" w:hAnsi="Times New Roman" w:hint="eastAsia"/>
        </w:rPr>
        <w:t>表示被分析的个体数。比例尺</w:t>
      </w:r>
      <w:r w:rsidR="00402278" w:rsidRPr="004F5342">
        <w:rPr>
          <w:rFonts w:ascii="Times New Roman" w:eastAsia="思源黑体 CN Regular" w:hAnsi="Times New Roman" w:hint="eastAsia"/>
        </w:rPr>
        <w:t xml:space="preserve">:100 </w:t>
      </w:r>
      <w:r w:rsidR="00402278" w:rsidRPr="004F5342">
        <w:rPr>
          <w:rFonts w:ascii="Times New Roman" w:eastAsia="思源黑体 CN Regular" w:hAnsi="Times New Roman" w:hint="eastAsia"/>
        </w:rPr>
        <w:t>μ</w:t>
      </w:r>
      <w:r w:rsidR="00402278" w:rsidRPr="004F5342">
        <w:rPr>
          <w:rFonts w:ascii="Times New Roman" w:eastAsia="思源黑体 CN Regular" w:hAnsi="Times New Roman" w:hint="eastAsia"/>
        </w:rPr>
        <w:t>m</w:t>
      </w:r>
      <w:r w:rsidRPr="004F5342">
        <w:rPr>
          <w:rFonts w:ascii="Times New Roman" w:eastAsia="思源黑体 CN Regular" w:hAnsi="Times New Roman" w:hint="eastAsia"/>
        </w:rPr>
        <w:t>（</w:t>
      </w:r>
      <w:proofErr w:type="spellStart"/>
      <w:r w:rsidRPr="004F5342">
        <w:rPr>
          <w:rFonts w:ascii="Times New Roman" w:eastAsia="思源黑体 CN Regular" w:hAnsi="Times New Roman"/>
        </w:rPr>
        <w:t>EdU</w:t>
      </w:r>
      <w:proofErr w:type="spellEnd"/>
      <w:r w:rsidRPr="004F5342">
        <w:rPr>
          <w:rFonts w:ascii="Times New Roman" w:eastAsia="思源黑体 CN Regular" w:hAnsi="Times New Roman"/>
        </w:rPr>
        <w:t xml:space="preserve"> staining of proliferating cells in wildtype and pld6−/-juvenile gonads. The germ cells were marked by anti-vasa immunostaining. N represents analyzed individual number. Scale bar: 100 </w:t>
      </w:r>
      <w:proofErr w:type="spellStart"/>
      <w:r w:rsidRPr="004F5342">
        <w:rPr>
          <w:rFonts w:ascii="Times New Roman" w:eastAsia="思源黑体 CN Regular" w:hAnsi="Times New Roman"/>
        </w:rPr>
        <w:t>μm</w:t>
      </w:r>
      <w:proofErr w:type="spellEnd"/>
      <w:r w:rsidRPr="004F5342">
        <w:rPr>
          <w:rFonts w:ascii="Times New Roman" w:eastAsia="思源黑体 CN Regular" w:hAnsi="Times New Roman" w:hint="eastAsia"/>
        </w:rPr>
        <w:t>）</w:t>
      </w:r>
    </w:p>
    <w:p w14:paraId="442AB779" w14:textId="00B33C87" w:rsidR="00402278" w:rsidRPr="004F5342" w:rsidRDefault="002A57AA" w:rsidP="004F5342">
      <w:pPr>
        <w:spacing w:line="400" w:lineRule="exact"/>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665920" behindDoc="0" locked="0" layoutInCell="1" allowOverlap="1" wp14:anchorId="6DBB5866" wp14:editId="420C1291">
            <wp:simplePos x="0" y="0"/>
            <wp:positionH relativeFrom="column">
              <wp:posOffset>240665</wp:posOffset>
            </wp:positionH>
            <wp:positionV relativeFrom="paragraph">
              <wp:posOffset>1129030</wp:posOffset>
            </wp:positionV>
            <wp:extent cx="4603987" cy="4730993"/>
            <wp:effectExtent l="0" t="0" r="6350" b="0"/>
            <wp:wrapTopAndBottom/>
            <wp:docPr id="295404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04520" name=""/>
                    <pic:cNvPicPr/>
                  </pic:nvPicPr>
                  <pic:blipFill>
                    <a:blip r:embed="rId37">
                      <a:extLst>
                        <a:ext uri="{28A0092B-C50C-407E-A947-70E740481C1C}">
                          <a14:useLocalDpi xmlns:a14="http://schemas.microsoft.com/office/drawing/2010/main" val="0"/>
                        </a:ext>
                      </a:extLst>
                    </a:blip>
                    <a:stretch>
                      <a:fillRect/>
                    </a:stretch>
                  </pic:blipFill>
                  <pic:spPr>
                    <a:xfrm>
                      <a:off x="0" y="0"/>
                      <a:ext cx="4603987" cy="4730993"/>
                    </a:xfrm>
                    <a:prstGeom prst="rect">
                      <a:avLst/>
                    </a:prstGeom>
                  </pic:spPr>
                </pic:pic>
              </a:graphicData>
            </a:graphic>
          </wp:anchor>
        </w:drawing>
      </w:r>
      <w:r w:rsidR="00402278" w:rsidRPr="004F5342">
        <w:rPr>
          <w:rFonts w:ascii="Times New Roman" w:eastAsia="思源黑体 CN Regular" w:hAnsi="Times New Roman" w:hint="eastAsia"/>
        </w:rPr>
        <w:t>参考文献：</w:t>
      </w:r>
      <w:r w:rsidR="00402278" w:rsidRPr="004F5342">
        <w:rPr>
          <w:rFonts w:ascii="Times New Roman" w:eastAsia="思源黑体 CN Regular" w:hAnsi="Times New Roman"/>
        </w:rPr>
        <w:t>Zhang R, Tu YX, Ye D, Gu Z, Chen ZX, Sun Y. A Germline-Specific Regulator of Mitochondrial Fusion is Required for Maintenance and Differentiation of Germline Stem and Progenitor Cells [published online ahead of print, 2022 Oct 18]. Adv Sci (</w:t>
      </w:r>
      <w:proofErr w:type="spellStart"/>
      <w:r w:rsidR="00402278" w:rsidRPr="004F5342">
        <w:rPr>
          <w:rFonts w:ascii="Times New Roman" w:eastAsia="思源黑体 CN Regular" w:hAnsi="Times New Roman"/>
        </w:rPr>
        <w:t>Weinh</w:t>
      </w:r>
      <w:proofErr w:type="spellEnd"/>
      <w:r w:rsidR="00402278" w:rsidRPr="004F5342">
        <w:rPr>
          <w:rFonts w:ascii="Times New Roman" w:eastAsia="思源黑体 CN Regular" w:hAnsi="Times New Roman"/>
        </w:rPr>
        <w:t xml:space="preserve">). </w:t>
      </w:r>
      <w:proofErr w:type="gramStart"/>
      <w:r w:rsidR="00402278" w:rsidRPr="004F5342">
        <w:rPr>
          <w:rFonts w:ascii="Times New Roman" w:eastAsia="思源黑体 CN Regular" w:hAnsi="Times New Roman"/>
        </w:rPr>
        <w:t>2022;e</w:t>
      </w:r>
      <w:proofErr w:type="gramEnd"/>
      <w:r w:rsidR="00402278" w:rsidRPr="004F5342">
        <w:rPr>
          <w:rFonts w:ascii="Times New Roman" w:eastAsia="思源黑体 CN Regular" w:hAnsi="Times New Roman"/>
        </w:rPr>
        <w:t>2203631. doi:10.1002/advs.202203631(IF:17.521)</w:t>
      </w:r>
    </w:p>
    <w:p w14:paraId="08E92788" w14:textId="6FFE7B87" w:rsidR="002A57AA" w:rsidRPr="004F5342" w:rsidRDefault="00C75CD9"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2</w:t>
      </w:r>
      <w:r w:rsidR="006B614A">
        <w:rPr>
          <w:rFonts w:ascii="Times New Roman" w:eastAsia="思源黑体 CN Regular" w:hAnsi="Times New Roman"/>
        </w:rPr>
        <w:t>1</w:t>
      </w:r>
      <w:r w:rsidRPr="004F5342">
        <w:rPr>
          <w:rFonts w:ascii="Times New Roman" w:eastAsia="思源黑体 CN Regular" w:hAnsi="Times New Roman"/>
        </w:rPr>
        <w:t xml:space="preserve"> </w:t>
      </w:r>
      <w:r w:rsidR="002A57AA" w:rsidRPr="004F5342">
        <w:rPr>
          <w:rFonts w:ascii="Times New Roman" w:eastAsia="思源黑体 CN Regular" w:hAnsi="Times New Roman" w:hint="eastAsia"/>
        </w:rPr>
        <w:t>AADAC</w:t>
      </w:r>
      <w:r w:rsidR="002A57AA" w:rsidRPr="004F5342">
        <w:rPr>
          <w:rFonts w:ascii="Times New Roman" w:eastAsia="思源黑体 CN Regular" w:hAnsi="Times New Roman" w:hint="eastAsia"/>
        </w:rPr>
        <w:t>促进</w:t>
      </w:r>
      <w:r w:rsidR="002A57AA" w:rsidRPr="004F5342">
        <w:rPr>
          <w:rFonts w:ascii="Times New Roman" w:eastAsia="思源黑体 CN Regular" w:hAnsi="Times New Roman" w:hint="eastAsia"/>
        </w:rPr>
        <w:t>CRC</w:t>
      </w:r>
      <w:r w:rsidR="002A57AA" w:rsidRPr="004F5342">
        <w:rPr>
          <w:rFonts w:ascii="Times New Roman" w:eastAsia="思源黑体 CN Regular" w:hAnsi="Times New Roman" w:hint="eastAsia"/>
        </w:rPr>
        <w:t>增殖和肝脏定植。</w:t>
      </w:r>
      <w:r w:rsidR="002A57AA" w:rsidRPr="004F5342">
        <w:rPr>
          <w:rFonts w:ascii="Times New Roman" w:eastAsia="思源黑体 CN Regular" w:hAnsi="Times New Roman" w:hint="eastAsia"/>
        </w:rPr>
        <w:t>A</w:t>
      </w:r>
      <w:r w:rsidR="009A0C73" w:rsidRPr="004F5342">
        <w:rPr>
          <w:rFonts w:ascii="Times New Roman" w:eastAsia="思源黑体 CN Regular" w:hAnsi="Times New Roman"/>
        </w:rPr>
        <w:t xml:space="preserve"> </w:t>
      </w:r>
      <w:r w:rsidR="002A57AA" w:rsidRPr="004F5342">
        <w:rPr>
          <w:rFonts w:ascii="Times New Roman" w:eastAsia="思源黑体 CN Regular" w:hAnsi="Times New Roman" w:hint="eastAsia"/>
        </w:rPr>
        <w:t>AADAC</w:t>
      </w:r>
      <w:r w:rsidR="002A57AA" w:rsidRPr="004F5342">
        <w:rPr>
          <w:rFonts w:ascii="Times New Roman" w:eastAsia="思源黑体 CN Regular" w:hAnsi="Times New Roman" w:hint="eastAsia"/>
        </w:rPr>
        <w:t>蛋白在</w:t>
      </w:r>
      <w:proofErr w:type="spellStart"/>
      <w:r w:rsidR="002A57AA" w:rsidRPr="004F5342">
        <w:rPr>
          <w:rFonts w:ascii="Times New Roman" w:eastAsia="思源黑体 CN Regular" w:hAnsi="Times New Roman" w:hint="eastAsia"/>
        </w:rPr>
        <w:t>sh</w:t>
      </w:r>
      <w:proofErr w:type="spellEnd"/>
      <w:r w:rsidR="002A57AA" w:rsidRPr="004F5342">
        <w:rPr>
          <w:rFonts w:ascii="Times New Roman" w:eastAsia="思源黑体 CN Regular" w:hAnsi="Times New Roman" w:hint="eastAsia"/>
        </w:rPr>
        <w:t>-AADAC HCT116</w:t>
      </w:r>
      <w:r w:rsidR="002A57AA" w:rsidRPr="004F5342">
        <w:rPr>
          <w:rFonts w:ascii="Times New Roman" w:eastAsia="思源黑体 CN Regular" w:hAnsi="Times New Roman" w:hint="eastAsia"/>
        </w:rPr>
        <w:t>细胞和</w:t>
      </w:r>
      <w:r w:rsidR="002A57AA" w:rsidRPr="004F5342">
        <w:rPr>
          <w:rFonts w:ascii="Times New Roman" w:eastAsia="思源黑体 CN Regular" w:hAnsi="Times New Roman" w:hint="eastAsia"/>
        </w:rPr>
        <w:t>ADOE SW480</w:t>
      </w:r>
      <w:r w:rsidR="002A57AA" w:rsidRPr="004F5342">
        <w:rPr>
          <w:rFonts w:ascii="Times New Roman" w:eastAsia="思源黑体 CN Regular" w:hAnsi="Times New Roman" w:hint="eastAsia"/>
        </w:rPr>
        <w:t>细胞中的表达。</w:t>
      </w:r>
      <w:r w:rsidR="002A57AA" w:rsidRPr="004F5342">
        <w:rPr>
          <w:rFonts w:ascii="Times New Roman" w:eastAsia="思源黑体 CN Regular" w:hAnsi="Times New Roman" w:hint="eastAsia"/>
        </w:rPr>
        <w:t xml:space="preserve">B </w:t>
      </w:r>
      <w:proofErr w:type="spellStart"/>
      <w:r w:rsidR="002A57AA" w:rsidRPr="004F5342">
        <w:rPr>
          <w:rFonts w:ascii="Times New Roman" w:eastAsia="思源黑体 CN Regular" w:hAnsi="Times New Roman" w:hint="eastAsia"/>
        </w:rPr>
        <w:t>sh</w:t>
      </w:r>
      <w:proofErr w:type="spellEnd"/>
      <w:r w:rsidR="002A57AA" w:rsidRPr="004F5342">
        <w:rPr>
          <w:rFonts w:ascii="Times New Roman" w:eastAsia="思源黑体 CN Regular" w:hAnsi="Times New Roman" w:hint="eastAsia"/>
        </w:rPr>
        <w:t>-AADAC</w:t>
      </w:r>
      <w:r w:rsidR="002A57AA" w:rsidRPr="004F5342">
        <w:rPr>
          <w:rFonts w:ascii="Times New Roman" w:eastAsia="思源黑体 CN Regular" w:hAnsi="Times New Roman" w:hint="eastAsia"/>
        </w:rPr>
        <w:t>和</w:t>
      </w:r>
      <w:r w:rsidR="002A57AA" w:rsidRPr="004F5342">
        <w:rPr>
          <w:rFonts w:ascii="Times New Roman" w:eastAsia="思源黑体 CN Regular" w:hAnsi="Times New Roman" w:hint="eastAsia"/>
        </w:rPr>
        <w:t>ADOE</w:t>
      </w:r>
      <w:r w:rsidR="002A57AA" w:rsidRPr="004F5342">
        <w:rPr>
          <w:rFonts w:ascii="Times New Roman" w:eastAsia="思源黑体 CN Regular" w:hAnsi="Times New Roman" w:hint="eastAsia"/>
        </w:rPr>
        <w:t>细胞的增殖能力。</w:t>
      </w:r>
      <w:r w:rsidR="002A57AA" w:rsidRPr="004F5342">
        <w:rPr>
          <w:rFonts w:ascii="Times New Roman" w:eastAsia="思源黑体 CN Regular" w:hAnsi="Times New Roman" w:hint="eastAsia"/>
        </w:rPr>
        <w:t xml:space="preserve">C </w:t>
      </w:r>
      <w:proofErr w:type="spellStart"/>
      <w:r w:rsidR="002A57AA" w:rsidRPr="004F5342">
        <w:rPr>
          <w:rFonts w:ascii="Times New Roman" w:eastAsia="思源黑体 CN Regular" w:hAnsi="Times New Roman" w:hint="eastAsia"/>
        </w:rPr>
        <w:t>sh</w:t>
      </w:r>
      <w:proofErr w:type="spellEnd"/>
      <w:r w:rsidR="002A57AA" w:rsidRPr="004F5342">
        <w:rPr>
          <w:rFonts w:ascii="Times New Roman" w:eastAsia="思源黑体 CN Regular" w:hAnsi="Times New Roman" w:hint="eastAsia"/>
        </w:rPr>
        <w:t>-AADAC</w:t>
      </w:r>
      <w:r w:rsidR="002A57AA" w:rsidRPr="004F5342">
        <w:rPr>
          <w:rFonts w:ascii="Times New Roman" w:eastAsia="思源黑体 CN Regular" w:hAnsi="Times New Roman" w:hint="eastAsia"/>
        </w:rPr>
        <w:t>和</w:t>
      </w:r>
      <w:r w:rsidR="002A57AA" w:rsidRPr="004F5342">
        <w:rPr>
          <w:rFonts w:ascii="Times New Roman" w:eastAsia="思源黑体 CN Regular" w:hAnsi="Times New Roman" w:hint="eastAsia"/>
        </w:rPr>
        <w:t>ADOE</w:t>
      </w:r>
      <w:r w:rsidR="002A57AA" w:rsidRPr="004F5342">
        <w:rPr>
          <w:rFonts w:ascii="Times New Roman" w:eastAsia="思源黑体 CN Regular" w:hAnsi="Times New Roman" w:hint="eastAsia"/>
        </w:rPr>
        <w:t>细胞的集落形成能力。</w:t>
      </w:r>
      <w:r w:rsidR="002A57AA" w:rsidRPr="004F5342">
        <w:rPr>
          <w:rFonts w:ascii="Times New Roman" w:eastAsia="思源黑体 CN Regular" w:hAnsi="Times New Roman" w:hint="eastAsia"/>
        </w:rPr>
        <w:t>D</w:t>
      </w:r>
      <w:r w:rsidR="002A57AA" w:rsidRPr="004F5342">
        <w:rPr>
          <w:rFonts w:ascii="Times New Roman" w:eastAsia="思源黑体 CN Regular" w:hAnsi="Times New Roman" w:hint="eastAsia"/>
        </w:rPr>
        <w:t>代表荧光</w:t>
      </w:r>
      <w:proofErr w:type="spellStart"/>
      <w:r w:rsidR="002A57AA" w:rsidRPr="004F5342">
        <w:rPr>
          <w:rFonts w:ascii="Times New Roman" w:eastAsia="思源黑体 CN Regular" w:hAnsi="Times New Roman" w:hint="eastAsia"/>
        </w:rPr>
        <w:t>sh</w:t>
      </w:r>
      <w:proofErr w:type="spellEnd"/>
      <w:r w:rsidR="002A57AA" w:rsidRPr="004F5342">
        <w:rPr>
          <w:rFonts w:ascii="Times New Roman" w:eastAsia="思源黑体 CN Regular" w:hAnsi="Times New Roman" w:hint="eastAsia"/>
        </w:rPr>
        <w:t>-AADAC</w:t>
      </w:r>
      <w:r w:rsidR="002A57AA" w:rsidRPr="004F5342">
        <w:rPr>
          <w:rFonts w:ascii="Times New Roman" w:eastAsia="思源黑体 CN Regular" w:hAnsi="Times New Roman" w:hint="eastAsia"/>
        </w:rPr>
        <w:t>和</w:t>
      </w:r>
      <w:r w:rsidR="002A57AA" w:rsidRPr="004F5342">
        <w:rPr>
          <w:rFonts w:ascii="Times New Roman" w:eastAsia="思源黑体 CN Regular" w:hAnsi="Times New Roman" w:hint="eastAsia"/>
        </w:rPr>
        <w:t>ADOE</w:t>
      </w:r>
      <w:r w:rsidR="002A57AA" w:rsidRPr="004F5342">
        <w:rPr>
          <w:rFonts w:ascii="Times New Roman" w:eastAsia="思源黑体 CN Regular" w:hAnsi="Times New Roman" w:hint="eastAsia"/>
        </w:rPr>
        <w:t>细胞中</w:t>
      </w:r>
      <w:proofErr w:type="spellStart"/>
      <w:r w:rsidR="002A57AA" w:rsidRPr="004F5342">
        <w:rPr>
          <w:rFonts w:ascii="Times New Roman" w:eastAsia="思源黑体 CN Regular" w:hAnsi="Times New Roman" w:hint="eastAsia"/>
        </w:rPr>
        <w:t>EdU</w:t>
      </w:r>
      <w:proofErr w:type="spellEnd"/>
      <w:r w:rsidR="002A57AA" w:rsidRPr="004F5342">
        <w:rPr>
          <w:rFonts w:ascii="Times New Roman" w:eastAsia="思源黑体 CN Regular" w:hAnsi="Times New Roman" w:hint="eastAsia"/>
        </w:rPr>
        <w:t>染色的图像和相对定量。</w:t>
      </w:r>
      <w:r w:rsidRPr="004F5342">
        <w:rPr>
          <w:rFonts w:ascii="Times New Roman" w:eastAsia="思源黑体 CN Regular" w:hAnsi="Times New Roman" w:hint="eastAsia"/>
        </w:rPr>
        <w:t>（</w:t>
      </w:r>
      <w:r w:rsidRPr="004F5342">
        <w:rPr>
          <w:rFonts w:ascii="Times New Roman" w:eastAsia="思源黑体 CN Regular" w:hAnsi="Times New Roman"/>
        </w:rPr>
        <w:t xml:space="preserve">AADAC promotes CRC proliferation and liver colonization. A Protein expression of AADAC in </w:t>
      </w:r>
      <w:proofErr w:type="spellStart"/>
      <w:r w:rsidRPr="004F5342">
        <w:rPr>
          <w:rFonts w:ascii="Times New Roman" w:eastAsia="思源黑体 CN Regular" w:hAnsi="Times New Roman"/>
        </w:rPr>
        <w:t>sh</w:t>
      </w:r>
      <w:proofErr w:type="spellEnd"/>
      <w:r w:rsidRPr="004F5342">
        <w:rPr>
          <w:rFonts w:ascii="Times New Roman" w:eastAsia="思源黑体 CN Regular" w:hAnsi="Times New Roman"/>
        </w:rPr>
        <w:t xml:space="preserve">-AADAC HCT116 cells and ADOE SW480 cells. B The proliferation ability of </w:t>
      </w:r>
      <w:proofErr w:type="spellStart"/>
      <w:r w:rsidRPr="004F5342">
        <w:rPr>
          <w:rFonts w:ascii="Times New Roman" w:eastAsia="思源黑体 CN Regular" w:hAnsi="Times New Roman"/>
        </w:rPr>
        <w:t>sh</w:t>
      </w:r>
      <w:proofErr w:type="spellEnd"/>
      <w:r w:rsidRPr="004F5342">
        <w:rPr>
          <w:rFonts w:ascii="Times New Roman" w:eastAsia="思源黑体 CN Regular" w:hAnsi="Times New Roman"/>
        </w:rPr>
        <w:t xml:space="preserve">-AADAC and ADOE cells. C The colony formation ability of </w:t>
      </w:r>
      <w:proofErr w:type="spellStart"/>
      <w:r w:rsidRPr="004F5342">
        <w:rPr>
          <w:rFonts w:ascii="Times New Roman" w:eastAsia="思源黑体 CN Regular" w:hAnsi="Times New Roman"/>
        </w:rPr>
        <w:t>sh</w:t>
      </w:r>
      <w:proofErr w:type="spellEnd"/>
      <w:r w:rsidRPr="004F5342">
        <w:rPr>
          <w:rFonts w:ascii="Times New Roman" w:eastAsia="思源黑体 CN Regular" w:hAnsi="Times New Roman"/>
        </w:rPr>
        <w:t xml:space="preserve">-AADAC and ADOE cells. D Representative </w:t>
      </w:r>
      <w:proofErr w:type="spellStart"/>
      <w:r w:rsidRPr="004F5342">
        <w:rPr>
          <w:rFonts w:ascii="Times New Roman" w:eastAsia="思源黑体 CN Regular" w:hAnsi="Times New Roman"/>
        </w:rPr>
        <w:t>fuorescent</w:t>
      </w:r>
      <w:proofErr w:type="spellEnd"/>
      <w:r w:rsidRPr="004F5342">
        <w:rPr>
          <w:rFonts w:ascii="Times New Roman" w:eastAsia="思源黑体 CN Regular" w:hAnsi="Times New Roman"/>
        </w:rPr>
        <w:t xml:space="preserve"> images and relative </w:t>
      </w:r>
      <w:proofErr w:type="spellStart"/>
      <w:r w:rsidRPr="004F5342">
        <w:rPr>
          <w:rFonts w:ascii="Times New Roman" w:eastAsia="思源黑体 CN Regular" w:hAnsi="Times New Roman"/>
        </w:rPr>
        <w:t>quantifcation</w:t>
      </w:r>
      <w:proofErr w:type="spellEnd"/>
      <w:r w:rsidRPr="004F5342">
        <w:rPr>
          <w:rFonts w:ascii="Times New Roman" w:eastAsia="思源黑体 CN Regular" w:hAnsi="Times New Roman"/>
        </w:rPr>
        <w:t xml:space="preserve"> of </w:t>
      </w:r>
      <w:proofErr w:type="spellStart"/>
      <w:r w:rsidRPr="004F5342">
        <w:rPr>
          <w:rFonts w:ascii="Times New Roman" w:eastAsia="思源黑体 CN Regular" w:hAnsi="Times New Roman"/>
        </w:rPr>
        <w:t>EdU</w:t>
      </w:r>
      <w:proofErr w:type="spellEnd"/>
      <w:r w:rsidRPr="004F5342">
        <w:rPr>
          <w:rFonts w:ascii="Times New Roman" w:eastAsia="思源黑体 CN Regular" w:hAnsi="Times New Roman"/>
        </w:rPr>
        <w:t xml:space="preserve"> staining in </w:t>
      </w:r>
      <w:proofErr w:type="spellStart"/>
      <w:r w:rsidRPr="004F5342">
        <w:rPr>
          <w:rFonts w:ascii="Times New Roman" w:eastAsia="思源黑体 CN Regular" w:hAnsi="Times New Roman"/>
        </w:rPr>
        <w:t>sh</w:t>
      </w:r>
      <w:proofErr w:type="spellEnd"/>
      <w:r w:rsidRPr="004F5342">
        <w:rPr>
          <w:rFonts w:ascii="Times New Roman" w:eastAsia="思源黑体 CN Regular" w:hAnsi="Times New Roman"/>
        </w:rPr>
        <w:t>-AADAC and ADOE cells.</w:t>
      </w:r>
      <w:r w:rsidRPr="004F5342">
        <w:rPr>
          <w:rFonts w:ascii="Times New Roman" w:eastAsia="思源黑体 CN Regular" w:hAnsi="Times New Roman" w:hint="eastAsia"/>
        </w:rPr>
        <w:t>）</w:t>
      </w:r>
    </w:p>
    <w:p w14:paraId="3FAE21A5" w14:textId="7F50920C" w:rsidR="002D3959" w:rsidRPr="004F5342" w:rsidRDefault="009A0C73"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参考文献：</w:t>
      </w:r>
      <w:r w:rsidRPr="004F5342">
        <w:rPr>
          <w:rFonts w:ascii="Times New Roman" w:eastAsia="思源黑体 CN Regular" w:hAnsi="Times New Roman"/>
        </w:rPr>
        <w:t>Sun R, Lin Z, Wang X, et al. AADAC protects colorectal cancer liver colonization from ferroptosis through SLC7A11-dependent inhibition of lipid peroxidation [published correction appears in J Exp Clin Cancer Res. 2022 Oct 25;41(1):313]. J Exp Clin Cancer Res. 2022;41(1):284. Published 2022 Sep 26. doi:10.1186/s13046-022-02493-0(IF:12.658)</w:t>
      </w:r>
    </w:p>
    <w:p w14:paraId="5664C02A" w14:textId="2FA666ED" w:rsidR="002D3959" w:rsidRPr="000A377D" w:rsidRDefault="000A377D" w:rsidP="004F5342">
      <w:pPr>
        <w:pStyle w:val="ab"/>
        <w:numPr>
          <w:ilvl w:val="0"/>
          <w:numId w:val="15"/>
        </w:numPr>
        <w:spacing w:line="400" w:lineRule="exact"/>
        <w:ind w:firstLineChars="0"/>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749888" behindDoc="0" locked="0" layoutInCell="1" allowOverlap="1" wp14:anchorId="17424959" wp14:editId="1547AA0C">
            <wp:simplePos x="0" y="0"/>
            <wp:positionH relativeFrom="column">
              <wp:posOffset>-12700</wp:posOffset>
            </wp:positionH>
            <wp:positionV relativeFrom="paragraph">
              <wp:posOffset>273050</wp:posOffset>
            </wp:positionV>
            <wp:extent cx="5274310" cy="2019935"/>
            <wp:effectExtent l="0" t="0" r="2540" b="0"/>
            <wp:wrapTopAndBottom/>
            <wp:docPr id="1920130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30607" name=""/>
                    <pic:cNvPicPr/>
                  </pic:nvPicPr>
                  <pic:blipFill>
                    <a:blip r:embed="rId38">
                      <a:extLst>
                        <a:ext uri="{28A0092B-C50C-407E-A947-70E740481C1C}">
                          <a14:useLocalDpi xmlns:a14="http://schemas.microsoft.com/office/drawing/2010/main" val="0"/>
                        </a:ext>
                      </a:extLst>
                    </a:blip>
                    <a:stretch>
                      <a:fillRect/>
                    </a:stretch>
                  </pic:blipFill>
                  <pic:spPr>
                    <a:xfrm>
                      <a:off x="0" y="0"/>
                      <a:ext cx="5274310" cy="2019935"/>
                    </a:xfrm>
                    <a:prstGeom prst="rect">
                      <a:avLst/>
                    </a:prstGeom>
                  </pic:spPr>
                </pic:pic>
              </a:graphicData>
            </a:graphic>
          </wp:anchor>
        </w:drawing>
      </w:r>
      <w:r w:rsidR="00A6122E" w:rsidRPr="004F5342">
        <w:rPr>
          <w:rFonts w:ascii="Times New Roman" w:eastAsia="思源黑体 CN Regular" w:hAnsi="Times New Roman" w:hint="eastAsia"/>
        </w:rPr>
        <w:t>流式图片结果：</w:t>
      </w:r>
    </w:p>
    <w:p w14:paraId="53B24E8C" w14:textId="778B7B99" w:rsidR="00A6122E" w:rsidRPr="004F5342" w:rsidRDefault="00C75CD9"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2</w:t>
      </w:r>
      <w:r w:rsidR="006B614A">
        <w:rPr>
          <w:rFonts w:ascii="Times New Roman" w:eastAsia="思源黑体 CN Regular" w:hAnsi="Times New Roman"/>
        </w:rPr>
        <w:t>2</w:t>
      </w:r>
      <w:r w:rsidRPr="004F5342">
        <w:rPr>
          <w:rFonts w:ascii="Times New Roman" w:eastAsia="思源黑体 CN Regular" w:hAnsi="Times New Roman"/>
        </w:rPr>
        <w:t xml:space="preserve"> </w:t>
      </w:r>
      <w:r w:rsidR="00A6122E" w:rsidRPr="004F5342">
        <w:rPr>
          <w:rFonts w:ascii="Times New Roman" w:eastAsia="思源黑体 CN Regular" w:hAnsi="Times New Roman" w:hint="eastAsia"/>
        </w:rPr>
        <w:t>NIH/3T3</w:t>
      </w:r>
      <w:r w:rsidR="00A6122E" w:rsidRPr="004F5342">
        <w:rPr>
          <w:rFonts w:ascii="Times New Roman" w:eastAsia="思源黑体 CN Regular" w:hAnsi="Times New Roman" w:hint="eastAsia"/>
        </w:rPr>
        <w:t>在生物打印结构中的细胞增殖和活力表现。</w:t>
      </w:r>
      <w:r w:rsidR="00A6122E" w:rsidRPr="004F5342">
        <w:rPr>
          <w:rFonts w:ascii="Times New Roman" w:eastAsia="思源黑体 CN Regular" w:hAnsi="Times New Roman" w:hint="eastAsia"/>
        </w:rPr>
        <w:t>(A) TSHSP</w:t>
      </w:r>
      <w:r w:rsidR="00A6122E" w:rsidRPr="004F5342">
        <w:rPr>
          <w:rFonts w:ascii="Times New Roman" w:eastAsia="思源黑体 CN Regular" w:hAnsi="Times New Roman" w:hint="eastAsia"/>
        </w:rPr>
        <w:t>水凝胶结构和</w:t>
      </w:r>
      <w:r w:rsidR="00A6122E" w:rsidRPr="004F5342">
        <w:rPr>
          <w:rFonts w:ascii="Times New Roman" w:eastAsia="思源黑体 CN Regular" w:hAnsi="Times New Roman" w:hint="eastAsia"/>
        </w:rPr>
        <w:t>GEL-ALG</w:t>
      </w:r>
      <w:r w:rsidR="00A6122E" w:rsidRPr="004F5342">
        <w:rPr>
          <w:rFonts w:ascii="Times New Roman" w:eastAsia="思源黑体 CN Regular" w:hAnsi="Times New Roman" w:hint="eastAsia"/>
        </w:rPr>
        <w:t>结构</w:t>
      </w:r>
      <w:r w:rsidR="00A6122E" w:rsidRPr="004F5342">
        <w:rPr>
          <w:rFonts w:ascii="Times New Roman" w:eastAsia="思源黑体 CN Regular" w:hAnsi="Times New Roman" w:hint="eastAsia"/>
        </w:rPr>
        <w:t>(</w:t>
      </w:r>
      <w:proofErr w:type="spellStart"/>
      <w:r w:rsidR="00A6122E" w:rsidRPr="004F5342">
        <w:rPr>
          <w:rFonts w:ascii="Times New Roman" w:eastAsia="思源黑体 CN Regular" w:hAnsi="Times New Roman" w:hint="eastAsia"/>
        </w:rPr>
        <w:t>Alamar</w:t>
      </w:r>
      <w:proofErr w:type="spellEnd"/>
      <w:proofErr w:type="gramStart"/>
      <w:r w:rsidR="00A6122E" w:rsidRPr="004F5342">
        <w:rPr>
          <w:rFonts w:ascii="Times New Roman" w:eastAsia="思源黑体 CN Regular" w:hAnsi="Times New Roman" w:hint="eastAsia"/>
        </w:rPr>
        <w:t>蓝法</w:t>
      </w:r>
      <w:proofErr w:type="gramEnd"/>
      <w:r w:rsidR="00A6122E" w:rsidRPr="004F5342">
        <w:rPr>
          <w:rFonts w:ascii="Times New Roman" w:eastAsia="思源黑体 CN Regular" w:hAnsi="Times New Roman" w:hint="eastAsia"/>
        </w:rPr>
        <w:t>)</w:t>
      </w:r>
      <w:r w:rsidR="00A6122E" w:rsidRPr="004F5342">
        <w:rPr>
          <w:rFonts w:ascii="Times New Roman" w:eastAsia="思源黑体 CN Regular" w:hAnsi="Times New Roman" w:hint="eastAsia"/>
        </w:rPr>
        <w:t>中细胞增殖谱的比较</w:t>
      </w:r>
      <w:r w:rsidR="00A6122E" w:rsidRPr="004F5342">
        <w:rPr>
          <w:rFonts w:ascii="Times New Roman" w:eastAsia="思源黑体 CN Regular" w:hAnsi="Times New Roman" w:hint="eastAsia"/>
        </w:rPr>
        <w:t>(B) TSHSP</w:t>
      </w:r>
      <w:r w:rsidR="00A6122E" w:rsidRPr="004F5342">
        <w:rPr>
          <w:rFonts w:ascii="Times New Roman" w:eastAsia="思源黑体 CN Regular" w:hAnsi="Times New Roman" w:hint="eastAsia"/>
        </w:rPr>
        <w:t>水凝胶结构和</w:t>
      </w:r>
      <w:r w:rsidR="00A6122E" w:rsidRPr="004F5342">
        <w:rPr>
          <w:rFonts w:ascii="Times New Roman" w:eastAsia="思源黑体 CN Regular" w:hAnsi="Times New Roman" w:hint="eastAsia"/>
        </w:rPr>
        <w:t>GEL-ALG</w:t>
      </w:r>
      <w:r w:rsidR="00A6122E" w:rsidRPr="004F5342">
        <w:rPr>
          <w:rFonts w:ascii="Times New Roman" w:eastAsia="思源黑体 CN Regular" w:hAnsi="Times New Roman" w:hint="eastAsia"/>
        </w:rPr>
        <w:t>中</w:t>
      </w:r>
      <w:r w:rsidR="00A6122E" w:rsidRPr="004F5342">
        <w:rPr>
          <w:rFonts w:ascii="Times New Roman" w:eastAsia="思源黑体 CN Regular" w:hAnsi="Times New Roman" w:hint="eastAsia"/>
        </w:rPr>
        <w:t>DNA</w:t>
      </w:r>
      <w:r w:rsidR="00A6122E" w:rsidRPr="004F5342">
        <w:rPr>
          <w:rFonts w:ascii="Times New Roman" w:eastAsia="思源黑体 CN Regular" w:hAnsi="Times New Roman" w:hint="eastAsia"/>
        </w:rPr>
        <w:t>复制的比较构造</w:t>
      </w:r>
      <w:r w:rsidR="00A6122E" w:rsidRPr="004F5342">
        <w:rPr>
          <w:rFonts w:ascii="Times New Roman" w:eastAsia="思源黑体 CN Regular" w:hAnsi="Times New Roman" w:hint="eastAsia"/>
        </w:rPr>
        <w:t>(</w:t>
      </w:r>
      <w:proofErr w:type="spellStart"/>
      <w:r w:rsidR="00A6122E" w:rsidRPr="004F5342">
        <w:rPr>
          <w:rFonts w:ascii="Times New Roman" w:eastAsia="思源黑体 CN Regular" w:hAnsi="Times New Roman" w:hint="eastAsia"/>
        </w:rPr>
        <w:t>i</w:t>
      </w:r>
      <w:proofErr w:type="spellEnd"/>
      <w:r w:rsidR="00A6122E" w:rsidRPr="004F5342">
        <w:rPr>
          <w:rFonts w:ascii="Times New Roman" w:eastAsia="思源黑体 CN Regular" w:hAnsi="Times New Roman" w:hint="eastAsia"/>
        </w:rPr>
        <w:t>) (</w:t>
      </w:r>
      <w:proofErr w:type="spellStart"/>
      <w:r w:rsidR="00A6122E" w:rsidRPr="004F5342">
        <w:rPr>
          <w:rFonts w:ascii="Times New Roman" w:eastAsia="思源黑体 CN Regular" w:hAnsi="Times New Roman" w:hint="eastAsia"/>
        </w:rPr>
        <w:t>EdU</w:t>
      </w:r>
      <w:proofErr w:type="spellEnd"/>
      <w:r w:rsidR="00A6122E" w:rsidRPr="004F5342">
        <w:rPr>
          <w:rFonts w:ascii="Times New Roman" w:eastAsia="思源黑体 CN Regular" w:hAnsi="Times New Roman" w:hint="eastAsia"/>
        </w:rPr>
        <w:t>掺入试验</w:t>
      </w:r>
      <w:r w:rsidR="00A6122E" w:rsidRPr="004F5342">
        <w:rPr>
          <w:rFonts w:ascii="Times New Roman" w:eastAsia="思源黑体 CN Regular" w:hAnsi="Times New Roman" w:hint="eastAsia"/>
        </w:rPr>
        <w:t>)</w:t>
      </w:r>
      <w:r w:rsidR="00A6122E" w:rsidRPr="004F5342">
        <w:rPr>
          <w:rFonts w:ascii="Times New Roman" w:eastAsia="思源黑体 CN Regular" w:hAnsi="Times New Roman" w:hint="eastAsia"/>
        </w:rPr>
        <w:t>，上述两个构造在第</w:t>
      </w:r>
      <w:r w:rsidR="00A6122E" w:rsidRPr="004F5342">
        <w:rPr>
          <w:rFonts w:ascii="Times New Roman" w:eastAsia="思源黑体 CN Regular" w:hAnsi="Times New Roman" w:hint="eastAsia"/>
        </w:rPr>
        <w:t>9</w:t>
      </w:r>
      <w:r w:rsidR="00A6122E" w:rsidRPr="004F5342">
        <w:rPr>
          <w:rFonts w:ascii="Times New Roman" w:eastAsia="思源黑体 CN Regular" w:hAnsi="Times New Roman" w:hint="eastAsia"/>
        </w:rPr>
        <w:t>天和第</w:t>
      </w:r>
      <w:r w:rsidR="00A6122E" w:rsidRPr="004F5342">
        <w:rPr>
          <w:rFonts w:ascii="Times New Roman" w:eastAsia="思源黑体 CN Regular" w:hAnsi="Times New Roman" w:hint="eastAsia"/>
        </w:rPr>
        <w:t>29</w:t>
      </w:r>
      <w:r w:rsidR="00A6122E" w:rsidRPr="004F5342">
        <w:rPr>
          <w:rFonts w:ascii="Times New Roman" w:eastAsia="思源黑体 CN Regular" w:hAnsi="Times New Roman" w:hint="eastAsia"/>
        </w:rPr>
        <w:t>天</w:t>
      </w:r>
      <w:r w:rsidR="00A6122E" w:rsidRPr="004F5342">
        <w:rPr>
          <w:rFonts w:ascii="Times New Roman" w:eastAsia="思源黑体 CN Regular" w:hAnsi="Times New Roman" w:hint="eastAsia"/>
        </w:rPr>
        <w:t>DNA</w:t>
      </w:r>
      <w:r w:rsidR="00A6122E" w:rsidRPr="004F5342">
        <w:rPr>
          <w:rFonts w:ascii="Times New Roman" w:eastAsia="思源黑体 CN Regular" w:hAnsi="Times New Roman" w:hint="eastAsia"/>
        </w:rPr>
        <w:t>复制的</w:t>
      </w:r>
      <w:proofErr w:type="gramStart"/>
      <w:r w:rsidR="00A6122E" w:rsidRPr="004F5342">
        <w:rPr>
          <w:rFonts w:ascii="Times New Roman" w:eastAsia="思源黑体 CN Regular" w:hAnsi="Times New Roman" w:hint="eastAsia"/>
        </w:rPr>
        <w:t>细胞术图</w:t>
      </w:r>
      <w:proofErr w:type="gramEnd"/>
      <w:r w:rsidR="00A6122E" w:rsidRPr="004F5342">
        <w:rPr>
          <w:rFonts w:ascii="Times New Roman" w:eastAsia="思源黑体 CN Regular" w:hAnsi="Times New Roman" w:hint="eastAsia"/>
        </w:rPr>
        <w:t>(ii-v)</w:t>
      </w:r>
      <w:r w:rsidRPr="004F5342">
        <w:rPr>
          <w:rFonts w:ascii="Times New Roman" w:eastAsia="思源黑体 CN Regular" w:hAnsi="Times New Roman" w:hint="eastAsia"/>
        </w:rPr>
        <w:t>(</w:t>
      </w:r>
      <w:r w:rsidRPr="004F5342">
        <w:rPr>
          <w:rFonts w:ascii="Times New Roman" w:eastAsia="思源黑体 CN Regular" w:hAnsi="Times New Roman"/>
        </w:rPr>
        <w:t xml:space="preserve"> Cell proliferation and viability performance of NIH/3T3 in </w:t>
      </w:r>
      <w:proofErr w:type="spellStart"/>
      <w:r w:rsidRPr="004F5342">
        <w:rPr>
          <w:rFonts w:ascii="Times New Roman" w:eastAsia="思源黑体 CN Regular" w:hAnsi="Times New Roman"/>
        </w:rPr>
        <w:t>bioprinted</w:t>
      </w:r>
      <w:proofErr w:type="spellEnd"/>
      <w:r w:rsidRPr="004F5342">
        <w:rPr>
          <w:rFonts w:ascii="Times New Roman" w:eastAsia="思源黑体 CN Regular" w:hAnsi="Times New Roman"/>
        </w:rPr>
        <w:t xml:space="preserve"> constructs. (A) Comparison of cell proliferation profiles in TSHSP hydrogel constructs and GEL-ALG constructs (</w:t>
      </w:r>
      <w:proofErr w:type="spellStart"/>
      <w:r w:rsidRPr="004F5342">
        <w:rPr>
          <w:rFonts w:ascii="Times New Roman" w:eastAsia="思源黑体 CN Regular" w:hAnsi="Times New Roman"/>
        </w:rPr>
        <w:t>Alamar</w:t>
      </w:r>
      <w:proofErr w:type="spellEnd"/>
      <w:r w:rsidRPr="004F5342">
        <w:rPr>
          <w:rFonts w:ascii="Times New Roman" w:eastAsia="思源黑体 CN Regular" w:hAnsi="Times New Roman"/>
        </w:rPr>
        <w:t xml:space="preserve"> Blue assay) (n = 3, error bars, mean ± SD). (B) Comparison of DNA replication in TSHSP hydrogel constructs and GEL-ALG constructs (</w:t>
      </w:r>
      <w:proofErr w:type="spellStart"/>
      <w:r w:rsidRPr="004F5342">
        <w:rPr>
          <w:rFonts w:ascii="Times New Roman" w:eastAsia="思源黑体 CN Regular" w:hAnsi="Times New Roman"/>
        </w:rPr>
        <w:t>i</w:t>
      </w:r>
      <w:proofErr w:type="spellEnd"/>
      <w:r w:rsidRPr="004F5342">
        <w:rPr>
          <w:rFonts w:ascii="Times New Roman" w:eastAsia="思源黑体 CN Regular" w:hAnsi="Times New Roman"/>
        </w:rPr>
        <w:t>) (</w:t>
      </w:r>
      <w:proofErr w:type="spellStart"/>
      <w:r w:rsidRPr="004F5342">
        <w:rPr>
          <w:rFonts w:ascii="Times New Roman" w:eastAsia="思源黑体 CN Regular" w:hAnsi="Times New Roman"/>
        </w:rPr>
        <w:t>EdU</w:t>
      </w:r>
      <w:proofErr w:type="spellEnd"/>
      <w:r w:rsidRPr="004F5342">
        <w:rPr>
          <w:rFonts w:ascii="Times New Roman" w:eastAsia="思源黑体 CN Regular" w:hAnsi="Times New Roman"/>
        </w:rPr>
        <w:t xml:space="preserve"> incorporation assay) (n = 3, error bars, mean ± SD), cytometry plots of DNA replication in the above two constructs on day 9 and 29 (ii-v))</w:t>
      </w:r>
    </w:p>
    <w:p w14:paraId="4AE03845" w14:textId="5BFA622E" w:rsidR="002D3959" w:rsidRPr="004F5342" w:rsidRDefault="002D3959"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参考文献：</w:t>
      </w:r>
      <w:r w:rsidRPr="004F5342">
        <w:rPr>
          <w:rFonts w:ascii="Times New Roman" w:eastAsia="思源黑体 CN Regular" w:hAnsi="Times New Roman"/>
        </w:rPr>
        <w:t xml:space="preserve">Chen H, Fei F, Li X, et al. A structure-supporting, self-healing, and high permeating hydrogel bioink for establishment of diverse homogeneous tissue-like constructs. </w:t>
      </w:r>
      <w:proofErr w:type="spellStart"/>
      <w:r w:rsidRPr="004F5342">
        <w:rPr>
          <w:rFonts w:ascii="Times New Roman" w:eastAsia="思源黑体 CN Regular" w:hAnsi="Times New Roman"/>
        </w:rPr>
        <w:t>Bioact</w:t>
      </w:r>
      <w:proofErr w:type="spellEnd"/>
      <w:r w:rsidRPr="004F5342">
        <w:rPr>
          <w:rFonts w:ascii="Times New Roman" w:eastAsia="思源黑体 CN Regular" w:hAnsi="Times New Roman"/>
        </w:rPr>
        <w:t xml:space="preserve"> Mater. 2021;6(10):3580-3595. Published 2021 Mar 23. </w:t>
      </w:r>
      <w:proofErr w:type="gramStart"/>
      <w:r w:rsidRPr="004F5342">
        <w:rPr>
          <w:rFonts w:ascii="Times New Roman" w:eastAsia="思源黑体 CN Regular" w:hAnsi="Times New Roman"/>
        </w:rPr>
        <w:t>doi:10.1016/j.bioactmat</w:t>
      </w:r>
      <w:proofErr w:type="gramEnd"/>
      <w:r w:rsidRPr="004F5342">
        <w:rPr>
          <w:rFonts w:ascii="Times New Roman" w:eastAsia="思源黑体 CN Regular" w:hAnsi="Times New Roman"/>
        </w:rPr>
        <w:t>.2021.03.019(IF:14.593)</w:t>
      </w:r>
    </w:p>
    <w:p w14:paraId="224995B5" w14:textId="5963B580" w:rsidR="009A0C73" w:rsidRPr="004F5342" w:rsidRDefault="00FD1989"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D</w:t>
      </w:r>
      <w:r w:rsidRPr="004F5342">
        <w:rPr>
          <w:rFonts w:ascii="Times New Roman" w:eastAsia="思源黑体 CN Regular" w:hAnsi="Times New Roman"/>
        </w:rPr>
        <w:t>NA</w:t>
      </w:r>
      <w:r w:rsidRPr="004F5342">
        <w:rPr>
          <w:rFonts w:ascii="Times New Roman" w:eastAsia="思源黑体 CN Regular" w:hAnsi="Times New Roman" w:hint="eastAsia"/>
        </w:rPr>
        <w:t>合成检测更多详细信息请参考专题：</w:t>
      </w:r>
      <w:hyperlink r:id="rId39" w:history="1">
        <w:r w:rsidRPr="004F5342">
          <w:rPr>
            <w:rStyle w:val="a6"/>
            <w:rFonts w:ascii="Times New Roman" w:eastAsia="思源黑体 CN Regular" w:hAnsi="Times New Roman" w:hint="eastAsia"/>
          </w:rPr>
          <w:t>EdU</w:t>
        </w:r>
        <w:r w:rsidRPr="004F5342">
          <w:rPr>
            <w:rStyle w:val="a6"/>
            <w:rFonts w:ascii="Times New Roman" w:eastAsia="思源黑体 CN Regular" w:hAnsi="Times New Roman" w:hint="eastAsia"/>
          </w:rPr>
          <w:t>系列荧光检测产品</w:t>
        </w:r>
      </w:hyperlink>
    </w:p>
    <w:p w14:paraId="473579EF" w14:textId="77777777" w:rsidR="00C75CD9" w:rsidRPr="004F5342" w:rsidRDefault="00C75CD9" w:rsidP="004F5342">
      <w:pPr>
        <w:spacing w:line="400" w:lineRule="exact"/>
        <w:rPr>
          <w:rFonts w:ascii="Times New Roman" w:eastAsia="思源黑体 CN Regular" w:hAnsi="Times New Roman"/>
        </w:rPr>
      </w:pPr>
    </w:p>
    <w:p w14:paraId="794EA485" w14:textId="5059DB94" w:rsidR="008D3570" w:rsidRPr="004F5342" w:rsidRDefault="008D3570"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产品推荐</w:t>
      </w:r>
    </w:p>
    <w:tbl>
      <w:tblPr>
        <w:tblStyle w:val="a4"/>
        <w:tblW w:w="4684" w:type="pct"/>
        <w:jc w:val="center"/>
        <w:tblLook w:val="04A0" w:firstRow="1" w:lastRow="0" w:firstColumn="1" w:lastColumn="0" w:noHBand="0" w:noVBand="1"/>
      </w:tblPr>
      <w:tblGrid>
        <w:gridCol w:w="1824"/>
        <w:gridCol w:w="4210"/>
        <w:gridCol w:w="1949"/>
      </w:tblGrid>
      <w:tr w:rsidR="00BE7CD0" w:rsidRPr="004F5342" w14:paraId="759C7876" w14:textId="77777777" w:rsidTr="00BE7CD0">
        <w:trPr>
          <w:trHeight w:val="509"/>
          <w:jc w:val="center"/>
        </w:trPr>
        <w:tc>
          <w:tcPr>
            <w:tcW w:w="1142" w:type="pct"/>
            <w:shd w:val="clear" w:color="auto" w:fill="FFC000"/>
            <w:vAlign w:val="center"/>
          </w:tcPr>
          <w:p w14:paraId="1F56FF23" w14:textId="2AE7C556" w:rsidR="00BE7CD0" w:rsidRPr="00BE7CD0" w:rsidRDefault="00BE7CD0" w:rsidP="00BE7CD0">
            <w:pPr>
              <w:spacing w:line="400" w:lineRule="exact"/>
              <w:jc w:val="center"/>
              <w:rPr>
                <w:rFonts w:ascii="Times New Roman" w:eastAsia="思源黑体 CN Regular" w:hAnsi="Times New Roman"/>
              </w:rPr>
            </w:pPr>
            <w:r w:rsidRPr="00BE7CD0">
              <w:rPr>
                <w:rFonts w:ascii="Times New Roman" w:eastAsia="思源黑体 CN Regular" w:hAnsi="Times New Roman" w:hint="eastAsia"/>
              </w:rPr>
              <w:t>货号</w:t>
            </w:r>
          </w:p>
        </w:tc>
        <w:tc>
          <w:tcPr>
            <w:tcW w:w="2637" w:type="pct"/>
            <w:shd w:val="clear" w:color="auto" w:fill="FFC000"/>
            <w:vAlign w:val="center"/>
            <w:hideMark/>
          </w:tcPr>
          <w:p w14:paraId="5BD65526" w14:textId="27EA2A81" w:rsidR="00BE7CD0" w:rsidRPr="00BE7CD0" w:rsidRDefault="00BE7CD0" w:rsidP="00BE7CD0">
            <w:pPr>
              <w:spacing w:line="400" w:lineRule="exact"/>
              <w:jc w:val="center"/>
              <w:rPr>
                <w:rFonts w:ascii="Times New Roman" w:eastAsia="思源黑体 CN Regular" w:hAnsi="Times New Roman"/>
              </w:rPr>
            </w:pPr>
            <w:r w:rsidRPr="00BE7CD0">
              <w:rPr>
                <w:rFonts w:ascii="Times New Roman" w:eastAsia="思源黑体 CN Regular" w:hAnsi="Times New Roman" w:hint="eastAsia"/>
              </w:rPr>
              <w:t>产品名称</w:t>
            </w:r>
          </w:p>
        </w:tc>
        <w:tc>
          <w:tcPr>
            <w:tcW w:w="1221" w:type="pct"/>
            <w:shd w:val="clear" w:color="auto" w:fill="FFC000"/>
            <w:vAlign w:val="center"/>
            <w:hideMark/>
          </w:tcPr>
          <w:p w14:paraId="794AD109" w14:textId="77777777" w:rsidR="00BE7CD0" w:rsidRPr="00BE7CD0" w:rsidRDefault="00BE7CD0" w:rsidP="00BE7CD0">
            <w:pPr>
              <w:spacing w:line="400" w:lineRule="exact"/>
              <w:jc w:val="center"/>
              <w:rPr>
                <w:rFonts w:ascii="Times New Roman" w:eastAsia="思源黑体 CN Regular" w:hAnsi="Times New Roman"/>
              </w:rPr>
            </w:pPr>
            <w:r w:rsidRPr="00BE7CD0">
              <w:rPr>
                <w:rFonts w:ascii="Times New Roman" w:eastAsia="思源黑体 CN Regular" w:hAnsi="Times New Roman" w:hint="eastAsia"/>
              </w:rPr>
              <w:t>规格</w:t>
            </w:r>
          </w:p>
        </w:tc>
      </w:tr>
      <w:tr w:rsidR="00BE7CD0" w:rsidRPr="004F5342" w14:paraId="1A1A598C" w14:textId="77777777" w:rsidTr="00BE7CD0">
        <w:trPr>
          <w:trHeight w:val="164"/>
          <w:jc w:val="center"/>
        </w:trPr>
        <w:tc>
          <w:tcPr>
            <w:tcW w:w="1142" w:type="pct"/>
            <w:vAlign w:val="center"/>
          </w:tcPr>
          <w:p w14:paraId="3388EE48" w14:textId="3942A1C6" w:rsidR="00BE7CD0" w:rsidRDefault="00BE7CD0" w:rsidP="00BE7CD0">
            <w:pPr>
              <w:spacing w:line="400" w:lineRule="exact"/>
            </w:pPr>
            <w:r w:rsidRPr="009A0C73">
              <w:rPr>
                <w:rFonts w:ascii="Times New Roman" w:eastAsia="思源黑体 CN Regular" w:hAnsi="Times New Roman" w:hint="eastAsia"/>
              </w:rPr>
              <w:t>40275ES60/76/80</w:t>
            </w:r>
          </w:p>
        </w:tc>
        <w:tc>
          <w:tcPr>
            <w:tcW w:w="2637" w:type="pct"/>
            <w:vAlign w:val="center"/>
            <w:hideMark/>
          </w:tcPr>
          <w:p w14:paraId="6F72AAFA" w14:textId="48983170" w:rsidR="00BE7CD0" w:rsidRPr="009A0C73" w:rsidRDefault="00000000" w:rsidP="00BE7CD0">
            <w:pPr>
              <w:spacing w:line="400" w:lineRule="exact"/>
              <w:rPr>
                <w:rFonts w:ascii="Times New Roman" w:eastAsia="思源黑体 CN Regular" w:hAnsi="Times New Roman"/>
              </w:rPr>
            </w:pPr>
            <w:hyperlink r:id="rId40" w:history="1">
              <w:r w:rsidR="00BE7CD0" w:rsidRPr="009A0C73">
                <w:rPr>
                  <w:rStyle w:val="a6"/>
                  <w:rFonts w:ascii="Times New Roman" w:eastAsia="思源黑体 CN Regular" w:hAnsi="Times New Roman" w:hint="eastAsia"/>
                </w:rPr>
                <w:t>Yefluor 488 EdU Imaging Kits</w:t>
              </w:r>
            </w:hyperlink>
          </w:p>
          <w:p w14:paraId="1D1637C0" w14:textId="77777777" w:rsidR="00BE7CD0" w:rsidRPr="009A0C73" w:rsidRDefault="00000000" w:rsidP="00BE7CD0">
            <w:pPr>
              <w:spacing w:line="400" w:lineRule="exact"/>
              <w:rPr>
                <w:rFonts w:ascii="Times New Roman" w:eastAsia="思源黑体 CN Regular" w:hAnsi="Times New Roman"/>
              </w:rPr>
            </w:pPr>
            <w:hyperlink r:id="rId41" w:history="1">
              <w:r w:rsidR="00BE7CD0" w:rsidRPr="009A0C73">
                <w:rPr>
                  <w:rStyle w:val="a6"/>
                  <w:rFonts w:ascii="Times New Roman" w:eastAsia="思源黑体 CN Regular" w:hAnsi="Times New Roman" w:hint="eastAsia"/>
                </w:rPr>
                <w:t xml:space="preserve">Yefluor 488 EdU </w:t>
              </w:r>
              <w:r w:rsidR="00BE7CD0" w:rsidRPr="009A0C73">
                <w:rPr>
                  <w:rStyle w:val="a6"/>
                  <w:rFonts w:ascii="Times New Roman" w:eastAsia="思源黑体 CN Regular" w:hAnsi="Times New Roman" w:hint="eastAsia"/>
                </w:rPr>
                <w:t>细胞成像试剂盒（绿色荧光）</w:t>
              </w:r>
            </w:hyperlink>
          </w:p>
        </w:tc>
        <w:tc>
          <w:tcPr>
            <w:tcW w:w="1221" w:type="pct"/>
            <w:vAlign w:val="center"/>
            <w:hideMark/>
          </w:tcPr>
          <w:p w14:paraId="6B33782F" w14:textId="77777777" w:rsidR="00BE7CD0" w:rsidRPr="009A0C73" w:rsidRDefault="00BE7CD0" w:rsidP="00BE7CD0">
            <w:pPr>
              <w:spacing w:line="400" w:lineRule="exact"/>
              <w:rPr>
                <w:rFonts w:ascii="Times New Roman" w:eastAsia="思源黑体 CN Regular" w:hAnsi="Times New Roman"/>
              </w:rPr>
            </w:pPr>
            <w:r w:rsidRPr="009A0C73">
              <w:rPr>
                <w:rFonts w:ascii="Times New Roman" w:eastAsia="思源黑体 CN Regular" w:hAnsi="Times New Roman" w:hint="eastAsia"/>
              </w:rPr>
              <w:t>100/500/1000T</w:t>
            </w:r>
          </w:p>
        </w:tc>
      </w:tr>
      <w:tr w:rsidR="00BE7CD0" w:rsidRPr="004F5342" w14:paraId="4A407A59" w14:textId="77777777" w:rsidTr="00BE7CD0">
        <w:trPr>
          <w:trHeight w:val="164"/>
          <w:jc w:val="center"/>
        </w:trPr>
        <w:tc>
          <w:tcPr>
            <w:tcW w:w="1142" w:type="pct"/>
            <w:vAlign w:val="center"/>
          </w:tcPr>
          <w:p w14:paraId="12BBB9C3" w14:textId="4C44F295" w:rsidR="00BE7CD0" w:rsidRDefault="00BE7CD0" w:rsidP="00BE7CD0">
            <w:pPr>
              <w:spacing w:line="400" w:lineRule="exact"/>
            </w:pPr>
            <w:r w:rsidRPr="009A0C73">
              <w:rPr>
                <w:rFonts w:ascii="Times New Roman" w:eastAsia="思源黑体 CN Regular" w:hAnsi="Times New Roman" w:hint="eastAsia"/>
              </w:rPr>
              <w:t>40276ES60/76/80</w:t>
            </w:r>
          </w:p>
        </w:tc>
        <w:tc>
          <w:tcPr>
            <w:tcW w:w="2637" w:type="pct"/>
            <w:vAlign w:val="center"/>
            <w:hideMark/>
          </w:tcPr>
          <w:p w14:paraId="7FEA1889" w14:textId="4326DC0A" w:rsidR="00BE7CD0" w:rsidRPr="009A0C73" w:rsidRDefault="00000000" w:rsidP="00BE7CD0">
            <w:pPr>
              <w:spacing w:line="400" w:lineRule="exact"/>
              <w:rPr>
                <w:rFonts w:ascii="Times New Roman" w:eastAsia="思源黑体 CN Regular" w:hAnsi="Times New Roman"/>
              </w:rPr>
            </w:pPr>
            <w:hyperlink r:id="rId42" w:history="1">
              <w:r w:rsidR="00BE7CD0" w:rsidRPr="009A0C73">
                <w:rPr>
                  <w:rStyle w:val="a6"/>
                  <w:rFonts w:ascii="Times New Roman" w:eastAsia="思源黑体 CN Regular" w:hAnsi="Times New Roman" w:hint="eastAsia"/>
                </w:rPr>
                <w:t>Yefluor 594 EdU Imaging Kits</w:t>
              </w:r>
            </w:hyperlink>
          </w:p>
          <w:p w14:paraId="52BC4750" w14:textId="77777777" w:rsidR="00BE7CD0" w:rsidRPr="009A0C73" w:rsidRDefault="00000000" w:rsidP="00BE7CD0">
            <w:pPr>
              <w:spacing w:line="400" w:lineRule="exact"/>
              <w:rPr>
                <w:rFonts w:ascii="Times New Roman" w:eastAsia="思源黑体 CN Regular" w:hAnsi="Times New Roman"/>
              </w:rPr>
            </w:pPr>
            <w:hyperlink r:id="rId43" w:history="1">
              <w:r w:rsidR="00BE7CD0" w:rsidRPr="009A0C73">
                <w:rPr>
                  <w:rStyle w:val="a6"/>
                  <w:rFonts w:ascii="Times New Roman" w:eastAsia="思源黑体 CN Regular" w:hAnsi="Times New Roman" w:hint="eastAsia"/>
                </w:rPr>
                <w:t xml:space="preserve">Yefluor 594 EdU </w:t>
              </w:r>
              <w:r w:rsidR="00BE7CD0" w:rsidRPr="009A0C73">
                <w:rPr>
                  <w:rStyle w:val="a6"/>
                  <w:rFonts w:ascii="Times New Roman" w:eastAsia="思源黑体 CN Regular" w:hAnsi="Times New Roman" w:hint="eastAsia"/>
                </w:rPr>
                <w:t>细胞成像试剂盒（红色荧光）</w:t>
              </w:r>
            </w:hyperlink>
          </w:p>
        </w:tc>
        <w:tc>
          <w:tcPr>
            <w:tcW w:w="1221" w:type="pct"/>
            <w:vAlign w:val="center"/>
            <w:hideMark/>
          </w:tcPr>
          <w:p w14:paraId="159C0589" w14:textId="77777777" w:rsidR="00BE7CD0" w:rsidRPr="009A0C73" w:rsidRDefault="00BE7CD0" w:rsidP="00BE7CD0">
            <w:pPr>
              <w:spacing w:line="400" w:lineRule="exact"/>
              <w:rPr>
                <w:rFonts w:ascii="Times New Roman" w:eastAsia="思源黑体 CN Regular" w:hAnsi="Times New Roman"/>
              </w:rPr>
            </w:pPr>
            <w:r w:rsidRPr="009A0C73">
              <w:rPr>
                <w:rFonts w:ascii="Times New Roman" w:eastAsia="思源黑体 CN Regular" w:hAnsi="Times New Roman" w:hint="eastAsia"/>
              </w:rPr>
              <w:t>100/500/1000T</w:t>
            </w:r>
          </w:p>
        </w:tc>
      </w:tr>
      <w:tr w:rsidR="00BE7CD0" w:rsidRPr="004F5342" w14:paraId="1CEEC20C" w14:textId="77777777" w:rsidTr="00BE7CD0">
        <w:trPr>
          <w:trHeight w:val="164"/>
          <w:jc w:val="center"/>
        </w:trPr>
        <w:tc>
          <w:tcPr>
            <w:tcW w:w="1142" w:type="pct"/>
            <w:vAlign w:val="center"/>
          </w:tcPr>
          <w:p w14:paraId="09E708FA" w14:textId="0C1B2D2D" w:rsidR="00BE7CD0" w:rsidRDefault="00BE7CD0" w:rsidP="00BE7CD0">
            <w:pPr>
              <w:spacing w:line="400" w:lineRule="exact"/>
            </w:pPr>
            <w:r w:rsidRPr="009A0C73">
              <w:rPr>
                <w:rFonts w:ascii="Times New Roman" w:eastAsia="思源黑体 CN Regular" w:hAnsi="Times New Roman" w:hint="eastAsia"/>
              </w:rPr>
              <w:t>40277ES60/76/80</w:t>
            </w:r>
          </w:p>
        </w:tc>
        <w:tc>
          <w:tcPr>
            <w:tcW w:w="2637" w:type="pct"/>
            <w:vAlign w:val="center"/>
            <w:hideMark/>
          </w:tcPr>
          <w:p w14:paraId="26A27EBA" w14:textId="1BAE44D5" w:rsidR="00BE7CD0" w:rsidRPr="009A0C73" w:rsidRDefault="00000000" w:rsidP="00BE7CD0">
            <w:pPr>
              <w:spacing w:line="400" w:lineRule="exact"/>
              <w:rPr>
                <w:rFonts w:ascii="Times New Roman" w:eastAsia="思源黑体 CN Regular" w:hAnsi="Times New Roman"/>
              </w:rPr>
            </w:pPr>
            <w:hyperlink r:id="rId44" w:history="1">
              <w:r w:rsidR="00BE7CD0" w:rsidRPr="009A0C73">
                <w:rPr>
                  <w:rStyle w:val="a6"/>
                  <w:rFonts w:ascii="Times New Roman" w:eastAsia="思源黑体 CN Regular" w:hAnsi="Times New Roman" w:hint="eastAsia"/>
                </w:rPr>
                <w:t>Yefluor 647 EdU Imaging Kits</w:t>
              </w:r>
            </w:hyperlink>
          </w:p>
          <w:p w14:paraId="42E4699B" w14:textId="77777777" w:rsidR="00BE7CD0" w:rsidRPr="009A0C73" w:rsidRDefault="00000000" w:rsidP="00BE7CD0">
            <w:pPr>
              <w:spacing w:line="400" w:lineRule="exact"/>
              <w:rPr>
                <w:rFonts w:ascii="Times New Roman" w:eastAsia="思源黑体 CN Regular" w:hAnsi="Times New Roman"/>
              </w:rPr>
            </w:pPr>
            <w:hyperlink r:id="rId45" w:history="1">
              <w:r w:rsidR="00BE7CD0" w:rsidRPr="009A0C73">
                <w:rPr>
                  <w:rStyle w:val="a6"/>
                  <w:rFonts w:ascii="Times New Roman" w:eastAsia="思源黑体 CN Regular" w:hAnsi="Times New Roman" w:hint="eastAsia"/>
                </w:rPr>
                <w:t>Yefluor 647 EdU</w:t>
              </w:r>
              <w:r w:rsidR="00BE7CD0" w:rsidRPr="009A0C73">
                <w:rPr>
                  <w:rStyle w:val="a6"/>
                  <w:rFonts w:ascii="Times New Roman" w:eastAsia="思源黑体 CN Regular" w:hAnsi="Times New Roman" w:hint="eastAsia"/>
                </w:rPr>
                <w:t>细胞成像试剂盒（远红外色荧光）</w:t>
              </w:r>
            </w:hyperlink>
          </w:p>
        </w:tc>
        <w:tc>
          <w:tcPr>
            <w:tcW w:w="1221" w:type="pct"/>
            <w:vAlign w:val="center"/>
            <w:hideMark/>
          </w:tcPr>
          <w:p w14:paraId="4F99BD22" w14:textId="77777777" w:rsidR="00BE7CD0" w:rsidRPr="009A0C73" w:rsidRDefault="00BE7CD0" w:rsidP="00BE7CD0">
            <w:pPr>
              <w:spacing w:line="400" w:lineRule="exact"/>
              <w:rPr>
                <w:rFonts w:ascii="Times New Roman" w:eastAsia="思源黑体 CN Regular" w:hAnsi="Times New Roman"/>
              </w:rPr>
            </w:pPr>
            <w:r w:rsidRPr="009A0C73">
              <w:rPr>
                <w:rFonts w:ascii="Times New Roman" w:eastAsia="思源黑体 CN Regular" w:hAnsi="Times New Roman" w:hint="eastAsia"/>
              </w:rPr>
              <w:t>100/500/1000T</w:t>
            </w:r>
          </w:p>
        </w:tc>
      </w:tr>
      <w:tr w:rsidR="00BE7CD0" w:rsidRPr="004F5342" w14:paraId="57460B1D" w14:textId="77777777" w:rsidTr="00BE7CD0">
        <w:trPr>
          <w:trHeight w:val="164"/>
          <w:jc w:val="center"/>
        </w:trPr>
        <w:tc>
          <w:tcPr>
            <w:tcW w:w="1142" w:type="pct"/>
            <w:vAlign w:val="center"/>
          </w:tcPr>
          <w:p w14:paraId="3CDDCAAA" w14:textId="09A0D22C" w:rsidR="00BE7CD0" w:rsidRDefault="00BE7CD0" w:rsidP="00BE7CD0">
            <w:pPr>
              <w:spacing w:line="400" w:lineRule="exact"/>
            </w:pPr>
            <w:r w:rsidRPr="009A0C73">
              <w:rPr>
                <w:rFonts w:ascii="Times New Roman" w:eastAsia="思源黑体 CN Regular" w:hAnsi="Times New Roman" w:hint="eastAsia"/>
              </w:rPr>
              <w:t>40278ES25/50</w:t>
            </w:r>
          </w:p>
        </w:tc>
        <w:tc>
          <w:tcPr>
            <w:tcW w:w="2637" w:type="pct"/>
            <w:vAlign w:val="center"/>
            <w:hideMark/>
          </w:tcPr>
          <w:p w14:paraId="0E96F771" w14:textId="3E1A1C7A" w:rsidR="00BE7CD0" w:rsidRPr="009A0C73" w:rsidRDefault="00000000" w:rsidP="00BE7CD0">
            <w:pPr>
              <w:spacing w:line="400" w:lineRule="exact"/>
              <w:rPr>
                <w:rFonts w:ascii="Times New Roman" w:eastAsia="思源黑体 CN Regular" w:hAnsi="Times New Roman"/>
              </w:rPr>
            </w:pPr>
            <w:hyperlink r:id="rId46" w:history="1">
              <w:r w:rsidR="00BE7CD0" w:rsidRPr="009A0C73">
                <w:rPr>
                  <w:rStyle w:val="a6"/>
                  <w:rFonts w:ascii="Times New Roman" w:eastAsia="思源黑体 CN Regular" w:hAnsi="Times New Roman" w:hint="eastAsia"/>
                </w:rPr>
                <w:t>Yefluor 488 EdU Flow Cytometry Assay Kits</w:t>
              </w:r>
            </w:hyperlink>
          </w:p>
          <w:p w14:paraId="509F5C8D" w14:textId="77777777" w:rsidR="00BE7CD0" w:rsidRPr="009A0C73" w:rsidRDefault="00000000" w:rsidP="00BE7CD0">
            <w:pPr>
              <w:spacing w:line="400" w:lineRule="exact"/>
              <w:rPr>
                <w:rFonts w:ascii="Times New Roman" w:eastAsia="思源黑体 CN Regular" w:hAnsi="Times New Roman"/>
              </w:rPr>
            </w:pPr>
            <w:hyperlink r:id="rId47" w:history="1">
              <w:r w:rsidR="00BE7CD0" w:rsidRPr="009A0C73">
                <w:rPr>
                  <w:rStyle w:val="a6"/>
                  <w:rFonts w:ascii="Times New Roman" w:eastAsia="思源黑体 CN Regular" w:hAnsi="Times New Roman" w:hint="eastAsia"/>
                </w:rPr>
                <w:t xml:space="preserve">Yefluor 488  EdU </w:t>
              </w:r>
              <w:r w:rsidR="00BE7CD0" w:rsidRPr="009A0C73">
                <w:rPr>
                  <w:rStyle w:val="a6"/>
                  <w:rFonts w:ascii="Times New Roman" w:eastAsia="思源黑体 CN Regular" w:hAnsi="Times New Roman" w:hint="eastAsia"/>
                </w:rPr>
                <w:t>细胞流式试验试剂盒（绿色荧光）</w:t>
              </w:r>
            </w:hyperlink>
          </w:p>
        </w:tc>
        <w:tc>
          <w:tcPr>
            <w:tcW w:w="1221" w:type="pct"/>
            <w:vAlign w:val="center"/>
            <w:hideMark/>
          </w:tcPr>
          <w:p w14:paraId="1C27464B" w14:textId="77777777" w:rsidR="00BE7CD0" w:rsidRPr="009A0C73" w:rsidRDefault="00BE7CD0" w:rsidP="00BE7CD0">
            <w:pPr>
              <w:spacing w:line="400" w:lineRule="exact"/>
              <w:rPr>
                <w:rFonts w:ascii="Times New Roman" w:eastAsia="思源黑体 CN Regular" w:hAnsi="Times New Roman"/>
              </w:rPr>
            </w:pPr>
            <w:r w:rsidRPr="009A0C73">
              <w:rPr>
                <w:rFonts w:ascii="Times New Roman" w:eastAsia="思源黑体 CN Regular" w:hAnsi="Times New Roman" w:hint="eastAsia"/>
              </w:rPr>
              <w:t>20/50T</w:t>
            </w:r>
          </w:p>
        </w:tc>
      </w:tr>
      <w:tr w:rsidR="00BE7CD0" w:rsidRPr="004F5342" w14:paraId="2D9AB105" w14:textId="77777777" w:rsidTr="00BE7CD0">
        <w:trPr>
          <w:trHeight w:val="164"/>
          <w:jc w:val="center"/>
        </w:trPr>
        <w:tc>
          <w:tcPr>
            <w:tcW w:w="1142" w:type="pct"/>
            <w:vAlign w:val="center"/>
          </w:tcPr>
          <w:p w14:paraId="637724FB" w14:textId="79AB85A6" w:rsidR="00BE7CD0" w:rsidRDefault="00BE7CD0" w:rsidP="00BE7CD0">
            <w:pPr>
              <w:spacing w:line="400" w:lineRule="exact"/>
            </w:pPr>
            <w:r w:rsidRPr="009A0C73">
              <w:rPr>
                <w:rFonts w:ascii="Times New Roman" w:eastAsia="思源黑体 CN Regular" w:hAnsi="Times New Roman" w:hint="eastAsia"/>
              </w:rPr>
              <w:t>40279ES25/50</w:t>
            </w:r>
          </w:p>
        </w:tc>
        <w:tc>
          <w:tcPr>
            <w:tcW w:w="2637" w:type="pct"/>
            <w:vAlign w:val="center"/>
            <w:hideMark/>
          </w:tcPr>
          <w:p w14:paraId="35254934" w14:textId="7EAC0E51" w:rsidR="00BE7CD0" w:rsidRPr="009A0C73" w:rsidRDefault="00000000" w:rsidP="00BE7CD0">
            <w:pPr>
              <w:spacing w:line="400" w:lineRule="exact"/>
              <w:rPr>
                <w:rFonts w:ascii="Times New Roman" w:eastAsia="思源黑体 CN Regular" w:hAnsi="Times New Roman"/>
              </w:rPr>
            </w:pPr>
            <w:hyperlink r:id="rId48" w:history="1">
              <w:r w:rsidR="00BE7CD0" w:rsidRPr="009A0C73">
                <w:rPr>
                  <w:rStyle w:val="a6"/>
                  <w:rFonts w:ascii="Times New Roman" w:eastAsia="思源黑体 CN Regular" w:hAnsi="Times New Roman" w:hint="eastAsia"/>
                </w:rPr>
                <w:t xml:space="preserve">Yefluor </w:t>
              </w:r>
              <w:proofErr w:type="gramStart"/>
              <w:r w:rsidR="00BE7CD0" w:rsidRPr="009A0C73">
                <w:rPr>
                  <w:rStyle w:val="a6"/>
                  <w:rFonts w:ascii="Times New Roman" w:eastAsia="思源黑体 CN Regular" w:hAnsi="Times New Roman" w:hint="eastAsia"/>
                </w:rPr>
                <w:t>594  EdU</w:t>
              </w:r>
              <w:proofErr w:type="gramEnd"/>
              <w:r w:rsidR="00BE7CD0" w:rsidRPr="009A0C73">
                <w:rPr>
                  <w:rStyle w:val="a6"/>
                  <w:rFonts w:ascii="Times New Roman" w:eastAsia="思源黑体 CN Regular" w:hAnsi="Times New Roman" w:hint="eastAsia"/>
                </w:rPr>
                <w:t xml:space="preserve"> Flow Cytometry Assay Kits</w:t>
              </w:r>
            </w:hyperlink>
          </w:p>
          <w:p w14:paraId="7276186B" w14:textId="77777777" w:rsidR="00BE7CD0" w:rsidRPr="009A0C73" w:rsidRDefault="00000000" w:rsidP="00BE7CD0">
            <w:pPr>
              <w:spacing w:line="400" w:lineRule="exact"/>
              <w:rPr>
                <w:rFonts w:ascii="Times New Roman" w:eastAsia="思源黑体 CN Regular" w:hAnsi="Times New Roman"/>
              </w:rPr>
            </w:pPr>
            <w:hyperlink r:id="rId49" w:history="1">
              <w:r w:rsidR="00BE7CD0" w:rsidRPr="009A0C73">
                <w:rPr>
                  <w:rStyle w:val="a6"/>
                  <w:rFonts w:ascii="Times New Roman" w:eastAsia="思源黑体 CN Regular" w:hAnsi="Times New Roman" w:hint="eastAsia"/>
                </w:rPr>
                <w:t xml:space="preserve">Yefluor 594 EdU </w:t>
              </w:r>
              <w:r w:rsidR="00BE7CD0" w:rsidRPr="009A0C73">
                <w:rPr>
                  <w:rStyle w:val="a6"/>
                  <w:rFonts w:ascii="Times New Roman" w:eastAsia="思源黑体 CN Regular" w:hAnsi="Times New Roman" w:hint="eastAsia"/>
                </w:rPr>
                <w:t>细胞流式试验试剂盒（红色荧光）</w:t>
              </w:r>
            </w:hyperlink>
          </w:p>
        </w:tc>
        <w:tc>
          <w:tcPr>
            <w:tcW w:w="1221" w:type="pct"/>
            <w:vAlign w:val="center"/>
            <w:hideMark/>
          </w:tcPr>
          <w:p w14:paraId="3965D308" w14:textId="77777777" w:rsidR="00BE7CD0" w:rsidRPr="009A0C73" w:rsidRDefault="00BE7CD0" w:rsidP="00BE7CD0">
            <w:pPr>
              <w:spacing w:line="400" w:lineRule="exact"/>
              <w:rPr>
                <w:rFonts w:ascii="Times New Roman" w:eastAsia="思源黑体 CN Regular" w:hAnsi="Times New Roman"/>
              </w:rPr>
            </w:pPr>
            <w:r w:rsidRPr="009A0C73">
              <w:rPr>
                <w:rFonts w:ascii="Times New Roman" w:eastAsia="思源黑体 CN Regular" w:hAnsi="Times New Roman" w:hint="eastAsia"/>
              </w:rPr>
              <w:t>20/50T</w:t>
            </w:r>
          </w:p>
        </w:tc>
      </w:tr>
      <w:tr w:rsidR="00BE7CD0" w:rsidRPr="004F5342" w14:paraId="25C67EEB" w14:textId="77777777" w:rsidTr="00BE7CD0">
        <w:trPr>
          <w:trHeight w:val="164"/>
          <w:jc w:val="center"/>
        </w:trPr>
        <w:tc>
          <w:tcPr>
            <w:tcW w:w="1142" w:type="pct"/>
            <w:vAlign w:val="center"/>
          </w:tcPr>
          <w:p w14:paraId="67065600" w14:textId="44331CD4" w:rsidR="00BE7CD0" w:rsidRDefault="00BE7CD0" w:rsidP="00BE7CD0">
            <w:pPr>
              <w:spacing w:line="400" w:lineRule="exact"/>
            </w:pPr>
            <w:r w:rsidRPr="009A0C73">
              <w:rPr>
                <w:rFonts w:ascii="Times New Roman" w:eastAsia="思源黑体 CN Regular" w:hAnsi="Times New Roman" w:hint="eastAsia"/>
              </w:rPr>
              <w:t>40280ES25/50</w:t>
            </w:r>
          </w:p>
        </w:tc>
        <w:tc>
          <w:tcPr>
            <w:tcW w:w="2637" w:type="pct"/>
            <w:vAlign w:val="center"/>
            <w:hideMark/>
          </w:tcPr>
          <w:p w14:paraId="2285DBF1" w14:textId="1C0B057B" w:rsidR="00BE7CD0" w:rsidRPr="009A0C73" w:rsidRDefault="00000000" w:rsidP="00BE7CD0">
            <w:pPr>
              <w:spacing w:line="400" w:lineRule="exact"/>
              <w:rPr>
                <w:rFonts w:ascii="Times New Roman" w:eastAsia="思源黑体 CN Regular" w:hAnsi="Times New Roman"/>
              </w:rPr>
            </w:pPr>
            <w:hyperlink r:id="rId50" w:history="1">
              <w:r w:rsidR="00BE7CD0" w:rsidRPr="009A0C73">
                <w:rPr>
                  <w:rStyle w:val="a6"/>
                  <w:rFonts w:ascii="Times New Roman" w:eastAsia="思源黑体 CN Regular" w:hAnsi="Times New Roman" w:hint="eastAsia"/>
                </w:rPr>
                <w:t>Yefluor 647 EdU Flow Cytometry Assay Kits</w:t>
              </w:r>
            </w:hyperlink>
          </w:p>
          <w:p w14:paraId="04537F33" w14:textId="77777777" w:rsidR="00BE7CD0" w:rsidRPr="009A0C73" w:rsidRDefault="00000000" w:rsidP="00BE7CD0">
            <w:pPr>
              <w:spacing w:line="400" w:lineRule="exact"/>
              <w:rPr>
                <w:rFonts w:ascii="Times New Roman" w:eastAsia="思源黑体 CN Regular" w:hAnsi="Times New Roman"/>
              </w:rPr>
            </w:pPr>
            <w:hyperlink r:id="rId51" w:history="1">
              <w:r w:rsidR="00BE7CD0" w:rsidRPr="009A0C73">
                <w:rPr>
                  <w:rStyle w:val="a6"/>
                  <w:rFonts w:ascii="Times New Roman" w:eastAsia="思源黑体 CN Regular" w:hAnsi="Times New Roman" w:hint="eastAsia"/>
                </w:rPr>
                <w:t xml:space="preserve">Yefluor 647 EdU </w:t>
              </w:r>
              <w:r w:rsidR="00BE7CD0" w:rsidRPr="009A0C73">
                <w:rPr>
                  <w:rStyle w:val="a6"/>
                  <w:rFonts w:ascii="Times New Roman" w:eastAsia="思源黑体 CN Regular" w:hAnsi="Times New Roman" w:hint="eastAsia"/>
                </w:rPr>
                <w:t>细胞流式试验试剂盒（远红外色荧光）</w:t>
              </w:r>
            </w:hyperlink>
          </w:p>
        </w:tc>
        <w:tc>
          <w:tcPr>
            <w:tcW w:w="1221" w:type="pct"/>
            <w:vAlign w:val="center"/>
            <w:hideMark/>
          </w:tcPr>
          <w:p w14:paraId="43D52FE3" w14:textId="77777777" w:rsidR="00BE7CD0" w:rsidRPr="009A0C73" w:rsidRDefault="00BE7CD0" w:rsidP="00BE7CD0">
            <w:pPr>
              <w:spacing w:line="400" w:lineRule="exact"/>
              <w:rPr>
                <w:rFonts w:ascii="Times New Roman" w:eastAsia="思源黑体 CN Regular" w:hAnsi="Times New Roman"/>
              </w:rPr>
            </w:pPr>
            <w:r w:rsidRPr="009A0C73">
              <w:rPr>
                <w:rFonts w:ascii="Times New Roman" w:eastAsia="思源黑体 CN Regular" w:hAnsi="Times New Roman" w:hint="eastAsia"/>
              </w:rPr>
              <w:t>20/50T</w:t>
            </w:r>
          </w:p>
        </w:tc>
      </w:tr>
    </w:tbl>
    <w:p w14:paraId="1F23CBFB" w14:textId="77777777" w:rsidR="00A6122E" w:rsidRPr="004F5342" w:rsidRDefault="00A6122E" w:rsidP="004F5342">
      <w:pPr>
        <w:spacing w:line="400" w:lineRule="exact"/>
        <w:rPr>
          <w:rFonts w:ascii="Times New Roman" w:eastAsia="思源黑体 CN Regular" w:hAnsi="Times New Roman"/>
        </w:rPr>
      </w:pPr>
    </w:p>
    <w:p w14:paraId="3B57ED76" w14:textId="72D91155" w:rsidR="00432333" w:rsidRPr="004F5342" w:rsidRDefault="008D3570" w:rsidP="004F5342">
      <w:pPr>
        <w:pStyle w:val="ab"/>
        <w:numPr>
          <w:ilvl w:val="0"/>
          <w:numId w:val="2"/>
        </w:numPr>
        <w:spacing w:line="400" w:lineRule="exact"/>
        <w:ind w:firstLineChars="0"/>
        <w:rPr>
          <w:rFonts w:ascii="Times New Roman" w:eastAsia="思源黑体 CN Regular" w:hAnsi="Times New Roman"/>
        </w:rPr>
      </w:pPr>
      <w:r w:rsidRPr="004F5342">
        <w:rPr>
          <w:rFonts w:ascii="Times New Roman" w:eastAsia="思源黑体 CN Regular" w:hAnsi="Times New Roman" w:hint="eastAsia"/>
        </w:rPr>
        <w:t>细胞</w:t>
      </w:r>
      <w:r w:rsidR="006D7423" w:rsidRPr="004F5342">
        <w:rPr>
          <w:rFonts w:ascii="Times New Roman" w:eastAsia="思源黑体 CN Regular" w:hAnsi="Times New Roman" w:hint="eastAsia"/>
        </w:rPr>
        <w:t>增殖</w:t>
      </w:r>
      <w:r w:rsidR="00644284" w:rsidRPr="004F5342">
        <w:rPr>
          <w:rFonts w:ascii="Times New Roman" w:eastAsia="思源黑体 CN Regular" w:hAnsi="Times New Roman" w:hint="eastAsia"/>
        </w:rPr>
        <w:t>荧光</w:t>
      </w:r>
      <w:r w:rsidR="00CA1B29" w:rsidRPr="004F5342">
        <w:rPr>
          <w:rFonts w:ascii="Times New Roman" w:eastAsia="思源黑体 CN Regular" w:hAnsi="Times New Roman" w:hint="eastAsia"/>
        </w:rPr>
        <w:t>染色</w:t>
      </w:r>
    </w:p>
    <w:p w14:paraId="32B52173" w14:textId="5EAFBE04" w:rsidR="00644284" w:rsidRPr="004F5342" w:rsidRDefault="004A1CE2" w:rsidP="004F5342">
      <w:pPr>
        <w:pStyle w:val="ab"/>
        <w:spacing w:line="400" w:lineRule="exact"/>
        <w:ind w:left="360" w:firstLineChars="0" w:firstLine="0"/>
        <w:jc w:val="center"/>
        <w:rPr>
          <w:rFonts w:ascii="Times New Roman" w:eastAsia="思源黑体 CN Regular" w:hAnsi="Times New Roman"/>
        </w:rPr>
      </w:pPr>
      <w:r>
        <w:rPr>
          <w:rFonts w:ascii="Times New Roman" w:eastAsia="思源黑体 CN Regular" w:hAnsi="Times New Roman" w:hint="eastAsia"/>
        </w:rPr>
        <w:t>表</w:t>
      </w:r>
      <w:r>
        <w:rPr>
          <w:rFonts w:ascii="Times New Roman" w:eastAsia="思源黑体 CN Regular" w:hAnsi="Times New Roman" w:hint="eastAsia"/>
        </w:rPr>
        <w:t>2</w:t>
      </w:r>
      <w:r>
        <w:rPr>
          <w:rFonts w:ascii="Times New Roman" w:eastAsia="思源黑体 CN Regular" w:hAnsi="Times New Roman"/>
        </w:rPr>
        <w:t xml:space="preserve"> </w:t>
      </w:r>
      <w:r w:rsidR="00644284" w:rsidRPr="004F5342">
        <w:rPr>
          <w:rFonts w:ascii="Times New Roman" w:eastAsia="思源黑体 CN Regular" w:hAnsi="Times New Roman" w:hint="eastAsia"/>
        </w:rPr>
        <w:t>细胞增殖荧光染料选择推荐表</w:t>
      </w:r>
    </w:p>
    <w:tbl>
      <w:tblPr>
        <w:tblStyle w:val="a4"/>
        <w:tblW w:w="0" w:type="auto"/>
        <w:jc w:val="center"/>
        <w:tblLayout w:type="fixed"/>
        <w:tblLook w:val="04A0" w:firstRow="1" w:lastRow="0" w:firstColumn="1" w:lastColumn="0" w:noHBand="0" w:noVBand="1"/>
      </w:tblPr>
      <w:tblGrid>
        <w:gridCol w:w="1242"/>
        <w:gridCol w:w="1843"/>
        <w:gridCol w:w="992"/>
        <w:gridCol w:w="1985"/>
        <w:gridCol w:w="2460"/>
      </w:tblGrid>
      <w:tr w:rsidR="003C5265" w:rsidRPr="004F5342" w14:paraId="2A3A5F6F" w14:textId="6B20068E" w:rsidTr="003C5265">
        <w:trPr>
          <w:jc w:val="center"/>
        </w:trPr>
        <w:tc>
          <w:tcPr>
            <w:tcW w:w="1242" w:type="dxa"/>
            <w:shd w:val="clear" w:color="auto" w:fill="FFC000"/>
            <w:vAlign w:val="center"/>
          </w:tcPr>
          <w:p w14:paraId="486D4BFE" w14:textId="27EBD4DF" w:rsidR="004A1CE2" w:rsidRPr="003C5265" w:rsidRDefault="004A1CE2" w:rsidP="003C5265">
            <w:pPr>
              <w:spacing w:line="400" w:lineRule="exact"/>
              <w:rPr>
                <w:rFonts w:ascii="Times New Roman" w:eastAsia="思源黑体 CN Regular" w:hAnsi="Times New Roman"/>
              </w:rPr>
            </w:pPr>
            <w:r w:rsidRPr="003C5265">
              <w:rPr>
                <w:rFonts w:ascii="Times New Roman" w:eastAsia="思源黑体 CN Regular" w:hAnsi="Times New Roman" w:hint="eastAsia"/>
              </w:rPr>
              <w:t>货号</w:t>
            </w:r>
          </w:p>
        </w:tc>
        <w:tc>
          <w:tcPr>
            <w:tcW w:w="1843" w:type="dxa"/>
            <w:shd w:val="clear" w:color="auto" w:fill="FFC000"/>
            <w:vAlign w:val="center"/>
          </w:tcPr>
          <w:p w14:paraId="24091B8D" w14:textId="45EC4B75" w:rsidR="004A1CE2" w:rsidRPr="004F5342" w:rsidRDefault="004A1CE2" w:rsidP="004F5342">
            <w:pPr>
              <w:spacing w:line="400" w:lineRule="exact"/>
              <w:jc w:val="center"/>
              <w:rPr>
                <w:rFonts w:ascii="Times New Roman" w:eastAsia="思源黑体 CN Regular" w:hAnsi="Times New Roman"/>
                <w:b/>
                <w:bCs/>
              </w:rPr>
            </w:pPr>
            <w:r w:rsidRPr="004F5342">
              <w:rPr>
                <w:rFonts w:ascii="Times New Roman" w:eastAsia="思源黑体 CN Regular" w:hAnsi="Times New Roman" w:hint="eastAsia"/>
                <w:b/>
                <w:bCs/>
              </w:rPr>
              <w:t>名称</w:t>
            </w:r>
          </w:p>
        </w:tc>
        <w:tc>
          <w:tcPr>
            <w:tcW w:w="992" w:type="dxa"/>
            <w:shd w:val="clear" w:color="auto" w:fill="FFC000"/>
            <w:vAlign w:val="center"/>
          </w:tcPr>
          <w:p w14:paraId="042ADEF4" w14:textId="1CCC2E7C" w:rsidR="00482F5E" w:rsidRPr="004F5342" w:rsidRDefault="00482F5E" w:rsidP="00482F5E">
            <w:pPr>
              <w:spacing w:line="400" w:lineRule="exact"/>
              <w:jc w:val="center"/>
              <w:rPr>
                <w:rFonts w:ascii="Times New Roman" w:eastAsia="思源黑体 CN Regular" w:hAnsi="Times New Roman"/>
                <w:b/>
                <w:bCs/>
              </w:rPr>
            </w:pPr>
            <w:r>
              <w:rPr>
                <w:rFonts w:ascii="Times New Roman" w:eastAsia="思源黑体 CN Regular" w:hAnsi="Times New Roman" w:hint="eastAsia"/>
                <w:b/>
                <w:bCs/>
              </w:rPr>
              <w:t>Ex/</w:t>
            </w:r>
            <w:proofErr w:type="spellStart"/>
            <w:r>
              <w:rPr>
                <w:rFonts w:ascii="Times New Roman" w:eastAsia="思源黑体 CN Regular" w:hAnsi="Times New Roman"/>
                <w:b/>
                <w:bCs/>
              </w:rPr>
              <w:t>Em</w:t>
            </w:r>
            <w:proofErr w:type="spellEnd"/>
            <w:r>
              <w:rPr>
                <w:rFonts w:ascii="Times New Roman" w:eastAsia="思源黑体 CN Regular" w:hAnsi="Times New Roman"/>
                <w:b/>
                <w:bCs/>
              </w:rPr>
              <w:t xml:space="preserve"> nm</w:t>
            </w:r>
          </w:p>
        </w:tc>
        <w:tc>
          <w:tcPr>
            <w:tcW w:w="1985" w:type="dxa"/>
            <w:shd w:val="clear" w:color="auto" w:fill="FFC000"/>
            <w:vAlign w:val="center"/>
          </w:tcPr>
          <w:p w14:paraId="0C72C69E" w14:textId="50F5E3A4" w:rsidR="004A1CE2" w:rsidRPr="004F5342" w:rsidRDefault="004A1CE2" w:rsidP="004F5342">
            <w:pPr>
              <w:spacing w:line="400" w:lineRule="exact"/>
              <w:jc w:val="center"/>
              <w:rPr>
                <w:rFonts w:ascii="Times New Roman" w:eastAsia="思源黑体 CN Regular" w:hAnsi="Times New Roman"/>
                <w:b/>
                <w:bCs/>
              </w:rPr>
            </w:pPr>
            <w:r w:rsidRPr="004F5342">
              <w:rPr>
                <w:rFonts w:ascii="Times New Roman" w:eastAsia="思源黑体 CN Regular" w:hAnsi="Times New Roman" w:hint="eastAsia"/>
                <w:b/>
                <w:bCs/>
              </w:rPr>
              <w:t>染色部位</w:t>
            </w:r>
          </w:p>
        </w:tc>
        <w:tc>
          <w:tcPr>
            <w:tcW w:w="2460" w:type="dxa"/>
            <w:shd w:val="clear" w:color="auto" w:fill="FFC000"/>
            <w:vAlign w:val="center"/>
          </w:tcPr>
          <w:p w14:paraId="46A8757D" w14:textId="6F9B8898" w:rsidR="004A1CE2" w:rsidRPr="004F5342" w:rsidRDefault="004A1CE2" w:rsidP="004F5342">
            <w:pPr>
              <w:spacing w:line="400" w:lineRule="exact"/>
              <w:jc w:val="center"/>
              <w:rPr>
                <w:rFonts w:ascii="Times New Roman" w:eastAsia="思源黑体 CN Regular" w:hAnsi="Times New Roman"/>
                <w:b/>
                <w:bCs/>
              </w:rPr>
            </w:pPr>
            <w:r w:rsidRPr="004F5342">
              <w:rPr>
                <w:rFonts w:ascii="Times New Roman" w:eastAsia="思源黑体 CN Regular" w:hAnsi="Times New Roman" w:hint="eastAsia"/>
                <w:b/>
                <w:bCs/>
              </w:rPr>
              <w:t>应用</w:t>
            </w:r>
          </w:p>
        </w:tc>
      </w:tr>
      <w:tr w:rsidR="003C5265" w:rsidRPr="004F5342" w14:paraId="0D55F263" w14:textId="77777777" w:rsidTr="003C5265">
        <w:trPr>
          <w:jc w:val="center"/>
        </w:trPr>
        <w:tc>
          <w:tcPr>
            <w:tcW w:w="1242" w:type="dxa"/>
            <w:vAlign w:val="center"/>
          </w:tcPr>
          <w:p w14:paraId="3EBB97CD" w14:textId="26FE4998"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rPr>
              <w:t>40757ES25</w:t>
            </w:r>
          </w:p>
        </w:tc>
        <w:tc>
          <w:tcPr>
            <w:tcW w:w="1843" w:type="dxa"/>
            <w:vAlign w:val="center"/>
          </w:tcPr>
          <w:p w14:paraId="3DBB630C" w14:textId="4CE6CB72" w:rsidR="004A1CE2" w:rsidRPr="004F5342" w:rsidRDefault="004A1CE2" w:rsidP="004F5342">
            <w:pPr>
              <w:spacing w:line="400" w:lineRule="exact"/>
              <w:rPr>
                <w:rFonts w:ascii="Times New Roman" w:eastAsia="思源黑体 CN Regular" w:hAnsi="Times New Roman"/>
              </w:rPr>
            </w:pPr>
            <w:proofErr w:type="spellStart"/>
            <w:r w:rsidRPr="004F5342">
              <w:rPr>
                <w:rFonts w:ascii="Times New Roman" w:eastAsia="思源黑体 CN Regular" w:hAnsi="Times New Roman" w:hint="eastAsia"/>
              </w:rPr>
              <w:t>DiR</w:t>
            </w:r>
            <w:proofErr w:type="spellEnd"/>
            <w:r w:rsidRPr="004F5342">
              <w:rPr>
                <w:rFonts w:ascii="Times New Roman" w:eastAsia="思源黑体 CN Regular" w:hAnsi="Times New Roman" w:hint="eastAsia"/>
              </w:rPr>
              <w:t xml:space="preserve"> Iodide (DiIC18(7)) </w:t>
            </w:r>
            <w:r w:rsidRPr="004F5342">
              <w:rPr>
                <w:rFonts w:ascii="Times New Roman" w:eastAsia="思源黑体 CN Regular" w:hAnsi="Times New Roman" w:hint="eastAsia"/>
              </w:rPr>
              <w:t>细胞膜深红色荧光探针</w:t>
            </w:r>
          </w:p>
        </w:tc>
        <w:tc>
          <w:tcPr>
            <w:tcW w:w="992" w:type="dxa"/>
            <w:vAlign w:val="center"/>
          </w:tcPr>
          <w:p w14:paraId="56E5B1DE" w14:textId="7F3DA4C3" w:rsidR="004A1CE2" w:rsidRPr="004F5342" w:rsidRDefault="00482F5E" w:rsidP="004F5342">
            <w:pPr>
              <w:spacing w:line="400" w:lineRule="exact"/>
              <w:rPr>
                <w:rFonts w:ascii="Times New Roman" w:eastAsia="思源黑体 CN Regular" w:hAnsi="Times New Roman"/>
              </w:rPr>
            </w:pPr>
            <w:r w:rsidRPr="00482F5E">
              <w:rPr>
                <w:rFonts w:ascii="Times New Roman" w:eastAsia="思源黑体 CN Regular" w:hAnsi="Times New Roman"/>
              </w:rPr>
              <w:t>748/780</w:t>
            </w:r>
          </w:p>
        </w:tc>
        <w:tc>
          <w:tcPr>
            <w:tcW w:w="1985" w:type="dxa"/>
            <w:vAlign w:val="center"/>
          </w:tcPr>
          <w:p w14:paraId="58D39973" w14:textId="7BB7D7FB"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细胞膜染色，深红色荧光</w:t>
            </w:r>
          </w:p>
        </w:tc>
        <w:tc>
          <w:tcPr>
            <w:tcW w:w="2460" w:type="dxa"/>
            <w:vAlign w:val="center"/>
          </w:tcPr>
          <w:p w14:paraId="48B2C5AA" w14:textId="3F18C456"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活细胞染色，体内成像或示踪实验，外</w:t>
            </w:r>
            <w:proofErr w:type="gramStart"/>
            <w:r w:rsidRPr="004F5342">
              <w:rPr>
                <w:rFonts w:ascii="Times New Roman" w:eastAsia="思源黑体 CN Regular" w:hAnsi="Times New Roman" w:hint="eastAsia"/>
              </w:rPr>
              <w:t>泌</w:t>
            </w:r>
            <w:proofErr w:type="gramEnd"/>
            <w:r w:rsidRPr="004F5342">
              <w:rPr>
                <w:rFonts w:ascii="Times New Roman" w:eastAsia="思源黑体 CN Regular" w:hAnsi="Times New Roman" w:hint="eastAsia"/>
              </w:rPr>
              <w:t>体染色</w:t>
            </w:r>
          </w:p>
        </w:tc>
      </w:tr>
      <w:tr w:rsidR="003C5265" w:rsidRPr="004F5342" w14:paraId="1484C033" w14:textId="47B018A6" w:rsidTr="003C5265">
        <w:trPr>
          <w:jc w:val="center"/>
        </w:trPr>
        <w:tc>
          <w:tcPr>
            <w:tcW w:w="1242" w:type="dxa"/>
            <w:vAlign w:val="center"/>
          </w:tcPr>
          <w:p w14:paraId="1C6BFC78" w14:textId="5FBFB441"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rPr>
              <w:t>40725ES10/25</w:t>
            </w:r>
          </w:p>
        </w:tc>
        <w:tc>
          <w:tcPr>
            <w:tcW w:w="1843" w:type="dxa"/>
            <w:vAlign w:val="center"/>
          </w:tcPr>
          <w:p w14:paraId="75C14495" w14:textId="550CF63C" w:rsidR="004A1CE2" w:rsidRPr="004F5342" w:rsidRDefault="004A1CE2" w:rsidP="004F5342">
            <w:pPr>
              <w:spacing w:line="400" w:lineRule="exact"/>
              <w:rPr>
                <w:rFonts w:ascii="Times New Roman" w:eastAsia="思源黑体 CN Regular" w:hAnsi="Times New Roman"/>
              </w:rPr>
            </w:pPr>
            <w:proofErr w:type="spellStart"/>
            <w:r w:rsidRPr="004F5342">
              <w:rPr>
                <w:rFonts w:ascii="Times New Roman" w:eastAsia="思源黑体 CN Regular" w:hAnsi="Times New Roman" w:hint="eastAsia"/>
              </w:rPr>
              <w:t>DiO</w:t>
            </w:r>
            <w:proofErr w:type="spellEnd"/>
            <w:r w:rsidRPr="004F5342">
              <w:rPr>
                <w:rFonts w:ascii="Times New Roman" w:eastAsia="思源黑体 CN Regular" w:hAnsi="Times New Roman" w:hint="eastAsia"/>
              </w:rPr>
              <w:t xml:space="preserve">(DiOC18(3)) </w:t>
            </w:r>
            <w:r w:rsidRPr="004F5342">
              <w:rPr>
                <w:rFonts w:ascii="Times New Roman" w:eastAsia="思源黑体 CN Regular" w:hAnsi="Times New Roman" w:hint="eastAsia"/>
              </w:rPr>
              <w:t>细胞膜绿色荧光探针</w:t>
            </w:r>
          </w:p>
        </w:tc>
        <w:tc>
          <w:tcPr>
            <w:tcW w:w="992" w:type="dxa"/>
            <w:vAlign w:val="center"/>
          </w:tcPr>
          <w:p w14:paraId="30426D1E" w14:textId="4D7B99CB" w:rsidR="004A1CE2" w:rsidRPr="004F5342" w:rsidRDefault="00482F5E" w:rsidP="004F5342">
            <w:pPr>
              <w:spacing w:line="400" w:lineRule="exact"/>
              <w:rPr>
                <w:rFonts w:ascii="Times New Roman" w:eastAsia="思源黑体 CN Regular" w:hAnsi="Times New Roman"/>
              </w:rPr>
            </w:pPr>
            <w:r w:rsidRPr="00482F5E">
              <w:rPr>
                <w:rFonts w:ascii="Times New Roman" w:eastAsia="思源黑体 CN Regular" w:hAnsi="Times New Roman"/>
              </w:rPr>
              <w:t>484/501</w:t>
            </w:r>
          </w:p>
        </w:tc>
        <w:tc>
          <w:tcPr>
            <w:tcW w:w="1985" w:type="dxa"/>
            <w:vAlign w:val="center"/>
          </w:tcPr>
          <w:p w14:paraId="127102CA" w14:textId="44E56AE3"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细胞膜染色，绿色荧光</w:t>
            </w:r>
          </w:p>
        </w:tc>
        <w:tc>
          <w:tcPr>
            <w:tcW w:w="2460" w:type="dxa"/>
            <w:vAlign w:val="center"/>
          </w:tcPr>
          <w:p w14:paraId="49AE62C8" w14:textId="15FC23DC"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活细胞染色，体内成像</w:t>
            </w:r>
          </w:p>
        </w:tc>
      </w:tr>
      <w:tr w:rsidR="003C5265" w:rsidRPr="004F5342" w14:paraId="44BC8F86" w14:textId="77777777" w:rsidTr="003C5265">
        <w:trPr>
          <w:jc w:val="center"/>
        </w:trPr>
        <w:tc>
          <w:tcPr>
            <w:tcW w:w="1242" w:type="dxa"/>
            <w:vAlign w:val="center"/>
          </w:tcPr>
          <w:p w14:paraId="5F1ADA53" w14:textId="177CDC7E"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rPr>
              <w:t>40758ES25</w:t>
            </w:r>
          </w:p>
        </w:tc>
        <w:tc>
          <w:tcPr>
            <w:tcW w:w="1843" w:type="dxa"/>
            <w:vAlign w:val="center"/>
          </w:tcPr>
          <w:p w14:paraId="243690AC" w14:textId="684B64A0" w:rsidR="004A1CE2" w:rsidRPr="004F5342" w:rsidRDefault="004A1CE2" w:rsidP="004F5342">
            <w:pPr>
              <w:spacing w:line="400" w:lineRule="exact"/>
              <w:rPr>
                <w:rFonts w:ascii="Times New Roman" w:eastAsia="思源黑体 CN Regular" w:hAnsi="Times New Roman"/>
              </w:rPr>
            </w:pPr>
            <w:proofErr w:type="spellStart"/>
            <w:r w:rsidRPr="004F5342">
              <w:rPr>
                <w:rFonts w:ascii="Times New Roman" w:eastAsia="思源黑体 CN Regular" w:hAnsi="Times New Roman" w:hint="eastAsia"/>
              </w:rPr>
              <w:t>DiD</w:t>
            </w:r>
            <w:proofErr w:type="spellEnd"/>
            <w:r w:rsidRPr="004F5342">
              <w:rPr>
                <w:rFonts w:ascii="Times New Roman" w:eastAsia="思源黑体 CN Regular" w:hAnsi="Times New Roman" w:hint="eastAsia"/>
              </w:rPr>
              <w:t xml:space="preserve"> Perchlorate(DiIC18(5)) </w:t>
            </w:r>
            <w:r w:rsidRPr="004F5342">
              <w:rPr>
                <w:rFonts w:ascii="Times New Roman" w:eastAsia="思源黑体 CN Regular" w:hAnsi="Times New Roman" w:hint="eastAsia"/>
              </w:rPr>
              <w:t>细胞膜红色荧光探针</w:t>
            </w:r>
          </w:p>
        </w:tc>
        <w:tc>
          <w:tcPr>
            <w:tcW w:w="992" w:type="dxa"/>
            <w:vAlign w:val="center"/>
          </w:tcPr>
          <w:p w14:paraId="44467B6B" w14:textId="0C26C3C8" w:rsidR="004A1CE2" w:rsidRPr="004F5342" w:rsidRDefault="00482F5E" w:rsidP="004F5342">
            <w:pPr>
              <w:spacing w:line="400" w:lineRule="exact"/>
              <w:rPr>
                <w:rFonts w:ascii="Times New Roman" w:eastAsia="思源黑体 CN Regular" w:hAnsi="Times New Roman"/>
              </w:rPr>
            </w:pPr>
            <w:r w:rsidRPr="00482F5E">
              <w:rPr>
                <w:rFonts w:ascii="Times New Roman" w:eastAsia="思源黑体 CN Regular" w:hAnsi="Times New Roman"/>
              </w:rPr>
              <w:t>644/663</w:t>
            </w:r>
          </w:p>
        </w:tc>
        <w:tc>
          <w:tcPr>
            <w:tcW w:w="1985" w:type="dxa"/>
            <w:vAlign w:val="center"/>
          </w:tcPr>
          <w:p w14:paraId="5C58ED40" w14:textId="7F60EBE4"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细胞膜染色</w:t>
            </w:r>
            <w:r>
              <w:rPr>
                <w:rFonts w:ascii="Times New Roman" w:eastAsia="思源黑体 CN Regular" w:hAnsi="Times New Roman" w:hint="eastAsia"/>
              </w:rPr>
              <w:t>，</w:t>
            </w:r>
            <w:r w:rsidRPr="004F5342">
              <w:rPr>
                <w:rFonts w:ascii="Times New Roman" w:eastAsia="思源黑体 CN Regular" w:hAnsi="Times New Roman" w:hint="eastAsia"/>
              </w:rPr>
              <w:t>红色荧光</w:t>
            </w:r>
          </w:p>
        </w:tc>
        <w:tc>
          <w:tcPr>
            <w:tcW w:w="2460" w:type="dxa"/>
            <w:vAlign w:val="center"/>
          </w:tcPr>
          <w:p w14:paraId="5A929720" w14:textId="071BC4ED"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外</w:t>
            </w:r>
            <w:proofErr w:type="gramStart"/>
            <w:r w:rsidRPr="004F5342">
              <w:rPr>
                <w:rFonts w:ascii="Times New Roman" w:eastAsia="思源黑体 CN Regular" w:hAnsi="Times New Roman" w:hint="eastAsia"/>
              </w:rPr>
              <w:t>泌</w:t>
            </w:r>
            <w:proofErr w:type="gramEnd"/>
            <w:r w:rsidRPr="004F5342">
              <w:rPr>
                <w:rFonts w:ascii="Times New Roman" w:eastAsia="思源黑体 CN Regular" w:hAnsi="Times New Roman" w:hint="eastAsia"/>
              </w:rPr>
              <w:t>体染色，活细胞染色，自带其他荧光的细胞或组织染色</w:t>
            </w:r>
          </w:p>
        </w:tc>
      </w:tr>
      <w:tr w:rsidR="003C5265" w:rsidRPr="004F5342" w14:paraId="49F697FD" w14:textId="421081A0" w:rsidTr="003C5265">
        <w:trPr>
          <w:jc w:val="center"/>
        </w:trPr>
        <w:tc>
          <w:tcPr>
            <w:tcW w:w="1242" w:type="dxa"/>
            <w:vAlign w:val="center"/>
          </w:tcPr>
          <w:p w14:paraId="43CE1C93" w14:textId="3E41E35A"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rPr>
              <w:t>40718ES50/60/72</w:t>
            </w:r>
          </w:p>
        </w:tc>
        <w:tc>
          <w:tcPr>
            <w:tcW w:w="1843" w:type="dxa"/>
            <w:vAlign w:val="center"/>
          </w:tcPr>
          <w:p w14:paraId="552B0825" w14:textId="0334C54E" w:rsidR="004A1CE2" w:rsidRPr="004F5342" w:rsidRDefault="004A1CE2" w:rsidP="004F5342">
            <w:pPr>
              <w:spacing w:line="400" w:lineRule="exact"/>
              <w:rPr>
                <w:rFonts w:ascii="Times New Roman" w:eastAsia="思源黑体 CN Regular" w:hAnsi="Times New Roman"/>
              </w:rPr>
            </w:pPr>
            <w:proofErr w:type="spellStart"/>
            <w:r w:rsidRPr="004F5342">
              <w:rPr>
                <w:rFonts w:ascii="Times New Roman" w:eastAsia="思源黑体 CN Regular" w:hAnsi="Times New Roman" w:hint="eastAsia"/>
              </w:rPr>
              <w:t>Celltracker</w:t>
            </w:r>
            <w:proofErr w:type="spellEnd"/>
            <w:r w:rsidRPr="004F5342">
              <w:rPr>
                <w:rFonts w:ascii="Times New Roman" w:eastAsia="思源黑体 CN Regular" w:hAnsi="Times New Roman" w:hint="eastAsia"/>
              </w:rPr>
              <w:t xml:space="preserve"> CM-</w:t>
            </w:r>
            <w:proofErr w:type="spellStart"/>
            <w:r w:rsidRPr="004F5342">
              <w:rPr>
                <w:rFonts w:ascii="Times New Roman" w:eastAsia="思源黑体 CN Regular" w:hAnsi="Times New Roman" w:hint="eastAsia"/>
              </w:rPr>
              <w:t>DiI</w:t>
            </w:r>
            <w:proofErr w:type="spellEnd"/>
            <w:r w:rsidRPr="004F5342">
              <w:rPr>
                <w:rFonts w:ascii="Times New Roman" w:eastAsia="思源黑体 CN Regular" w:hAnsi="Times New Roman" w:hint="eastAsia"/>
              </w:rPr>
              <w:t xml:space="preserve"> </w:t>
            </w:r>
            <w:r w:rsidRPr="004F5342">
              <w:rPr>
                <w:rFonts w:ascii="Times New Roman" w:eastAsia="思源黑体 CN Regular" w:hAnsi="Times New Roman" w:hint="eastAsia"/>
              </w:rPr>
              <w:t>活细胞示踪剂</w:t>
            </w:r>
            <w:r w:rsidRPr="004F5342">
              <w:rPr>
                <w:rFonts w:ascii="Times New Roman" w:eastAsia="思源黑体 CN Regular" w:hAnsi="Times New Roman" w:hint="eastAsia"/>
              </w:rPr>
              <w:t>CM-</w:t>
            </w:r>
            <w:proofErr w:type="spellStart"/>
            <w:r w:rsidRPr="004F5342">
              <w:rPr>
                <w:rFonts w:ascii="Times New Roman" w:eastAsia="思源黑体 CN Regular" w:hAnsi="Times New Roman" w:hint="eastAsia"/>
              </w:rPr>
              <w:t>DiI</w:t>
            </w:r>
            <w:proofErr w:type="spellEnd"/>
            <w:r w:rsidRPr="004F5342">
              <w:rPr>
                <w:rFonts w:ascii="Times New Roman" w:eastAsia="思源黑体 CN Regular" w:hAnsi="Times New Roman" w:hint="eastAsia"/>
              </w:rPr>
              <w:t>(</w:t>
            </w:r>
            <w:r w:rsidRPr="004F5342">
              <w:rPr>
                <w:rFonts w:ascii="Times New Roman" w:eastAsia="思源黑体 CN Regular" w:hAnsi="Times New Roman" w:hint="eastAsia"/>
              </w:rPr>
              <w:t>红色</w:t>
            </w:r>
            <w:r w:rsidRPr="004F5342">
              <w:rPr>
                <w:rFonts w:ascii="Times New Roman" w:eastAsia="思源黑体 CN Regular" w:hAnsi="Times New Roman" w:hint="eastAsia"/>
              </w:rPr>
              <w:t>)</w:t>
            </w:r>
          </w:p>
        </w:tc>
        <w:tc>
          <w:tcPr>
            <w:tcW w:w="992" w:type="dxa"/>
            <w:vAlign w:val="center"/>
          </w:tcPr>
          <w:p w14:paraId="29742C7A" w14:textId="406D5777" w:rsidR="004A1CE2" w:rsidRPr="004F5342" w:rsidRDefault="00482F5E" w:rsidP="004F5342">
            <w:pPr>
              <w:spacing w:line="400" w:lineRule="exact"/>
              <w:rPr>
                <w:rFonts w:ascii="Times New Roman" w:eastAsia="思源黑体 CN Regular" w:hAnsi="Times New Roman"/>
              </w:rPr>
            </w:pPr>
            <w:r w:rsidRPr="00482F5E">
              <w:rPr>
                <w:rFonts w:ascii="Times New Roman" w:eastAsia="思源黑体 CN Regular" w:hAnsi="Times New Roman"/>
              </w:rPr>
              <w:t>553/570</w:t>
            </w:r>
          </w:p>
        </w:tc>
        <w:tc>
          <w:tcPr>
            <w:tcW w:w="1985" w:type="dxa"/>
            <w:vAlign w:val="center"/>
          </w:tcPr>
          <w:p w14:paraId="6EE45DFD" w14:textId="5EF99FCC"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细胞膜染色，红色荧光</w:t>
            </w:r>
          </w:p>
        </w:tc>
        <w:tc>
          <w:tcPr>
            <w:tcW w:w="2460" w:type="dxa"/>
            <w:vAlign w:val="center"/>
          </w:tcPr>
          <w:p w14:paraId="0E49B158" w14:textId="2EB9DD67"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活体动物染色，细胞染色</w:t>
            </w:r>
          </w:p>
        </w:tc>
      </w:tr>
      <w:tr w:rsidR="003C5265" w:rsidRPr="004F5342" w14:paraId="12C8F901" w14:textId="3C2524C2" w:rsidTr="003C5265">
        <w:trPr>
          <w:jc w:val="center"/>
        </w:trPr>
        <w:tc>
          <w:tcPr>
            <w:tcW w:w="1242" w:type="dxa"/>
            <w:vAlign w:val="center"/>
          </w:tcPr>
          <w:p w14:paraId="1431A01A" w14:textId="1F06C7FC"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4</w:t>
            </w:r>
            <w:r w:rsidRPr="004F5342">
              <w:rPr>
                <w:rFonts w:ascii="Times New Roman" w:eastAsia="思源黑体 CN Regular" w:hAnsi="Times New Roman"/>
              </w:rPr>
              <w:t>0714ES76</w:t>
            </w:r>
            <w:r w:rsidRPr="004F5342">
              <w:rPr>
                <w:rFonts w:ascii="Times New Roman" w:eastAsia="思源黑体 CN Regular" w:hAnsi="Times New Roman" w:hint="eastAsia"/>
              </w:rPr>
              <w:t>/8</w:t>
            </w:r>
            <w:r w:rsidRPr="004F5342">
              <w:rPr>
                <w:rFonts w:ascii="Times New Roman" w:eastAsia="思源黑体 CN Regular" w:hAnsi="Times New Roman"/>
              </w:rPr>
              <w:t>0</w:t>
            </w:r>
          </w:p>
        </w:tc>
        <w:tc>
          <w:tcPr>
            <w:tcW w:w="1843" w:type="dxa"/>
            <w:vAlign w:val="center"/>
          </w:tcPr>
          <w:p w14:paraId="4ED7BB18" w14:textId="35B12921"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CFDA,SE</w:t>
            </w:r>
            <w:r w:rsidRPr="004F5342">
              <w:rPr>
                <w:rFonts w:ascii="Times New Roman" w:eastAsia="思源黑体 CN Regular" w:hAnsi="Times New Roman" w:hint="eastAsia"/>
              </w:rPr>
              <w:t>细胞增殖与示踪检测试剂盒</w:t>
            </w:r>
          </w:p>
        </w:tc>
        <w:tc>
          <w:tcPr>
            <w:tcW w:w="992" w:type="dxa"/>
            <w:vAlign w:val="center"/>
          </w:tcPr>
          <w:p w14:paraId="37F02A47" w14:textId="05369448" w:rsidR="004A1CE2" w:rsidRPr="004F5342" w:rsidRDefault="00482F5E" w:rsidP="004F5342">
            <w:pPr>
              <w:spacing w:line="400" w:lineRule="exact"/>
              <w:rPr>
                <w:rFonts w:ascii="Times New Roman" w:eastAsia="思源黑体 CN Regular" w:hAnsi="Times New Roman"/>
              </w:rPr>
            </w:pPr>
            <w:r w:rsidRPr="00482F5E">
              <w:rPr>
                <w:rFonts w:ascii="Times New Roman" w:eastAsia="思源黑体 CN Regular" w:hAnsi="Times New Roman" w:hint="eastAsia"/>
              </w:rPr>
              <w:t>494</w:t>
            </w:r>
            <w:r>
              <w:rPr>
                <w:rFonts w:ascii="Times New Roman" w:eastAsia="思源黑体 CN Regular" w:hAnsi="Times New Roman" w:hint="eastAsia"/>
              </w:rPr>
              <w:t>/</w:t>
            </w:r>
            <w:r w:rsidRPr="00482F5E">
              <w:rPr>
                <w:rFonts w:ascii="Times New Roman" w:eastAsia="思源黑体 CN Regular" w:hAnsi="Times New Roman" w:hint="eastAsia"/>
              </w:rPr>
              <w:t>521</w:t>
            </w:r>
          </w:p>
        </w:tc>
        <w:tc>
          <w:tcPr>
            <w:tcW w:w="1985" w:type="dxa"/>
            <w:vAlign w:val="center"/>
          </w:tcPr>
          <w:p w14:paraId="453163A8" w14:textId="68DB1637"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细胞</w:t>
            </w:r>
            <w:proofErr w:type="gramStart"/>
            <w:r w:rsidRPr="004F5342">
              <w:rPr>
                <w:rFonts w:ascii="Times New Roman" w:eastAsia="思源黑体 CN Regular" w:hAnsi="Times New Roman" w:hint="eastAsia"/>
              </w:rPr>
              <w:t>浆</w:t>
            </w:r>
            <w:proofErr w:type="gramEnd"/>
            <w:r w:rsidRPr="004F5342">
              <w:rPr>
                <w:rFonts w:ascii="Times New Roman" w:eastAsia="思源黑体 CN Regular" w:hAnsi="Times New Roman" w:hint="eastAsia"/>
              </w:rPr>
              <w:t>染色，绿色荧光</w:t>
            </w:r>
          </w:p>
        </w:tc>
        <w:tc>
          <w:tcPr>
            <w:tcW w:w="2460" w:type="dxa"/>
            <w:vAlign w:val="center"/>
          </w:tcPr>
          <w:p w14:paraId="77FFEB42" w14:textId="7FBACD37"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细胞增殖群落分析，体内增殖研究</w:t>
            </w:r>
          </w:p>
        </w:tc>
      </w:tr>
      <w:tr w:rsidR="003C5265" w:rsidRPr="004F5342" w14:paraId="01D72FAF" w14:textId="77777777" w:rsidTr="003C5265">
        <w:trPr>
          <w:jc w:val="center"/>
        </w:trPr>
        <w:tc>
          <w:tcPr>
            <w:tcW w:w="1242" w:type="dxa"/>
            <w:vAlign w:val="center"/>
          </w:tcPr>
          <w:p w14:paraId="3E839500" w14:textId="0FF476C5"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rPr>
              <w:t>40721ES50/60/72</w:t>
            </w:r>
          </w:p>
        </w:tc>
        <w:tc>
          <w:tcPr>
            <w:tcW w:w="1843" w:type="dxa"/>
            <w:vAlign w:val="center"/>
          </w:tcPr>
          <w:p w14:paraId="58F7FD03" w14:textId="3AA7332F"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活细胞示踪剂</w:t>
            </w:r>
            <w:r w:rsidRPr="004F5342">
              <w:rPr>
                <w:rFonts w:ascii="Times New Roman" w:eastAsia="思源黑体 CN Regular" w:hAnsi="Times New Roman" w:hint="eastAsia"/>
              </w:rPr>
              <w:t>CMFDA(</w:t>
            </w:r>
            <w:r w:rsidRPr="004F5342">
              <w:rPr>
                <w:rFonts w:ascii="Times New Roman" w:eastAsia="思源黑体 CN Regular" w:hAnsi="Times New Roman" w:hint="eastAsia"/>
              </w:rPr>
              <w:t>绿色</w:t>
            </w:r>
            <w:r w:rsidRPr="004F5342">
              <w:rPr>
                <w:rFonts w:ascii="Times New Roman" w:eastAsia="思源黑体 CN Regular" w:hAnsi="Times New Roman" w:hint="eastAsia"/>
              </w:rPr>
              <w:t>)</w:t>
            </w:r>
          </w:p>
        </w:tc>
        <w:tc>
          <w:tcPr>
            <w:tcW w:w="992" w:type="dxa"/>
            <w:vAlign w:val="center"/>
          </w:tcPr>
          <w:p w14:paraId="7C36A4E8" w14:textId="6DEAA9B1" w:rsidR="004A1CE2" w:rsidRPr="004F5342" w:rsidRDefault="003C5265" w:rsidP="004F5342">
            <w:pPr>
              <w:spacing w:line="400" w:lineRule="exact"/>
              <w:rPr>
                <w:rFonts w:ascii="Times New Roman" w:eastAsia="思源黑体 CN Regular" w:hAnsi="Times New Roman"/>
              </w:rPr>
            </w:pPr>
            <w:r w:rsidRPr="003C5265">
              <w:rPr>
                <w:rFonts w:ascii="Times New Roman" w:eastAsia="思源黑体 CN Regular" w:hAnsi="Times New Roman"/>
              </w:rPr>
              <w:t>492/517</w:t>
            </w:r>
          </w:p>
        </w:tc>
        <w:tc>
          <w:tcPr>
            <w:tcW w:w="1985" w:type="dxa"/>
            <w:vAlign w:val="center"/>
          </w:tcPr>
          <w:p w14:paraId="3CB23807" w14:textId="1392A7A8"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细胞</w:t>
            </w:r>
            <w:proofErr w:type="gramStart"/>
            <w:r w:rsidRPr="004F5342">
              <w:rPr>
                <w:rFonts w:ascii="Times New Roman" w:eastAsia="思源黑体 CN Regular" w:hAnsi="Times New Roman" w:hint="eastAsia"/>
              </w:rPr>
              <w:t>浆</w:t>
            </w:r>
            <w:proofErr w:type="gramEnd"/>
            <w:r w:rsidRPr="004F5342">
              <w:rPr>
                <w:rFonts w:ascii="Times New Roman" w:eastAsia="思源黑体 CN Regular" w:hAnsi="Times New Roman" w:hint="eastAsia"/>
              </w:rPr>
              <w:t>染色，绿色荧光</w:t>
            </w:r>
          </w:p>
        </w:tc>
        <w:tc>
          <w:tcPr>
            <w:tcW w:w="2460" w:type="dxa"/>
            <w:vAlign w:val="center"/>
          </w:tcPr>
          <w:p w14:paraId="1C1C3984" w14:textId="77162837"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细胞增殖，细胞间融合，细胞粘附及多药耐药转运蛋白的研究，病原菌标记</w:t>
            </w:r>
          </w:p>
        </w:tc>
      </w:tr>
      <w:tr w:rsidR="003C5265" w:rsidRPr="004F5342" w14:paraId="6BA96B10" w14:textId="77777777" w:rsidTr="003C5265">
        <w:trPr>
          <w:jc w:val="center"/>
        </w:trPr>
        <w:tc>
          <w:tcPr>
            <w:tcW w:w="1242" w:type="dxa"/>
            <w:vAlign w:val="center"/>
          </w:tcPr>
          <w:p w14:paraId="67B23F50" w14:textId="62B1AEA4"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rPr>
              <w:t>40747ES76/80</w:t>
            </w:r>
          </w:p>
        </w:tc>
        <w:tc>
          <w:tcPr>
            <w:tcW w:w="1843" w:type="dxa"/>
            <w:vAlign w:val="center"/>
          </w:tcPr>
          <w:p w14:paraId="3C33D3C1" w14:textId="5F264C59" w:rsidR="004A1CE2" w:rsidRPr="004F5342" w:rsidRDefault="004A1CE2" w:rsidP="004F5342">
            <w:pPr>
              <w:spacing w:line="400" w:lineRule="exact"/>
              <w:rPr>
                <w:rFonts w:ascii="Times New Roman" w:eastAsia="思源黑体 CN Regular" w:hAnsi="Times New Roman"/>
              </w:rPr>
            </w:pPr>
            <w:proofErr w:type="spellStart"/>
            <w:r w:rsidRPr="004F5342">
              <w:rPr>
                <w:rFonts w:ascii="Times New Roman" w:eastAsia="思源黑体 CN Regular" w:hAnsi="Times New Roman" w:hint="eastAsia"/>
              </w:rPr>
              <w:t>Calcein</w:t>
            </w:r>
            <w:proofErr w:type="spellEnd"/>
            <w:r w:rsidRPr="004F5342">
              <w:rPr>
                <w:rFonts w:ascii="Times New Roman" w:eastAsia="思源黑体 CN Regular" w:hAnsi="Times New Roman" w:hint="eastAsia"/>
              </w:rPr>
              <w:t>-AM/PI</w:t>
            </w:r>
            <w:r w:rsidRPr="004F5342">
              <w:rPr>
                <w:rFonts w:ascii="Times New Roman" w:eastAsia="思源黑体 CN Regular" w:hAnsi="Times New Roman" w:hint="eastAsia"/>
              </w:rPr>
              <w:t>活细胞</w:t>
            </w:r>
            <w:r w:rsidRPr="004F5342">
              <w:rPr>
                <w:rFonts w:ascii="Times New Roman" w:eastAsia="思源黑体 CN Regular" w:hAnsi="Times New Roman" w:hint="eastAsia"/>
              </w:rPr>
              <w:t>/</w:t>
            </w:r>
            <w:r w:rsidRPr="004F5342">
              <w:rPr>
                <w:rFonts w:ascii="Times New Roman" w:eastAsia="思源黑体 CN Regular" w:hAnsi="Times New Roman" w:hint="eastAsia"/>
              </w:rPr>
              <w:t>死</w:t>
            </w:r>
            <w:proofErr w:type="gramStart"/>
            <w:r w:rsidRPr="004F5342">
              <w:rPr>
                <w:rFonts w:ascii="Times New Roman" w:eastAsia="思源黑体 CN Regular" w:hAnsi="Times New Roman" w:hint="eastAsia"/>
              </w:rPr>
              <w:t>细胞双</w:t>
            </w:r>
            <w:proofErr w:type="gramEnd"/>
            <w:r w:rsidRPr="004F5342">
              <w:rPr>
                <w:rFonts w:ascii="Times New Roman" w:eastAsia="思源黑体 CN Regular" w:hAnsi="Times New Roman" w:hint="eastAsia"/>
              </w:rPr>
              <w:t>染试剂盒</w:t>
            </w:r>
          </w:p>
        </w:tc>
        <w:tc>
          <w:tcPr>
            <w:tcW w:w="992" w:type="dxa"/>
            <w:vAlign w:val="center"/>
          </w:tcPr>
          <w:p w14:paraId="48E348F4" w14:textId="3866FC09" w:rsidR="004A1CE2" w:rsidRPr="004F5342" w:rsidRDefault="003C5265" w:rsidP="004F5342">
            <w:pPr>
              <w:spacing w:line="400" w:lineRule="exact"/>
              <w:rPr>
                <w:rFonts w:ascii="Times New Roman" w:eastAsia="思源黑体 CN Regular" w:hAnsi="Times New Roman"/>
              </w:rPr>
            </w:pPr>
            <w:r w:rsidRPr="003C5265">
              <w:rPr>
                <w:rFonts w:ascii="Times New Roman" w:eastAsia="思源黑体 CN Regular" w:hAnsi="Times New Roman"/>
              </w:rPr>
              <w:t>490nm</w:t>
            </w:r>
            <w:r>
              <w:rPr>
                <w:rFonts w:ascii="Times New Roman" w:eastAsia="思源黑体 CN Regular" w:hAnsi="Times New Roman" w:hint="eastAsia"/>
              </w:rPr>
              <w:t>/</w:t>
            </w:r>
            <w:r w:rsidRPr="003C5265">
              <w:rPr>
                <w:rFonts w:ascii="Times New Roman" w:eastAsia="思源黑体 CN Regular" w:hAnsi="Times New Roman"/>
              </w:rPr>
              <w:t>515</w:t>
            </w:r>
          </w:p>
        </w:tc>
        <w:tc>
          <w:tcPr>
            <w:tcW w:w="1985" w:type="dxa"/>
            <w:vAlign w:val="center"/>
          </w:tcPr>
          <w:p w14:paraId="4FF8F5A5" w14:textId="5761400E" w:rsidR="004A1CE2" w:rsidRPr="004F5342" w:rsidRDefault="004A1CE2" w:rsidP="004F5342">
            <w:pPr>
              <w:spacing w:line="400" w:lineRule="exact"/>
              <w:rPr>
                <w:rFonts w:ascii="Times New Roman" w:eastAsia="思源黑体 CN Regular" w:hAnsi="Times New Roman"/>
              </w:rPr>
            </w:pPr>
            <w:proofErr w:type="spellStart"/>
            <w:r w:rsidRPr="004F5342">
              <w:rPr>
                <w:rFonts w:ascii="Times New Roman" w:eastAsia="思源黑体 CN Regular" w:hAnsi="Times New Roman" w:hint="eastAsia"/>
              </w:rPr>
              <w:t>Calcein</w:t>
            </w:r>
            <w:proofErr w:type="spellEnd"/>
            <w:r w:rsidRPr="004F5342">
              <w:rPr>
                <w:rFonts w:ascii="Times New Roman" w:eastAsia="思源黑体 CN Regular" w:hAnsi="Times New Roman" w:hint="eastAsia"/>
              </w:rPr>
              <w:t>-AM</w:t>
            </w:r>
            <w:r w:rsidRPr="004F5342">
              <w:rPr>
                <w:rFonts w:ascii="Times New Roman" w:eastAsia="思源黑体 CN Regular" w:hAnsi="Times New Roman" w:hint="eastAsia"/>
              </w:rPr>
              <w:t>：活细胞</w:t>
            </w:r>
            <w:proofErr w:type="gramStart"/>
            <w:r w:rsidRPr="004F5342">
              <w:rPr>
                <w:rFonts w:ascii="Times New Roman" w:eastAsia="思源黑体 CN Regular" w:hAnsi="Times New Roman" w:hint="eastAsia"/>
              </w:rPr>
              <w:t>浆</w:t>
            </w:r>
            <w:proofErr w:type="gramEnd"/>
            <w:r w:rsidRPr="004F5342">
              <w:rPr>
                <w:rFonts w:ascii="Times New Roman" w:eastAsia="思源黑体 CN Regular" w:hAnsi="Times New Roman" w:hint="eastAsia"/>
              </w:rPr>
              <w:t>染色，发绿色荧光；</w:t>
            </w:r>
          </w:p>
          <w:p w14:paraId="2B4F57F9" w14:textId="7D7AD618"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P</w:t>
            </w:r>
            <w:r w:rsidRPr="004F5342">
              <w:rPr>
                <w:rFonts w:ascii="Times New Roman" w:eastAsia="思源黑体 CN Regular" w:hAnsi="Times New Roman"/>
              </w:rPr>
              <w:t>I</w:t>
            </w:r>
            <w:r w:rsidRPr="004F5342">
              <w:rPr>
                <w:rFonts w:ascii="Times New Roman" w:eastAsia="思源黑体 CN Regular" w:hAnsi="Times New Roman" w:hint="eastAsia"/>
              </w:rPr>
              <w:t>：死细胞核染色，红色荧光</w:t>
            </w:r>
          </w:p>
        </w:tc>
        <w:tc>
          <w:tcPr>
            <w:tcW w:w="2460" w:type="dxa"/>
            <w:vAlign w:val="center"/>
          </w:tcPr>
          <w:p w14:paraId="1DEEC287" w14:textId="2FEF898A"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活细胞</w:t>
            </w:r>
            <w:r w:rsidRPr="004F5342">
              <w:rPr>
                <w:rFonts w:ascii="Times New Roman" w:eastAsia="思源黑体 CN Regular" w:hAnsi="Times New Roman" w:hint="eastAsia"/>
              </w:rPr>
              <w:t>/</w:t>
            </w:r>
            <w:r w:rsidRPr="004F5342">
              <w:rPr>
                <w:rFonts w:ascii="Times New Roman" w:eastAsia="思源黑体 CN Regular" w:hAnsi="Times New Roman" w:hint="eastAsia"/>
              </w:rPr>
              <w:t>死细胞染色</w:t>
            </w:r>
          </w:p>
        </w:tc>
      </w:tr>
      <w:tr w:rsidR="003C5265" w:rsidRPr="004F5342" w14:paraId="0EF0D9C7" w14:textId="77777777" w:rsidTr="003C5265">
        <w:trPr>
          <w:jc w:val="center"/>
        </w:trPr>
        <w:tc>
          <w:tcPr>
            <w:tcW w:w="1242" w:type="dxa"/>
            <w:vAlign w:val="center"/>
          </w:tcPr>
          <w:p w14:paraId="4D9F0B35" w14:textId="7500A966"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rPr>
              <w:t>40711ES10/60</w:t>
            </w:r>
          </w:p>
        </w:tc>
        <w:tc>
          <w:tcPr>
            <w:tcW w:w="1843" w:type="dxa"/>
            <w:vAlign w:val="center"/>
          </w:tcPr>
          <w:p w14:paraId="697DBCAE" w14:textId="19889D92"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 xml:space="preserve">PI(Propidium Iodide) </w:t>
            </w:r>
            <w:r w:rsidRPr="004F5342">
              <w:rPr>
                <w:rFonts w:ascii="Times New Roman" w:eastAsia="思源黑体 CN Regular" w:hAnsi="Times New Roman" w:hint="eastAsia"/>
              </w:rPr>
              <w:t>碘化丙</w:t>
            </w:r>
            <w:proofErr w:type="gramStart"/>
            <w:r w:rsidRPr="004F5342">
              <w:rPr>
                <w:rFonts w:ascii="Times New Roman" w:eastAsia="思源黑体 CN Regular" w:hAnsi="Times New Roman" w:hint="eastAsia"/>
              </w:rPr>
              <w:t>啶</w:t>
            </w:r>
            <w:proofErr w:type="gramEnd"/>
          </w:p>
        </w:tc>
        <w:tc>
          <w:tcPr>
            <w:tcW w:w="992" w:type="dxa"/>
            <w:vAlign w:val="center"/>
          </w:tcPr>
          <w:p w14:paraId="11811DD0" w14:textId="3E7339C7" w:rsidR="004A1CE2" w:rsidRPr="004F5342" w:rsidRDefault="003C5265" w:rsidP="004F5342">
            <w:pPr>
              <w:spacing w:line="400" w:lineRule="exact"/>
              <w:rPr>
                <w:rFonts w:ascii="Times New Roman" w:eastAsia="思源黑体 CN Regular" w:hAnsi="Times New Roman"/>
              </w:rPr>
            </w:pPr>
            <w:r w:rsidRPr="003C5265">
              <w:rPr>
                <w:rFonts w:ascii="Times New Roman" w:eastAsia="思源黑体 CN Regular" w:hAnsi="Times New Roman"/>
              </w:rPr>
              <w:t>535/617</w:t>
            </w:r>
          </w:p>
        </w:tc>
        <w:tc>
          <w:tcPr>
            <w:tcW w:w="1985" w:type="dxa"/>
            <w:vAlign w:val="center"/>
          </w:tcPr>
          <w:p w14:paraId="17BC438B" w14:textId="527299BF"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细胞核内</w:t>
            </w:r>
            <w:r w:rsidRPr="004F5342">
              <w:rPr>
                <w:rFonts w:ascii="Times New Roman" w:eastAsia="思源黑体 CN Regular" w:hAnsi="Times New Roman" w:hint="eastAsia"/>
              </w:rPr>
              <w:t>DNA</w:t>
            </w:r>
          </w:p>
        </w:tc>
        <w:tc>
          <w:tcPr>
            <w:tcW w:w="2460" w:type="dxa"/>
            <w:vAlign w:val="center"/>
          </w:tcPr>
          <w:p w14:paraId="2C77E74A" w14:textId="56E16CB4"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死细胞染色</w:t>
            </w:r>
          </w:p>
        </w:tc>
      </w:tr>
      <w:tr w:rsidR="003C5265" w:rsidRPr="004F5342" w14:paraId="02511ED9" w14:textId="77777777" w:rsidTr="003C5265">
        <w:trPr>
          <w:jc w:val="center"/>
        </w:trPr>
        <w:tc>
          <w:tcPr>
            <w:tcW w:w="1242" w:type="dxa"/>
            <w:vAlign w:val="center"/>
          </w:tcPr>
          <w:p w14:paraId="66DE4B9B" w14:textId="04AF0371"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rPr>
              <w:t>40745ES64</w:t>
            </w:r>
          </w:p>
        </w:tc>
        <w:tc>
          <w:tcPr>
            <w:tcW w:w="1843" w:type="dxa"/>
            <w:vAlign w:val="center"/>
          </w:tcPr>
          <w:p w14:paraId="7907662D" w14:textId="57973703"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7-AAD</w:t>
            </w:r>
            <w:r w:rsidRPr="004F5342">
              <w:rPr>
                <w:rFonts w:ascii="Times New Roman" w:eastAsia="思源黑体 CN Regular" w:hAnsi="Times New Roman" w:hint="eastAsia"/>
              </w:rPr>
              <w:t>细胞活力染色液</w:t>
            </w:r>
          </w:p>
        </w:tc>
        <w:tc>
          <w:tcPr>
            <w:tcW w:w="992" w:type="dxa"/>
            <w:vAlign w:val="center"/>
          </w:tcPr>
          <w:p w14:paraId="342593AC" w14:textId="46C34BCF" w:rsidR="004A1CE2" w:rsidRPr="004F5342" w:rsidRDefault="003C5265" w:rsidP="004F5342">
            <w:pPr>
              <w:spacing w:line="400" w:lineRule="exact"/>
              <w:rPr>
                <w:rFonts w:ascii="Times New Roman" w:eastAsia="思源黑体 CN Regular" w:hAnsi="Times New Roman"/>
              </w:rPr>
            </w:pPr>
            <w:r w:rsidRPr="003C5265">
              <w:rPr>
                <w:rFonts w:ascii="Times New Roman" w:eastAsia="思源黑体 CN Regular" w:hAnsi="Times New Roman" w:hint="eastAsia"/>
              </w:rPr>
              <w:t>546</w:t>
            </w:r>
            <w:r>
              <w:rPr>
                <w:rFonts w:ascii="Times New Roman" w:eastAsia="思源黑体 CN Regular" w:hAnsi="Times New Roman" w:hint="eastAsia"/>
              </w:rPr>
              <w:t>/</w:t>
            </w:r>
            <w:r w:rsidRPr="003C5265">
              <w:rPr>
                <w:rFonts w:ascii="Times New Roman" w:eastAsia="思源黑体 CN Regular" w:hAnsi="Times New Roman" w:hint="eastAsia"/>
              </w:rPr>
              <w:t>647</w:t>
            </w:r>
          </w:p>
        </w:tc>
        <w:tc>
          <w:tcPr>
            <w:tcW w:w="1985" w:type="dxa"/>
            <w:vAlign w:val="center"/>
          </w:tcPr>
          <w:p w14:paraId="2BE7C9A1" w14:textId="21617DD8"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细胞核内</w:t>
            </w:r>
            <w:r w:rsidRPr="004F5342">
              <w:rPr>
                <w:rFonts w:ascii="Times New Roman" w:eastAsia="思源黑体 CN Regular" w:hAnsi="Times New Roman" w:hint="eastAsia"/>
              </w:rPr>
              <w:t>DNA</w:t>
            </w:r>
          </w:p>
        </w:tc>
        <w:tc>
          <w:tcPr>
            <w:tcW w:w="2460" w:type="dxa"/>
            <w:vAlign w:val="center"/>
          </w:tcPr>
          <w:p w14:paraId="762EF3EF" w14:textId="1B6DEF1D"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坏死或晚期凋亡细胞染色</w:t>
            </w:r>
          </w:p>
        </w:tc>
      </w:tr>
      <w:tr w:rsidR="003C5265" w:rsidRPr="004F5342" w14:paraId="3101A9DA" w14:textId="77777777" w:rsidTr="003C5265">
        <w:trPr>
          <w:jc w:val="center"/>
        </w:trPr>
        <w:tc>
          <w:tcPr>
            <w:tcW w:w="1242" w:type="dxa"/>
            <w:vAlign w:val="center"/>
          </w:tcPr>
          <w:p w14:paraId="37C2915D" w14:textId="5BBC5AAE"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rPr>
              <w:t>40202ES60/76/80/92</w:t>
            </w:r>
          </w:p>
        </w:tc>
        <w:tc>
          <w:tcPr>
            <w:tcW w:w="1843" w:type="dxa"/>
            <w:vAlign w:val="center"/>
          </w:tcPr>
          <w:p w14:paraId="3E4F69BD" w14:textId="546DEB13" w:rsidR="004A1CE2" w:rsidRPr="004F5342" w:rsidRDefault="004A1CE2" w:rsidP="004F5342">
            <w:pPr>
              <w:spacing w:line="400" w:lineRule="exact"/>
              <w:rPr>
                <w:rFonts w:ascii="Times New Roman" w:eastAsia="思源黑体 CN Regular" w:hAnsi="Times New Roman"/>
              </w:rPr>
            </w:pPr>
            <w:bookmarkStart w:id="3" w:name="OLE_LINK2"/>
            <w:proofErr w:type="spellStart"/>
            <w:r w:rsidRPr="004F5342">
              <w:rPr>
                <w:rFonts w:ascii="Times New Roman" w:eastAsia="思源黑体 CN Regular" w:hAnsi="Times New Roman" w:hint="eastAsia"/>
              </w:rPr>
              <w:t>Alamar</w:t>
            </w:r>
            <w:proofErr w:type="spellEnd"/>
            <w:r w:rsidRPr="004F5342">
              <w:rPr>
                <w:rFonts w:ascii="Times New Roman" w:eastAsia="思源黑体 CN Regular" w:hAnsi="Times New Roman" w:hint="eastAsia"/>
              </w:rPr>
              <w:t xml:space="preserve"> Blue</w:t>
            </w:r>
            <w:bookmarkEnd w:id="3"/>
            <w:r w:rsidRPr="004F5342">
              <w:rPr>
                <w:rFonts w:ascii="Times New Roman" w:eastAsia="思源黑体 CN Regular" w:hAnsi="Times New Roman" w:hint="eastAsia"/>
              </w:rPr>
              <w:t xml:space="preserve"> </w:t>
            </w:r>
            <w:r w:rsidRPr="004F5342">
              <w:rPr>
                <w:rFonts w:ascii="Times New Roman" w:eastAsia="思源黑体 CN Regular" w:hAnsi="Times New Roman" w:hint="eastAsia"/>
              </w:rPr>
              <w:t>阿尔玛蓝</w:t>
            </w:r>
          </w:p>
        </w:tc>
        <w:tc>
          <w:tcPr>
            <w:tcW w:w="992" w:type="dxa"/>
            <w:vAlign w:val="center"/>
          </w:tcPr>
          <w:p w14:paraId="0E593ECE" w14:textId="03B80C7A" w:rsidR="004A1CE2" w:rsidRPr="004F5342" w:rsidRDefault="003C5265" w:rsidP="004F5342">
            <w:pPr>
              <w:spacing w:line="400" w:lineRule="exact"/>
              <w:rPr>
                <w:rFonts w:ascii="Times New Roman" w:eastAsia="思源黑体 CN Regular" w:hAnsi="Times New Roman"/>
              </w:rPr>
            </w:pPr>
            <w:r w:rsidRPr="003C5265">
              <w:rPr>
                <w:rFonts w:ascii="Times New Roman" w:eastAsia="思源黑体 CN Regular" w:hAnsi="Times New Roman"/>
              </w:rPr>
              <w:t>5</w:t>
            </w:r>
            <w:r>
              <w:rPr>
                <w:rFonts w:ascii="Times New Roman" w:eastAsia="思源黑体 CN Regular" w:hAnsi="Times New Roman"/>
              </w:rPr>
              <w:t>60</w:t>
            </w:r>
            <w:r>
              <w:rPr>
                <w:rFonts w:ascii="Times New Roman" w:eastAsia="思源黑体 CN Regular" w:hAnsi="Times New Roman" w:hint="eastAsia"/>
              </w:rPr>
              <w:t>/</w:t>
            </w:r>
            <w:r w:rsidRPr="003C5265">
              <w:rPr>
                <w:rFonts w:ascii="Times New Roman" w:eastAsia="思源黑体 CN Regular" w:hAnsi="Times New Roman"/>
              </w:rPr>
              <w:t>5</w:t>
            </w:r>
            <w:r>
              <w:rPr>
                <w:rFonts w:ascii="Times New Roman" w:eastAsia="思源黑体 CN Regular" w:hAnsi="Times New Roman"/>
              </w:rPr>
              <w:t>9</w:t>
            </w:r>
            <w:r w:rsidRPr="003C5265">
              <w:rPr>
                <w:rFonts w:ascii="Times New Roman" w:eastAsia="思源黑体 CN Regular" w:hAnsi="Times New Roman"/>
              </w:rPr>
              <w:t>0</w:t>
            </w:r>
          </w:p>
        </w:tc>
        <w:tc>
          <w:tcPr>
            <w:tcW w:w="1985" w:type="dxa"/>
            <w:vAlign w:val="center"/>
          </w:tcPr>
          <w:p w14:paraId="0798400B" w14:textId="209EFCE9"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在氧化状态下呈现紫蓝色无荧光性，而在细胞增殖旺盛期，还原状态下，转变为呈粉红或红色荧光的还原产物</w:t>
            </w:r>
          </w:p>
        </w:tc>
        <w:tc>
          <w:tcPr>
            <w:tcW w:w="2460" w:type="dxa"/>
            <w:vAlign w:val="center"/>
          </w:tcPr>
          <w:p w14:paraId="76DDAB4D" w14:textId="20C611C9" w:rsidR="004A1CE2" w:rsidRPr="004F5342" w:rsidRDefault="004A1CE2"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动物、真菌和细菌细胞的增殖情况</w:t>
            </w:r>
          </w:p>
        </w:tc>
      </w:tr>
    </w:tbl>
    <w:p w14:paraId="202F6F46" w14:textId="70789E15" w:rsidR="00BF33DC" w:rsidRPr="004F5342" w:rsidRDefault="005D62DB" w:rsidP="004F5342">
      <w:pPr>
        <w:pStyle w:val="ab"/>
        <w:numPr>
          <w:ilvl w:val="0"/>
          <w:numId w:val="14"/>
        </w:numPr>
        <w:spacing w:line="400" w:lineRule="exact"/>
        <w:ind w:firstLineChars="0"/>
        <w:rPr>
          <w:rFonts w:ascii="Times New Roman" w:eastAsia="思源黑体 CN Regular" w:hAnsi="Times New Roman"/>
          <w:b/>
          <w:bCs/>
        </w:rPr>
      </w:pPr>
      <w:r w:rsidRPr="004F5342">
        <w:rPr>
          <w:rFonts w:ascii="Times New Roman" w:eastAsia="思源黑体 CN Regular" w:hAnsi="Times New Roman" w:hint="eastAsia"/>
          <w:b/>
          <w:bCs/>
        </w:rPr>
        <w:t>CFDA,SE</w:t>
      </w:r>
      <w:r w:rsidRPr="004F5342">
        <w:rPr>
          <w:rFonts w:ascii="Times New Roman" w:eastAsia="思源黑体 CN Regular" w:hAnsi="Times New Roman" w:hint="eastAsia"/>
          <w:b/>
          <w:bCs/>
        </w:rPr>
        <w:t>染料检测细胞增殖与示踪</w:t>
      </w:r>
      <w:r w:rsidR="006D7423" w:rsidRPr="004F5342">
        <w:rPr>
          <w:rFonts w:ascii="Times New Roman" w:eastAsia="思源黑体 CN Regular" w:hAnsi="Times New Roman"/>
          <w:b/>
          <w:bCs/>
          <w:noProof/>
        </w:rPr>
        <w:drawing>
          <wp:anchor distT="0" distB="0" distL="114300" distR="114300" simplePos="0" relativeHeight="251680256" behindDoc="0" locked="0" layoutInCell="1" allowOverlap="1" wp14:anchorId="28FBFAC1" wp14:editId="402D8BA0">
            <wp:simplePos x="0" y="0"/>
            <wp:positionH relativeFrom="column">
              <wp:posOffset>203200</wp:posOffset>
            </wp:positionH>
            <wp:positionV relativeFrom="paragraph">
              <wp:posOffset>293370</wp:posOffset>
            </wp:positionV>
            <wp:extent cx="4851649" cy="2019404"/>
            <wp:effectExtent l="0" t="0" r="6350" b="0"/>
            <wp:wrapTopAndBottom/>
            <wp:docPr id="1112707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07807" name=""/>
                    <pic:cNvPicPr/>
                  </pic:nvPicPr>
                  <pic:blipFill>
                    <a:blip r:embed="rId52">
                      <a:extLst>
                        <a:ext uri="{28A0092B-C50C-407E-A947-70E740481C1C}">
                          <a14:useLocalDpi xmlns:a14="http://schemas.microsoft.com/office/drawing/2010/main" val="0"/>
                        </a:ext>
                      </a:extLst>
                    </a:blip>
                    <a:stretch>
                      <a:fillRect/>
                    </a:stretch>
                  </pic:blipFill>
                  <pic:spPr>
                    <a:xfrm>
                      <a:off x="0" y="0"/>
                      <a:ext cx="4851649" cy="2019404"/>
                    </a:xfrm>
                    <a:prstGeom prst="rect">
                      <a:avLst/>
                    </a:prstGeom>
                  </pic:spPr>
                </pic:pic>
              </a:graphicData>
            </a:graphic>
          </wp:anchor>
        </w:drawing>
      </w:r>
    </w:p>
    <w:p w14:paraId="50317509" w14:textId="641266DF" w:rsidR="00800D3C" w:rsidRPr="004F5342" w:rsidRDefault="003C31E7"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2</w:t>
      </w:r>
      <w:r w:rsidR="006B614A">
        <w:rPr>
          <w:rFonts w:ascii="Times New Roman" w:eastAsia="思源黑体 CN Regular" w:hAnsi="Times New Roman"/>
        </w:rPr>
        <w:t>3</w:t>
      </w:r>
      <w:r w:rsidR="00800D3C" w:rsidRPr="004F5342">
        <w:rPr>
          <w:rFonts w:ascii="Times New Roman" w:eastAsia="思源黑体 CN Regular" w:hAnsi="Times New Roman" w:hint="eastAsia"/>
        </w:rPr>
        <w:t xml:space="preserve"> CFSE</w:t>
      </w:r>
      <w:r w:rsidR="00800D3C" w:rsidRPr="004F5342">
        <w:rPr>
          <w:rFonts w:ascii="Times New Roman" w:eastAsia="思源黑体 CN Regular" w:hAnsi="Times New Roman" w:hint="eastAsia"/>
        </w:rPr>
        <w:t>法测定不同</w:t>
      </w:r>
      <w:proofErr w:type="gramStart"/>
      <w:r w:rsidR="00800D3C" w:rsidRPr="004F5342">
        <w:rPr>
          <w:rFonts w:ascii="Times New Roman" w:eastAsia="思源黑体 CN Regular" w:hAnsi="Times New Roman" w:hint="eastAsia"/>
        </w:rPr>
        <w:t>培养组</w:t>
      </w:r>
      <w:proofErr w:type="gramEnd"/>
      <w:r w:rsidR="00800D3C" w:rsidRPr="004F5342">
        <w:rPr>
          <w:rFonts w:ascii="Times New Roman" w:eastAsia="思源黑体 CN Regular" w:hAnsi="Times New Roman" w:hint="eastAsia"/>
        </w:rPr>
        <w:t>T</w:t>
      </w:r>
      <w:r w:rsidR="00800D3C" w:rsidRPr="004F5342">
        <w:rPr>
          <w:rFonts w:ascii="Times New Roman" w:eastAsia="思源黑体 CN Regular" w:hAnsi="Times New Roman" w:hint="eastAsia"/>
        </w:rPr>
        <w:t>细胞</w:t>
      </w:r>
      <w:r w:rsidR="00800D3C" w:rsidRPr="004F5342">
        <w:rPr>
          <w:rFonts w:ascii="Times New Roman" w:eastAsia="思源黑体 CN Regular" w:hAnsi="Times New Roman" w:hint="eastAsia"/>
        </w:rPr>
        <w:t>3</w:t>
      </w:r>
      <w:r w:rsidR="00800D3C" w:rsidRPr="004F5342">
        <w:rPr>
          <w:rFonts w:ascii="Times New Roman" w:eastAsia="思源黑体 CN Regular" w:hAnsi="Times New Roman" w:hint="eastAsia"/>
        </w:rPr>
        <w:t>天内细胞增殖代数的直方图</w:t>
      </w:r>
      <w:r w:rsidRPr="004F5342">
        <w:rPr>
          <w:rFonts w:ascii="Times New Roman" w:eastAsia="思源黑体 CN Regular" w:hAnsi="Times New Roman" w:hint="eastAsia"/>
        </w:rPr>
        <w:t>（</w:t>
      </w:r>
      <w:r w:rsidRPr="004F5342">
        <w:rPr>
          <w:rFonts w:ascii="Times New Roman" w:eastAsia="思源黑体 CN Regular" w:hAnsi="Times New Roman"/>
        </w:rPr>
        <w:t>Histogram of generations of T cells  in different culturing groups measured by the CFSE assay in 3 days</w:t>
      </w:r>
      <w:r w:rsidRPr="004F5342">
        <w:rPr>
          <w:rFonts w:ascii="Times New Roman" w:eastAsia="思源黑体 CN Regular" w:hAnsi="Times New Roman" w:hint="eastAsia"/>
        </w:rPr>
        <w:t>）</w:t>
      </w:r>
    </w:p>
    <w:p w14:paraId="182AE272" w14:textId="3D458EA8" w:rsidR="00800D3C" w:rsidRPr="004F5342" w:rsidRDefault="00800D3C"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参考文献：</w:t>
      </w:r>
      <w:r w:rsidRPr="004F5342">
        <w:rPr>
          <w:rFonts w:ascii="Times New Roman" w:eastAsia="思源黑体 CN Regular" w:hAnsi="Times New Roman"/>
        </w:rPr>
        <w:t xml:space="preserve">Deng, </w:t>
      </w:r>
      <w:proofErr w:type="spellStart"/>
      <w:r w:rsidRPr="004F5342">
        <w:rPr>
          <w:rFonts w:ascii="Times New Roman" w:eastAsia="思源黑体 CN Regular" w:hAnsi="Times New Roman"/>
        </w:rPr>
        <w:t>Luchan</w:t>
      </w:r>
      <w:proofErr w:type="spellEnd"/>
      <w:r w:rsidRPr="004F5342">
        <w:rPr>
          <w:rFonts w:ascii="Times New Roman" w:eastAsia="思源黑体 CN Regular" w:hAnsi="Times New Roman"/>
        </w:rPr>
        <w:t xml:space="preserve"> et al. “Chlorzoxazone, a small molecule drug, augments immunosuppressive capacity of mesenchymal stem cells via modulation of FOXO3 phosphorylation.” Cell death &amp; disease vol. 11,3 158. 2 Mar. 2020, doi:10.1038/s41419-020-2357-8</w:t>
      </w:r>
    </w:p>
    <w:p w14:paraId="5CFBB05B" w14:textId="1B4DCFEE" w:rsidR="009819FF" w:rsidRPr="003C5265" w:rsidRDefault="003C5265" w:rsidP="004F5342">
      <w:pPr>
        <w:pStyle w:val="ab"/>
        <w:numPr>
          <w:ilvl w:val="0"/>
          <w:numId w:val="14"/>
        </w:numPr>
        <w:spacing w:line="400" w:lineRule="exact"/>
        <w:ind w:firstLineChars="0"/>
        <w:rPr>
          <w:rFonts w:ascii="Times New Roman" w:eastAsia="思源黑体 CN Regular" w:hAnsi="Times New Roman"/>
          <w:b/>
          <w:bCs/>
        </w:rPr>
      </w:pPr>
      <w:r w:rsidRPr="004F5342">
        <w:rPr>
          <w:noProof/>
        </w:rPr>
        <w:drawing>
          <wp:anchor distT="0" distB="0" distL="114300" distR="114300" simplePos="0" relativeHeight="251653120" behindDoc="0" locked="0" layoutInCell="1" allowOverlap="1" wp14:anchorId="094E97BF" wp14:editId="275F873D">
            <wp:simplePos x="0" y="0"/>
            <wp:positionH relativeFrom="column">
              <wp:posOffset>44450</wp:posOffset>
            </wp:positionH>
            <wp:positionV relativeFrom="paragraph">
              <wp:posOffset>281940</wp:posOffset>
            </wp:positionV>
            <wp:extent cx="5274310" cy="3274060"/>
            <wp:effectExtent l="0" t="0" r="2540" b="2540"/>
            <wp:wrapTopAndBottom/>
            <wp:docPr id="2126644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44608" name=""/>
                    <pic:cNvPicPr/>
                  </pic:nvPicPr>
                  <pic:blipFill>
                    <a:blip r:embed="rId53">
                      <a:extLst>
                        <a:ext uri="{28A0092B-C50C-407E-A947-70E740481C1C}">
                          <a14:useLocalDpi xmlns:a14="http://schemas.microsoft.com/office/drawing/2010/main" val="0"/>
                        </a:ext>
                      </a:extLst>
                    </a:blip>
                    <a:stretch>
                      <a:fillRect/>
                    </a:stretch>
                  </pic:blipFill>
                  <pic:spPr>
                    <a:xfrm>
                      <a:off x="0" y="0"/>
                      <a:ext cx="5274310" cy="3274060"/>
                    </a:xfrm>
                    <a:prstGeom prst="rect">
                      <a:avLst/>
                    </a:prstGeom>
                  </pic:spPr>
                </pic:pic>
              </a:graphicData>
            </a:graphic>
          </wp:anchor>
        </w:drawing>
      </w:r>
      <w:proofErr w:type="spellStart"/>
      <w:r w:rsidR="002D3959" w:rsidRPr="004F5342">
        <w:rPr>
          <w:rFonts w:ascii="Times New Roman" w:eastAsia="思源黑体 CN Regular" w:hAnsi="Times New Roman" w:hint="eastAsia"/>
          <w:b/>
          <w:bCs/>
        </w:rPr>
        <w:t>Di</w:t>
      </w:r>
      <w:r w:rsidR="002D3959" w:rsidRPr="004F5342">
        <w:rPr>
          <w:rFonts w:ascii="Times New Roman" w:eastAsia="思源黑体 CN Regular" w:hAnsi="Times New Roman"/>
          <w:b/>
          <w:bCs/>
        </w:rPr>
        <w:t>R</w:t>
      </w:r>
      <w:proofErr w:type="spellEnd"/>
      <w:r w:rsidR="002D3959" w:rsidRPr="004F5342">
        <w:rPr>
          <w:rFonts w:ascii="Times New Roman" w:eastAsia="思源黑体 CN Regular" w:hAnsi="Times New Roman" w:hint="eastAsia"/>
          <w:b/>
          <w:bCs/>
        </w:rPr>
        <w:t>染料标记肿瘤细胞后，注射肿瘤细胞进入动物体内，活体成像</w:t>
      </w:r>
    </w:p>
    <w:p w14:paraId="6951BB7B" w14:textId="1C585569" w:rsidR="009819FF" w:rsidRPr="004F5342" w:rsidRDefault="003C31E7"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2</w:t>
      </w:r>
      <w:r w:rsidR="006B614A">
        <w:rPr>
          <w:rFonts w:ascii="Times New Roman" w:eastAsia="思源黑体 CN Regular" w:hAnsi="Times New Roman"/>
        </w:rPr>
        <w:t>4</w:t>
      </w:r>
      <w:r w:rsidRPr="004F5342">
        <w:rPr>
          <w:rFonts w:ascii="Times New Roman" w:eastAsia="思源黑体 CN Regular" w:hAnsi="Times New Roman"/>
        </w:rPr>
        <w:t xml:space="preserve"> </w:t>
      </w:r>
      <w:r w:rsidR="009819FF" w:rsidRPr="004F5342">
        <w:rPr>
          <w:rFonts w:ascii="Times New Roman" w:eastAsia="思源黑体 CN Regular" w:hAnsi="Times New Roman" w:hint="eastAsia"/>
        </w:rPr>
        <w:t>miR497/TP-HENPs</w:t>
      </w:r>
      <w:r w:rsidR="009819FF" w:rsidRPr="004F5342">
        <w:rPr>
          <w:rFonts w:ascii="Times New Roman" w:eastAsia="思源黑体 CN Regular" w:hAnsi="Times New Roman" w:hint="eastAsia"/>
        </w:rPr>
        <w:t>在体内的靶向性和抗肿瘤活性</w:t>
      </w:r>
      <w:r w:rsidR="009819FF" w:rsidRPr="004F5342">
        <w:rPr>
          <w:rFonts w:ascii="Times New Roman" w:eastAsia="思源黑体 CN Regular" w:hAnsi="Times New Roman" w:hint="eastAsia"/>
        </w:rPr>
        <w:t>A</w:t>
      </w:r>
      <w:r w:rsidR="009819FF" w:rsidRPr="004F5342">
        <w:rPr>
          <w:rFonts w:ascii="Times New Roman" w:eastAsia="思源黑体 CN Regular" w:hAnsi="Times New Roman" w:hint="eastAsia"/>
        </w:rPr>
        <w:t>体内成像观察肿瘤靶向能力的不同纳米粒子。</w:t>
      </w:r>
      <w:r w:rsidR="009819FF" w:rsidRPr="004F5342">
        <w:rPr>
          <w:rFonts w:ascii="Times New Roman" w:eastAsia="思源黑体 CN Regular" w:hAnsi="Times New Roman" w:hint="eastAsia"/>
        </w:rPr>
        <w:t>B</w:t>
      </w:r>
      <w:r w:rsidR="009819FF" w:rsidRPr="004F5342">
        <w:rPr>
          <w:rFonts w:ascii="Times New Roman" w:eastAsia="思源黑体 CN Regular" w:hAnsi="Times New Roman" w:hint="eastAsia"/>
        </w:rPr>
        <w:t>小鼠皮下</w:t>
      </w:r>
      <w:r w:rsidR="009819FF" w:rsidRPr="004F5342">
        <w:rPr>
          <w:rFonts w:ascii="Times New Roman" w:eastAsia="思源黑体 CN Regular" w:hAnsi="Times New Roman" w:hint="eastAsia"/>
        </w:rPr>
        <w:t>SKOV3-CDDP</w:t>
      </w:r>
      <w:r w:rsidR="009819FF" w:rsidRPr="004F5342">
        <w:rPr>
          <w:rFonts w:ascii="Times New Roman" w:eastAsia="思源黑体 CN Regular" w:hAnsi="Times New Roman" w:hint="eastAsia"/>
        </w:rPr>
        <w:t>肿瘤主要器官和肿瘤的离体荧光图像。</w:t>
      </w:r>
      <w:r w:rsidR="009819FF" w:rsidRPr="004F5342">
        <w:rPr>
          <w:rFonts w:ascii="Times New Roman" w:eastAsia="思源黑体 CN Regular" w:hAnsi="Times New Roman" w:hint="eastAsia"/>
        </w:rPr>
        <w:t>C</w:t>
      </w:r>
      <w:r w:rsidR="009819FF" w:rsidRPr="004F5342">
        <w:rPr>
          <w:rFonts w:ascii="Times New Roman" w:eastAsia="思源黑体 CN Regular" w:hAnsi="Times New Roman" w:hint="eastAsia"/>
        </w:rPr>
        <w:t>通过</w:t>
      </w:r>
      <w:r w:rsidR="009819FF" w:rsidRPr="004F5342">
        <w:rPr>
          <w:rFonts w:ascii="Times New Roman" w:eastAsia="思源黑体 CN Regular" w:hAnsi="Times New Roman" w:hint="eastAsia"/>
        </w:rPr>
        <w:t>(A)</w:t>
      </w:r>
      <w:r w:rsidR="009819FF" w:rsidRPr="004F5342">
        <w:rPr>
          <w:rFonts w:ascii="Times New Roman" w:eastAsia="思源黑体 CN Regular" w:hAnsi="Times New Roman" w:hint="eastAsia"/>
        </w:rPr>
        <w:t>中测量的荧光强度，定量分析注射后肿瘤部位</w:t>
      </w:r>
      <w:proofErr w:type="spellStart"/>
      <w:r w:rsidR="009819FF" w:rsidRPr="004F5342">
        <w:rPr>
          <w:rFonts w:ascii="Times New Roman" w:eastAsia="思源黑体 CN Regular" w:hAnsi="Times New Roman" w:hint="eastAsia"/>
        </w:rPr>
        <w:t>Di</w:t>
      </w:r>
      <w:r w:rsidR="002D3959" w:rsidRPr="004F5342">
        <w:rPr>
          <w:rFonts w:ascii="Times New Roman" w:eastAsia="思源黑体 CN Regular" w:hAnsi="Times New Roman"/>
        </w:rPr>
        <w:t>R</w:t>
      </w:r>
      <w:proofErr w:type="spellEnd"/>
      <w:r w:rsidR="009819FF" w:rsidRPr="004F5342">
        <w:rPr>
          <w:rFonts w:ascii="Times New Roman" w:eastAsia="思源黑体 CN Regular" w:hAnsi="Times New Roman" w:hint="eastAsia"/>
        </w:rPr>
        <w:t>分布主要器官和孤立的皮下肿瘤的平均荧光强度评估。</w:t>
      </w:r>
      <w:r w:rsidRPr="004F5342">
        <w:rPr>
          <w:rFonts w:ascii="Times New Roman" w:eastAsia="思源黑体 CN Regular" w:hAnsi="Times New Roman" w:hint="eastAsia"/>
        </w:rPr>
        <w:t>(</w:t>
      </w:r>
      <w:r w:rsidRPr="004F5342">
        <w:rPr>
          <w:rFonts w:ascii="Times New Roman" w:eastAsia="思源黑体 CN Regular" w:hAnsi="Times New Roman"/>
        </w:rPr>
        <w:t xml:space="preserve">The targeting and antitumor activity of miR497/TP-HENPs in vivo. A In vivo imaging to observe the tumor targeting ability of </w:t>
      </w:r>
      <w:proofErr w:type="spellStart"/>
      <w:r w:rsidRPr="004F5342">
        <w:rPr>
          <w:rFonts w:ascii="Times New Roman" w:eastAsia="思源黑体 CN Regular" w:hAnsi="Times New Roman"/>
        </w:rPr>
        <w:t>diferent</w:t>
      </w:r>
      <w:proofErr w:type="spellEnd"/>
      <w:r w:rsidRPr="004F5342">
        <w:rPr>
          <w:rFonts w:ascii="Times New Roman" w:eastAsia="思源黑体 CN Regular" w:hAnsi="Times New Roman"/>
        </w:rPr>
        <w:t xml:space="preserve"> nanoparticles. B Ex vivo </w:t>
      </w:r>
      <w:proofErr w:type="spellStart"/>
      <w:r w:rsidRPr="004F5342">
        <w:rPr>
          <w:rFonts w:ascii="Times New Roman" w:eastAsia="思源黑体 CN Regular" w:hAnsi="Times New Roman"/>
        </w:rPr>
        <w:t>fuorescence</w:t>
      </w:r>
      <w:proofErr w:type="spellEnd"/>
      <w:r w:rsidRPr="004F5342">
        <w:rPr>
          <w:rFonts w:ascii="Times New Roman" w:eastAsia="思源黑体 CN Regular" w:hAnsi="Times New Roman"/>
        </w:rPr>
        <w:t xml:space="preserve"> images of the main organs and tumors isolated from mice bearing subcutaneous SKOV3-CDDP tumors. C Quantitative analysis of </w:t>
      </w:r>
      <w:proofErr w:type="spellStart"/>
      <w:r w:rsidRPr="004F5342">
        <w:rPr>
          <w:rFonts w:ascii="Times New Roman" w:eastAsia="思源黑体 CN Regular" w:hAnsi="Times New Roman"/>
        </w:rPr>
        <w:t>DiR</w:t>
      </w:r>
      <w:proofErr w:type="spellEnd"/>
      <w:r w:rsidRPr="004F5342">
        <w:rPr>
          <w:rFonts w:ascii="Times New Roman" w:eastAsia="思源黑体 CN Regular" w:hAnsi="Times New Roman"/>
        </w:rPr>
        <w:t xml:space="preserve"> distribution in the tumor site </w:t>
      </w:r>
      <w:proofErr w:type="spellStart"/>
      <w:r w:rsidRPr="004F5342">
        <w:rPr>
          <w:rFonts w:ascii="Times New Roman" w:eastAsia="思源黑体 CN Regular" w:hAnsi="Times New Roman"/>
        </w:rPr>
        <w:t>postinjection</w:t>
      </w:r>
      <w:proofErr w:type="spellEnd"/>
      <w:r w:rsidRPr="004F5342">
        <w:rPr>
          <w:rFonts w:ascii="Times New Roman" w:eastAsia="思源黑体 CN Regular" w:hAnsi="Times New Roman"/>
        </w:rPr>
        <w:t xml:space="preserve"> elevated by the </w:t>
      </w:r>
      <w:proofErr w:type="spellStart"/>
      <w:r w:rsidRPr="004F5342">
        <w:rPr>
          <w:rFonts w:ascii="Times New Roman" w:eastAsia="思源黑体 CN Regular" w:hAnsi="Times New Roman"/>
        </w:rPr>
        <w:t>fuorescence</w:t>
      </w:r>
      <w:proofErr w:type="spellEnd"/>
      <w:r w:rsidRPr="004F5342">
        <w:rPr>
          <w:rFonts w:ascii="Times New Roman" w:eastAsia="思源黑体 CN Regular" w:hAnsi="Times New Roman"/>
        </w:rPr>
        <w:t xml:space="preserve"> intensity measured in (A). D Quantitative assessment of the mean </w:t>
      </w:r>
      <w:proofErr w:type="spellStart"/>
      <w:r w:rsidRPr="004F5342">
        <w:rPr>
          <w:rFonts w:ascii="Times New Roman" w:eastAsia="思源黑体 CN Regular" w:hAnsi="Times New Roman"/>
        </w:rPr>
        <w:t>fuorescence</w:t>
      </w:r>
      <w:proofErr w:type="spellEnd"/>
      <w:r w:rsidRPr="004F5342">
        <w:rPr>
          <w:rFonts w:ascii="Times New Roman" w:eastAsia="思源黑体 CN Regular" w:hAnsi="Times New Roman"/>
        </w:rPr>
        <w:t xml:space="preserve"> intensity in major organs and isolated subcutaneous tumors.)</w:t>
      </w:r>
    </w:p>
    <w:p w14:paraId="2EF61BCB" w14:textId="2956B2A4" w:rsidR="009819FF" w:rsidRPr="004F5342" w:rsidRDefault="009819FF"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参考文献：</w:t>
      </w:r>
      <w:r w:rsidRPr="004F5342">
        <w:rPr>
          <w:rFonts w:ascii="Times New Roman" w:eastAsia="思源黑体 CN Regular" w:hAnsi="Times New Roman"/>
        </w:rPr>
        <w:t xml:space="preserve">Li L, He D, Guo Q, et al. Exosome-liposome hybrid nanoparticle codelivery of TP and miR497 conspicuously overcomes </w:t>
      </w:r>
      <w:proofErr w:type="spellStart"/>
      <w:r w:rsidRPr="004F5342">
        <w:rPr>
          <w:rFonts w:ascii="Times New Roman" w:eastAsia="思源黑体 CN Regular" w:hAnsi="Times New Roman"/>
        </w:rPr>
        <w:t>chemoresistant</w:t>
      </w:r>
      <w:proofErr w:type="spellEnd"/>
      <w:r w:rsidRPr="004F5342">
        <w:rPr>
          <w:rFonts w:ascii="Times New Roman" w:eastAsia="思源黑体 CN Regular" w:hAnsi="Times New Roman"/>
        </w:rPr>
        <w:t xml:space="preserve"> ovarian cancer. J Nanobiotechnology. 2022;20(1):50. Published 2022 Jan 25. doi:10.1186/s12951-022-01264-5(IF:10.435)</w:t>
      </w:r>
    </w:p>
    <w:p w14:paraId="02424DF6" w14:textId="2F97667C" w:rsidR="002D3959" w:rsidRPr="004F5342" w:rsidRDefault="002D3959" w:rsidP="004F5342">
      <w:pPr>
        <w:pStyle w:val="ab"/>
        <w:numPr>
          <w:ilvl w:val="0"/>
          <w:numId w:val="14"/>
        </w:numPr>
        <w:spacing w:line="400" w:lineRule="exact"/>
        <w:ind w:firstLineChars="0"/>
        <w:rPr>
          <w:rFonts w:ascii="Times New Roman" w:eastAsia="思源黑体 CN Regular" w:hAnsi="Times New Roman"/>
          <w:b/>
          <w:bCs/>
        </w:rPr>
      </w:pPr>
      <w:proofErr w:type="spellStart"/>
      <w:r w:rsidRPr="004F5342">
        <w:rPr>
          <w:rFonts w:ascii="Times New Roman" w:eastAsia="思源黑体 CN Regular" w:hAnsi="Times New Roman" w:hint="eastAsia"/>
          <w:b/>
          <w:bCs/>
        </w:rPr>
        <w:t>Di</w:t>
      </w:r>
      <w:r w:rsidRPr="004F5342">
        <w:rPr>
          <w:rFonts w:ascii="Times New Roman" w:eastAsia="思源黑体 CN Regular" w:hAnsi="Times New Roman"/>
          <w:b/>
          <w:bCs/>
        </w:rPr>
        <w:t>R</w:t>
      </w:r>
      <w:proofErr w:type="spellEnd"/>
      <w:r w:rsidRPr="004F5342">
        <w:rPr>
          <w:rFonts w:ascii="Times New Roman" w:eastAsia="思源黑体 CN Regular" w:hAnsi="Times New Roman" w:hint="eastAsia"/>
          <w:b/>
          <w:bCs/>
        </w:rPr>
        <w:t>染料标记外</w:t>
      </w:r>
      <w:proofErr w:type="gramStart"/>
      <w:r w:rsidRPr="004F5342">
        <w:rPr>
          <w:rFonts w:ascii="Times New Roman" w:eastAsia="思源黑体 CN Regular" w:hAnsi="Times New Roman" w:hint="eastAsia"/>
          <w:b/>
          <w:bCs/>
        </w:rPr>
        <w:t>泌</w:t>
      </w:r>
      <w:proofErr w:type="gramEnd"/>
      <w:r w:rsidRPr="004F5342">
        <w:rPr>
          <w:rFonts w:ascii="Times New Roman" w:eastAsia="思源黑体 CN Regular" w:hAnsi="Times New Roman" w:hint="eastAsia"/>
          <w:b/>
          <w:bCs/>
        </w:rPr>
        <w:t>体后，注射外</w:t>
      </w:r>
      <w:proofErr w:type="gramStart"/>
      <w:r w:rsidRPr="004F5342">
        <w:rPr>
          <w:rFonts w:ascii="Times New Roman" w:eastAsia="思源黑体 CN Regular" w:hAnsi="Times New Roman" w:hint="eastAsia"/>
          <w:b/>
          <w:bCs/>
        </w:rPr>
        <w:t>泌</w:t>
      </w:r>
      <w:proofErr w:type="gramEnd"/>
      <w:r w:rsidRPr="004F5342">
        <w:rPr>
          <w:rFonts w:ascii="Times New Roman" w:eastAsia="思源黑体 CN Regular" w:hAnsi="Times New Roman" w:hint="eastAsia"/>
          <w:b/>
          <w:bCs/>
        </w:rPr>
        <w:t>体进入动物体内，活体成像</w:t>
      </w:r>
    </w:p>
    <w:p w14:paraId="2BE4AFBB" w14:textId="12DA753C" w:rsidR="002D3959" w:rsidRPr="004F5342" w:rsidRDefault="005D62DB" w:rsidP="004F5342">
      <w:pPr>
        <w:spacing w:line="400" w:lineRule="exact"/>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684352" behindDoc="0" locked="0" layoutInCell="1" allowOverlap="1" wp14:anchorId="342E3C5C" wp14:editId="6D45FB0A">
            <wp:simplePos x="0" y="0"/>
            <wp:positionH relativeFrom="column">
              <wp:posOffset>349250</wp:posOffset>
            </wp:positionH>
            <wp:positionV relativeFrom="paragraph">
              <wp:posOffset>101600</wp:posOffset>
            </wp:positionV>
            <wp:extent cx="4409697" cy="3232150"/>
            <wp:effectExtent l="0" t="0" r="0" b="6350"/>
            <wp:wrapTopAndBottom/>
            <wp:docPr id="1066290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90244" name=""/>
                    <pic:cNvPicPr/>
                  </pic:nvPicPr>
                  <pic:blipFill>
                    <a:blip r:embed="rId54">
                      <a:extLst>
                        <a:ext uri="{28A0092B-C50C-407E-A947-70E740481C1C}">
                          <a14:useLocalDpi xmlns:a14="http://schemas.microsoft.com/office/drawing/2010/main" val="0"/>
                        </a:ext>
                      </a:extLst>
                    </a:blip>
                    <a:stretch>
                      <a:fillRect/>
                    </a:stretch>
                  </pic:blipFill>
                  <pic:spPr>
                    <a:xfrm>
                      <a:off x="0" y="0"/>
                      <a:ext cx="4409697" cy="3232150"/>
                    </a:xfrm>
                    <a:prstGeom prst="rect">
                      <a:avLst/>
                    </a:prstGeom>
                  </pic:spPr>
                </pic:pic>
              </a:graphicData>
            </a:graphic>
          </wp:anchor>
        </w:drawing>
      </w:r>
      <w:r w:rsidR="003C31E7" w:rsidRPr="004F5342">
        <w:rPr>
          <w:rFonts w:ascii="Times New Roman" w:eastAsia="思源黑体 CN Regular" w:hAnsi="Times New Roman" w:hint="eastAsia"/>
        </w:rPr>
        <w:t>图</w:t>
      </w:r>
      <w:r w:rsidR="003C31E7" w:rsidRPr="004F5342">
        <w:rPr>
          <w:rFonts w:ascii="Times New Roman" w:eastAsia="思源黑体 CN Regular" w:hAnsi="Times New Roman" w:hint="eastAsia"/>
        </w:rPr>
        <w:t>2</w:t>
      </w:r>
      <w:r w:rsidR="006B614A">
        <w:rPr>
          <w:rFonts w:ascii="Times New Roman" w:eastAsia="思源黑体 CN Regular" w:hAnsi="Times New Roman"/>
        </w:rPr>
        <w:t>5</w:t>
      </w:r>
      <w:r w:rsidR="003C31E7" w:rsidRPr="004F5342">
        <w:rPr>
          <w:rFonts w:ascii="Times New Roman" w:eastAsia="思源黑体 CN Regular" w:hAnsi="Times New Roman"/>
        </w:rPr>
        <w:t xml:space="preserve"> </w:t>
      </w:r>
      <w:r w:rsidRPr="004F5342">
        <w:rPr>
          <w:rFonts w:ascii="Times New Roman" w:eastAsia="思源黑体 CN Regular" w:hAnsi="Times New Roman" w:hint="eastAsia"/>
        </w:rPr>
        <w:t>外</w:t>
      </w:r>
      <w:proofErr w:type="gramStart"/>
      <w:r w:rsidRPr="004F5342">
        <w:rPr>
          <w:rFonts w:ascii="Times New Roman" w:eastAsia="思源黑体 CN Regular" w:hAnsi="Times New Roman" w:hint="eastAsia"/>
        </w:rPr>
        <w:t>泌</w:t>
      </w:r>
      <w:proofErr w:type="gramEnd"/>
      <w:r w:rsidRPr="004F5342">
        <w:rPr>
          <w:rFonts w:ascii="Times New Roman" w:eastAsia="思源黑体 CN Regular" w:hAnsi="Times New Roman" w:hint="eastAsia"/>
        </w:rPr>
        <w:t>体和</w:t>
      </w:r>
      <w:r w:rsidRPr="004F5342">
        <w:rPr>
          <w:rFonts w:ascii="Times New Roman" w:eastAsia="思源黑体 CN Regular" w:hAnsi="Times New Roman" w:hint="eastAsia"/>
        </w:rPr>
        <w:t>GEM</w:t>
      </w:r>
      <w:r w:rsidRPr="004F5342">
        <w:rPr>
          <w:rFonts w:ascii="Times New Roman" w:eastAsia="思源黑体 CN Regular" w:hAnsi="Times New Roman" w:hint="eastAsia"/>
        </w:rPr>
        <w:t>的体内生物分布。</w:t>
      </w:r>
      <w:r w:rsidRPr="004F5342">
        <w:rPr>
          <w:rFonts w:ascii="Times New Roman" w:eastAsia="思源黑体 CN Regular" w:hAnsi="Times New Roman" w:hint="eastAsia"/>
        </w:rPr>
        <w:t>(A)</w:t>
      </w:r>
      <w:r w:rsidRPr="004F5342">
        <w:rPr>
          <w:rFonts w:ascii="Times New Roman" w:eastAsia="思源黑体 CN Regular" w:hAnsi="Times New Roman" w:hint="eastAsia"/>
        </w:rPr>
        <w:t>静脉注射给</w:t>
      </w:r>
      <w:r w:rsidRPr="004F5342">
        <w:rPr>
          <w:rFonts w:ascii="Times New Roman" w:eastAsia="思源黑体 CN Regular" w:hAnsi="Times New Roman" w:hint="eastAsia"/>
        </w:rPr>
        <w:t>Panc-1</w:t>
      </w:r>
      <w:r w:rsidRPr="004F5342">
        <w:rPr>
          <w:rFonts w:ascii="Times New Roman" w:eastAsia="思源黑体 CN Regular" w:hAnsi="Times New Roman" w:hint="eastAsia"/>
        </w:rPr>
        <w:t>异种移植小鼠的</w:t>
      </w:r>
      <w:proofErr w:type="spellStart"/>
      <w:r w:rsidRPr="004F5342">
        <w:rPr>
          <w:rFonts w:ascii="Times New Roman" w:eastAsia="思源黑体 CN Regular" w:hAnsi="Times New Roman"/>
        </w:rPr>
        <w:t>D</w:t>
      </w:r>
      <w:r w:rsidRPr="004F5342">
        <w:rPr>
          <w:rFonts w:ascii="Times New Roman" w:eastAsia="思源黑体 CN Regular" w:hAnsi="Times New Roman" w:hint="eastAsia"/>
        </w:rPr>
        <w:t>i</w:t>
      </w:r>
      <w:r w:rsidRPr="004F5342">
        <w:rPr>
          <w:rFonts w:ascii="Times New Roman" w:eastAsia="思源黑体 CN Regular" w:hAnsi="Times New Roman"/>
        </w:rPr>
        <w:t>R</w:t>
      </w:r>
      <w:proofErr w:type="spellEnd"/>
      <w:r w:rsidRPr="004F5342">
        <w:rPr>
          <w:rFonts w:ascii="Times New Roman" w:eastAsia="思源黑体 CN Regular" w:hAnsi="Times New Roman" w:hint="eastAsia"/>
        </w:rPr>
        <w:t>标记外</w:t>
      </w:r>
      <w:proofErr w:type="gramStart"/>
      <w:r w:rsidRPr="004F5342">
        <w:rPr>
          <w:rFonts w:ascii="Times New Roman" w:eastAsia="思源黑体 CN Regular" w:hAnsi="Times New Roman" w:hint="eastAsia"/>
        </w:rPr>
        <w:t>泌</w:t>
      </w:r>
      <w:proofErr w:type="gramEnd"/>
      <w:r w:rsidRPr="004F5342">
        <w:rPr>
          <w:rFonts w:ascii="Times New Roman" w:eastAsia="思源黑体 CN Regular" w:hAnsi="Times New Roman" w:hint="eastAsia"/>
        </w:rPr>
        <w:t>体的体内生物分布。</w:t>
      </w:r>
      <w:r w:rsidRPr="004F5342">
        <w:rPr>
          <w:rFonts w:ascii="Times New Roman" w:eastAsia="思源黑体 CN Regular" w:hAnsi="Times New Roman" w:hint="eastAsia"/>
        </w:rPr>
        <w:t>(B)</w:t>
      </w:r>
      <w:r w:rsidRPr="004F5342">
        <w:rPr>
          <w:rFonts w:ascii="Times New Roman" w:eastAsia="思源黑体 CN Regular" w:hAnsi="Times New Roman" w:hint="eastAsia"/>
        </w:rPr>
        <w:t>在体内</w:t>
      </w:r>
      <w:proofErr w:type="spellStart"/>
      <w:r w:rsidRPr="004F5342">
        <w:rPr>
          <w:rFonts w:ascii="Times New Roman" w:eastAsia="思源黑体 CN Regular" w:hAnsi="Times New Roman" w:hint="eastAsia"/>
        </w:rPr>
        <w:t>DiR@PEG-PE</w:t>
      </w:r>
      <w:proofErr w:type="spellEnd"/>
      <w:r w:rsidRPr="004F5342">
        <w:rPr>
          <w:rFonts w:ascii="Times New Roman" w:eastAsia="思源黑体 CN Regular" w:hAnsi="Times New Roman" w:hint="eastAsia"/>
        </w:rPr>
        <w:t>在</w:t>
      </w:r>
      <w:r w:rsidRPr="004F5342">
        <w:rPr>
          <w:rFonts w:ascii="Times New Roman" w:eastAsia="思源黑体 CN Regular" w:hAnsi="Times New Roman" w:hint="eastAsia"/>
        </w:rPr>
        <w:t>Panc-1</w:t>
      </w:r>
      <w:r w:rsidRPr="004F5342">
        <w:rPr>
          <w:rFonts w:ascii="Times New Roman" w:eastAsia="思源黑体 CN Regular" w:hAnsi="Times New Roman" w:hint="eastAsia"/>
        </w:rPr>
        <w:t>异种移植小鼠体内的生物分布。</w:t>
      </w:r>
      <w:r w:rsidRPr="004F5342">
        <w:rPr>
          <w:rFonts w:ascii="Times New Roman" w:eastAsia="思源黑体 CN Regular" w:hAnsi="Times New Roman" w:hint="eastAsia"/>
        </w:rPr>
        <w:t>(C) Panc-1</w:t>
      </w:r>
      <w:r w:rsidRPr="004F5342">
        <w:rPr>
          <w:rFonts w:ascii="Times New Roman" w:eastAsia="思源黑体 CN Regular" w:hAnsi="Times New Roman" w:hint="eastAsia"/>
        </w:rPr>
        <w:t>异种移植小鼠主要器官和肿瘤的离体图像静脉注射</w:t>
      </w:r>
      <w:proofErr w:type="spellStart"/>
      <w:r w:rsidRPr="004F5342">
        <w:rPr>
          <w:rFonts w:ascii="Times New Roman" w:eastAsia="思源黑体 CN Regular" w:hAnsi="Times New Roman"/>
        </w:rPr>
        <w:t>D</w:t>
      </w:r>
      <w:r w:rsidRPr="004F5342">
        <w:rPr>
          <w:rFonts w:ascii="Times New Roman" w:eastAsia="思源黑体 CN Regular" w:hAnsi="Times New Roman" w:hint="eastAsia"/>
        </w:rPr>
        <w:t>i</w:t>
      </w:r>
      <w:r w:rsidRPr="004F5342">
        <w:rPr>
          <w:rFonts w:ascii="Times New Roman" w:eastAsia="思源黑体 CN Regular" w:hAnsi="Times New Roman"/>
        </w:rPr>
        <w:t>R</w:t>
      </w:r>
      <w:proofErr w:type="spellEnd"/>
      <w:r w:rsidRPr="004F5342">
        <w:rPr>
          <w:rFonts w:ascii="Times New Roman" w:eastAsia="思源黑体 CN Regular" w:hAnsi="Times New Roman" w:hint="eastAsia"/>
        </w:rPr>
        <w:t>标记的外</w:t>
      </w:r>
      <w:proofErr w:type="gramStart"/>
      <w:r w:rsidRPr="004F5342">
        <w:rPr>
          <w:rFonts w:ascii="Times New Roman" w:eastAsia="思源黑体 CN Regular" w:hAnsi="Times New Roman" w:hint="eastAsia"/>
        </w:rPr>
        <w:t>泌</w:t>
      </w:r>
      <w:proofErr w:type="gramEnd"/>
      <w:r w:rsidRPr="004F5342">
        <w:rPr>
          <w:rFonts w:ascii="Times New Roman" w:eastAsia="思源黑体 CN Regular" w:hAnsi="Times New Roman" w:hint="eastAsia"/>
        </w:rPr>
        <w:t>体。</w:t>
      </w:r>
      <w:r w:rsidRPr="004F5342">
        <w:rPr>
          <w:rFonts w:ascii="Times New Roman" w:eastAsia="思源黑体 CN Regular" w:hAnsi="Times New Roman" w:hint="eastAsia"/>
        </w:rPr>
        <w:t>(D)</w:t>
      </w:r>
      <w:r w:rsidRPr="004F5342">
        <w:rPr>
          <w:rFonts w:ascii="Times New Roman" w:eastAsia="思源黑体 CN Regular" w:hAnsi="Times New Roman" w:hint="eastAsia"/>
        </w:rPr>
        <w:t>静脉注射</w:t>
      </w:r>
      <w:proofErr w:type="spellStart"/>
      <w:r w:rsidRPr="004F5342">
        <w:rPr>
          <w:rFonts w:ascii="Times New Roman" w:eastAsia="思源黑体 CN Regular" w:hAnsi="Times New Roman" w:hint="eastAsia"/>
        </w:rPr>
        <w:t>DiR@PEG-PE</w:t>
      </w:r>
      <w:proofErr w:type="spellEnd"/>
      <w:r w:rsidRPr="004F5342">
        <w:rPr>
          <w:rFonts w:ascii="Times New Roman" w:eastAsia="思源黑体 CN Regular" w:hAnsi="Times New Roman" w:hint="eastAsia"/>
        </w:rPr>
        <w:t>后</w:t>
      </w:r>
      <w:r w:rsidRPr="004F5342">
        <w:rPr>
          <w:rFonts w:ascii="Times New Roman" w:eastAsia="思源黑体 CN Regular" w:hAnsi="Times New Roman" w:hint="eastAsia"/>
        </w:rPr>
        <w:t>Panc-1</w:t>
      </w:r>
      <w:r w:rsidRPr="004F5342">
        <w:rPr>
          <w:rFonts w:ascii="Times New Roman" w:eastAsia="思源黑体 CN Regular" w:hAnsi="Times New Roman" w:hint="eastAsia"/>
        </w:rPr>
        <w:t>异种移植小鼠的主要器官和肿瘤的离体图像。</w:t>
      </w:r>
      <w:r w:rsidR="003C31E7" w:rsidRPr="004F5342">
        <w:rPr>
          <w:rFonts w:ascii="Times New Roman" w:eastAsia="思源黑体 CN Regular" w:hAnsi="Times New Roman" w:hint="eastAsia"/>
        </w:rPr>
        <w:t>（</w:t>
      </w:r>
      <w:r w:rsidR="003C31E7" w:rsidRPr="004F5342">
        <w:rPr>
          <w:rFonts w:ascii="Times New Roman" w:eastAsia="思源黑体 CN Regular" w:hAnsi="Times New Roman"/>
        </w:rPr>
        <w:t xml:space="preserve">In vivo biodistribution of exosome and GEM. (A) In vivo biodistribution of </w:t>
      </w:r>
      <w:proofErr w:type="spellStart"/>
      <w:r w:rsidR="003C31E7" w:rsidRPr="004F5342">
        <w:rPr>
          <w:rFonts w:ascii="Times New Roman" w:eastAsia="思源黑体 CN Regular" w:hAnsi="Times New Roman"/>
        </w:rPr>
        <w:t>DiR</w:t>
      </w:r>
      <w:proofErr w:type="spellEnd"/>
      <w:r w:rsidR="003C31E7" w:rsidRPr="004F5342">
        <w:rPr>
          <w:rFonts w:ascii="Times New Roman" w:eastAsia="思源黑体 CN Regular" w:hAnsi="Times New Roman"/>
        </w:rPr>
        <w:t xml:space="preserve">-labeled exosomes intravenously administered to Panc-1 xenograft mice. (B) In vivo biodistribution of </w:t>
      </w:r>
      <w:proofErr w:type="spellStart"/>
      <w:r w:rsidR="003C31E7" w:rsidRPr="004F5342">
        <w:rPr>
          <w:rFonts w:ascii="Times New Roman" w:eastAsia="思源黑体 CN Regular" w:hAnsi="Times New Roman"/>
        </w:rPr>
        <w:t>DiR@PEG-PE</w:t>
      </w:r>
      <w:proofErr w:type="spellEnd"/>
      <w:r w:rsidR="003C31E7" w:rsidRPr="004F5342">
        <w:rPr>
          <w:rFonts w:ascii="Times New Roman" w:eastAsia="思源黑体 CN Regular" w:hAnsi="Times New Roman"/>
        </w:rPr>
        <w:t xml:space="preserve"> intravenously administered to Panc-1 xenograft mice. (C) Ex vivo images of major organs and tumors from Panc-1 xenograft mice after intravenous injection of </w:t>
      </w:r>
      <w:proofErr w:type="spellStart"/>
      <w:r w:rsidR="003C31E7" w:rsidRPr="004F5342">
        <w:rPr>
          <w:rFonts w:ascii="Times New Roman" w:eastAsia="思源黑体 CN Regular" w:hAnsi="Times New Roman"/>
        </w:rPr>
        <w:t>DiR</w:t>
      </w:r>
      <w:proofErr w:type="spellEnd"/>
      <w:r w:rsidR="003C31E7" w:rsidRPr="004F5342">
        <w:rPr>
          <w:rFonts w:ascii="Times New Roman" w:eastAsia="思源黑体 CN Regular" w:hAnsi="Times New Roman"/>
        </w:rPr>
        <w:t xml:space="preserve">-labeled exosomes. (D) Ex vivo images of major organs and tumors from Panc-1 xenograft mice after intravenous injection of </w:t>
      </w:r>
      <w:proofErr w:type="spellStart"/>
      <w:r w:rsidR="003C31E7" w:rsidRPr="004F5342">
        <w:rPr>
          <w:rFonts w:ascii="Times New Roman" w:eastAsia="思源黑体 CN Regular" w:hAnsi="Times New Roman"/>
        </w:rPr>
        <w:t>DiR@PEG-PE</w:t>
      </w:r>
      <w:proofErr w:type="spellEnd"/>
      <w:r w:rsidR="003C31E7" w:rsidRPr="004F5342">
        <w:rPr>
          <w:rFonts w:ascii="Times New Roman" w:eastAsia="思源黑体 CN Regular" w:hAnsi="Times New Roman" w:hint="eastAsia"/>
        </w:rPr>
        <w:t>）</w:t>
      </w:r>
    </w:p>
    <w:p w14:paraId="65DE131C" w14:textId="0A5D8F65" w:rsidR="002D3959" w:rsidRPr="004F5342" w:rsidRDefault="002D3959" w:rsidP="004F5342">
      <w:pPr>
        <w:pStyle w:val="ab"/>
        <w:numPr>
          <w:ilvl w:val="0"/>
          <w:numId w:val="14"/>
        </w:numPr>
        <w:spacing w:line="400" w:lineRule="exact"/>
        <w:ind w:firstLineChars="0"/>
        <w:rPr>
          <w:rFonts w:ascii="Times New Roman" w:eastAsia="思源黑体 CN Regular" w:hAnsi="Times New Roman"/>
        </w:rPr>
      </w:pPr>
      <w:proofErr w:type="spellStart"/>
      <w:r w:rsidRPr="004F5342">
        <w:rPr>
          <w:rFonts w:ascii="Times New Roman" w:eastAsia="思源黑体 CN Regular" w:hAnsi="Times New Roman" w:hint="eastAsia"/>
        </w:rPr>
        <w:t>Calcein</w:t>
      </w:r>
      <w:proofErr w:type="spellEnd"/>
      <w:r w:rsidRPr="004F5342">
        <w:rPr>
          <w:rFonts w:ascii="Times New Roman" w:eastAsia="思源黑体 CN Regular" w:hAnsi="Times New Roman" w:hint="eastAsia"/>
        </w:rPr>
        <w:t>-AM/PI</w:t>
      </w:r>
      <w:r w:rsidRPr="004F5342">
        <w:rPr>
          <w:rFonts w:ascii="Times New Roman" w:eastAsia="思源黑体 CN Regular" w:hAnsi="Times New Roman" w:hint="eastAsia"/>
        </w:rPr>
        <w:t>活细胞</w:t>
      </w:r>
      <w:r w:rsidRPr="004F5342">
        <w:rPr>
          <w:rFonts w:ascii="Times New Roman" w:eastAsia="思源黑体 CN Regular" w:hAnsi="Times New Roman" w:hint="eastAsia"/>
        </w:rPr>
        <w:t>/</w:t>
      </w:r>
      <w:r w:rsidRPr="004F5342">
        <w:rPr>
          <w:rFonts w:ascii="Times New Roman" w:eastAsia="思源黑体 CN Regular" w:hAnsi="Times New Roman" w:hint="eastAsia"/>
        </w:rPr>
        <w:t>死细胞染色</w:t>
      </w:r>
    </w:p>
    <w:p w14:paraId="58084294" w14:textId="0C870933" w:rsidR="006D7423" w:rsidRPr="004F5342" w:rsidRDefault="002D3959" w:rsidP="004F5342">
      <w:pPr>
        <w:spacing w:line="400" w:lineRule="exact"/>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694592" behindDoc="0" locked="0" layoutInCell="1" allowOverlap="1" wp14:anchorId="22AADBD3" wp14:editId="54B47CC3">
            <wp:simplePos x="0" y="0"/>
            <wp:positionH relativeFrom="column">
              <wp:posOffset>-6350</wp:posOffset>
            </wp:positionH>
            <wp:positionV relativeFrom="paragraph">
              <wp:posOffset>152400</wp:posOffset>
            </wp:positionV>
            <wp:extent cx="5274310" cy="1513840"/>
            <wp:effectExtent l="0" t="0" r="2540" b="0"/>
            <wp:wrapTopAndBottom/>
            <wp:docPr id="843415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15997" name=""/>
                    <pic:cNvPicPr/>
                  </pic:nvPicPr>
                  <pic:blipFill>
                    <a:blip r:embed="rId55">
                      <a:extLst>
                        <a:ext uri="{28A0092B-C50C-407E-A947-70E740481C1C}">
                          <a14:useLocalDpi xmlns:a14="http://schemas.microsoft.com/office/drawing/2010/main" val="0"/>
                        </a:ext>
                      </a:extLst>
                    </a:blip>
                    <a:stretch>
                      <a:fillRect/>
                    </a:stretch>
                  </pic:blipFill>
                  <pic:spPr>
                    <a:xfrm>
                      <a:off x="0" y="0"/>
                      <a:ext cx="5274310" cy="1513840"/>
                    </a:xfrm>
                    <a:prstGeom prst="rect">
                      <a:avLst/>
                    </a:prstGeom>
                  </pic:spPr>
                </pic:pic>
              </a:graphicData>
            </a:graphic>
          </wp:anchor>
        </w:drawing>
      </w:r>
      <w:r w:rsidR="003C31E7" w:rsidRPr="004F5342">
        <w:rPr>
          <w:rFonts w:ascii="Times New Roman" w:eastAsia="思源黑体 CN Regular" w:hAnsi="Times New Roman" w:hint="eastAsia"/>
        </w:rPr>
        <w:t>图</w:t>
      </w:r>
      <w:r w:rsidR="003C31E7" w:rsidRPr="004F5342">
        <w:rPr>
          <w:rFonts w:ascii="Times New Roman" w:eastAsia="思源黑体 CN Regular" w:hAnsi="Times New Roman" w:hint="eastAsia"/>
        </w:rPr>
        <w:t>2</w:t>
      </w:r>
      <w:r w:rsidR="006B614A">
        <w:rPr>
          <w:rFonts w:ascii="Times New Roman" w:eastAsia="思源黑体 CN Regular" w:hAnsi="Times New Roman"/>
        </w:rPr>
        <w:t>6</w:t>
      </w:r>
      <w:r w:rsidR="003C31E7" w:rsidRPr="004F5342">
        <w:rPr>
          <w:rFonts w:ascii="Times New Roman" w:eastAsia="思源黑体 CN Regular" w:hAnsi="Times New Roman"/>
        </w:rPr>
        <w:t xml:space="preserve"> </w:t>
      </w:r>
      <w:r w:rsidR="006D7423" w:rsidRPr="004F5342">
        <w:rPr>
          <w:rFonts w:ascii="Times New Roman" w:eastAsia="思源黑体 CN Regular" w:hAnsi="Times New Roman" w:hint="eastAsia"/>
        </w:rPr>
        <w:t>不同纤维膜上培养成纤维细胞的活</w:t>
      </w:r>
      <w:r w:rsidR="006D7423" w:rsidRPr="004F5342">
        <w:rPr>
          <w:rFonts w:ascii="Times New Roman" w:eastAsia="思源黑体 CN Regular" w:hAnsi="Times New Roman" w:hint="eastAsia"/>
        </w:rPr>
        <w:t>/</w:t>
      </w:r>
      <w:r w:rsidR="006D7423" w:rsidRPr="004F5342">
        <w:rPr>
          <w:rFonts w:ascii="Times New Roman" w:eastAsia="思源黑体 CN Regular" w:hAnsi="Times New Roman" w:hint="eastAsia"/>
        </w:rPr>
        <w:t>死荧光图像。比例尺，</w:t>
      </w:r>
      <w:r w:rsidR="006D7423" w:rsidRPr="004F5342">
        <w:rPr>
          <w:rFonts w:ascii="Times New Roman" w:eastAsia="思源黑体 CN Regular" w:hAnsi="Times New Roman" w:hint="eastAsia"/>
        </w:rPr>
        <w:t xml:space="preserve">100 </w:t>
      </w:r>
      <w:r w:rsidR="006D7423" w:rsidRPr="004F5342">
        <w:rPr>
          <w:rFonts w:ascii="Times New Roman" w:eastAsia="思源黑体 CN Regular" w:hAnsi="Times New Roman" w:hint="eastAsia"/>
        </w:rPr>
        <w:t>μ</w:t>
      </w:r>
      <w:r w:rsidR="006D7423" w:rsidRPr="004F5342">
        <w:rPr>
          <w:rFonts w:ascii="Times New Roman" w:eastAsia="思源黑体 CN Regular" w:hAnsi="Times New Roman" w:hint="eastAsia"/>
        </w:rPr>
        <w:t>m</w:t>
      </w:r>
      <w:r w:rsidR="003C31E7" w:rsidRPr="004F5342">
        <w:rPr>
          <w:rFonts w:ascii="Times New Roman" w:eastAsia="思源黑体 CN Regular" w:hAnsi="Times New Roman"/>
        </w:rPr>
        <w:t xml:space="preserve"> </w:t>
      </w:r>
      <w:r w:rsidR="003C31E7" w:rsidRPr="004F5342">
        <w:rPr>
          <w:rFonts w:ascii="Times New Roman" w:eastAsia="思源黑体 CN Regular" w:hAnsi="Times New Roman" w:hint="eastAsia"/>
        </w:rPr>
        <w:t>(</w:t>
      </w:r>
      <w:r w:rsidR="003C31E7" w:rsidRPr="004F5342">
        <w:rPr>
          <w:rFonts w:ascii="Times New Roman" w:eastAsia="思源黑体 CN Regular" w:hAnsi="Times New Roman"/>
        </w:rPr>
        <w:t xml:space="preserve">Live/dead fluorescence images of fibroblasts cultured on different groups of fiber membranes. Scale bar, 100 </w:t>
      </w:r>
      <w:proofErr w:type="spellStart"/>
      <w:r w:rsidR="003C31E7" w:rsidRPr="004F5342">
        <w:rPr>
          <w:rFonts w:ascii="Times New Roman" w:eastAsia="思源黑体 CN Regular" w:hAnsi="Times New Roman"/>
        </w:rPr>
        <w:t>μm</w:t>
      </w:r>
      <w:proofErr w:type="spellEnd"/>
      <w:r w:rsidR="003C31E7" w:rsidRPr="004F5342">
        <w:rPr>
          <w:rFonts w:ascii="Times New Roman" w:eastAsia="思源黑体 CN Regular" w:hAnsi="Times New Roman"/>
        </w:rPr>
        <w:t>)</w:t>
      </w:r>
    </w:p>
    <w:p w14:paraId="4D3C5D16" w14:textId="54E1E24D" w:rsidR="00A6122E" w:rsidRPr="004F5342" w:rsidRDefault="006D7423"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参考文献：</w:t>
      </w:r>
      <w:r w:rsidRPr="004F5342">
        <w:rPr>
          <w:rFonts w:ascii="Times New Roman" w:eastAsia="思源黑体 CN Regular" w:hAnsi="Times New Roman" w:hint="eastAsia"/>
        </w:rPr>
        <w:t xml:space="preserve">Zhang W, Xia S, Weng T, et al. Antibacterial coaxial hydro-membranes accelerate diabetic wound healing by tuning surface immunomodulatory functions. Mater Today Bio. </w:t>
      </w:r>
      <w:proofErr w:type="gramStart"/>
      <w:r w:rsidRPr="004F5342">
        <w:rPr>
          <w:rFonts w:ascii="Times New Roman" w:eastAsia="思源黑体 CN Regular" w:hAnsi="Times New Roman" w:hint="eastAsia"/>
        </w:rPr>
        <w:t>2022;16:100395</w:t>
      </w:r>
      <w:proofErr w:type="gramEnd"/>
      <w:r w:rsidRPr="004F5342">
        <w:rPr>
          <w:rFonts w:ascii="Times New Roman" w:eastAsia="思源黑体 CN Regular" w:hAnsi="Times New Roman" w:hint="eastAsia"/>
        </w:rPr>
        <w:t xml:space="preserve">. Published 2022 Aug 13. </w:t>
      </w:r>
      <w:proofErr w:type="gramStart"/>
      <w:r w:rsidRPr="004F5342">
        <w:rPr>
          <w:rFonts w:ascii="Times New Roman" w:eastAsia="思源黑体 CN Regular" w:hAnsi="Times New Roman" w:hint="eastAsia"/>
        </w:rPr>
        <w:t>doi:10.1016/j.mtbio</w:t>
      </w:r>
      <w:proofErr w:type="gramEnd"/>
      <w:r w:rsidRPr="004F5342">
        <w:rPr>
          <w:rFonts w:ascii="Times New Roman" w:eastAsia="思源黑体 CN Regular" w:hAnsi="Times New Roman" w:hint="eastAsia"/>
        </w:rPr>
        <w:t>.2022.100395(IF:10.761)</w:t>
      </w:r>
    </w:p>
    <w:p w14:paraId="06800829" w14:textId="1C8C2A38" w:rsidR="006D7423" w:rsidRPr="004F5342" w:rsidRDefault="00A6122E" w:rsidP="004F5342">
      <w:pPr>
        <w:pStyle w:val="ab"/>
        <w:numPr>
          <w:ilvl w:val="0"/>
          <w:numId w:val="14"/>
        </w:numPr>
        <w:spacing w:line="400" w:lineRule="exact"/>
        <w:ind w:firstLineChars="0"/>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707904" behindDoc="0" locked="0" layoutInCell="1" allowOverlap="1" wp14:anchorId="2728A8D2" wp14:editId="51D81639">
            <wp:simplePos x="0" y="0"/>
            <wp:positionH relativeFrom="column">
              <wp:posOffset>844550</wp:posOffset>
            </wp:positionH>
            <wp:positionV relativeFrom="paragraph">
              <wp:posOffset>323850</wp:posOffset>
            </wp:positionV>
            <wp:extent cx="3086259" cy="1695537"/>
            <wp:effectExtent l="0" t="0" r="0" b="0"/>
            <wp:wrapTopAndBottom/>
            <wp:docPr id="1436145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45952" name=""/>
                    <pic:cNvPicPr/>
                  </pic:nvPicPr>
                  <pic:blipFill>
                    <a:blip r:embed="rId56">
                      <a:extLst>
                        <a:ext uri="{28A0092B-C50C-407E-A947-70E740481C1C}">
                          <a14:useLocalDpi xmlns:a14="http://schemas.microsoft.com/office/drawing/2010/main" val="0"/>
                        </a:ext>
                      </a:extLst>
                    </a:blip>
                    <a:stretch>
                      <a:fillRect/>
                    </a:stretch>
                  </pic:blipFill>
                  <pic:spPr>
                    <a:xfrm>
                      <a:off x="0" y="0"/>
                      <a:ext cx="3086259" cy="1695537"/>
                    </a:xfrm>
                    <a:prstGeom prst="rect">
                      <a:avLst/>
                    </a:prstGeom>
                  </pic:spPr>
                </pic:pic>
              </a:graphicData>
            </a:graphic>
          </wp:anchor>
        </w:drawing>
      </w:r>
      <w:r w:rsidR="002D3959" w:rsidRPr="004F5342">
        <w:rPr>
          <w:rFonts w:ascii="Times New Roman" w:eastAsia="思源黑体 CN Regular" w:hAnsi="Times New Roman" w:hint="eastAsia"/>
        </w:rPr>
        <w:t>阿尔玛蓝染色</w:t>
      </w:r>
    </w:p>
    <w:p w14:paraId="13C7DE7F" w14:textId="33E16FE9" w:rsidR="00A6122E" w:rsidRPr="004F5342" w:rsidRDefault="003C31E7"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2</w:t>
      </w:r>
      <w:r w:rsidR="006B614A">
        <w:rPr>
          <w:rFonts w:ascii="Times New Roman" w:eastAsia="思源黑体 CN Regular" w:hAnsi="Times New Roman"/>
        </w:rPr>
        <w:t>7</w:t>
      </w:r>
      <w:r w:rsidRPr="004F5342">
        <w:rPr>
          <w:rFonts w:ascii="Times New Roman" w:eastAsia="思源黑体 CN Regular" w:hAnsi="Times New Roman"/>
        </w:rPr>
        <w:t xml:space="preserve"> </w:t>
      </w:r>
      <w:r w:rsidR="00A6122E" w:rsidRPr="004F5342">
        <w:rPr>
          <w:rFonts w:ascii="Times New Roman" w:eastAsia="思源黑体 CN Regular" w:hAnsi="Times New Roman" w:hint="eastAsia"/>
        </w:rPr>
        <w:t>用阿拉</w:t>
      </w:r>
      <w:proofErr w:type="gramStart"/>
      <w:r w:rsidR="00A6122E" w:rsidRPr="004F5342">
        <w:rPr>
          <w:rFonts w:ascii="Times New Roman" w:eastAsia="思源黑体 CN Regular" w:hAnsi="Times New Roman" w:hint="eastAsia"/>
        </w:rPr>
        <w:t>玛蓝法</w:t>
      </w:r>
      <w:proofErr w:type="gramEnd"/>
      <w:r w:rsidR="00A6122E" w:rsidRPr="004F5342">
        <w:rPr>
          <w:rFonts w:ascii="Times New Roman" w:eastAsia="思源黑体 CN Regular" w:hAnsi="Times New Roman" w:hint="eastAsia"/>
        </w:rPr>
        <w:t>评估细菌存活率</w:t>
      </w:r>
      <w:r w:rsidRPr="004F5342">
        <w:rPr>
          <w:rFonts w:ascii="Times New Roman" w:eastAsia="思源黑体 CN Regular" w:hAnsi="Times New Roman" w:hint="eastAsia"/>
        </w:rPr>
        <w:t>（</w:t>
      </w:r>
      <w:r w:rsidRPr="004F5342">
        <w:rPr>
          <w:rFonts w:ascii="Times New Roman" w:eastAsia="思源黑体 CN Regular" w:hAnsi="Times New Roman"/>
        </w:rPr>
        <w:t xml:space="preserve">Survival rate of bacteria assessed by </w:t>
      </w:r>
      <w:proofErr w:type="spellStart"/>
      <w:r w:rsidRPr="004F5342">
        <w:rPr>
          <w:rFonts w:ascii="Times New Roman" w:eastAsia="思源黑体 CN Regular" w:hAnsi="Times New Roman"/>
        </w:rPr>
        <w:t>alamar</w:t>
      </w:r>
      <w:proofErr w:type="spellEnd"/>
      <w:r w:rsidRPr="004F5342">
        <w:rPr>
          <w:rFonts w:ascii="Times New Roman" w:eastAsia="思源黑体 CN Regular" w:hAnsi="Times New Roman"/>
        </w:rPr>
        <w:t xml:space="preserve"> blue assay</w:t>
      </w:r>
      <w:r w:rsidRPr="004F5342">
        <w:rPr>
          <w:rFonts w:ascii="Times New Roman" w:eastAsia="思源黑体 CN Regular" w:hAnsi="Times New Roman" w:hint="eastAsia"/>
        </w:rPr>
        <w:t>）</w:t>
      </w:r>
    </w:p>
    <w:p w14:paraId="391E0557" w14:textId="1A75C454" w:rsidR="00A6122E" w:rsidRPr="004F5342" w:rsidRDefault="00A6122E"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参考文献：</w:t>
      </w:r>
      <w:r w:rsidR="00644284" w:rsidRPr="004F5342">
        <w:rPr>
          <w:rFonts w:ascii="Times New Roman" w:eastAsia="思源黑体 CN Regular" w:hAnsi="Times New Roman"/>
        </w:rPr>
        <w:t xml:space="preserve">Yin H, Zhou M, Chen X, et al. Fructose-coated </w:t>
      </w:r>
      <w:proofErr w:type="spellStart"/>
      <w:r w:rsidR="00644284" w:rsidRPr="004F5342">
        <w:rPr>
          <w:rFonts w:ascii="Times New Roman" w:eastAsia="思源黑体 CN Regular" w:hAnsi="Times New Roman"/>
        </w:rPr>
        <w:t>Ångstrom</w:t>
      </w:r>
      <w:proofErr w:type="spellEnd"/>
      <w:r w:rsidR="00644284" w:rsidRPr="004F5342">
        <w:rPr>
          <w:rFonts w:ascii="Times New Roman" w:eastAsia="思源黑体 CN Regular" w:hAnsi="Times New Roman"/>
        </w:rPr>
        <w:t xml:space="preserve"> silver prevents sepsis by killing bacteria and attenuating bacterial toxin-induced injuries. </w:t>
      </w:r>
      <w:proofErr w:type="spellStart"/>
      <w:r w:rsidR="00644284" w:rsidRPr="004F5342">
        <w:rPr>
          <w:rFonts w:ascii="Times New Roman" w:eastAsia="思源黑体 CN Regular" w:hAnsi="Times New Roman"/>
        </w:rPr>
        <w:t>Theranostics</w:t>
      </w:r>
      <w:proofErr w:type="spellEnd"/>
      <w:r w:rsidR="00644284" w:rsidRPr="004F5342">
        <w:rPr>
          <w:rFonts w:ascii="Times New Roman" w:eastAsia="思源黑体 CN Regular" w:hAnsi="Times New Roman"/>
        </w:rPr>
        <w:t>. 2021;11(17):8152-8171. Published 2021 Jul 13. doi:10.7150/thno.55334(IF:11.556)</w:t>
      </w:r>
    </w:p>
    <w:p w14:paraId="6E945BC9" w14:textId="32F9961F" w:rsidR="00644284" w:rsidRPr="004F5342" w:rsidRDefault="004F5342" w:rsidP="004F5342">
      <w:pPr>
        <w:spacing w:line="400" w:lineRule="exact"/>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717120" behindDoc="0" locked="0" layoutInCell="1" allowOverlap="1" wp14:anchorId="7E6BDB3B" wp14:editId="7203DFD1">
            <wp:simplePos x="0" y="0"/>
            <wp:positionH relativeFrom="column">
              <wp:posOffset>0</wp:posOffset>
            </wp:positionH>
            <wp:positionV relativeFrom="paragraph">
              <wp:posOffset>334010</wp:posOffset>
            </wp:positionV>
            <wp:extent cx="5274310" cy="1268730"/>
            <wp:effectExtent l="0" t="0" r="2540" b="7620"/>
            <wp:wrapTopAndBottom/>
            <wp:docPr id="828323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23900" name=""/>
                    <pic:cNvPicPr/>
                  </pic:nvPicPr>
                  <pic:blipFill>
                    <a:blip r:embed="rId57">
                      <a:extLst>
                        <a:ext uri="{28A0092B-C50C-407E-A947-70E740481C1C}">
                          <a14:useLocalDpi xmlns:a14="http://schemas.microsoft.com/office/drawing/2010/main" val="0"/>
                        </a:ext>
                      </a:extLst>
                    </a:blip>
                    <a:stretch>
                      <a:fillRect/>
                    </a:stretch>
                  </pic:blipFill>
                  <pic:spPr>
                    <a:xfrm>
                      <a:off x="0" y="0"/>
                      <a:ext cx="5274310" cy="1268730"/>
                    </a:xfrm>
                    <a:prstGeom prst="rect">
                      <a:avLst/>
                    </a:prstGeom>
                  </pic:spPr>
                </pic:pic>
              </a:graphicData>
            </a:graphic>
          </wp:anchor>
        </w:drawing>
      </w:r>
    </w:p>
    <w:p w14:paraId="4C7B1E3E" w14:textId="090FFCB2" w:rsidR="00644284" w:rsidRPr="004F5342" w:rsidRDefault="003C31E7"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2</w:t>
      </w:r>
      <w:r w:rsidR="006B614A">
        <w:rPr>
          <w:rFonts w:ascii="Times New Roman" w:eastAsia="思源黑体 CN Regular" w:hAnsi="Times New Roman"/>
        </w:rPr>
        <w:t>8</w:t>
      </w:r>
      <w:r w:rsidRPr="004F5342">
        <w:rPr>
          <w:rFonts w:ascii="Times New Roman" w:eastAsia="思源黑体 CN Regular" w:hAnsi="Times New Roman"/>
        </w:rPr>
        <w:t xml:space="preserve"> </w:t>
      </w:r>
      <w:r w:rsidR="00644284" w:rsidRPr="004F5342">
        <w:rPr>
          <w:rFonts w:ascii="Times New Roman" w:eastAsia="思源黑体 CN Regular" w:hAnsi="Times New Roman" w:hint="eastAsia"/>
        </w:rPr>
        <w:t>(</w:t>
      </w:r>
      <w:r w:rsidR="00644284" w:rsidRPr="004F5342">
        <w:rPr>
          <w:rFonts w:ascii="Times New Roman" w:eastAsia="思源黑体 CN Regular" w:hAnsi="Times New Roman"/>
        </w:rPr>
        <w:t>I</w:t>
      </w:r>
      <w:r w:rsidR="00644284" w:rsidRPr="004F5342">
        <w:rPr>
          <w:rFonts w:ascii="Times New Roman" w:eastAsia="思源黑体 CN Regular" w:hAnsi="Times New Roman" w:hint="eastAsia"/>
        </w:rPr>
        <w:t>)</w:t>
      </w:r>
      <w:proofErr w:type="spellStart"/>
      <w:r w:rsidR="00644284" w:rsidRPr="004F5342">
        <w:rPr>
          <w:rFonts w:ascii="Times New Roman" w:eastAsia="思源黑体 CN Regular" w:hAnsi="Times New Roman" w:hint="eastAsia"/>
        </w:rPr>
        <w:t>sgctrl</w:t>
      </w:r>
      <w:proofErr w:type="spellEnd"/>
      <w:r w:rsidR="00644284" w:rsidRPr="004F5342">
        <w:rPr>
          <w:rFonts w:ascii="Times New Roman" w:eastAsia="思源黑体 CN Regular" w:hAnsi="Times New Roman" w:hint="eastAsia"/>
        </w:rPr>
        <w:t>和</w:t>
      </w:r>
      <w:r w:rsidR="00644284" w:rsidRPr="004F5342">
        <w:rPr>
          <w:rFonts w:ascii="Times New Roman" w:eastAsia="思源黑体 CN Regular" w:hAnsi="Times New Roman" w:hint="eastAsia"/>
        </w:rPr>
        <w:t>MDM2 KO BEAS-2B</w:t>
      </w:r>
      <w:r w:rsidR="00644284" w:rsidRPr="004F5342">
        <w:rPr>
          <w:rFonts w:ascii="Times New Roman" w:eastAsia="思源黑体 CN Regular" w:hAnsi="Times New Roman" w:hint="eastAsia"/>
        </w:rPr>
        <w:t>细胞</w:t>
      </w:r>
      <w:r w:rsidR="00644284" w:rsidRPr="004F5342">
        <w:rPr>
          <w:rFonts w:ascii="Times New Roman" w:eastAsia="思源黑体 CN Regular" w:hAnsi="Times New Roman" w:hint="eastAsia"/>
        </w:rPr>
        <w:t>MDM2</w:t>
      </w:r>
      <w:r w:rsidR="00644284" w:rsidRPr="004F5342">
        <w:rPr>
          <w:rFonts w:ascii="Times New Roman" w:eastAsia="思源黑体 CN Regular" w:hAnsi="Times New Roman" w:hint="eastAsia"/>
        </w:rPr>
        <w:t>的表达水平</w:t>
      </w:r>
      <w:r w:rsidR="00644284" w:rsidRPr="004F5342">
        <w:rPr>
          <w:rFonts w:ascii="Times New Roman" w:eastAsia="思源黑体 CN Regular" w:hAnsi="Times New Roman" w:hint="eastAsia"/>
        </w:rPr>
        <w:t>(</w:t>
      </w:r>
      <w:r w:rsidR="00644284" w:rsidRPr="004F5342">
        <w:rPr>
          <w:rFonts w:ascii="Times New Roman" w:eastAsia="思源黑体 CN Regular" w:hAnsi="Times New Roman" w:hint="eastAsia"/>
        </w:rPr>
        <w:t>肺上皮细胞系</w:t>
      </w:r>
      <w:r w:rsidR="00644284" w:rsidRPr="004F5342">
        <w:rPr>
          <w:rFonts w:ascii="Times New Roman" w:eastAsia="思源黑体 CN Regular" w:hAnsi="Times New Roman" w:hint="eastAsia"/>
        </w:rPr>
        <w:t>)</w:t>
      </w:r>
      <w:r w:rsidR="00644284" w:rsidRPr="004F5342">
        <w:rPr>
          <w:rFonts w:ascii="Times New Roman" w:eastAsia="思源黑体 CN Regular" w:hAnsi="Times New Roman" w:hint="eastAsia"/>
        </w:rPr>
        <w:t>。</w:t>
      </w:r>
      <w:r w:rsidR="00644284" w:rsidRPr="004F5342">
        <w:rPr>
          <w:rFonts w:ascii="Times New Roman" w:eastAsia="思源黑体 CN Regular" w:hAnsi="Times New Roman" w:hint="eastAsia"/>
        </w:rPr>
        <w:t>(J)</w:t>
      </w:r>
      <w:r w:rsidR="00644284" w:rsidRPr="004F5342">
        <w:rPr>
          <w:rFonts w:ascii="Times New Roman" w:eastAsia="思源黑体 CN Regular" w:hAnsi="Times New Roman" w:hint="eastAsia"/>
        </w:rPr>
        <w:t>用</w:t>
      </w:r>
      <w:proofErr w:type="spellStart"/>
      <w:r w:rsidR="00644284" w:rsidRPr="004F5342">
        <w:rPr>
          <w:rFonts w:ascii="Times New Roman" w:eastAsia="思源黑体 CN Regular" w:hAnsi="Times New Roman" w:hint="eastAsia"/>
        </w:rPr>
        <w:t>Alamar</w:t>
      </w:r>
      <w:proofErr w:type="spellEnd"/>
      <w:proofErr w:type="gramStart"/>
      <w:r w:rsidR="00644284" w:rsidRPr="004F5342">
        <w:rPr>
          <w:rFonts w:ascii="Times New Roman" w:eastAsia="思源黑体 CN Regular" w:hAnsi="Times New Roman" w:hint="eastAsia"/>
        </w:rPr>
        <w:t>蓝法测定</w:t>
      </w:r>
      <w:proofErr w:type="gramEnd"/>
      <w:r w:rsidR="00644284" w:rsidRPr="004F5342">
        <w:rPr>
          <w:rFonts w:ascii="Times New Roman" w:eastAsia="思源黑体 CN Regular" w:hAnsi="Times New Roman" w:hint="eastAsia"/>
        </w:rPr>
        <w:t>BEAS-2B</w:t>
      </w:r>
      <w:r w:rsidR="00644284" w:rsidRPr="004F5342">
        <w:rPr>
          <w:rFonts w:ascii="Times New Roman" w:eastAsia="思源黑体 CN Regular" w:hAnsi="Times New Roman" w:hint="eastAsia"/>
        </w:rPr>
        <w:t>细胞</w:t>
      </w:r>
      <w:proofErr w:type="spellStart"/>
      <w:r w:rsidR="00644284" w:rsidRPr="004F5342">
        <w:rPr>
          <w:rFonts w:ascii="Times New Roman" w:eastAsia="思源黑体 CN Regular" w:hAnsi="Times New Roman" w:hint="eastAsia"/>
        </w:rPr>
        <w:t>sgctrl</w:t>
      </w:r>
      <w:proofErr w:type="spellEnd"/>
      <w:r w:rsidR="00644284" w:rsidRPr="004F5342">
        <w:rPr>
          <w:rFonts w:ascii="Times New Roman" w:eastAsia="思源黑体 CN Regular" w:hAnsi="Times New Roman" w:hint="eastAsia"/>
        </w:rPr>
        <w:t>和</w:t>
      </w:r>
      <w:r w:rsidR="00644284" w:rsidRPr="004F5342">
        <w:rPr>
          <w:rFonts w:ascii="Times New Roman" w:eastAsia="思源黑体 CN Regular" w:hAnsi="Times New Roman" w:hint="eastAsia"/>
        </w:rPr>
        <w:t>MDM2 KO</w:t>
      </w:r>
      <w:r w:rsidR="00644284" w:rsidRPr="004F5342">
        <w:rPr>
          <w:rFonts w:ascii="Times New Roman" w:eastAsia="思源黑体 CN Regular" w:hAnsi="Times New Roman" w:hint="eastAsia"/>
        </w:rPr>
        <w:t>克隆的细胞活力。</w:t>
      </w:r>
      <w:r w:rsidR="00644284" w:rsidRPr="004F5342">
        <w:rPr>
          <w:rFonts w:ascii="Times New Roman" w:eastAsia="思源黑体 CN Regular" w:hAnsi="Times New Roman" w:hint="eastAsia"/>
        </w:rPr>
        <w:t xml:space="preserve">(K) </w:t>
      </w:r>
      <w:proofErr w:type="spellStart"/>
      <w:r w:rsidR="00644284" w:rsidRPr="004F5342">
        <w:rPr>
          <w:rFonts w:ascii="Times New Roman" w:eastAsia="思源黑体 CN Regular" w:hAnsi="Times New Roman" w:hint="eastAsia"/>
        </w:rPr>
        <w:t>sgctrl</w:t>
      </w:r>
      <w:proofErr w:type="spellEnd"/>
      <w:r w:rsidR="00644284" w:rsidRPr="004F5342">
        <w:rPr>
          <w:rFonts w:ascii="Times New Roman" w:eastAsia="思源黑体 CN Regular" w:hAnsi="Times New Roman" w:hint="eastAsia"/>
        </w:rPr>
        <w:t>和</w:t>
      </w:r>
      <w:r w:rsidR="00644284" w:rsidRPr="004F5342">
        <w:rPr>
          <w:rFonts w:ascii="Times New Roman" w:eastAsia="思源黑体 CN Regular" w:hAnsi="Times New Roman" w:hint="eastAsia"/>
        </w:rPr>
        <w:t>MDM2 KO BEAS-2B</w:t>
      </w:r>
      <w:r w:rsidR="00644284" w:rsidRPr="004F5342">
        <w:rPr>
          <w:rFonts w:ascii="Times New Roman" w:eastAsia="思源黑体 CN Regular" w:hAnsi="Times New Roman" w:hint="eastAsia"/>
        </w:rPr>
        <w:t>细胞的集落形成分析</w:t>
      </w:r>
      <w:r w:rsidRPr="004F5342">
        <w:rPr>
          <w:rFonts w:ascii="Times New Roman" w:eastAsia="思源黑体 CN Regular" w:hAnsi="Times New Roman" w:hint="eastAsia"/>
        </w:rPr>
        <w:t>(</w:t>
      </w:r>
      <w:r w:rsidRPr="004F5342">
        <w:rPr>
          <w:rFonts w:ascii="Times New Roman" w:eastAsia="思源黑体 CN Regular" w:hAnsi="Times New Roman"/>
        </w:rPr>
        <w:t xml:space="preserve">(I) Expression levels of MDM2 of </w:t>
      </w:r>
      <w:proofErr w:type="spellStart"/>
      <w:r w:rsidRPr="004F5342">
        <w:rPr>
          <w:rFonts w:ascii="Times New Roman" w:eastAsia="思源黑体 CN Regular" w:hAnsi="Times New Roman"/>
        </w:rPr>
        <w:t>sgctrl</w:t>
      </w:r>
      <w:proofErr w:type="spellEnd"/>
      <w:r w:rsidRPr="004F5342">
        <w:rPr>
          <w:rFonts w:ascii="Times New Roman" w:eastAsia="思源黑体 CN Regular" w:hAnsi="Times New Roman"/>
        </w:rPr>
        <w:t xml:space="preserve"> and MDM2 KO BEAS-2B cells (lung epithelial cell line). (J) </w:t>
      </w:r>
      <w:proofErr w:type="spellStart"/>
      <w:r w:rsidRPr="004F5342">
        <w:rPr>
          <w:rFonts w:ascii="Times New Roman" w:eastAsia="思源黑体 CN Regular" w:hAnsi="Times New Roman"/>
        </w:rPr>
        <w:t>Alamar</w:t>
      </w:r>
      <w:proofErr w:type="spellEnd"/>
      <w:r w:rsidRPr="004F5342">
        <w:rPr>
          <w:rFonts w:ascii="Times New Roman" w:eastAsia="思源黑体 CN Regular" w:hAnsi="Times New Roman"/>
        </w:rPr>
        <w:t xml:space="preserve"> Blue assays were performed to determine the cell viability of </w:t>
      </w:r>
      <w:proofErr w:type="spellStart"/>
      <w:r w:rsidRPr="004F5342">
        <w:rPr>
          <w:rFonts w:ascii="Times New Roman" w:eastAsia="思源黑体 CN Regular" w:hAnsi="Times New Roman"/>
        </w:rPr>
        <w:t>sgctrl</w:t>
      </w:r>
      <w:proofErr w:type="spellEnd"/>
      <w:r w:rsidRPr="004F5342">
        <w:rPr>
          <w:rFonts w:ascii="Times New Roman" w:eastAsia="思源黑体 CN Regular" w:hAnsi="Times New Roman"/>
        </w:rPr>
        <w:t xml:space="preserve"> and MDM2 KO clones of BEAS-2B cells.(K) Colony formation assays of </w:t>
      </w:r>
      <w:proofErr w:type="spellStart"/>
      <w:r w:rsidRPr="004F5342">
        <w:rPr>
          <w:rFonts w:ascii="Times New Roman" w:eastAsia="思源黑体 CN Regular" w:hAnsi="Times New Roman"/>
        </w:rPr>
        <w:t>sgctrl</w:t>
      </w:r>
      <w:proofErr w:type="spellEnd"/>
      <w:r w:rsidRPr="004F5342">
        <w:rPr>
          <w:rFonts w:ascii="Times New Roman" w:eastAsia="思源黑体 CN Regular" w:hAnsi="Times New Roman"/>
        </w:rPr>
        <w:t xml:space="preserve"> and MDM2 KO BEAS-2B cells)</w:t>
      </w:r>
    </w:p>
    <w:p w14:paraId="6D8F6DEF" w14:textId="2BE75973" w:rsidR="00644284" w:rsidRPr="004F5342" w:rsidRDefault="00644284"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参考文献：</w:t>
      </w:r>
      <w:r w:rsidRPr="004F5342">
        <w:rPr>
          <w:rFonts w:ascii="Times New Roman" w:eastAsia="思源黑体 CN Regular" w:hAnsi="Times New Roman"/>
        </w:rPr>
        <w:t xml:space="preserve">Wang Q, Li J, Zhu J, et al. Genome-wide CRISPR/Cas9 screening for therapeutic targets in NSCLC carrying wild-type TP53 and receptor tyrosine kinase genes. Clin </w:t>
      </w:r>
      <w:proofErr w:type="spellStart"/>
      <w:r w:rsidRPr="004F5342">
        <w:rPr>
          <w:rFonts w:ascii="Times New Roman" w:eastAsia="思源黑体 CN Regular" w:hAnsi="Times New Roman"/>
        </w:rPr>
        <w:t>Transl</w:t>
      </w:r>
      <w:proofErr w:type="spellEnd"/>
      <w:r w:rsidRPr="004F5342">
        <w:rPr>
          <w:rFonts w:ascii="Times New Roman" w:eastAsia="思源黑体 CN Regular" w:hAnsi="Times New Roman"/>
        </w:rPr>
        <w:t xml:space="preserve"> Med. 2022;12(6</w:t>
      </w:r>
      <w:proofErr w:type="gramStart"/>
      <w:r w:rsidRPr="004F5342">
        <w:rPr>
          <w:rFonts w:ascii="Times New Roman" w:eastAsia="思源黑体 CN Regular" w:hAnsi="Times New Roman"/>
        </w:rPr>
        <w:t>):e</w:t>
      </w:r>
      <w:proofErr w:type="gramEnd"/>
      <w:r w:rsidRPr="004F5342">
        <w:rPr>
          <w:rFonts w:ascii="Times New Roman" w:eastAsia="思源黑体 CN Regular" w:hAnsi="Times New Roman"/>
        </w:rPr>
        <w:t>882. doi:10.1002/ctm2.882(IF:11.492)</w:t>
      </w:r>
    </w:p>
    <w:p w14:paraId="7F85AD8A" w14:textId="44C03FD8" w:rsidR="00B30366" w:rsidRPr="004F5342" w:rsidRDefault="00B30366" w:rsidP="004F5342">
      <w:pPr>
        <w:pStyle w:val="ab"/>
        <w:numPr>
          <w:ilvl w:val="0"/>
          <w:numId w:val="2"/>
        </w:numPr>
        <w:spacing w:line="400" w:lineRule="exact"/>
        <w:ind w:firstLineChars="0"/>
        <w:rPr>
          <w:rFonts w:ascii="Times New Roman" w:eastAsia="思源黑体 CN Regular" w:hAnsi="Times New Roman"/>
        </w:rPr>
      </w:pPr>
      <w:r w:rsidRPr="004F5342">
        <w:rPr>
          <w:rFonts w:ascii="Times New Roman" w:eastAsia="思源黑体 CN Regular" w:hAnsi="Times New Roman" w:hint="eastAsia"/>
        </w:rPr>
        <w:t>其他细胞染色</w:t>
      </w:r>
    </w:p>
    <w:p w14:paraId="180E5A5D" w14:textId="0EAB91F0" w:rsidR="005D62DB" w:rsidRPr="004F5342" w:rsidRDefault="005D62DB"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染色原理：</w:t>
      </w:r>
    </w:p>
    <w:p w14:paraId="2A1817F2" w14:textId="1AAC5E7D" w:rsidR="00224CF1" w:rsidRPr="000A377D" w:rsidRDefault="000A377D" w:rsidP="004F5342">
      <w:pPr>
        <w:spacing w:line="400" w:lineRule="exact"/>
        <w:rPr>
          <w:rFonts w:ascii="Times New Roman" w:eastAsia="思源黑体 CN Regular" w:hAnsi="Times New Roman"/>
        </w:rPr>
      </w:pPr>
      <w:r w:rsidRPr="004F5342">
        <w:rPr>
          <w:rFonts w:ascii="Times New Roman" w:eastAsia="思源黑体 CN Regular" w:hAnsi="Times New Roman"/>
          <w:noProof/>
        </w:rPr>
        <w:drawing>
          <wp:anchor distT="0" distB="0" distL="114300" distR="114300" simplePos="0" relativeHeight="251721216" behindDoc="0" locked="0" layoutInCell="1" allowOverlap="1" wp14:anchorId="6FBC9CB3" wp14:editId="2C7387AB">
            <wp:simplePos x="0" y="0"/>
            <wp:positionH relativeFrom="column">
              <wp:posOffset>0</wp:posOffset>
            </wp:positionH>
            <wp:positionV relativeFrom="paragraph">
              <wp:posOffset>971550</wp:posOffset>
            </wp:positionV>
            <wp:extent cx="5274310" cy="2796540"/>
            <wp:effectExtent l="0" t="0" r="2540" b="3810"/>
            <wp:wrapTopAndBottom/>
            <wp:docPr id="200696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6233" name=""/>
                    <pic:cNvPicPr/>
                  </pic:nvPicPr>
                  <pic:blipFill>
                    <a:blip r:embed="rId58">
                      <a:extLst>
                        <a:ext uri="{28A0092B-C50C-407E-A947-70E740481C1C}">
                          <a14:useLocalDpi xmlns:a14="http://schemas.microsoft.com/office/drawing/2010/main" val="0"/>
                        </a:ext>
                      </a:extLst>
                    </a:blip>
                    <a:stretch>
                      <a:fillRect/>
                    </a:stretch>
                  </pic:blipFill>
                  <pic:spPr>
                    <a:xfrm>
                      <a:off x="0" y="0"/>
                      <a:ext cx="5274310" cy="2796540"/>
                    </a:xfrm>
                    <a:prstGeom prst="rect">
                      <a:avLst/>
                    </a:prstGeom>
                  </pic:spPr>
                </pic:pic>
              </a:graphicData>
            </a:graphic>
          </wp:anchor>
        </w:drawing>
      </w:r>
      <w:proofErr w:type="gramStart"/>
      <w:r w:rsidRPr="004F5342">
        <w:rPr>
          <w:rFonts w:ascii="Times New Roman" w:eastAsia="思源黑体 CN Regular" w:hAnsi="Times New Roman" w:hint="eastAsia"/>
        </w:rPr>
        <w:t>台盼蓝</w:t>
      </w:r>
      <w:proofErr w:type="gramEnd"/>
      <w:r w:rsidRPr="004F5342">
        <w:rPr>
          <w:rFonts w:ascii="Times New Roman" w:eastAsia="思源黑体 CN Regular" w:hAnsi="Times New Roman" w:cs="Times New Roman" w:hint="eastAsia"/>
        </w:rPr>
        <w:t>（</w:t>
      </w:r>
      <w:r w:rsidRPr="004F5342">
        <w:rPr>
          <w:rFonts w:ascii="Times New Roman" w:eastAsia="思源黑体 CN Regular" w:hAnsi="Times New Roman" w:cs="Times New Roman" w:hint="eastAsia"/>
        </w:rPr>
        <w:t>Trypan Blue</w:t>
      </w:r>
      <w:r w:rsidRPr="004F5342">
        <w:rPr>
          <w:rFonts w:ascii="Times New Roman" w:eastAsia="思源黑体 CN Regular" w:hAnsi="Times New Roman" w:cs="Times New Roman" w:hint="eastAsia"/>
        </w:rPr>
        <w:t>）</w:t>
      </w:r>
      <w:r w:rsidRPr="004F5342">
        <w:rPr>
          <w:rFonts w:ascii="Times New Roman" w:eastAsia="思源黑体 CN Regular" w:hAnsi="Times New Roman" w:hint="eastAsia"/>
        </w:rPr>
        <w:t>染色，一种偶氮、亲水性酸性蓝色染料，可透过死亡细胞和垂死细胞的细胞膜，将其染成蓝色，而活细胞由于其细胞膜的完整性，可将</w:t>
      </w:r>
      <w:proofErr w:type="gramStart"/>
      <w:r w:rsidRPr="004F5342">
        <w:rPr>
          <w:rFonts w:ascii="Times New Roman" w:eastAsia="思源黑体 CN Regular" w:hAnsi="Times New Roman" w:hint="eastAsia"/>
        </w:rPr>
        <w:t>台盼蓝</w:t>
      </w:r>
      <w:proofErr w:type="gramEnd"/>
      <w:r w:rsidRPr="004F5342">
        <w:rPr>
          <w:rFonts w:ascii="Times New Roman" w:eastAsia="思源黑体 CN Regular" w:hAnsi="Times New Roman" w:hint="eastAsia"/>
        </w:rPr>
        <w:t>排斥在外，因此，通过颜色的变化即可将活细胞（活细胞呈透明无色）和死细胞鉴别开来。</w:t>
      </w:r>
    </w:p>
    <w:p w14:paraId="2DB1E74D" w14:textId="3CC08F34" w:rsidR="00E320D9" w:rsidRPr="004F5342" w:rsidRDefault="003C31E7"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图</w:t>
      </w:r>
      <w:r w:rsidRPr="004F5342">
        <w:rPr>
          <w:rFonts w:ascii="Times New Roman" w:eastAsia="思源黑体 CN Regular" w:hAnsi="Times New Roman" w:hint="eastAsia"/>
        </w:rPr>
        <w:t>2</w:t>
      </w:r>
      <w:r w:rsidR="006B614A">
        <w:rPr>
          <w:rFonts w:ascii="Times New Roman" w:eastAsia="思源黑体 CN Regular" w:hAnsi="Times New Roman"/>
        </w:rPr>
        <w:t>9</w:t>
      </w:r>
      <w:r w:rsidRPr="004F5342">
        <w:rPr>
          <w:rFonts w:ascii="Times New Roman" w:eastAsia="思源黑体 CN Regular" w:hAnsi="Times New Roman"/>
        </w:rPr>
        <w:t xml:space="preserve"> </w:t>
      </w:r>
      <w:r w:rsidR="00E320D9" w:rsidRPr="004F5342">
        <w:rPr>
          <w:rFonts w:ascii="Times New Roman" w:eastAsia="思源黑体 CN Regular" w:hAnsi="Times New Roman" w:hint="eastAsia"/>
        </w:rPr>
        <w:t>EGFR-</w:t>
      </w:r>
      <w:r w:rsidR="00E320D9" w:rsidRPr="004F5342">
        <w:rPr>
          <w:rFonts w:ascii="Times New Roman" w:eastAsia="思源黑体 CN Regular" w:hAnsi="Times New Roman"/>
        </w:rPr>
        <w:t>TKI</w:t>
      </w:r>
      <w:r w:rsidR="00E320D9" w:rsidRPr="004F5342">
        <w:rPr>
          <w:rFonts w:ascii="Times New Roman" w:eastAsia="思源黑体 CN Regular" w:hAnsi="Times New Roman" w:hint="eastAsia"/>
        </w:rPr>
        <w:t>固有耐药</w:t>
      </w:r>
      <w:r w:rsidR="00E320D9" w:rsidRPr="004F5342">
        <w:rPr>
          <w:rFonts w:ascii="Times New Roman" w:eastAsia="思源黑体 CN Regular" w:hAnsi="Times New Roman" w:hint="eastAsia"/>
        </w:rPr>
        <w:t>EGFR</w:t>
      </w:r>
      <w:r w:rsidR="00E320D9" w:rsidRPr="004F5342">
        <w:rPr>
          <w:rFonts w:ascii="Times New Roman" w:eastAsia="思源黑体 CN Regular" w:hAnsi="Times New Roman" w:hint="eastAsia"/>
        </w:rPr>
        <w:t>激活突变型肺癌细胞</w:t>
      </w:r>
      <w:proofErr w:type="gramStart"/>
      <w:r w:rsidR="00E320D9" w:rsidRPr="004F5342">
        <w:rPr>
          <w:rFonts w:ascii="Times New Roman" w:eastAsia="思源黑体 CN Regular" w:hAnsi="Times New Roman" w:hint="eastAsia"/>
        </w:rPr>
        <w:t>对铁沉诱导物</w:t>
      </w:r>
      <w:proofErr w:type="gramEnd"/>
      <w:r w:rsidR="00E320D9" w:rsidRPr="004F5342">
        <w:rPr>
          <w:rFonts w:ascii="Times New Roman" w:eastAsia="思源黑体 CN Regular" w:hAnsi="Times New Roman" w:hint="eastAsia"/>
        </w:rPr>
        <w:t>更敏感。</w:t>
      </w:r>
      <w:r w:rsidR="00E320D9" w:rsidRPr="004F5342">
        <w:rPr>
          <w:rFonts w:ascii="Times New Roman" w:eastAsia="思源黑体 CN Regular" w:hAnsi="Times New Roman" w:hint="eastAsia"/>
        </w:rPr>
        <w:t>(A-B)</w:t>
      </w:r>
      <w:proofErr w:type="gramStart"/>
      <w:r w:rsidR="00E320D9" w:rsidRPr="004F5342">
        <w:rPr>
          <w:rFonts w:ascii="Times New Roman" w:eastAsia="思源黑体 CN Regular" w:hAnsi="Times New Roman" w:hint="eastAsia"/>
        </w:rPr>
        <w:t>台盼蓝</w:t>
      </w:r>
      <w:proofErr w:type="gramEnd"/>
      <w:r w:rsidR="00E320D9" w:rsidRPr="004F5342">
        <w:rPr>
          <w:rFonts w:ascii="Times New Roman" w:eastAsia="思源黑体 CN Regular" w:hAnsi="Times New Roman" w:hint="eastAsia"/>
        </w:rPr>
        <w:t>染色</w:t>
      </w:r>
      <w:r w:rsidR="00904A17" w:rsidRPr="004F5342">
        <w:rPr>
          <w:rFonts w:ascii="Times New Roman" w:eastAsia="思源黑体 CN Regular" w:hAnsi="Times New Roman" w:hint="eastAsia"/>
        </w:rPr>
        <w:t xml:space="preserve"> </w:t>
      </w:r>
      <w:r w:rsidR="00E320D9" w:rsidRPr="004F5342">
        <w:rPr>
          <w:rFonts w:ascii="Times New Roman" w:eastAsia="思源黑体 CN Regular" w:hAnsi="Times New Roman" w:hint="eastAsia"/>
        </w:rPr>
        <w:t>(C-F) CCK-8</w:t>
      </w:r>
      <w:r w:rsidR="00E320D9" w:rsidRPr="004F5342">
        <w:rPr>
          <w:rFonts w:ascii="Times New Roman" w:eastAsia="思源黑体 CN Regular" w:hAnsi="Times New Roman" w:hint="eastAsia"/>
        </w:rPr>
        <w:t>测定</w:t>
      </w:r>
      <w:r w:rsidRPr="004F5342">
        <w:rPr>
          <w:rFonts w:ascii="Times New Roman" w:eastAsia="思源黑体 CN Regular" w:hAnsi="Times New Roman" w:hint="eastAsia"/>
        </w:rPr>
        <w:t xml:space="preserve"> (</w:t>
      </w:r>
      <w:r w:rsidRPr="004F5342">
        <w:rPr>
          <w:rFonts w:ascii="Times New Roman" w:eastAsia="思源黑体 CN Regular" w:hAnsi="Times New Roman"/>
        </w:rPr>
        <w:t>EGFR-TKI intrinsic drug-resistant EGFR activating mutant lung cancer cells are more sensitive to ferroptosis inducers. (A-B)trypan blue staining (C-F) CCK-8 assay)</w:t>
      </w:r>
    </w:p>
    <w:p w14:paraId="1CDB7F8C" w14:textId="4FDBA33D" w:rsidR="00E320D9" w:rsidRPr="004F5342" w:rsidRDefault="00904A17" w:rsidP="004F5342">
      <w:pPr>
        <w:spacing w:line="400" w:lineRule="exact"/>
        <w:rPr>
          <w:rFonts w:ascii="Times New Roman" w:eastAsia="思源黑体 CN Regular" w:hAnsi="Times New Roman"/>
        </w:rPr>
      </w:pPr>
      <w:r w:rsidRPr="004F5342">
        <w:rPr>
          <w:rFonts w:ascii="Times New Roman" w:eastAsia="思源黑体 CN Regular" w:hAnsi="Times New Roman" w:hint="eastAsia"/>
        </w:rPr>
        <w:t>参考文献：</w:t>
      </w:r>
      <w:r w:rsidRPr="004F5342">
        <w:rPr>
          <w:rFonts w:ascii="Times New Roman" w:eastAsia="思源黑体 CN Regular" w:hAnsi="Times New Roman"/>
        </w:rPr>
        <w:t xml:space="preserve">Zhang T, Sun B, Zhong C, et al. Targeting histone deacetylase enhances the therapeutic effect of </w:t>
      </w:r>
      <w:proofErr w:type="spellStart"/>
      <w:r w:rsidRPr="004F5342">
        <w:rPr>
          <w:rFonts w:ascii="Times New Roman" w:eastAsia="思源黑体 CN Regular" w:hAnsi="Times New Roman"/>
        </w:rPr>
        <w:t>Erastin</w:t>
      </w:r>
      <w:proofErr w:type="spellEnd"/>
      <w:r w:rsidRPr="004F5342">
        <w:rPr>
          <w:rFonts w:ascii="Times New Roman" w:eastAsia="思源黑体 CN Regular" w:hAnsi="Times New Roman"/>
        </w:rPr>
        <w:t xml:space="preserve">-induced ferroptosis in EGFR-activating mutant lung adenocarcinoma. </w:t>
      </w:r>
      <w:proofErr w:type="spellStart"/>
      <w:r w:rsidRPr="004F5342">
        <w:rPr>
          <w:rFonts w:ascii="Times New Roman" w:eastAsia="思源黑体 CN Regular" w:hAnsi="Times New Roman"/>
        </w:rPr>
        <w:t>Transl</w:t>
      </w:r>
      <w:proofErr w:type="spellEnd"/>
      <w:r w:rsidRPr="004F5342">
        <w:rPr>
          <w:rFonts w:ascii="Times New Roman" w:eastAsia="思源黑体 CN Regular" w:hAnsi="Times New Roman"/>
        </w:rPr>
        <w:t xml:space="preserve"> Lung Cancer Res. 2021;10(4):1857-1872. doi:10.21037/tlcr-21-303(IF:6.498)</w:t>
      </w:r>
    </w:p>
    <w:p w14:paraId="671B8F31" w14:textId="77777777" w:rsidR="00904A17" w:rsidRPr="004F5342" w:rsidRDefault="00904A17" w:rsidP="004F5342">
      <w:pPr>
        <w:spacing w:line="400" w:lineRule="exact"/>
        <w:rPr>
          <w:rFonts w:ascii="Times New Roman" w:eastAsia="思源黑体 CN Regular" w:hAnsi="Times New Roman"/>
        </w:rPr>
      </w:pPr>
    </w:p>
    <w:p w14:paraId="2E6568B7" w14:textId="338FDD49" w:rsidR="00904A17" w:rsidRPr="004F5342" w:rsidRDefault="00904A17"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产品推荐</w:t>
      </w:r>
    </w:p>
    <w:tbl>
      <w:tblPr>
        <w:tblStyle w:val="a4"/>
        <w:tblW w:w="8311" w:type="dxa"/>
        <w:jc w:val="center"/>
        <w:tblLayout w:type="fixed"/>
        <w:tblLook w:val="04A0" w:firstRow="1" w:lastRow="0" w:firstColumn="1" w:lastColumn="0" w:noHBand="0" w:noVBand="1"/>
      </w:tblPr>
      <w:tblGrid>
        <w:gridCol w:w="1661"/>
        <w:gridCol w:w="5367"/>
        <w:gridCol w:w="1283"/>
      </w:tblGrid>
      <w:tr w:rsidR="00432333" w:rsidRPr="004F5342" w14:paraId="0C15624C" w14:textId="77777777" w:rsidTr="00904A17">
        <w:trPr>
          <w:trHeight w:val="451"/>
          <w:jc w:val="center"/>
        </w:trPr>
        <w:tc>
          <w:tcPr>
            <w:tcW w:w="1661" w:type="dxa"/>
            <w:shd w:val="clear" w:color="auto" w:fill="FFC000"/>
            <w:vAlign w:val="center"/>
          </w:tcPr>
          <w:p w14:paraId="795B692A" w14:textId="77777777" w:rsidR="00432333" w:rsidRPr="004F5342" w:rsidRDefault="00432333"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货号</w:t>
            </w:r>
          </w:p>
        </w:tc>
        <w:tc>
          <w:tcPr>
            <w:tcW w:w="5367" w:type="dxa"/>
            <w:shd w:val="clear" w:color="auto" w:fill="FFC000"/>
            <w:vAlign w:val="center"/>
          </w:tcPr>
          <w:p w14:paraId="42DE70AF" w14:textId="3C4E317F" w:rsidR="00432333" w:rsidRPr="004F5342" w:rsidRDefault="00432333"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产品</w:t>
            </w:r>
            <w:r w:rsidR="00BE7CD0">
              <w:rPr>
                <w:rFonts w:ascii="Times New Roman" w:eastAsia="思源黑体 CN Regular" w:hAnsi="Times New Roman" w:hint="eastAsia"/>
              </w:rPr>
              <w:t>名称</w:t>
            </w:r>
          </w:p>
        </w:tc>
        <w:tc>
          <w:tcPr>
            <w:tcW w:w="1283" w:type="dxa"/>
            <w:shd w:val="clear" w:color="auto" w:fill="FFC000"/>
            <w:vAlign w:val="center"/>
          </w:tcPr>
          <w:p w14:paraId="6A95D04C" w14:textId="77777777" w:rsidR="00432333" w:rsidRPr="004F5342" w:rsidRDefault="00432333" w:rsidP="004F5342">
            <w:pPr>
              <w:spacing w:line="400" w:lineRule="exact"/>
              <w:jc w:val="center"/>
              <w:rPr>
                <w:rFonts w:ascii="Times New Roman" w:eastAsia="思源黑体 CN Regular" w:hAnsi="Times New Roman"/>
              </w:rPr>
            </w:pPr>
            <w:r w:rsidRPr="004F5342">
              <w:rPr>
                <w:rFonts w:ascii="Times New Roman" w:eastAsia="思源黑体 CN Regular" w:hAnsi="Times New Roman" w:hint="eastAsia"/>
              </w:rPr>
              <w:t>规格</w:t>
            </w:r>
          </w:p>
        </w:tc>
      </w:tr>
      <w:tr w:rsidR="00432333" w:rsidRPr="004F5342" w14:paraId="4383BAB2" w14:textId="77777777" w:rsidTr="00904A17">
        <w:trPr>
          <w:jc w:val="center"/>
        </w:trPr>
        <w:tc>
          <w:tcPr>
            <w:tcW w:w="1661" w:type="dxa"/>
            <w:vAlign w:val="center"/>
          </w:tcPr>
          <w:p w14:paraId="51A99D71" w14:textId="77777777" w:rsidR="00432333" w:rsidRPr="004F5342" w:rsidRDefault="00432333"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szCs w:val="21"/>
              </w:rPr>
              <w:t>40207ES</w:t>
            </w:r>
            <w:r w:rsidRPr="004F5342">
              <w:rPr>
                <w:rFonts w:ascii="Times New Roman" w:eastAsia="思源黑体 CN Regular" w:hAnsi="Times New Roman" w:cs="Times New Roman" w:hint="eastAsia"/>
                <w:szCs w:val="21"/>
              </w:rPr>
              <w:t>20</w:t>
            </w:r>
          </w:p>
        </w:tc>
        <w:tc>
          <w:tcPr>
            <w:tcW w:w="5367" w:type="dxa"/>
            <w:vMerge w:val="restart"/>
            <w:vAlign w:val="center"/>
          </w:tcPr>
          <w:p w14:paraId="7309C825" w14:textId="77777777" w:rsidR="00432333" w:rsidRPr="004F5342" w:rsidRDefault="00000000" w:rsidP="004F5342">
            <w:pPr>
              <w:spacing w:line="400" w:lineRule="exact"/>
              <w:jc w:val="left"/>
              <w:rPr>
                <w:rFonts w:ascii="Times New Roman" w:eastAsia="思源黑体 CN Regular" w:hAnsi="Times New Roman"/>
                <w:color w:val="000000" w:themeColor="text1"/>
              </w:rPr>
            </w:pPr>
            <w:hyperlink r:id="rId59" w:history="1">
              <w:r w:rsidR="00432333" w:rsidRPr="004F5342">
                <w:rPr>
                  <w:rStyle w:val="a6"/>
                  <w:rFonts w:ascii="Times New Roman" w:eastAsia="思源黑体 CN Regular" w:hAnsi="Times New Roman" w:cs="Times New Roman"/>
                  <w:color w:val="000000" w:themeColor="text1"/>
                  <w:szCs w:val="21"/>
                </w:rPr>
                <w:t xml:space="preserve">0.4% Typan Blue Solution </w:t>
              </w:r>
              <w:proofErr w:type="gramStart"/>
              <w:r w:rsidR="00432333" w:rsidRPr="004F5342">
                <w:rPr>
                  <w:rStyle w:val="a6"/>
                  <w:rFonts w:ascii="Times New Roman" w:eastAsia="思源黑体 CN Regular" w:hAnsi="Times New Roman" w:cs="Times New Roman"/>
                  <w:color w:val="000000" w:themeColor="text1"/>
                  <w:szCs w:val="21"/>
                </w:rPr>
                <w:t>台盼蓝</w:t>
              </w:r>
              <w:proofErr w:type="gramEnd"/>
              <w:r w:rsidR="00432333" w:rsidRPr="004F5342">
                <w:rPr>
                  <w:rStyle w:val="a6"/>
                  <w:rFonts w:ascii="Times New Roman" w:eastAsia="思源黑体 CN Regular" w:hAnsi="Times New Roman" w:cs="Times New Roman"/>
                  <w:color w:val="000000" w:themeColor="text1"/>
                  <w:szCs w:val="21"/>
                </w:rPr>
                <w:t>染色液</w:t>
              </w:r>
              <w:r w:rsidR="00432333" w:rsidRPr="004F5342">
                <w:rPr>
                  <w:rStyle w:val="a6"/>
                  <w:rFonts w:ascii="Times New Roman" w:eastAsia="思源黑体 CN Regular" w:hAnsi="Times New Roman" w:cs="Times New Roman"/>
                  <w:color w:val="000000" w:themeColor="text1"/>
                  <w:szCs w:val="21"/>
                </w:rPr>
                <w:t>(0.4%)</w:t>
              </w:r>
            </w:hyperlink>
          </w:p>
        </w:tc>
        <w:tc>
          <w:tcPr>
            <w:tcW w:w="1283" w:type="dxa"/>
            <w:vAlign w:val="center"/>
          </w:tcPr>
          <w:p w14:paraId="59503A50" w14:textId="77777777" w:rsidR="00432333" w:rsidRPr="004F5342" w:rsidRDefault="00432333"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szCs w:val="21"/>
              </w:rPr>
              <w:t>20mL</w:t>
            </w:r>
          </w:p>
        </w:tc>
      </w:tr>
      <w:tr w:rsidR="00432333" w:rsidRPr="004F5342" w14:paraId="52A921D6" w14:textId="77777777" w:rsidTr="00904A17">
        <w:trPr>
          <w:jc w:val="center"/>
        </w:trPr>
        <w:tc>
          <w:tcPr>
            <w:tcW w:w="1661" w:type="dxa"/>
            <w:vAlign w:val="center"/>
          </w:tcPr>
          <w:p w14:paraId="2F9E0805" w14:textId="77777777" w:rsidR="00432333" w:rsidRPr="004F5342" w:rsidRDefault="00432333"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szCs w:val="21"/>
              </w:rPr>
              <w:t>40207ES60</w:t>
            </w:r>
          </w:p>
        </w:tc>
        <w:tc>
          <w:tcPr>
            <w:tcW w:w="5367" w:type="dxa"/>
            <w:vMerge/>
            <w:vAlign w:val="center"/>
          </w:tcPr>
          <w:p w14:paraId="5CA67AFC" w14:textId="77777777" w:rsidR="00432333" w:rsidRPr="004F5342" w:rsidRDefault="00432333" w:rsidP="004F5342">
            <w:pPr>
              <w:spacing w:line="400" w:lineRule="exact"/>
              <w:rPr>
                <w:rFonts w:ascii="Times New Roman" w:eastAsia="思源黑体 CN Regular" w:hAnsi="Times New Roman"/>
                <w:color w:val="000000" w:themeColor="text1"/>
              </w:rPr>
            </w:pPr>
          </w:p>
        </w:tc>
        <w:tc>
          <w:tcPr>
            <w:tcW w:w="1283" w:type="dxa"/>
            <w:vAlign w:val="center"/>
          </w:tcPr>
          <w:p w14:paraId="79C90736" w14:textId="77777777" w:rsidR="00432333" w:rsidRPr="004F5342" w:rsidRDefault="00432333" w:rsidP="004F5342">
            <w:pPr>
              <w:spacing w:line="400" w:lineRule="exact"/>
              <w:rPr>
                <w:rFonts w:ascii="Times New Roman" w:eastAsia="思源黑体 CN Regular" w:hAnsi="Times New Roman"/>
              </w:rPr>
            </w:pPr>
            <w:r w:rsidRPr="004F5342">
              <w:rPr>
                <w:rFonts w:ascii="Times New Roman" w:eastAsia="思源黑体 CN Regular" w:hAnsi="Times New Roman" w:cs="Times New Roman" w:hint="eastAsia"/>
                <w:szCs w:val="21"/>
              </w:rPr>
              <w:t>10</w:t>
            </w:r>
            <w:r w:rsidRPr="004F5342">
              <w:rPr>
                <w:rFonts w:ascii="Times New Roman" w:eastAsia="思源黑体 CN Regular" w:hAnsi="Times New Roman" w:cs="Times New Roman"/>
                <w:szCs w:val="21"/>
              </w:rPr>
              <w:t>0mL</w:t>
            </w:r>
          </w:p>
        </w:tc>
      </w:tr>
      <w:tr w:rsidR="00432333" w:rsidRPr="004F5342" w14:paraId="09382D58" w14:textId="77777777" w:rsidTr="00904A17">
        <w:trPr>
          <w:jc w:val="center"/>
        </w:trPr>
        <w:tc>
          <w:tcPr>
            <w:tcW w:w="1661" w:type="dxa"/>
            <w:vAlign w:val="center"/>
          </w:tcPr>
          <w:p w14:paraId="3D83E104" w14:textId="77777777" w:rsidR="00432333" w:rsidRPr="004F5342" w:rsidRDefault="00432333" w:rsidP="004F5342">
            <w:pPr>
              <w:spacing w:line="400" w:lineRule="exact"/>
              <w:rPr>
                <w:rFonts w:ascii="Times New Roman" w:eastAsia="思源黑体 CN Regular" w:hAnsi="Times New Roman" w:cs="Times New Roman"/>
                <w:szCs w:val="21"/>
              </w:rPr>
            </w:pPr>
            <w:r w:rsidRPr="004F5342">
              <w:rPr>
                <w:rFonts w:ascii="Times New Roman" w:eastAsia="思源黑体 CN Regular" w:hAnsi="Times New Roman" w:cs="Times New Roman"/>
                <w:szCs w:val="21"/>
              </w:rPr>
              <w:t>40208ES60</w:t>
            </w:r>
          </w:p>
        </w:tc>
        <w:tc>
          <w:tcPr>
            <w:tcW w:w="5367" w:type="dxa"/>
            <w:vMerge w:val="restart"/>
            <w:vAlign w:val="center"/>
          </w:tcPr>
          <w:p w14:paraId="075C1ADE" w14:textId="77777777" w:rsidR="00432333" w:rsidRPr="004F5342" w:rsidRDefault="00000000" w:rsidP="004F5342">
            <w:pPr>
              <w:spacing w:line="400" w:lineRule="exact"/>
              <w:rPr>
                <w:rFonts w:ascii="Times New Roman" w:eastAsia="思源黑体 CN Regular" w:hAnsi="Times New Roman" w:cs="Times New Roman"/>
                <w:color w:val="000000" w:themeColor="text1"/>
                <w:szCs w:val="21"/>
              </w:rPr>
            </w:pPr>
            <w:hyperlink r:id="rId60" w:history="1">
              <w:r w:rsidR="00432333" w:rsidRPr="004F5342">
                <w:rPr>
                  <w:rStyle w:val="a6"/>
                  <w:rFonts w:ascii="Times New Roman" w:eastAsia="思源黑体 CN Regular" w:hAnsi="Times New Roman" w:cs="Times New Roman"/>
                  <w:color w:val="000000" w:themeColor="text1"/>
                  <w:szCs w:val="21"/>
                </w:rPr>
                <w:t xml:space="preserve">Typan Blue Staining Cell Viability Assay Kit </w:t>
              </w:r>
            </w:hyperlink>
          </w:p>
          <w:p w14:paraId="737F63E7" w14:textId="77777777" w:rsidR="00432333" w:rsidRPr="004F5342" w:rsidRDefault="00000000" w:rsidP="004F5342">
            <w:pPr>
              <w:spacing w:line="400" w:lineRule="exact"/>
              <w:rPr>
                <w:rFonts w:ascii="Times New Roman" w:eastAsia="思源黑体 CN Regular" w:hAnsi="Times New Roman"/>
                <w:color w:val="000000" w:themeColor="text1"/>
              </w:rPr>
            </w:pPr>
            <w:hyperlink r:id="rId61" w:history="1">
              <w:proofErr w:type="gramStart"/>
              <w:r w:rsidR="00432333" w:rsidRPr="004F5342">
                <w:rPr>
                  <w:rStyle w:val="a6"/>
                  <w:rFonts w:ascii="Times New Roman" w:eastAsia="思源黑体 CN Regular" w:hAnsi="Times New Roman" w:cs="Times New Roman"/>
                  <w:color w:val="000000" w:themeColor="text1"/>
                  <w:szCs w:val="21"/>
                </w:rPr>
                <w:t>台盼蓝</w:t>
              </w:r>
              <w:proofErr w:type="gramEnd"/>
              <w:r w:rsidR="00432333" w:rsidRPr="004F5342">
                <w:rPr>
                  <w:rStyle w:val="a6"/>
                  <w:rFonts w:ascii="Times New Roman" w:eastAsia="思源黑体 CN Regular" w:hAnsi="Times New Roman" w:cs="Times New Roman"/>
                  <w:color w:val="000000" w:themeColor="text1"/>
                  <w:szCs w:val="21"/>
                </w:rPr>
                <w:t>染色法细胞活力检测试剂盒</w:t>
              </w:r>
            </w:hyperlink>
          </w:p>
        </w:tc>
        <w:tc>
          <w:tcPr>
            <w:tcW w:w="1283" w:type="dxa"/>
            <w:vAlign w:val="center"/>
          </w:tcPr>
          <w:p w14:paraId="79288A07" w14:textId="77777777" w:rsidR="00432333" w:rsidRPr="004F5342" w:rsidRDefault="00432333" w:rsidP="004F5342">
            <w:pPr>
              <w:spacing w:line="400" w:lineRule="exact"/>
              <w:rPr>
                <w:rFonts w:ascii="Times New Roman" w:eastAsia="思源黑体 CN Regular" w:hAnsi="Times New Roman" w:cs="Times New Roman"/>
                <w:szCs w:val="21"/>
              </w:rPr>
            </w:pPr>
            <w:r w:rsidRPr="004F5342">
              <w:rPr>
                <w:rFonts w:ascii="Times New Roman" w:eastAsia="思源黑体 CN Regular" w:hAnsi="Times New Roman" w:cs="Times New Roman" w:hint="eastAsia"/>
                <w:szCs w:val="21"/>
              </w:rPr>
              <w:t>100T</w:t>
            </w:r>
          </w:p>
        </w:tc>
      </w:tr>
      <w:tr w:rsidR="00432333" w:rsidRPr="004F5342" w14:paraId="35340464" w14:textId="77777777" w:rsidTr="00904A17">
        <w:trPr>
          <w:jc w:val="center"/>
        </w:trPr>
        <w:tc>
          <w:tcPr>
            <w:tcW w:w="1661" w:type="dxa"/>
            <w:vAlign w:val="center"/>
          </w:tcPr>
          <w:p w14:paraId="4B3048F5" w14:textId="77777777" w:rsidR="00432333" w:rsidRPr="004F5342" w:rsidRDefault="00432333" w:rsidP="004F5342">
            <w:pPr>
              <w:spacing w:line="400" w:lineRule="exact"/>
              <w:rPr>
                <w:rFonts w:ascii="Times New Roman" w:eastAsia="思源黑体 CN Regular" w:hAnsi="Times New Roman" w:cs="Times New Roman"/>
                <w:szCs w:val="21"/>
              </w:rPr>
            </w:pPr>
            <w:r w:rsidRPr="004F5342">
              <w:rPr>
                <w:rFonts w:ascii="Times New Roman" w:eastAsia="思源黑体 CN Regular" w:hAnsi="Times New Roman" w:cs="Times New Roman"/>
                <w:szCs w:val="21"/>
              </w:rPr>
              <w:t>40208ES</w:t>
            </w:r>
            <w:r w:rsidRPr="004F5342">
              <w:rPr>
                <w:rFonts w:ascii="Times New Roman" w:eastAsia="思源黑体 CN Regular" w:hAnsi="Times New Roman" w:cs="Times New Roman" w:hint="eastAsia"/>
                <w:szCs w:val="21"/>
              </w:rPr>
              <w:t>76</w:t>
            </w:r>
          </w:p>
        </w:tc>
        <w:tc>
          <w:tcPr>
            <w:tcW w:w="5367" w:type="dxa"/>
            <w:vMerge/>
            <w:vAlign w:val="center"/>
          </w:tcPr>
          <w:p w14:paraId="166BBD7E" w14:textId="77777777" w:rsidR="00432333" w:rsidRPr="004F5342" w:rsidRDefault="00432333" w:rsidP="004F5342">
            <w:pPr>
              <w:spacing w:line="400" w:lineRule="exact"/>
              <w:rPr>
                <w:rFonts w:ascii="Times New Roman" w:eastAsia="思源黑体 CN Regular" w:hAnsi="Times New Roman"/>
              </w:rPr>
            </w:pPr>
          </w:p>
        </w:tc>
        <w:tc>
          <w:tcPr>
            <w:tcW w:w="1283" w:type="dxa"/>
            <w:vAlign w:val="center"/>
          </w:tcPr>
          <w:p w14:paraId="3E51401F" w14:textId="77777777" w:rsidR="00432333" w:rsidRPr="004F5342" w:rsidRDefault="00432333" w:rsidP="004F5342">
            <w:pPr>
              <w:spacing w:line="400" w:lineRule="exact"/>
              <w:rPr>
                <w:rFonts w:ascii="Times New Roman" w:eastAsia="思源黑体 CN Regular" w:hAnsi="Times New Roman" w:cs="Times New Roman"/>
                <w:szCs w:val="21"/>
              </w:rPr>
            </w:pPr>
            <w:r w:rsidRPr="004F5342">
              <w:rPr>
                <w:rFonts w:ascii="Times New Roman" w:eastAsia="思源黑体 CN Regular" w:hAnsi="Times New Roman" w:cs="Times New Roman" w:hint="eastAsia"/>
                <w:szCs w:val="21"/>
              </w:rPr>
              <w:t>500T</w:t>
            </w:r>
          </w:p>
        </w:tc>
      </w:tr>
    </w:tbl>
    <w:p w14:paraId="28D9CA76" w14:textId="77777777" w:rsidR="00224CF1" w:rsidRPr="004F5342" w:rsidRDefault="00224CF1" w:rsidP="004F5342">
      <w:pPr>
        <w:spacing w:line="400" w:lineRule="exact"/>
        <w:rPr>
          <w:rFonts w:ascii="Times New Roman" w:eastAsia="思源黑体 CN Regular" w:hAnsi="Times New Roman"/>
          <w:b/>
          <w:bCs/>
          <w:sz w:val="28"/>
          <w:szCs w:val="28"/>
        </w:rPr>
      </w:pPr>
    </w:p>
    <w:p w14:paraId="4638D307" w14:textId="77777777" w:rsidR="00224CF1" w:rsidRPr="004F5342" w:rsidRDefault="00224CF1" w:rsidP="004F5342">
      <w:pPr>
        <w:spacing w:line="400" w:lineRule="exact"/>
        <w:rPr>
          <w:rFonts w:ascii="Times New Roman" w:eastAsia="思源黑体 CN Regular" w:hAnsi="Times New Roman"/>
          <w:b/>
          <w:bCs/>
          <w:sz w:val="28"/>
          <w:szCs w:val="28"/>
        </w:rPr>
      </w:pPr>
    </w:p>
    <w:sectPr w:rsidR="00224CF1" w:rsidRPr="004F53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52989" w14:textId="77777777" w:rsidR="00ED22A3" w:rsidRDefault="00ED22A3" w:rsidP="00B2501C">
      <w:r>
        <w:separator/>
      </w:r>
    </w:p>
  </w:endnote>
  <w:endnote w:type="continuationSeparator" w:id="0">
    <w:p w14:paraId="6C7192D6" w14:textId="77777777" w:rsidR="00ED22A3" w:rsidRDefault="00ED22A3" w:rsidP="00B25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思源黑体 CN Regular">
    <w:panose1 w:val="020B0500000000000000"/>
    <w:charset w:val="86"/>
    <w:family w:val="swiss"/>
    <w:notTrueType/>
    <w:pitch w:val="variable"/>
    <w:sig w:usb0="20000207" w:usb1="2ADF3C10" w:usb2="00000016" w:usb3="00000000" w:csb0="0006010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AFCC0" w14:textId="77777777" w:rsidR="00ED22A3" w:rsidRDefault="00ED22A3" w:rsidP="00B2501C">
      <w:r>
        <w:separator/>
      </w:r>
    </w:p>
  </w:footnote>
  <w:footnote w:type="continuationSeparator" w:id="0">
    <w:p w14:paraId="0A4A796D" w14:textId="77777777" w:rsidR="00ED22A3" w:rsidRDefault="00ED22A3" w:rsidP="00B250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378EF"/>
    <w:multiLevelType w:val="hybridMultilevel"/>
    <w:tmpl w:val="E188AA78"/>
    <w:lvl w:ilvl="0" w:tplc="0B66CD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341814"/>
    <w:multiLevelType w:val="hybridMultilevel"/>
    <w:tmpl w:val="DFCC336A"/>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AB37B75"/>
    <w:multiLevelType w:val="hybridMultilevel"/>
    <w:tmpl w:val="EE6ADC04"/>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C211BE6"/>
    <w:multiLevelType w:val="hybridMultilevel"/>
    <w:tmpl w:val="EE6ADC04"/>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324657FE"/>
    <w:multiLevelType w:val="hybridMultilevel"/>
    <w:tmpl w:val="4F54B68E"/>
    <w:lvl w:ilvl="0" w:tplc="8BEC72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2952C01"/>
    <w:multiLevelType w:val="hybridMultilevel"/>
    <w:tmpl w:val="B9BA9566"/>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34BC4233"/>
    <w:multiLevelType w:val="hybridMultilevel"/>
    <w:tmpl w:val="D892D0A6"/>
    <w:lvl w:ilvl="0" w:tplc="0FD6ED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9662E07"/>
    <w:multiLevelType w:val="hybridMultilevel"/>
    <w:tmpl w:val="19960DA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12A26EC"/>
    <w:multiLevelType w:val="hybridMultilevel"/>
    <w:tmpl w:val="F0A0BEFC"/>
    <w:lvl w:ilvl="0" w:tplc="D0FCD36A">
      <w:start w:val="1"/>
      <w:numFmt w:val="low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8860D13"/>
    <w:multiLevelType w:val="hybridMultilevel"/>
    <w:tmpl w:val="0A9C8718"/>
    <w:lvl w:ilvl="0" w:tplc="FFFFFFFF">
      <w:start w:val="2"/>
      <w:numFmt w:val="lowerRoman"/>
      <w:lvlText w:val="%1."/>
      <w:lvlJc w:val="righ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4CB16996"/>
    <w:multiLevelType w:val="hybridMultilevel"/>
    <w:tmpl w:val="0A9C8718"/>
    <w:lvl w:ilvl="0" w:tplc="0914AC78">
      <w:start w:val="2"/>
      <w:numFmt w:val="lowerRoman"/>
      <w:lvlText w:val="%1."/>
      <w:lvlJc w:val="righ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9C10E39"/>
    <w:multiLevelType w:val="hybridMultilevel"/>
    <w:tmpl w:val="CA165616"/>
    <w:lvl w:ilvl="0" w:tplc="0E288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AEE30B8"/>
    <w:multiLevelType w:val="hybridMultilevel"/>
    <w:tmpl w:val="4FB07E4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7F02B316"/>
    <w:multiLevelType w:val="singleLevel"/>
    <w:tmpl w:val="7F02B316"/>
    <w:lvl w:ilvl="0">
      <w:start w:val="1"/>
      <w:numFmt w:val="decimal"/>
      <w:suff w:val="space"/>
      <w:lvlText w:val="%1."/>
      <w:lvlJc w:val="left"/>
    </w:lvl>
  </w:abstractNum>
  <w:abstractNum w:abstractNumId="14" w15:restartNumberingAfterBreak="0">
    <w:nsid w:val="7F541785"/>
    <w:multiLevelType w:val="hybridMultilevel"/>
    <w:tmpl w:val="502E8AFC"/>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193110762">
    <w:abstractNumId w:val="13"/>
  </w:num>
  <w:num w:numId="2" w16cid:durableId="1198471414">
    <w:abstractNumId w:val="0"/>
  </w:num>
  <w:num w:numId="3" w16cid:durableId="323975247">
    <w:abstractNumId w:val="8"/>
  </w:num>
  <w:num w:numId="4" w16cid:durableId="119957365">
    <w:abstractNumId w:val="4"/>
  </w:num>
  <w:num w:numId="5" w16cid:durableId="912160712">
    <w:abstractNumId w:val="11"/>
  </w:num>
  <w:num w:numId="6" w16cid:durableId="679433412">
    <w:abstractNumId w:val="2"/>
  </w:num>
  <w:num w:numId="7" w16cid:durableId="1603806141">
    <w:abstractNumId w:val="5"/>
  </w:num>
  <w:num w:numId="8" w16cid:durableId="232550552">
    <w:abstractNumId w:val="10"/>
  </w:num>
  <w:num w:numId="9" w16cid:durableId="1822228954">
    <w:abstractNumId w:val="14"/>
  </w:num>
  <w:num w:numId="10" w16cid:durableId="1765875307">
    <w:abstractNumId w:val="1"/>
  </w:num>
  <w:num w:numId="11" w16cid:durableId="2001494329">
    <w:abstractNumId w:val="3"/>
  </w:num>
  <w:num w:numId="12" w16cid:durableId="647823454">
    <w:abstractNumId w:val="7"/>
  </w:num>
  <w:num w:numId="13" w16cid:durableId="465512727">
    <w:abstractNumId w:val="6"/>
  </w:num>
  <w:num w:numId="14" w16cid:durableId="808325056">
    <w:abstractNumId w:val="12"/>
  </w:num>
  <w:num w:numId="15" w16cid:durableId="11027220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420"/>
  <w:drawingGridVerticalSpacing w:val="156"/>
  <w:noPunctuationKerning/>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M1MDEwMWZjNGFjODA2MDEzY2U1OTJiNDEyOTFlMDUifQ=="/>
  </w:docVars>
  <w:rsids>
    <w:rsidRoot w:val="21FA4A3A"/>
    <w:rsid w:val="00000939"/>
    <w:rsid w:val="00045C45"/>
    <w:rsid w:val="000A377D"/>
    <w:rsid w:val="000D20F4"/>
    <w:rsid w:val="00120A13"/>
    <w:rsid w:val="00142ABE"/>
    <w:rsid w:val="00224CF1"/>
    <w:rsid w:val="00245D94"/>
    <w:rsid w:val="002A57AA"/>
    <w:rsid w:val="002D3959"/>
    <w:rsid w:val="00376070"/>
    <w:rsid w:val="003A6428"/>
    <w:rsid w:val="003C31E7"/>
    <w:rsid w:val="003C5265"/>
    <w:rsid w:val="003F3CA4"/>
    <w:rsid w:val="00402278"/>
    <w:rsid w:val="00432333"/>
    <w:rsid w:val="0045746A"/>
    <w:rsid w:val="00482F5E"/>
    <w:rsid w:val="004A1CE2"/>
    <w:rsid w:val="004F5324"/>
    <w:rsid w:val="004F5342"/>
    <w:rsid w:val="00535694"/>
    <w:rsid w:val="00592B16"/>
    <w:rsid w:val="00593778"/>
    <w:rsid w:val="005D62DB"/>
    <w:rsid w:val="005F590B"/>
    <w:rsid w:val="00630655"/>
    <w:rsid w:val="00644284"/>
    <w:rsid w:val="006455D8"/>
    <w:rsid w:val="006B614A"/>
    <w:rsid w:val="006C3154"/>
    <w:rsid w:val="006D7423"/>
    <w:rsid w:val="006F2B2C"/>
    <w:rsid w:val="006F4E57"/>
    <w:rsid w:val="006F6F04"/>
    <w:rsid w:val="0073195D"/>
    <w:rsid w:val="00750051"/>
    <w:rsid w:val="007679D4"/>
    <w:rsid w:val="0077503E"/>
    <w:rsid w:val="007E4439"/>
    <w:rsid w:val="007F6661"/>
    <w:rsid w:val="00800D3C"/>
    <w:rsid w:val="008A3C7D"/>
    <w:rsid w:val="008C372E"/>
    <w:rsid w:val="008D3570"/>
    <w:rsid w:val="008D3F46"/>
    <w:rsid w:val="00904A17"/>
    <w:rsid w:val="00922658"/>
    <w:rsid w:val="0098188D"/>
    <w:rsid w:val="009819FF"/>
    <w:rsid w:val="009A0C73"/>
    <w:rsid w:val="00A229E0"/>
    <w:rsid w:val="00A6122E"/>
    <w:rsid w:val="00B2501C"/>
    <w:rsid w:val="00B2644F"/>
    <w:rsid w:val="00B30366"/>
    <w:rsid w:val="00BA3EFE"/>
    <w:rsid w:val="00BA5B0A"/>
    <w:rsid w:val="00BE7CD0"/>
    <w:rsid w:val="00BF33DC"/>
    <w:rsid w:val="00C40530"/>
    <w:rsid w:val="00C75CD9"/>
    <w:rsid w:val="00C76EA6"/>
    <w:rsid w:val="00CA1B29"/>
    <w:rsid w:val="00CC0698"/>
    <w:rsid w:val="00CD0DE1"/>
    <w:rsid w:val="00D24DB5"/>
    <w:rsid w:val="00D638A6"/>
    <w:rsid w:val="00D81397"/>
    <w:rsid w:val="00D912EB"/>
    <w:rsid w:val="00E320D9"/>
    <w:rsid w:val="00ED22A3"/>
    <w:rsid w:val="00F0425C"/>
    <w:rsid w:val="00F241CB"/>
    <w:rsid w:val="00F752DA"/>
    <w:rsid w:val="00F93A30"/>
    <w:rsid w:val="00FD1989"/>
    <w:rsid w:val="00FF500F"/>
    <w:rsid w:val="0AD7579A"/>
    <w:rsid w:val="11330548"/>
    <w:rsid w:val="1DD264C6"/>
    <w:rsid w:val="1E871E21"/>
    <w:rsid w:val="21FA4A3A"/>
    <w:rsid w:val="273743B4"/>
    <w:rsid w:val="2EA528F4"/>
    <w:rsid w:val="3ED5586E"/>
    <w:rsid w:val="6F0851C4"/>
    <w:rsid w:val="72470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DAFAD2"/>
  <w15:docId w15:val="{33846301-A3BF-4A62-933A-FEB00A279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FollowedHyperlink"/>
    <w:basedOn w:val="a0"/>
    <w:qFormat/>
    <w:rPr>
      <w:color w:val="800080"/>
      <w:u w:val="single"/>
    </w:rPr>
  </w:style>
  <w:style w:type="character" w:styleId="a6">
    <w:name w:val="Hyperlink"/>
    <w:basedOn w:val="a0"/>
    <w:qFormat/>
    <w:rPr>
      <w:color w:val="0000FF"/>
      <w:u w:val="single"/>
    </w:rPr>
  </w:style>
  <w:style w:type="paragraph" w:styleId="a7">
    <w:name w:val="header"/>
    <w:basedOn w:val="a"/>
    <w:link w:val="a8"/>
    <w:rsid w:val="00B2501C"/>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B2501C"/>
    <w:rPr>
      <w:rFonts w:asciiTheme="minorHAnsi" w:eastAsiaTheme="minorEastAsia" w:hAnsiTheme="minorHAnsi" w:cstheme="minorBidi"/>
      <w:kern w:val="2"/>
      <w:sz w:val="18"/>
      <w:szCs w:val="18"/>
    </w:rPr>
  </w:style>
  <w:style w:type="paragraph" w:styleId="a9">
    <w:name w:val="footer"/>
    <w:basedOn w:val="a"/>
    <w:link w:val="aa"/>
    <w:rsid w:val="00B2501C"/>
    <w:pPr>
      <w:tabs>
        <w:tab w:val="center" w:pos="4153"/>
        <w:tab w:val="right" w:pos="8306"/>
      </w:tabs>
      <w:snapToGrid w:val="0"/>
      <w:jc w:val="left"/>
    </w:pPr>
    <w:rPr>
      <w:sz w:val="18"/>
      <w:szCs w:val="18"/>
    </w:rPr>
  </w:style>
  <w:style w:type="character" w:customStyle="1" w:styleId="aa">
    <w:name w:val="页脚 字符"/>
    <w:basedOn w:val="a0"/>
    <w:link w:val="a9"/>
    <w:rsid w:val="00B2501C"/>
    <w:rPr>
      <w:rFonts w:asciiTheme="minorHAnsi" w:eastAsiaTheme="minorEastAsia" w:hAnsiTheme="minorHAnsi" w:cstheme="minorBidi"/>
      <w:kern w:val="2"/>
      <w:sz w:val="18"/>
      <w:szCs w:val="18"/>
    </w:rPr>
  </w:style>
  <w:style w:type="paragraph" w:styleId="ab">
    <w:name w:val="List Paragraph"/>
    <w:basedOn w:val="a"/>
    <w:uiPriority w:val="99"/>
    <w:rsid w:val="00D638A6"/>
    <w:pPr>
      <w:ind w:firstLineChars="200" w:firstLine="420"/>
    </w:pPr>
  </w:style>
  <w:style w:type="character" w:styleId="ac">
    <w:name w:val="Unresolved Mention"/>
    <w:basedOn w:val="a0"/>
    <w:uiPriority w:val="99"/>
    <w:semiHidden/>
    <w:unhideWhenUsed/>
    <w:rsid w:val="00D638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053452">
      <w:bodyDiv w:val="1"/>
      <w:marLeft w:val="0"/>
      <w:marRight w:val="0"/>
      <w:marTop w:val="0"/>
      <w:marBottom w:val="0"/>
      <w:divBdr>
        <w:top w:val="none" w:sz="0" w:space="0" w:color="auto"/>
        <w:left w:val="none" w:sz="0" w:space="0" w:color="auto"/>
        <w:bottom w:val="none" w:sz="0" w:space="0" w:color="auto"/>
        <w:right w:val="none" w:sz="0" w:space="0" w:color="auto"/>
      </w:divBdr>
    </w:div>
    <w:div w:id="975262846">
      <w:bodyDiv w:val="1"/>
      <w:marLeft w:val="0"/>
      <w:marRight w:val="0"/>
      <w:marTop w:val="0"/>
      <w:marBottom w:val="0"/>
      <w:divBdr>
        <w:top w:val="none" w:sz="0" w:space="0" w:color="auto"/>
        <w:left w:val="none" w:sz="0" w:space="0" w:color="auto"/>
        <w:bottom w:val="none" w:sz="0" w:space="0" w:color="auto"/>
        <w:right w:val="none" w:sz="0" w:space="0" w:color="auto"/>
      </w:divBdr>
    </w:div>
    <w:div w:id="1271398850">
      <w:bodyDiv w:val="1"/>
      <w:marLeft w:val="0"/>
      <w:marRight w:val="0"/>
      <w:marTop w:val="0"/>
      <w:marBottom w:val="0"/>
      <w:divBdr>
        <w:top w:val="none" w:sz="0" w:space="0" w:color="auto"/>
        <w:left w:val="none" w:sz="0" w:space="0" w:color="auto"/>
        <w:bottom w:val="none" w:sz="0" w:space="0" w:color="auto"/>
        <w:right w:val="none" w:sz="0" w:space="0" w:color="auto"/>
      </w:divBdr>
      <w:divsChild>
        <w:div w:id="1012801817">
          <w:marLeft w:val="0"/>
          <w:marRight w:val="0"/>
          <w:marTop w:val="0"/>
          <w:marBottom w:val="0"/>
          <w:divBdr>
            <w:top w:val="none" w:sz="0" w:space="0" w:color="auto"/>
            <w:left w:val="none" w:sz="0" w:space="0" w:color="auto"/>
            <w:bottom w:val="none" w:sz="0" w:space="0" w:color="auto"/>
            <w:right w:val="none" w:sz="0" w:space="0" w:color="auto"/>
          </w:divBdr>
          <w:divsChild>
            <w:div w:id="158470083">
              <w:marLeft w:val="0"/>
              <w:marRight w:val="0"/>
              <w:marTop w:val="0"/>
              <w:marBottom w:val="0"/>
              <w:divBdr>
                <w:top w:val="none" w:sz="0" w:space="0" w:color="auto"/>
                <w:left w:val="none" w:sz="0" w:space="0" w:color="auto"/>
                <w:bottom w:val="none" w:sz="0" w:space="0" w:color="auto"/>
                <w:right w:val="none" w:sz="0" w:space="0" w:color="auto"/>
              </w:divBdr>
              <w:divsChild>
                <w:div w:id="329984810">
                  <w:marLeft w:val="0"/>
                  <w:marRight w:val="0"/>
                  <w:marTop w:val="0"/>
                  <w:marBottom w:val="0"/>
                  <w:divBdr>
                    <w:top w:val="none" w:sz="0" w:space="0" w:color="auto"/>
                    <w:left w:val="none" w:sz="0" w:space="0" w:color="auto"/>
                    <w:bottom w:val="none" w:sz="0" w:space="0" w:color="auto"/>
                    <w:right w:val="none" w:sz="0" w:space="0" w:color="auto"/>
                  </w:divBdr>
                  <w:divsChild>
                    <w:div w:id="1421877698">
                      <w:marLeft w:val="0"/>
                      <w:marRight w:val="0"/>
                      <w:marTop w:val="0"/>
                      <w:marBottom w:val="0"/>
                      <w:divBdr>
                        <w:top w:val="none" w:sz="0" w:space="0" w:color="auto"/>
                        <w:left w:val="none" w:sz="0" w:space="0" w:color="auto"/>
                        <w:bottom w:val="none" w:sz="0" w:space="0" w:color="auto"/>
                        <w:right w:val="none" w:sz="0" w:space="0" w:color="auto"/>
                      </w:divBdr>
                      <w:divsChild>
                        <w:div w:id="743259453">
                          <w:marLeft w:val="0"/>
                          <w:marRight w:val="0"/>
                          <w:marTop w:val="0"/>
                          <w:marBottom w:val="0"/>
                          <w:divBdr>
                            <w:top w:val="none" w:sz="0" w:space="0" w:color="auto"/>
                            <w:left w:val="none" w:sz="0" w:space="0" w:color="auto"/>
                            <w:bottom w:val="none" w:sz="0" w:space="0" w:color="auto"/>
                            <w:right w:val="none" w:sz="0" w:space="0" w:color="auto"/>
                          </w:divBdr>
                          <w:divsChild>
                            <w:div w:id="1293681125">
                              <w:marLeft w:val="0"/>
                              <w:marRight w:val="0"/>
                              <w:marTop w:val="0"/>
                              <w:marBottom w:val="0"/>
                              <w:divBdr>
                                <w:top w:val="none" w:sz="0" w:space="0" w:color="auto"/>
                                <w:left w:val="none" w:sz="0" w:space="0" w:color="auto"/>
                                <w:bottom w:val="none" w:sz="0" w:space="0" w:color="auto"/>
                                <w:right w:val="none" w:sz="0" w:space="0" w:color="auto"/>
                              </w:divBdr>
                              <w:divsChild>
                                <w:div w:id="780489125">
                                  <w:marLeft w:val="0"/>
                                  <w:marRight w:val="0"/>
                                  <w:marTop w:val="0"/>
                                  <w:marBottom w:val="0"/>
                                  <w:divBdr>
                                    <w:top w:val="none" w:sz="0" w:space="0" w:color="auto"/>
                                    <w:left w:val="none" w:sz="0" w:space="0" w:color="auto"/>
                                    <w:bottom w:val="none" w:sz="0" w:space="0" w:color="auto"/>
                                    <w:right w:val="none" w:sz="0" w:space="0" w:color="auto"/>
                                  </w:divBdr>
                                  <w:divsChild>
                                    <w:div w:id="1691760205">
                                      <w:marLeft w:val="0"/>
                                      <w:marRight w:val="0"/>
                                      <w:marTop w:val="0"/>
                                      <w:marBottom w:val="0"/>
                                      <w:divBdr>
                                        <w:top w:val="none" w:sz="0" w:space="0" w:color="auto"/>
                                        <w:left w:val="none" w:sz="0" w:space="0" w:color="auto"/>
                                        <w:bottom w:val="none" w:sz="0" w:space="0" w:color="auto"/>
                                        <w:right w:val="none" w:sz="0" w:space="0" w:color="auto"/>
                                      </w:divBdr>
                                      <w:divsChild>
                                        <w:div w:id="138275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1927522">
      <w:bodyDiv w:val="1"/>
      <w:marLeft w:val="0"/>
      <w:marRight w:val="0"/>
      <w:marTop w:val="0"/>
      <w:marBottom w:val="0"/>
      <w:divBdr>
        <w:top w:val="none" w:sz="0" w:space="0" w:color="auto"/>
        <w:left w:val="none" w:sz="0" w:space="0" w:color="auto"/>
        <w:bottom w:val="none" w:sz="0" w:space="0" w:color="auto"/>
        <w:right w:val="none" w:sz="0" w:space="0" w:color="auto"/>
      </w:divBdr>
    </w:div>
    <w:div w:id="1689988060">
      <w:bodyDiv w:val="1"/>
      <w:marLeft w:val="0"/>
      <w:marRight w:val="0"/>
      <w:marTop w:val="0"/>
      <w:marBottom w:val="0"/>
      <w:divBdr>
        <w:top w:val="none" w:sz="0" w:space="0" w:color="auto"/>
        <w:left w:val="none" w:sz="0" w:space="0" w:color="auto"/>
        <w:bottom w:val="none" w:sz="0" w:space="0" w:color="auto"/>
        <w:right w:val="none" w:sz="0" w:space="0" w:color="auto"/>
      </w:divBdr>
      <w:divsChild>
        <w:div w:id="739795774">
          <w:marLeft w:val="0"/>
          <w:marRight w:val="0"/>
          <w:marTop w:val="0"/>
          <w:marBottom w:val="0"/>
          <w:divBdr>
            <w:top w:val="none" w:sz="0" w:space="0" w:color="auto"/>
            <w:left w:val="none" w:sz="0" w:space="0" w:color="auto"/>
            <w:bottom w:val="none" w:sz="0" w:space="0" w:color="auto"/>
            <w:right w:val="none" w:sz="0" w:space="0" w:color="auto"/>
          </w:divBdr>
          <w:divsChild>
            <w:div w:id="2093693383">
              <w:marLeft w:val="0"/>
              <w:marRight w:val="0"/>
              <w:marTop w:val="0"/>
              <w:marBottom w:val="0"/>
              <w:divBdr>
                <w:top w:val="none" w:sz="0" w:space="0" w:color="auto"/>
                <w:left w:val="none" w:sz="0" w:space="0" w:color="auto"/>
                <w:bottom w:val="none" w:sz="0" w:space="0" w:color="auto"/>
                <w:right w:val="none" w:sz="0" w:space="0" w:color="auto"/>
              </w:divBdr>
              <w:divsChild>
                <w:div w:id="325323556">
                  <w:marLeft w:val="0"/>
                  <w:marRight w:val="0"/>
                  <w:marTop w:val="0"/>
                  <w:marBottom w:val="0"/>
                  <w:divBdr>
                    <w:top w:val="none" w:sz="0" w:space="0" w:color="auto"/>
                    <w:left w:val="none" w:sz="0" w:space="0" w:color="auto"/>
                    <w:bottom w:val="none" w:sz="0" w:space="0" w:color="auto"/>
                    <w:right w:val="none" w:sz="0" w:space="0" w:color="auto"/>
                  </w:divBdr>
                  <w:divsChild>
                    <w:div w:id="2024621221">
                      <w:marLeft w:val="0"/>
                      <w:marRight w:val="0"/>
                      <w:marTop w:val="0"/>
                      <w:marBottom w:val="0"/>
                      <w:divBdr>
                        <w:top w:val="none" w:sz="0" w:space="0" w:color="auto"/>
                        <w:left w:val="none" w:sz="0" w:space="0" w:color="auto"/>
                        <w:bottom w:val="none" w:sz="0" w:space="0" w:color="auto"/>
                        <w:right w:val="none" w:sz="0" w:space="0" w:color="auto"/>
                      </w:divBdr>
                      <w:divsChild>
                        <w:div w:id="1467159176">
                          <w:marLeft w:val="0"/>
                          <w:marRight w:val="0"/>
                          <w:marTop w:val="0"/>
                          <w:marBottom w:val="0"/>
                          <w:divBdr>
                            <w:top w:val="none" w:sz="0" w:space="0" w:color="auto"/>
                            <w:left w:val="none" w:sz="0" w:space="0" w:color="auto"/>
                            <w:bottom w:val="none" w:sz="0" w:space="0" w:color="auto"/>
                            <w:right w:val="none" w:sz="0" w:space="0" w:color="auto"/>
                          </w:divBdr>
                          <w:divsChild>
                            <w:div w:id="6947922">
                              <w:marLeft w:val="0"/>
                              <w:marRight w:val="0"/>
                              <w:marTop w:val="0"/>
                              <w:marBottom w:val="0"/>
                              <w:divBdr>
                                <w:top w:val="none" w:sz="0" w:space="0" w:color="auto"/>
                                <w:left w:val="none" w:sz="0" w:space="0" w:color="auto"/>
                                <w:bottom w:val="none" w:sz="0" w:space="0" w:color="auto"/>
                                <w:right w:val="none" w:sz="0" w:space="0" w:color="auto"/>
                              </w:divBdr>
                              <w:divsChild>
                                <w:div w:id="187450459">
                                  <w:marLeft w:val="0"/>
                                  <w:marRight w:val="0"/>
                                  <w:marTop w:val="0"/>
                                  <w:marBottom w:val="0"/>
                                  <w:divBdr>
                                    <w:top w:val="none" w:sz="0" w:space="0" w:color="auto"/>
                                    <w:left w:val="none" w:sz="0" w:space="0" w:color="auto"/>
                                    <w:bottom w:val="none" w:sz="0" w:space="0" w:color="auto"/>
                                    <w:right w:val="none" w:sz="0" w:space="0" w:color="auto"/>
                                  </w:divBdr>
                                  <w:divsChild>
                                    <w:div w:id="419448527">
                                      <w:marLeft w:val="0"/>
                                      <w:marRight w:val="0"/>
                                      <w:marTop w:val="0"/>
                                      <w:marBottom w:val="0"/>
                                      <w:divBdr>
                                        <w:top w:val="none" w:sz="0" w:space="0" w:color="auto"/>
                                        <w:left w:val="none" w:sz="0" w:space="0" w:color="auto"/>
                                        <w:bottom w:val="none" w:sz="0" w:space="0" w:color="auto"/>
                                        <w:right w:val="none" w:sz="0" w:space="0" w:color="auto"/>
                                      </w:divBdr>
                                      <w:divsChild>
                                        <w:div w:id="15652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3654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yeasen.com/products/detail/76" TargetMode="External"/><Relationship Id="rId18" Type="http://schemas.openxmlformats.org/officeDocument/2006/relationships/image" Target="media/image8.png"/><Relationship Id="rId26" Type="http://schemas.openxmlformats.org/officeDocument/2006/relationships/hyperlink" Target="https://www.yeasen.com/products/detail/79" TargetMode="External"/><Relationship Id="rId39" Type="http://schemas.openxmlformats.org/officeDocument/2006/relationships/hyperlink" Target="https://www.yeasen.com/news/detail/215" TargetMode="External"/><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hyperlink" Target="https://www.yeasen.com/products/detail/1570" TargetMode="External"/><Relationship Id="rId47" Type="http://schemas.openxmlformats.org/officeDocument/2006/relationships/hyperlink" Target="https://www.yeasen.com/products/detail/1559" TargetMode="External"/><Relationship Id="rId50" Type="http://schemas.openxmlformats.org/officeDocument/2006/relationships/hyperlink" Target="https://www.yeasen.com/products/detail/1561" TargetMode="External"/><Relationship Id="rId55" Type="http://schemas.openxmlformats.org/officeDocument/2006/relationships/image" Target="media/image26.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5.png"/><Relationship Id="rId11" Type="http://schemas.openxmlformats.org/officeDocument/2006/relationships/hyperlink" Target="https://www.yeasen.com/solutiondetail/127" TargetMode="External"/><Relationship Id="rId24" Type="http://schemas.openxmlformats.org/officeDocument/2006/relationships/image" Target="media/image12.png"/><Relationship Id="rId32" Type="http://schemas.openxmlformats.org/officeDocument/2006/relationships/hyperlink" Target="https://www.yeasen.com/products/detail/75" TargetMode="External"/><Relationship Id="rId37" Type="http://schemas.openxmlformats.org/officeDocument/2006/relationships/image" Target="media/image21.png"/><Relationship Id="rId40" Type="http://schemas.openxmlformats.org/officeDocument/2006/relationships/hyperlink" Target="https://www.yeasen.com/products/detail/1569" TargetMode="External"/><Relationship Id="rId45" Type="http://schemas.openxmlformats.org/officeDocument/2006/relationships/hyperlink" Target="https://www.yeasen.com/products/detail/1571" TargetMode="External"/><Relationship Id="rId53" Type="http://schemas.openxmlformats.org/officeDocument/2006/relationships/image" Target="media/image24.png"/><Relationship Id="rId58" Type="http://schemas.openxmlformats.org/officeDocument/2006/relationships/image" Target="media/image29.png"/><Relationship Id="rId5" Type="http://schemas.openxmlformats.org/officeDocument/2006/relationships/footnotes" Target="footnotes.xml"/><Relationship Id="rId61" Type="http://schemas.openxmlformats.org/officeDocument/2006/relationships/hyperlink" Target="https://www.yeasen.com/products/detail/78" TargetMode="External"/><Relationship Id="rId19" Type="http://schemas.openxmlformats.org/officeDocument/2006/relationships/hyperlink" Target="https://www.yeasen.com/news/detail/1023" TargetMode="External"/><Relationship Id="rId14" Type="http://schemas.openxmlformats.org/officeDocument/2006/relationships/hyperlink" Target="https://www.yeasen.com/products/detail/73" TargetMode="External"/><Relationship Id="rId22" Type="http://schemas.openxmlformats.org/officeDocument/2006/relationships/image" Target="media/image10.png"/><Relationship Id="rId27" Type="http://schemas.openxmlformats.org/officeDocument/2006/relationships/hyperlink" Target="https://www.yeasen.com/products/detail/79" TargetMode="External"/><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hyperlink" Target="https://www.yeasen.com/products/detail/1570" TargetMode="External"/><Relationship Id="rId48" Type="http://schemas.openxmlformats.org/officeDocument/2006/relationships/hyperlink" Target="https://www.yeasen.com/products/detail/1560" TargetMode="External"/><Relationship Id="rId56" Type="http://schemas.openxmlformats.org/officeDocument/2006/relationships/image" Target="media/image27.png"/><Relationship Id="rId8" Type="http://schemas.openxmlformats.org/officeDocument/2006/relationships/image" Target="media/image2.png"/><Relationship Id="rId51" Type="http://schemas.openxmlformats.org/officeDocument/2006/relationships/hyperlink" Target="https://www.yeasen.com/products/detail/1561" TargetMode="External"/><Relationship Id="rId3" Type="http://schemas.openxmlformats.org/officeDocument/2006/relationships/settings" Target="settings.xml"/><Relationship Id="rId12" Type="http://schemas.openxmlformats.org/officeDocument/2006/relationships/hyperlink" Target="https://www.yeasen.com/products/detail/76" TargetMode="Externa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www.yeasen.com/products/detail/1559" TargetMode="External"/><Relationship Id="rId59" Type="http://schemas.openxmlformats.org/officeDocument/2006/relationships/hyperlink" Target="https://www.yeasen.com/products/detail/77" TargetMode="External"/><Relationship Id="rId20" Type="http://schemas.openxmlformats.org/officeDocument/2006/relationships/hyperlink" Target="https://www.yeasen.com/products/detail/1942" TargetMode="External"/><Relationship Id="rId41" Type="http://schemas.openxmlformats.org/officeDocument/2006/relationships/hyperlink" Target="https://www.yeasen.com/products/detail/1569" TargetMode="External"/><Relationship Id="rId54" Type="http://schemas.openxmlformats.org/officeDocument/2006/relationships/image" Target="media/image25.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hyperlink" Target="https://www.yeasen.com/products/detail/1560" TargetMode="External"/><Relationship Id="rId57" Type="http://schemas.openxmlformats.org/officeDocument/2006/relationships/image" Target="media/image28.png"/><Relationship Id="rId10" Type="http://schemas.openxmlformats.org/officeDocument/2006/relationships/image" Target="media/image4.png"/><Relationship Id="rId31" Type="http://schemas.openxmlformats.org/officeDocument/2006/relationships/hyperlink" Target="https://www.yeasen.com/products/detail/75" TargetMode="External"/><Relationship Id="rId44" Type="http://schemas.openxmlformats.org/officeDocument/2006/relationships/hyperlink" Target="https://www.yeasen.com/products/detail/1571" TargetMode="External"/><Relationship Id="rId52" Type="http://schemas.openxmlformats.org/officeDocument/2006/relationships/image" Target="media/image23.png"/><Relationship Id="rId60" Type="http://schemas.openxmlformats.org/officeDocument/2006/relationships/hyperlink" Target="https://www.yeasen.com/products/detail/78"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18</Pages>
  <Words>2538</Words>
  <Characters>14472</Characters>
  <Application>Microsoft Office Word</Application>
  <DocSecurity>0</DocSecurity>
  <Lines>120</Lines>
  <Paragraphs>33</Paragraphs>
  <ScaleCrop>false</ScaleCrop>
  <Company/>
  <LinksUpToDate>false</LinksUpToDate>
  <CharactersWithSpaces>16977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林洁</dc:creator>
  <cp:lastModifiedBy>yang yang</cp:lastModifiedBy>
  <cp:revision>5</cp:revision>
  <dcterms:created xsi:type="dcterms:W3CDTF">2023-04-11T06:26:00Z</dcterms:created>
  <dcterms:modified xsi:type="dcterms:W3CDTF">2023-04-13T05:54:00Z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E35CB50138F84028A9D2C0659F0C9BC4</vt:lpwstr>
  </property>
</Properties>
</file>