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34174" w14:textId="1410B5C6" w:rsidR="0098701B" w:rsidRPr="00EA3EEE" w:rsidRDefault="0098701B" w:rsidP="00EA3EEE">
      <w:pPr>
        <w:spacing w:line="276" w:lineRule="auto"/>
        <w:jc w:val="center"/>
        <w:rPr>
          <w:rFonts w:ascii="Times New Roman" w:eastAsia="宋体" w:hAnsi="Times New Roman"/>
          <w:b/>
          <w:bCs/>
        </w:rPr>
      </w:pPr>
      <w:r w:rsidRPr="00EA3EEE">
        <w:rPr>
          <w:rFonts w:ascii="Times New Roman" w:eastAsia="宋体" w:hAnsi="Times New Roman" w:hint="eastAsia"/>
          <w:b/>
          <w:bCs/>
        </w:rPr>
        <w:t>细胞</w:t>
      </w:r>
      <w:r w:rsidRPr="00EA3EEE">
        <w:rPr>
          <w:rFonts w:ascii="Times New Roman" w:eastAsia="宋体" w:hAnsi="Times New Roman" w:hint="eastAsia"/>
          <w:b/>
          <w:bCs/>
        </w:rPr>
        <w:t>R</w:t>
      </w:r>
      <w:r w:rsidRPr="00EA3EEE">
        <w:rPr>
          <w:rFonts w:ascii="Times New Roman" w:eastAsia="宋体" w:hAnsi="Times New Roman"/>
          <w:b/>
          <w:bCs/>
        </w:rPr>
        <w:t>NA</w:t>
      </w:r>
      <w:r w:rsidRPr="00EA3EEE">
        <w:rPr>
          <w:rFonts w:ascii="Times New Roman" w:eastAsia="宋体" w:hAnsi="Times New Roman" w:hint="eastAsia"/>
          <w:b/>
          <w:bCs/>
        </w:rPr>
        <w:t>提取</w:t>
      </w:r>
    </w:p>
    <w:p w14:paraId="65CD0247" w14:textId="4684AE2C" w:rsidR="0098701B" w:rsidRPr="000B388D" w:rsidRDefault="0098701B" w:rsidP="00EA3EEE">
      <w:pPr>
        <w:spacing w:line="276" w:lineRule="auto"/>
        <w:jc w:val="left"/>
        <w:rPr>
          <w:rFonts w:ascii="Times New Roman" w:eastAsia="宋体" w:hAnsi="Times New Roman"/>
          <w:b/>
          <w:bCs/>
        </w:rPr>
      </w:pPr>
      <w:r w:rsidRPr="000B388D">
        <w:rPr>
          <w:rFonts w:ascii="Times New Roman" w:eastAsia="宋体" w:hAnsi="Times New Roman" w:hint="eastAsia"/>
          <w:b/>
          <w:bCs/>
        </w:rPr>
        <w:t>实验材料：</w:t>
      </w:r>
    </w:p>
    <w:p w14:paraId="7782C862" w14:textId="1890907F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细胞（实验组，对照组）</w:t>
      </w:r>
    </w:p>
    <w:p w14:paraId="0E5A5175" w14:textId="12F06194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试剂：</w:t>
      </w:r>
      <w:r w:rsidRPr="00EA3EEE">
        <w:rPr>
          <w:rFonts w:ascii="Times New Roman" w:eastAsia="宋体" w:hAnsi="Times New Roman"/>
        </w:rPr>
        <w:t>无水乙醇</w:t>
      </w:r>
      <w:r w:rsidR="002A7420" w:rsidRPr="00EA3EEE">
        <w:rPr>
          <w:rFonts w:ascii="Times New Roman" w:eastAsia="宋体" w:hAnsi="Times New Roman" w:hint="eastAsia"/>
        </w:rPr>
        <w:t>，</w:t>
      </w:r>
      <w:r w:rsidR="002A7420" w:rsidRPr="00EA3EEE">
        <w:rPr>
          <w:rFonts w:ascii="Times New Roman" w:eastAsia="宋体" w:hAnsi="Times New Roman" w:hint="eastAsia"/>
        </w:rPr>
        <w:t>1</w:t>
      </w:r>
      <w:r w:rsidR="002A7420" w:rsidRPr="00EA3EEE">
        <w:rPr>
          <w:rFonts w:ascii="Times New Roman" w:eastAsia="宋体" w:hAnsi="Times New Roman"/>
        </w:rPr>
        <w:t>9221</w:t>
      </w:r>
      <w:r w:rsidR="002A7420" w:rsidRPr="00EA3EEE">
        <w:rPr>
          <w:rFonts w:ascii="Times New Roman" w:eastAsia="宋体" w:hAnsi="Times New Roman" w:hint="eastAsia"/>
        </w:rPr>
        <w:t>R</w:t>
      </w:r>
      <w:r w:rsidR="002A7420" w:rsidRPr="00EA3EEE">
        <w:rPr>
          <w:rFonts w:ascii="Times New Roman" w:eastAsia="宋体" w:hAnsi="Times New Roman"/>
        </w:rPr>
        <w:t>NA</w:t>
      </w:r>
      <w:r w:rsidR="002A7420" w:rsidRPr="00EA3EEE">
        <w:rPr>
          <w:rFonts w:ascii="Times New Roman" w:eastAsia="宋体" w:hAnsi="Times New Roman" w:hint="eastAsia"/>
        </w:rPr>
        <w:t>提取试剂盒</w:t>
      </w:r>
    </w:p>
    <w:p w14:paraId="3708F4C7" w14:textId="33ABDFF7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耗材：</w:t>
      </w:r>
      <w:r w:rsidRPr="00EA3EEE">
        <w:rPr>
          <w:rFonts w:ascii="Times New Roman" w:eastAsia="宋体" w:hAnsi="Times New Roman"/>
        </w:rPr>
        <w:t>1.5 mL RNase-free</w:t>
      </w:r>
      <w:r w:rsidRPr="00EA3EEE">
        <w:rPr>
          <w:rFonts w:ascii="Times New Roman" w:eastAsia="宋体" w:hAnsi="Times New Roman"/>
        </w:rPr>
        <w:t>离心管</w:t>
      </w:r>
      <w:r w:rsidR="002A7420" w:rsidRPr="00EA3EEE">
        <w:rPr>
          <w:rFonts w:ascii="Times New Roman" w:eastAsia="宋体" w:hAnsi="Times New Roman" w:hint="eastAsia"/>
        </w:rPr>
        <w:t>，</w:t>
      </w:r>
      <w:r w:rsidR="00A45EB3" w:rsidRPr="00EA3EEE">
        <w:rPr>
          <w:rFonts w:ascii="Times New Roman" w:eastAsia="宋体" w:hAnsi="Times New Roman" w:hint="eastAsia"/>
        </w:rPr>
        <w:t>1</w:t>
      </w:r>
      <w:r w:rsidR="00A45EB3" w:rsidRPr="00EA3EEE">
        <w:rPr>
          <w:rFonts w:ascii="Times New Roman" w:eastAsia="宋体" w:hAnsi="Times New Roman"/>
        </w:rPr>
        <w:t>000</w:t>
      </w:r>
      <w:r w:rsidR="00A45EB3" w:rsidRPr="00EA3EEE">
        <w:rPr>
          <w:rFonts w:ascii="Times New Roman" w:eastAsia="宋体" w:hAnsi="Times New Roman" w:hint="eastAsia"/>
        </w:rPr>
        <w:t>μ</w:t>
      </w:r>
      <w:r w:rsidR="00A45EB3" w:rsidRPr="00EA3EEE">
        <w:rPr>
          <w:rFonts w:ascii="Times New Roman" w:eastAsia="宋体" w:hAnsi="Times New Roman"/>
        </w:rPr>
        <w:t>L</w:t>
      </w:r>
      <w:r w:rsidR="00A45EB3" w:rsidRPr="00EA3EEE">
        <w:rPr>
          <w:rFonts w:ascii="Times New Roman" w:eastAsia="宋体" w:hAnsi="Times New Roman" w:hint="eastAsia"/>
        </w:rPr>
        <w:t>枪头，</w:t>
      </w:r>
      <w:r w:rsidR="00660A49" w:rsidRPr="00EA3EEE">
        <w:rPr>
          <w:rFonts w:ascii="Times New Roman" w:eastAsia="宋体" w:hAnsi="Times New Roman" w:hint="eastAsia"/>
        </w:rPr>
        <w:t>1</w:t>
      </w:r>
      <w:r w:rsidR="00660A49" w:rsidRPr="00EA3EEE">
        <w:rPr>
          <w:rFonts w:ascii="Times New Roman" w:eastAsia="宋体" w:hAnsi="Times New Roman"/>
        </w:rPr>
        <w:t>0</w:t>
      </w:r>
      <w:r w:rsidR="00660A49" w:rsidRPr="00EA3EEE">
        <w:rPr>
          <w:rFonts w:ascii="Times New Roman" w:eastAsia="宋体" w:hAnsi="Times New Roman" w:hint="eastAsia"/>
        </w:rPr>
        <w:t>μ</w:t>
      </w:r>
      <w:r w:rsidR="00660A49" w:rsidRPr="00EA3EEE">
        <w:rPr>
          <w:rFonts w:ascii="Times New Roman" w:eastAsia="宋体" w:hAnsi="Times New Roman"/>
        </w:rPr>
        <w:t>L</w:t>
      </w:r>
      <w:r w:rsidR="00660A49" w:rsidRPr="00EA3EEE">
        <w:rPr>
          <w:rFonts w:ascii="Times New Roman" w:eastAsia="宋体" w:hAnsi="Times New Roman" w:hint="eastAsia"/>
        </w:rPr>
        <w:t>枪头</w:t>
      </w:r>
    </w:p>
    <w:p w14:paraId="2738D179" w14:textId="1976AF74" w:rsidR="00A45EB3" w:rsidRPr="00EA3EEE" w:rsidRDefault="00A45EB3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仪器：台式离心机、水浴锅或金属浴</w:t>
      </w:r>
      <w:r w:rsidR="00660A49" w:rsidRPr="00EA3EEE">
        <w:rPr>
          <w:rFonts w:ascii="Times New Roman" w:eastAsia="宋体" w:hAnsi="Times New Roman" w:hint="eastAsia"/>
        </w:rPr>
        <w:t>，</w:t>
      </w:r>
      <w:r w:rsidR="00660A49" w:rsidRPr="00EA3EEE">
        <w:rPr>
          <w:rFonts w:ascii="Times New Roman" w:eastAsia="宋体" w:hAnsi="Times New Roman" w:hint="eastAsia"/>
        </w:rPr>
        <w:t>Nanodrop</w:t>
      </w:r>
      <w:r w:rsidR="00660A49" w:rsidRPr="00EA3EEE">
        <w:rPr>
          <w:rFonts w:ascii="Times New Roman" w:eastAsia="宋体" w:hAnsi="Times New Roman" w:hint="eastAsia"/>
        </w:rPr>
        <w:t>仪</w:t>
      </w:r>
    </w:p>
    <w:p w14:paraId="2A9F9630" w14:textId="1F6EB45A" w:rsidR="0098701B" w:rsidRPr="000B388D" w:rsidRDefault="0098701B" w:rsidP="00EA3EEE">
      <w:pPr>
        <w:spacing w:line="276" w:lineRule="auto"/>
        <w:jc w:val="left"/>
        <w:rPr>
          <w:rFonts w:ascii="Times New Roman" w:eastAsia="宋体" w:hAnsi="Times New Roman"/>
          <w:b/>
          <w:bCs/>
        </w:rPr>
      </w:pPr>
      <w:r w:rsidRPr="000B388D">
        <w:rPr>
          <w:rFonts w:ascii="Times New Roman" w:eastAsia="宋体" w:hAnsi="Times New Roman" w:hint="eastAsia"/>
          <w:b/>
          <w:bCs/>
        </w:rPr>
        <w:t>实验方案：</w:t>
      </w:r>
    </w:p>
    <w:p w14:paraId="1B1C3253" w14:textId="04407569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一、样本预处理</w:t>
      </w:r>
    </w:p>
    <w:p w14:paraId="15D972EC" w14:textId="77777777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针对贴壁细胞：不需消化，直接裂解；或离心收集细胞后，</w:t>
      </w:r>
      <w:commentRangeStart w:id="0"/>
      <w:r w:rsidRPr="00EA3EEE">
        <w:rPr>
          <w:rFonts w:ascii="Times New Roman" w:eastAsia="宋体" w:hAnsi="Times New Roman" w:hint="eastAsia"/>
        </w:rPr>
        <w:t>加入</w:t>
      </w:r>
      <w:r w:rsidRPr="00EA3EEE">
        <w:rPr>
          <w:rFonts w:ascii="Times New Roman" w:eastAsia="宋体" w:hAnsi="Times New Roman"/>
        </w:rPr>
        <w:t xml:space="preserve">350 </w:t>
      </w:r>
      <w:proofErr w:type="spellStart"/>
      <w:r w:rsidRPr="00EA3EEE">
        <w:rPr>
          <w:rFonts w:ascii="Times New Roman" w:eastAsia="宋体" w:hAnsi="Times New Roman"/>
        </w:rPr>
        <w:t>μL</w:t>
      </w:r>
      <w:proofErr w:type="spellEnd"/>
      <w:r w:rsidRPr="00EA3EEE">
        <w:rPr>
          <w:rFonts w:ascii="Times New Roman" w:eastAsia="宋体" w:hAnsi="Times New Roman"/>
        </w:rPr>
        <w:t>裂解液</w:t>
      </w:r>
      <w:r w:rsidRPr="00EA3EEE">
        <w:rPr>
          <w:rFonts w:ascii="Times New Roman" w:eastAsia="宋体" w:hAnsi="Times New Roman"/>
        </w:rPr>
        <w:t xml:space="preserve">LB </w:t>
      </w:r>
      <w:commentRangeEnd w:id="0"/>
      <w:r w:rsidR="00960314">
        <w:rPr>
          <w:rStyle w:val="a8"/>
        </w:rPr>
        <w:commentReference w:id="0"/>
      </w:r>
      <w:r w:rsidRPr="00EA3EEE">
        <w:rPr>
          <w:rFonts w:ascii="Times New Roman" w:eastAsia="宋体" w:hAnsi="Times New Roman"/>
        </w:rPr>
        <w:t>(&lt; 5×10</w:t>
      </w:r>
      <w:r w:rsidRPr="00EA3EEE">
        <w:rPr>
          <w:rFonts w:ascii="Times New Roman" w:eastAsia="宋体" w:hAnsi="Times New Roman"/>
          <w:vertAlign w:val="superscript"/>
        </w:rPr>
        <w:t>6</w:t>
      </w:r>
      <w:r w:rsidRPr="00EA3EEE">
        <w:rPr>
          <w:rFonts w:ascii="Times New Roman" w:eastAsia="宋体" w:hAnsi="Times New Roman"/>
        </w:rPr>
        <w:t>个细胞</w:t>
      </w:r>
      <w:r w:rsidRPr="00EA3EEE">
        <w:rPr>
          <w:rFonts w:ascii="Times New Roman" w:eastAsia="宋体" w:hAnsi="Times New Roman"/>
        </w:rPr>
        <w:t>)</w:t>
      </w:r>
      <w:r w:rsidRPr="00EA3EEE">
        <w:rPr>
          <w:rFonts w:ascii="Times New Roman" w:eastAsia="宋体" w:hAnsi="Times New Roman"/>
        </w:rPr>
        <w:t>，</w:t>
      </w:r>
      <w:proofErr w:type="gramStart"/>
      <w:r w:rsidRPr="00EA3EEE">
        <w:rPr>
          <w:rFonts w:ascii="Times New Roman" w:eastAsia="宋体" w:hAnsi="Times New Roman"/>
        </w:rPr>
        <w:t>用移液器反复</w:t>
      </w:r>
      <w:proofErr w:type="gramEnd"/>
      <w:r w:rsidRPr="00EA3EEE">
        <w:rPr>
          <w:rFonts w:ascii="Times New Roman" w:eastAsia="宋体" w:hAnsi="Times New Roman"/>
        </w:rPr>
        <w:t>吹打混匀</w:t>
      </w:r>
      <w:r w:rsidRPr="00EA3EEE">
        <w:rPr>
          <w:rFonts w:ascii="Times New Roman" w:eastAsia="宋体" w:hAnsi="Times New Roman"/>
        </w:rPr>
        <w:t>(</w:t>
      </w:r>
      <w:r w:rsidRPr="00EA3EEE">
        <w:rPr>
          <w:rFonts w:ascii="Times New Roman" w:eastAsia="宋体" w:hAnsi="Times New Roman"/>
        </w:rPr>
        <w:t>直到看不到细胞团为止</w:t>
      </w:r>
      <w:r w:rsidRPr="00EA3EEE">
        <w:rPr>
          <w:rFonts w:ascii="Times New Roman" w:eastAsia="宋体" w:hAnsi="Times New Roman"/>
        </w:rPr>
        <w:t>)</w:t>
      </w:r>
      <w:r w:rsidRPr="00EA3EEE">
        <w:rPr>
          <w:rFonts w:ascii="Times New Roman" w:eastAsia="宋体" w:hAnsi="Times New Roman"/>
        </w:rPr>
        <w:t>。</w:t>
      </w:r>
    </w:p>
    <w:p w14:paraId="20C063DA" w14:textId="6240D457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【注】：</w:t>
      </w:r>
      <w:r w:rsidRPr="00EA3EEE">
        <w:rPr>
          <w:rFonts w:ascii="Times New Roman" w:eastAsia="宋体" w:hAnsi="Times New Roman"/>
        </w:rPr>
        <w:t>(5-10)×10</w:t>
      </w:r>
      <w:r w:rsidRPr="00EA3EEE">
        <w:rPr>
          <w:rFonts w:ascii="Times New Roman" w:eastAsia="宋体" w:hAnsi="Times New Roman"/>
          <w:vertAlign w:val="superscript"/>
        </w:rPr>
        <w:t>6</w:t>
      </w:r>
      <w:r w:rsidRPr="00EA3EEE">
        <w:rPr>
          <w:rFonts w:ascii="Times New Roman" w:eastAsia="宋体" w:hAnsi="Times New Roman"/>
        </w:rPr>
        <w:t>个细胞加入</w:t>
      </w:r>
      <w:r w:rsidRPr="00EA3EEE">
        <w:rPr>
          <w:rFonts w:ascii="Times New Roman" w:eastAsia="宋体" w:hAnsi="Times New Roman"/>
        </w:rPr>
        <w:t xml:space="preserve">600 </w:t>
      </w:r>
      <w:proofErr w:type="spellStart"/>
      <w:r w:rsidRPr="00EA3EEE">
        <w:rPr>
          <w:rFonts w:ascii="Times New Roman" w:eastAsia="宋体" w:hAnsi="Times New Roman"/>
        </w:rPr>
        <w:t>μL</w:t>
      </w:r>
      <w:proofErr w:type="spellEnd"/>
      <w:r w:rsidRPr="00EA3EEE">
        <w:rPr>
          <w:rFonts w:ascii="Times New Roman" w:eastAsia="宋体" w:hAnsi="Times New Roman"/>
        </w:rPr>
        <w:t>裂解液</w:t>
      </w:r>
      <w:r w:rsidRPr="00EA3EEE">
        <w:rPr>
          <w:rFonts w:ascii="Times New Roman" w:eastAsia="宋体" w:hAnsi="Times New Roman"/>
        </w:rPr>
        <w:t>LB</w:t>
      </w:r>
    </w:p>
    <w:p w14:paraId="711316B2" w14:textId="59E5DCDA" w:rsidR="002A7420" w:rsidRPr="00EA3EEE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首次使用前，在结合液</w:t>
      </w:r>
      <w:r w:rsidRPr="00EA3EEE">
        <w:rPr>
          <w:rFonts w:ascii="Times New Roman" w:eastAsia="宋体" w:hAnsi="Times New Roman"/>
        </w:rPr>
        <w:t>BD*</w:t>
      </w:r>
      <w:r w:rsidRPr="00EA3EEE">
        <w:rPr>
          <w:rFonts w:ascii="Times New Roman" w:eastAsia="宋体" w:hAnsi="Times New Roman"/>
        </w:rPr>
        <w:t>（</w:t>
      </w:r>
      <w:r w:rsidRPr="00EA3EEE">
        <w:rPr>
          <w:rFonts w:ascii="Times New Roman" w:eastAsia="宋体" w:hAnsi="Times New Roman"/>
        </w:rPr>
        <w:t>19221-E</w:t>
      </w:r>
      <w:r w:rsidRPr="00EA3EEE">
        <w:rPr>
          <w:rFonts w:ascii="Times New Roman" w:eastAsia="宋体" w:hAnsi="Times New Roman"/>
        </w:rPr>
        <w:t>）瓶中加入标签指定量的无水乙醇（</w:t>
      </w:r>
      <w:r w:rsidRPr="00EA3EEE">
        <w:rPr>
          <w:rFonts w:ascii="Times New Roman" w:eastAsia="宋体" w:hAnsi="Times New Roman"/>
        </w:rPr>
        <w:t>5 T/50 T</w:t>
      </w:r>
      <w:r w:rsidRPr="00EA3EEE">
        <w:rPr>
          <w:rFonts w:ascii="Times New Roman" w:eastAsia="宋体" w:hAnsi="Times New Roman"/>
        </w:rPr>
        <w:t>分别加入</w:t>
      </w:r>
      <w:r w:rsidRPr="00EA3EEE">
        <w:rPr>
          <w:rFonts w:ascii="Times New Roman" w:eastAsia="宋体" w:hAnsi="Times New Roman"/>
        </w:rPr>
        <w:t>2.4 mL/24 mL</w:t>
      </w:r>
      <w:r w:rsidRPr="00EA3EEE">
        <w:rPr>
          <w:rFonts w:ascii="Times New Roman" w:eastAsia="宋体" w:hAnsi="Times New Roman"/>
        </w:rPr>
        <w:t>无水乙醇），充分混匀后使用，并做好标记。</w:t>
      </w:r>
    </w:p>
    <w:p w14:paraId="197F779F" w14:textId="421D3661" w:rsidR="002A7420" w:rsidRPr="00EA3EEE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>首次使用前，在漂洗液</w:t>
      </w:r>
      <w:r w:rsidRPr="00EA3EEE">
        <w:rPr>
          <w:rFonts w:ascii="Times New Roman" w:eastAsia="宋体" w:hAnsi="Times New Roman"/>
        </w:rPr>
        <w:t>W*</w:t>
      </w:r>
      <w:r w:rsidRPr="00EA3EEE">
        <w:rPr>
          <w:rFonts w:ascii="Times New Roman" w:eastAsia="宋体" w:hAnsi="Times New Roman"/>
        </w:rPr>
        <w:t>（</w:t>
      </w:r>
      <w:r w:rsidRPr="00EA3EEE">
        <w:rPr>
          <w:rFonts w:ascii="Times New Roman" w:eastAsia="宋体" w:hAnsi="Times New Roman"/>
        </w:rPr>
        <w:t>19221-F</w:t>
      </w:r>
      <w:r w:rsidRPr="00EA3EEE">
        <w:rPr>
          <w:rFonts w:ascii="Times New Roman" w:eastAsia="宋体" w:hAnsi="Times New Roman"/>
        </w:rPr>
        <w:t>）瓶中加入标签指定量的无水乙醇（</w:t>
      </w:r>
      <w:r w:rsidRPr="00EA3EEE">
        <w:rPr>
          <w:rFonts w:ascii="Times New Roman" w:eastAsia="宋体" w:hAnsi="Times New Roman"/>
        </w:rPr>
        <w:t>5 T/50 T</w:t>
      </w:r>
      <w:r w:rsidRPr="00EA3EEE">
        <w:rPr>
          <w:rFonts w:ascii="Times New Roman" w:eastAsia="宋体" w:hAnsi="Times New Roman"/>
        </w:rPr>
        <w:t>分别加入</w:t>
      </w:r>
      <w:r w:rsidRPr="00EA3EEE">
        <w:rPr>
          <w:rFonts w:ascii="Times New Roman" w:eastAsia="宋体" w:hAnsi="Times New Roman"/>
        </w:rPr>
        <w:t>5.2 mL/52 mL</w:t>
      </w:r>
      <w:r w:rsidRPr="00EA3EEE">
        <w:rPr>
          <w:rFonts w:ascii="Times New Roman" w:eastAsia="宋体" w:hAnsi="Times New Roman"/>
        </w:rPr>
        <w:t>无水乙醇），充分混匀后使用，并做好标记。</w:t>
      </w:r>
    </w:p>
    <w:p w14:paraId="581E6697" w14:textId="6C1F00D8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二、</w:t>
      </w:r>
      <w:r w:rsidRPr="00EA3EEE">
        <w:rPr>
          <w:rFonts w:ascii="Times New Roman" w:eastAsia="宋体" w:hAnsi="Times New Roman"/>
        </w:rPr>
        <w:t>RNA</w:t>
      </w:r>
      <w:r w:rsidRPr="00EA3EEE">
        <w:rPr>
          <w:rFonts w:ascii="Times New Roman" w:eastAsia="宋体" w:hAnsi="Times New Roman"/>
        </w:rPr>
        <w:t>提取</w:t>
      </w:r>
    </w:p>
    <w:p w14:paraId="763EC73D" w14:textId="7C70463E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 xml:space="preserve">1. </w:t>
      </w:r>
      <w:r w:rsidRPr="00EA3EEE">
        <w:rPr>
          <w:rFonts w:ascii="Times New Roman" w:eastAsia="宋体" w:hAnsi="Times New Roman"/>
        </w:rPr>
        <w:t>将处理好的匀浆液加到</w:t>
      </w:r>
      <w:r w:rsidRPr="00EA3EEE">
        <w:rPr>
          <w:rFonts w:ascii="Times New Roman" w:eastAsia="宋体" w:hAnsi="Times New Roman"/>
        </w:rPr>
        <w:t>DNA</w:t>
      </w:r>
      <w:r w:rsidRPr="00EA3EEE">
        <w:rPr>
          <w:rFonts w:ascii="Times New Roman" w:eastAsia="宋体" w:hAnsi="Times New Roman"/>
        </w:rPr>
        <w:t>清除</w:t>
      </w:r>
      <w:r w:rsidRPr="00EA3EEE">
        <w:rPr>
          <w:rFonts w:ascii="Times New Roman" w:eastAsia="宋体" w:hAnsi="Times New Roman"/>
        </w:rPr>
        <w:t>/RNA</w:t>
      </w:r>
      <w:r w:rsidRPr="00EA3EEE">
        <w:rPr>
          <w:rFonts w:ascii="Times New Roman" w:eastAsia="宋体" w:hAnsi="Times New Roman"/>
        </w:rPr>
        <w:t>吸附通用柱上</w:t>
      </w:r>
      <w:r w:rsidRPr="00EA3EEE">
        <w:rPr>
          <w:rFonts w:ascii="Times New Roman" w:eastAsia="宋体" w:hAnsi="Times New Roman"/>
        </w:rPr>
        <w:t>(</w:t>
      </w:r>
      <w:r w:rsidRPr="00EA3EEE">
        <w:rPr>
          <w:rFonts w:ascii="Times New Roman" w:eastAsia="宋体" w:hAnsi="Times New Roman"/>
        </w:rPr>
        <w:t>柱子放在</w:t>
      </w:r>
      <w:r w:rsidRPr="00EA3EEE">
        <w:rPr>
          <w:rFonts w:ascii="Times New Roman" w:eastAsia="宋体" w:hAnsi="Times New Roman"/>
        </w:rPr>
        <w:t>2 mL</w:t>
      </w:r>
      <w:r w:rsidRPr="00EA3EEE">
        <w:rPr>
          <w:rFonts w:ascii="Times New Roman" w:eastAsia="宋体" w:hAnsi="Times New Roman"/>
        </w:rPr>
        <w:t>收集管内</w:t>
      </w:r>
      <w:r w:rsidRPr="00EA3EEE">
        <w:rPr>
          <w:rFonts w:ascii="Times New Roman" w:eastAsia="宋体" w:hAnsi="Times New Roman"/>
        </w:rPr>
        <w:t>)</w:t>
      </w:r>
      <w:r w:rsidRPr="00EA3EEE">
        <w:rPr>
          <w:rFonts w:ascii="Times New Roman" w:eastAsia="宋体" w:hAnsi="Times New Roman"/>
        </w:rPr>
        <w:t>，</w:t>
      </w:r>
      <w:r w:rsidRPr="00EA3EEE">
        <w:rPr>
          <w:rFonts w:ascii="Times New Roman" w:eastAsia="宋体" w:hAnsi="Times New Roman"/>
        </w:rPr>
        <w:t>13,000 rpm</w:t>
      </w:r>
      <w:r w:rsidRPr="00EA3EEE">
        <w:rPr>
          <w:rFonts w:ascii="Times New Roman" w:eastAsia="宋体" w:hAnsi="Times New Roman"/>
        </w:rPr>
        <w:t>离心</w:t>
      </w:r>
      <w:r w:rsidRPr="00EA3EEE">
        <w:rPr>
          <w:rFonts w:ascii="Times New Roman" w:eastAsia="宋体" w:hAnsi="Times New Roman"/>
        </w:rPr>
        <w:t>1 min</w:t>
      </w:r>
      <w:r w:rsidRPr="00EA3EEE">
        <w:rPr>
          <w:rFonts w:ascii="Times New Roman" w:eastAsia="宋体" w:hAnsi="Times New Roman"/>
        </w:rPr>
        <w:t>，收集含有</w:t>
      </w:r>
      <w:r w:rsidRPr="00EA3EEE">
        <w:rPr>
          <w:rFonts w:ascii="Times New Roman" w:eastAsia="宋体" w:hAnsi="Times New Roman"/>
        </w:rPr>
        <w:t>RNA</w:t>
      </w:r>
      <w:r w:rsidRPr="00EA3EEE">
        <w:rPr>
          <w:rFonts w:ascii="Times New Roman" w:eastAsia="宋体" w:hAnsi="Times New Roman"/>
        </w:rPr>
        <w:t>的滤液。</w:t>
      </w:r>
    </w:p>
    <w:p w14:paraId="6334C5CE" w14:textId="7A43A863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 xml:space="preserve">2. </w:t>
      </w:r>
      <w:r w:rsidRPr="00EA3EEE">
        <w:rPr>
          <w:rFonts w:ascii="Times New Roman" w:eastAsia="宋体" w:hAnsi="Times New Roman"/>
        </w:rPr>
        <w:t>精确估算滤液体积中加入等体积的结合液</w:t>
      </w:r>
      <w:r w:rsidRPr="00EA3EEE">
        <w:rPr>
          <w:rFonts w:ascii="Times New Roman" w:eastAsia="宋体" w:hAnsi="Times New Roman"/>
        </w:rPr>
        <w:t>BD*(</w:t>
      </w:r>
      <w:r w:rsidRPr="00EA3EEE">
        <w:rPr>
          <w:rFonts w:ascii="Times New Roman" w:eastAsia="宋体" w:hAnsi="Times New Roman"/>
        </w:rPr>
        <w:t>请先确认已加入无水乙醇</w:t>
      </w:r>
      <w:r w:rsidRPr="00EA3EEE">
        <w:rPr>
          <w:rFonts w:ascii="Times New Roman" w:eastAsia="宋体" w:hAnsi="Times New Roman"/>
        </w:rPr>
        <w:t>!)</w:t>
      </w:r>
      <w:r w:rsidRPr="00EA3EEE">
        <w:rPr>
          <w:rFonts w:ascii="Times New Roman" w:eastAsia="宋体" w:hAnsi="Times New Roman"/>
        </w:rPr>
        <w:t>，立即轻柔吹打混匀。</w:t>
      </w:r>
    </w:p>
    <w:p w14:paraId="4FE4393B" w14:textId="109FE583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 xml:space="preserve">3. </w:t>
      </w:r>
      <w:r w:rsidRPr="00EA3EEE">
        <w:rPr>
          <w:rFonts w:ascii="Times New Roman" w:eastAsia="宋体" w:hAnsi="Times New Roman"/>
        </w:rPr>
        <w:t>将上述混合液全部加入新的</w:t>
      </w:r>
      <w:r w:rsidRPr="00EA3EEE">
        <w:rPr>
          <w:rFonts w:ascii="Times New Roman" w:eastAsia="宋体" w:hAnsi="Times New Roman"/>
        </w:rPr>
        <w:t>DNA</w:t>
      </w:r>
      <w:r w:rsidRPr="00EA3EEE">
        <w:rPr>
          <w:rFonts w:ascii="Times New Roman" w:eastAsia="宋体" w:hAnsi="Times New Roman"/>
        </w:rPr>
        <w:t>清除</w:t>
      </w:r>
      <w:r w:rsidRPr="00EA3EEE">
        <w:rPr>
          <w:rFonts w:ascii="Times New Roman" w:eastAsia="宋体" w:hAnsi="Times New Roman"/>
        </w:rPr>
        <w:t>/RNA</w:t>
      </w:r>
      <w:r w:rsidRPr="00EA3EEE">
        <w:rPr>
          <w:rFonts w:ascii="Times New Roman" w:eastAsia="宋体" w:hAnsi="Times New Roman"/>
        </w:rPr>
        <w:t>吸附通用柱中，</w:t>
      </w:r>
      <w:r w:rsidRPr="00EA3EEE">
        <w:rPr>
          <w:rFonts w:ascii="Times New Roman" w:eastAsia="宋体" w:hAnsi="Times New Roman"/>
        </w:rPr>
        <w:t>13,000 rpm</w:t>
      </w:r>
      <w:r w:rsidRPr="00EA3EEE">
        <w:rPr>
          <w:rFonts w:ascii="Times New Roman" w:eastAsia="宋体" w:hAnsi="Times New Roman"/>
        </w:rPr>
        <w:t>离心</w:t>
      </w:r>
      <w:r w:rsidRPr="00EA3EEE">
        <w:rPr>
          <w:rFonts w:ascii="Times New Roman" w:eastAsia="宋体" w:hAnsi="Times New Roman"/>
        </w:rPr>
        <w:t>30 s</w:t>
      </w:r>
      <w:r w:rsidRPr="00EA3EEE">
        <w:rPr>
          <w:rFonts w:ascii="Times New Roman" w:eastAsia="宋体" w:hAnsi="Times New Roman"/>
        </w:rPr>
        <w:t>，弃掉滤液。</w:t>
      </w:r>
    </w:p>
    <w:p w14:paraId="68BB2627" w14:textId="61349CB1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 xml:space="preserve">4. </w:t>
      </w:r>
      <w:r w:rsidRPr="00EA3EEE">
        <w:rPr>
          <w:rFonts w:ascii="Times New Roman" w:eastAsia="宋体" w:hAnsi="Times New Roman"/>
        </w:rPr>
        <w:t>加入</w:t>
      </w:r>
      <w:r w:rsidRPr="00EA3EEE">
        <w:rPr>
          <w:rFonts w:ascii="Times New Roman" w:eastAsia="宋体" w:hAnsi="Times New Roman"/>
        </w:rPr>
        <w:t xml:space="preserve">700 </w:t>
      </w:r>
      <w:proofErr w:type="spellStart"/>
      <w:r w:rsidRPr="00EA3EEE">
        <w:rPr>
          <w:rFonts w:ascii="Times New Roman" w:eastAsia="宋体" w:hAnsi="Times New Roman"/>
        </w:rPr>
        <w:t>μL</w:t>
      </w:r>
      <w:proofErr w:type="spellEnd"/>
      <w:r w:rsidRPr="00EA3EEE">
        <w:rPr>
          <w:rFonts w:ascii="Times New Roman" w:eastAsia="宋体" w:hAnsi="Times New Roman"/>
        </w:rPr>
        <w:t>去蛋白液，室温</w:t>
      </w:r>
      <w:r w:rsidRPr="00EA3EEE">
        <w:rPr>
          <w:rFonts w:ascii="Times New Roman" w:eastAsia="宋体" w:hAnsi="Times New Roman"/>
        </w:rPr>
        <w:t>30 s</w:t>
      </w:r>
      <w:r w:rsidRPr="00EA3EEE">
        <w:rPr>
          <w:rFonts w:ascii="Times New Roman" w:eastAsia="宋体" w:hAnsi="Times New Roman"/>
        </w:rPr>
        <w:t>，</w:t>
      </w:r>
      <w:r w:rsidRPr="00EA3EEE">
        <w:rPr>
          <w:rFonts w:ascii="Times New Roman" w:eastAsia="宋体" w:hAnsi="Times New Roman"/>
        </w:rPr>
        <w:t>13,000 rpm</w:t>
      </w:r>
      <w:r w:rsidRPr="00EA3EEE">
        <w:rPr>
          <w:rFonts w:ascii="Times New Roman" w:eastAsia="宋体" w:hAnsi="Times New Roman"/>
        </w:rPr>
        <w:t>离心</w:t>
      </w:r>
      <w:r w:rsidRPr="00EA3EEE">
        <w:rPr>
          <w:rFonts w:ascii="Times New Roman" w:eastAsia="宋体" w:hAnsi="Times New Roman"/>
        </w:rPr>
        <w:t>30 s</w:t>
      </w:r>
      <w:r w:rsidRPr="00EA3EEE">
        <w:rPr>
          <w:rFonts w:ascii="Times New Roman" w:eastAsia="宋体" w:hAnsi="Times New Roman"/>
        </w:rPr>
        <w:t>，弃掉滤液，将</w:t>
      </w:r>
      <w:r w:rsidRPr="00EA3EEE">
        <w:rPr>
          <w:rFonts w:ascii="Times New Roman" w:eastAsia="宋体" w:hAnsi="Times New Roman"/>
        </w:rPr>
        <w:t>DNA</w:t>
      </w:r>
      <w:r w:rsidRPr="00EA3EEE">
        <w:rPr>
          <w:rFonts w:ascii="Times New Roman" w:eastAsia="宋体" w:hAnsi="Times New Roman"/>
        </w:rPr>
        <w:t>清除</w:t>
      </w:r>
      <w:r w:rsidRPr="00EA3EEE">
        <w:rPr>
          <w:rFonts w:ascii="Times New Roman" w:eastAsia="宋体" w:hAnsi="Times New Roman"/>
        </w:rPr>
        <w:t>/RNA</w:t>
      </w:r>
      <w:r w:rsidRPr="00EA3EEE">
        <w:rPr>
          <w:rFonts w:ascii="Times New Roman" w:eastAsia="宋体" w:hAnsi="Times New Roman"/>
        </w:rPr>
        <w:t>吸附通用柱重新放回</w:t>
      </w:r>
      <w:r w:rsidRPr="00EA3EEE">
        <w:rPr>
          <w:rFonts w:ascii="Times New Roman" w:eastAsia="宋体" w:hAnsi="Times New Roman"/>
        </w:rPr>
        <w:t>2 mL</w:t>
      </w:r>
      <w:r w:rsidRPr="00EA3EEE">
        <w:rPr>
          <w:rFonts w:ascii="Times New Roman" w:eastAsia="宋体" w:hAnsi="Times New Roman"/>
        </w:rPr>
        <w:t>收集管中。</w:t>
      </w:r>
    </w:p>
    <w:p w14:paraId="7A2E083C" w14:textId="3A6C24CB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 xml:space="preserve">5. </w:t>
      </w:r>
      <w:r w:rsidRPr="00EA3EEE">
        <w:rPr>
          <w:rFonts w:ascii="Times New Roman" w:eastAsia="宋体" w:hAnsi="Times New Roman"/>
        </w:rPr>
        <w:t>加入</w:t>
      </w:r>
      <w:r w:rsidRPr="00EA3EEE">
        <w:rPr>
          <w:rFonts w:ascii="Times New Roman" w:eastAsia="宋体" w:hAnsi="Times New Roman"/>
        </w:rPr>
        <w:t>500 µL</w:t>
      </w:r>
      <w:r w:rsidRPr="00EA3EEE">
        <w:rPr>
          <w:rFonts w:ascii="Times New Roman" w:eastAsia="宋体" w:hAnsi="Times New Roman"/>
        </w:rPr>
        <w:t>漂洗液</w:t>
      </w:r>
      <w:r w:rsidRPr="00EA3EEE">
        <w:rPr>
          <w:rFonts w:ascii="Times New Roman" w:eastAsia="宋体" w:hAnsi="Times New Roman"/>
        </w:rPr>
        <w:t>W*(</w:t>
      </w:r>
      <w:r w:rsidRPr="00EA3EEE">
        <w:rPr>
          <w:rFonts w:ascii="Times New Roman" w:eastAsia="宋体" w:hAnsi="Times New Roman"/>
        </w:rPr>
        <w:t>请先确认已加入无水乙醇</w:t>
      </w:r>
      <w:r w:rsidRPr="00EA3EEE">
        <w:rPr>
          <w:rFonts w:ascii="Times New Roman" w:eastAsia="宋体" w:hAnsi="Times New Roman"/>
        </w:rPr>
        <w:t>!)</w:t>
      </w:r>
      <w:r w:rsidRPr="00EA3EEE">
        <w:rPr>
          <w:rFonts w:ascii="Times New Roman" w:eastAsia="宋体" w:hAnsi="Times New Roman"/>
        </w:rPr>
        <w:t>，</w:t>
      </w:r>
      <w:r w:rsidRPr="00EA3EEE">
        <w:rPr>
          <w:rFonts w:ascii="Times New Roman" w:eastAsia="宋体" w:hAnsi="Times New Roman"/>
        </w:rPr>
        <w:t>13,000 rpm</w:t>
      </w:r>
      <w:r w:rsidRPr="00EA3EEE">
        <w:rPr>
          <w:rFonts w:ascii="Times New Roman" w:eastAsia="宋体" w:hAnsi="Times New Roman"/>
        </w:rPr>
        <w:t>离心</w:t>
      </w:r>
      <w:r w:rsidRPr="00EA3EEE">
        <w:rPr>
          <w:rFonts w:ascii="Times New Roman" w:eastAsia="宋体" w:hAnsi="Times New Roman"/>
        </w:rPr>
        <w:t>30 s</w:t>
      </w:r>
      <w:r w:rsidRPr="00EA3EEE">
        <w:rPr>
          <w:rFonts w:ascii="Times New Roman" w:eastAsia="宋体" w:hAnsi="Times New Roman"/>
        </w:rPr>
        <w:t>，弃掉滤液。</w:t>
      </w:r>
    </w:p>
    <w:p w14:paraId="16EFE994" w14:textId="61CC4833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 xml:space="preserve">6. </w:t>
      </w:r>
      <w:r w:rsidRPr="00EA3EEE">
        <w:rPr>
          <w:rFonts w:ascii="Times New Roman" w:eastAsia="宋体" w:hAnsi="Times New Roman"/>
        </w:rPr>
        <w:t>重复一遍步骤</w:t>
      </w:r>
      <w:r w:rsidRPr="00EA3EEE">
        <w:rPr>
          <w:rFonts w:ascii="Times New Roman" w:eastAsia="宋体" w:hAnsi="Times New Roman"/>
        </w:rPr>
        <w:t>5</w:t>
      </w:r>
      <w:r w:rsidRPr="00EA3EEE">
        <w:rPr>
          <w:rFonts w:ascii="Times New Roman" w:eastAsia="宋体" w:hAnsi="Times New Roman"/>
        </w:rPr>
        <w:t>，将</w:t>
      </w:r>
      <w:r w:rsidRPr="00EA3EEE">
        <w:rPr>
          <w:rFonts w:ascii="Times New Roman" w:eastAsia="宋体" w:hAnsi="Times New Roman"/>
        </w:rPr>
        <w:t>DNA</w:t>
      </w:r>
      <w:r w:rsidRPr="00EA3EEE">
        <w:rPr>
          <w:rFonts w:ascii="Times New Roman" w:eastAsia="宋体" w:hAnsi="Times New Roman"/>
        </w:rPr>
        <w:t>清除</w:t>
      </w:r>
      <w:r w:rsidRPr="00EA3EEE">
        <w:rPr>
          <w:rFonts w:ascii="Times New Roman" w:eastAsia="宋体" w:hAnsi="Times New Roman"/>
        </w:rPr>
        <w:t>/RNA</w:t>
      </w:r>
      <w:r w:rsidRPr="00EA3EEE">
        <w:rPr>
          <w:rFonts w:ascii="Times New Roman" w:eastAsia="宋体" w:hAnsi="Times New Roman"/>
        </w:rPr>
        <w:t>吸附通用柱重新放回</w:t>
      </w:r>
      <w:r w:rsidRPr="00EA3EEE">
        <w:rPr>
          <w:rFonts w:ascii="Times New Roman" w:eastAsia="宋体" w:hAnsi="Times New Roman"/>
        </w:rPr>
        <w:t>2 mL</w:t>
      </w:r>
      <w:r w:rsidRPr="00EA3EEE">
        <w:rPr>
          <w:rFonts w:ascii="Times New Roman" w:eastAsia="宋体" w:hAnsi="Times New Roman"/>
        </w:rPr>
        <w:t>收集管内。</w:t>
      </w:r>
    </w:p>
    <w:p w14:paraId="1E765415" w14:textId="74FABF2A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 xml:space="preserve">7. </w:t>
      </w:r>
      <w:commentRangeStart w:id="1"/>
      <w:r w:rsidRPr="00EA3EEE">
        <w:rPr>
          <w:rFonts w:ascii="Times New Roman" w:eastAsia="宋体" w:hAnsi="Times New Roman"/>
        </w:rPr>
        <w:t>空柱</w:t>
      </w:r>
      <w:r w:rsidRPr="00EA3EEE">
        <w:rPr>
          <w:rFonts w:ascii="Times New Roman" w:eastAsia="宋体" w:hAnsi="Times New Roman"/>
        </w:rPr>
        <w:t>13,000 rpm</w:t>
      </w:r>
      <w:r w:rsidRPr="00EA3EEE">
        <w:rPr>
          <w:rFonts w:ascii="Times New Roman" w:eastAsia="宋体" w:hAnsi="Times New Roman"/>
        </w:rPr>
        <w:t>离心</w:t>
      </w:r>
      <w:r w:rsidRPr="00EA3EEE">
        <w:rPr>
          <w:rFonts w:ascii="Times New Roman" w:eastAsia="宋体" w:hAnsi="Times New Roman"/>
        </w:rPr>
        <w:t>2 min</w:t>
      </w:r>
      <w:r w:rsidRPr="00EA3EEE">
        <w:rPr>
          <w:rFonts w:ascii="Times New Roman" w:eastAsia="宋体" w:hAnsi="Times New Roman"/>
        </w:rPr>
        <w:t>，除去残留漂洗液</w:t>
      </w:r>
      <w:r w:rsidRPr="00EA3EEE">
        <w:rPr>
          <w:rFonts w:ascii="Times New Roman" w:eastAsia="宋体" w:hAnsi="Times New Roman"/>
        </w:rPr>
        <w:t>W*</w:t>
      </w:r>
      <w:r w:rsidRPr="00EA3EEE">
        <w:rPr>
          <w:rFonts w:ascii="Times New Roman" w:eastAsia="宋体" w:hAnsi="Times New Roman"/>
        </w:rPr>
        <w:t>。</w:t>
      </w:r>
      <w:commentRangeEnd w:id="1"/>
      <w:r w:rsidR="00960314">
        <w:rPr>
          <w:rStyle w:val="a8"/>
        </w:rPr>
        <w:commentReference w:id="1"/>
      </w:r>
    </w:p>
    <w:p w14:paraId="4083DD7C" w14:textId="5284AB03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/>
        </w:rPr>
        <w:t xml:space="preserve">8. </w:t>
      </w:r>
      <w:r w:rsidRPr="00EA3EEE">
        <w:rPr>
          <w:rFonts w:ascii="Times New Roman" w:eastAsia="宋体" w:hAnsi="Times New Roman"/>
        </w:rPr>
        <w:t>将</w:t>
      </w:r>
      <w:r w:rsidRPr="00EA3EEE">
        <w:rPr>
          <w:rFonts w:ascii="Times New Roman" w:eastAsia="宋体" w:hAnsi="Times New Roman"/>
        </w:rPr>
        <w:t>DNA</w:t>
      </w:r>
      <w:r w:rsidRPr="00EA3EEE">
        <w:rPr>
          <w:rFonts w:ascii="Times New Roman" w:eastAsia="宋体" w:hAnsi="Times New Roman"/>
        </w:rPr>
        <w:t>清除</w:t>
      </w:r>
      <w:r w:rsidRPr="00EA3EEE">
        <w:rPr>
          <w:rFonts w:ascii="Times New Roman" w:eastAsia="宋体" w:hAnsi="Times New Roman"/>
        </w:rPr>
        <w:t>/RNA</w:t>
      </w:r>
      <w:r w:rsidRPr="00EA3EEE">
        <w:rPr>
          <w:rFonts w:ascii="Times New Roman" w:eastAsia="宋体" w:hAnsi="Times New Roman"/>
        </w:rPr>
        <w:t>吸附通用柱放入新的</w:t>
      </w:r>
      <w:r w:rsidRPr="00EA3EEE">
        <w:rPr>
          <w:rFonts w:ascii="Times New Roman" w:eastAsia="宋体" w:hAnsi="Times New Roman"/>
        </w:rPr>
        <w:t>1.5 mL RNase-free</w:t>
      </w:r>
      <w:r w:rsidRPr="00EA3EEE">
        <w:rPr>
          <w:rFonts w:ascii="Times New Roman" w:eastAsia="宋体" w:hAnsi="Times New Roman"/>
        </w:rPr>
        <w:t>离心管中，在膜中央加入</w:t>
      </w:r>
      <w:r w:rsidRPr="00EA3EEE">
        <w:rPr>
          <w:rFonts w:ascii="Times New Roman" w:eastAsia="宋体" w:hAnsi="Times New Roman"/>
        </w:rPr>
        <w:t>30-50 µL RNase-free H</w:t>
      </w:r>
      <w:r w:rsidRPr="00EA3EEE">
        <w:rPr>
          <w:rFonts w:ascii="Times New Roman" w:eastAsia="宋体" w:hAnsi="Times New Roman"/>
          <w:vertAlign w:val="subscript"/>
        </w:rPr>
        <w:t>2</w:t>
      </w:r>
      <w:r w:rsidRPr="00EA3EEE">
        <w:rPr>
          <w:rFonts w:ascii="Times New Roman" w:eastAsia="宋体" w:hAnsi="Times New Roman"/>
        </w:rPr>
        <w:t>O</w:t>
      </w:r>
      <w:r w:rsidRPr="00EA3EEE">
        <w:rPr>
          <w:rFonts w:ascii="Times New Roman" w:eastAsia="宋体" w:hAnsi="Times New Roman"/>
        </w:rPr>
        <w:t>，室温放置</w:t>
      </w:r>
      <w:r w:rsidRPr="00EA3EEE">
        <w:rPr>
          <w:rFonts w:ascii="Times New Roman" w:eastAsia="宋体" w:hAnsi="Times New Roman"/>
        </w:rPr>
        <w:t>1 min</w:t>
      </w:r>
      <w:r w:rsidRPr="00EA3EEE">
        <w:rPr>
          <w:rFonts w:ascii="Times New Roman" w:eastAsia="宋体" w:hAnsi="Times New Roman"/>
        </w:rPr>
        <w:t>，然后</w:t>
      </w:r>
      <w:r w:rsidRPr="00EA3EEE">
        <w:rPr>
          <w:rFonts w:ascii="Times New Roman" w:eastAsia="宋体" w:hAnsi="Times New Roman"/>
        </w:rPr>
        <w:t>13,000 rpm</w:t>
      </w:r>
      <w:r w:rsidRPr="00EA3EEE">
        <w:rPr>
          <w:rFonts w:ascii="Times New Roman" w:eastAsia="宋体" w:hAnsi="Times New Roman"/>
        </w:rPr>
        <w:t>离心</w:t>
      </w:r>
      <w:r w:rsidRPr="00EA3EEE">
        <w:rPr>
          <w:rFonts w:ascii="Times New Roman" w:eastAsia="宋体" w:hAnsi="Times New Roman"/>
        </w:rPr>
        <w:t>1 min</w:t>
      </w:r>
      <w:r w:rsidRPr="00EA3EEE">
        <w:rPr>
          <w:rFonts w:ascii="Times New Roman" w:eastAsia="宋体" w:hAnsi="Times New Roman"/>
        </w:rPr>
        <w:t>，收集滤液，即为</w:t>
      </w:r>
      <w:r w:rsidRPr="00EA3EEE">
        <w:rPr>
          <w:rFonts w:ascii="Times New Roman" w:eastAsia="宋体" w:hAnsi="Times New Roman"/>
        </w:rPr>
        <w:t>RNA</w:t>
      </w:r>
      <w:r w:rsidRPr="00EA3EEE">
        <w:rPr>
          <w:rFonts w:ascii="Times New Roman" w:eastAsia="宋体" w:hAnsi="Times New Roman"/>
        </w:rPr>
        <w:t>溶液。</w:t>
      </w:r>
      <w:commentRangeStart w:id="2"/>
      <w:r w:rsidRPr="00EA3EEE">
        <w:rPr>
          <w:rFonts w:ascii="Times New Roman" w:eastAsia="宋体" w:hAnsi="Times New Roman"/>
        </w:rPr>
        <w:t>样品可置于</w:t>
      </w:r>
      <w:r w:rsidRPr="00EA3EEE">
        <w:rPr>
          <w:rFonts w:ascii="Times New Roman" w:eastAsia="宋体" w:hAnsi="Times New Roman"/>
        </w:rPr>
        <w:t>-80℃</w:t>
      </w:r>
      <w:r w:rsidRPr="00EA3EEE">
        <w:rPr>
          <w:rFonts w:ascii="Times New Roman" w:eastAsia="宋体" w:hAnsi="Times New Roman"/>
        </w:rPr>
        <w:t>长期保存。</w:t>
      </w:r>
      <w:commentRangeEnd w:id="2"/>
      <w:r w:rsidR="00960314">
        <w:rPr>
          <w:rStyle w:val="a8"/>
        </w:rPr>
        <w:commentReference w:id="2"/>
      </w:r>
    </w:p>
    <w:p w14:paraId="100C998B" w14:textId="1DD4B56A" w:rsidR="0098701B" w:rsidRPr="00EA3EEE" w:rsidRDefault="0098701B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【注】：可通过以下方式提高回收产量：①</w:t>
      </w:r>
      <w:r w:rsidRPr="00EA3EEE">
        <w:rPr>
          <w:rFonts w:ascii="Times New Roman" w:eastAsia="宋体" w:hAnsi="Times New Roman"/>
        </w:rPr>
        <w:t>65℃</w:t>
      </w:r>
      <w:r w:rsidRPr="00EA3EEE">
        <w:rPr>
          <w:rFonts w:ascii="Times New Roman" w:eastAsia="宋体" w:hAnsi="Times New Roman"/>
        </w:rPr>
        <w:t>预热</w:t>
      </w:r>
      <w:r w:rsidRPr="00EA3EEE">
        <w:rPr>
          <w:rFonts w:ascii="Times New Roman" w:eastAsia="宋体" w:hAnsi="Times New Roman"/>
        </w:rPr>
        <w:t>RNase-free H</w:t>
      </w:r>
      <w:r w:rsidRPr="00EA3EEE">
        <w:rPr>
          <w:rFonts w:ascii="Times New Roman" w:eastAsia="宋体" w:hAnsi="Times New Roman"/>
          <w:vertAlign w:val="subscript"/>
        </w:rPr>
        <w:t>2</w:t>
      </w:r>
      <w:r w:rsidRPr="00EA3EEE">
        <w:rPr>
          <w:rFonts w:ascii="Times New Roman" w:eastAsia="宋体" w:hAnsi="Times New Roman"/>
        </w:rPr>
        <w:t>O</w:t>
      </w:r>
      <w:r w:rsidRPr="00EA3EEE">
        <w:rPr>
          <w:rFonts w:ascii="Times New Roman" w:eastAsia="宋体" w:hAnsi="Times New Roman"/>
        </w:rPr>
        <w:t>；</w:t>
      </w:r>
      <w:r w:rsidRPr="00EA3EEE">
        <w:rPr>
          <w:rFonts w:ascii="宋体" w:eastAsia="宋体" w:hAnsi="宋体" w:cs="宋体" w:hint="eastAsia"/>
        </w:rPr>
        <w:t>②</w:t>
      </w:r>
      <w:r w:rsidRPr="00EA3EEE">
        <w:rPr>
          <w:rFonts w:ascii="Times New Roman" w:eastAsia="宋体" w:hAnsi="Times New Roman"/>
        </w:rPr>
        <w:t>将</w:t>
      </w:r>
      <w:r w:rsidRPr="00EA3EEE">
        <w:rPr>
          <w:rFonts w:ascii="Times New Roman" w:eastAsia="宋体" w:hAnsi="Times New Roman"/>
        </w:rPr>
        <w:t>RNA</w:t>
      </w:r>
      <w:r w:rsidRPr="00EA3EEE">
        <w:rPr>
          <w:rFonts w:ascii="Times New Roman" w:eastAsia="宋体" w:hAnsi="Times New Roman"/>
        </w:rPr>
        <w:t>滤液再次上柱，室温放置</w:t>
      </w:r>
      <w:r w:rsidRPr="00EA3EEE">
        <w:rPr>
          <w:rFonts w:ascii="Times New Roman" w:eastAsia="宋体" w:hAnsi="Times New Roman"/>
        </w:rPr>
        <w:t>1 min</w:t>
      </w:r>
      <w:r w:rsidRPr="00EA3EEE">
        <w:rPr>
          <w:rFonts w:ascii="Times New Roman" w:eastAsia="宋体" w:hAnsi="Times New Roman"/>
        </w:rPr>
        <w:t>后，洗脱。</w:t>
      </w:r>
    </w:p>
    <w:p w14:paraId="1AAC774E" w14:textId="77777777" w:rsidR="000B388D" w:rsidRDefault="000B388D" w:rsidP="00EA3EEE">
      <w:pPr>
        <w:spacing w:line="276" w:lineRule="auto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三、实验结果</w:t>
      </w:r>
    </w:p>
    <w:p w14:paraId="433D8B88" w14:textId="0467BC39" w:rsidR="002A7420" w:rsidRPr="00EA3EEE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通过</w:t>
      </w:r>
      <w:r w:rsidRPr="00EA3EEE">
        <w:rPr>
          <w:rFonts w:ascii="Times New Roman" w:eastAsia="宋体" w:hAnsi="Times New Roman" w:hint="eastAsia"/>
        </w:rPr>
        <w:t>nanodrop</w:t>
      </w:r>
      <w:r w:rsidRPr="00EA3EEE">
        <w:rPr>
          <w:rFonts w:ascii="Times New Roman" w:eastAsia="宋体" w:hAnsi="Times New Roman" w:hint="eastAsia"/>
        </w:rPr>
        <w:t>检测</w:t>
      </w:r>
      <w:r w:rsidRPr="00EA3EEE">
        <w:rPr>
          <w:rFonts w:ascii="Times New Roman" w:eastAsia="宋体" w:hAnsi="Times New Roman" w:hint="eastAsia"/>
        </w:rPr>
        <w:t>R</w:t>
      </w:r>
      <w:r w:rsidRPr="00EA3EEE">
        <w:rPr>
          <w:rFonts w:ascii="Times New Roman" w:eastAsia="宋体" w:hAnsi="Times New Roman"/>
        </w:rPr>
        <w:t>NA</w:t>
      </w:r>
      <w:r w:rsidRPr="00EA3EEE">
        <w:rPr>
          <w:rFonts w:ascii="Times New Roman" w:eastAsia="宋体" w:hAnsi="Times New Roman" w:hint="eastAsia"/>
        </w:rPr>
        <w:t>提取浓度和质量，一般</w:t>
      </w:r>
      <w:commentRangeStart w:id="3"/>
      <w:r w:rsidRPr="00EA3EEE">
        <w:rPr>
          <w:rFonts w:ascii="Times New Roman" w:eastAsia="宋体" w:hAnsi="Times New Roman" w:hint="eastAsia"/>
        </w:rPr>
        <w:t>2</w:t>
      </w:r>
      <w:r w:rsidRPr="00EA3EEE">
        <w:rPr>
          <w:rFonts w:ascii="Times New Roman" w:eastAsia="宋体" w:hAnsi="Times New Roman"/>
        </w:rPr>
        <w:t>60</w:t>
      </w:r>
      <w:r w:rsidRPr="00EA3EEE">
        <w:rPr>
          <w:rFonts w:ascii="Times New Roman" w:eastAsia="宋体" w:hAnsi="Times New Roman" w:hint="eastAsia"/>
        </w:rPr>
        <w:t>/</w:t>
      </w:r>
      <w:r w:rsidRPr="00EA3EEE">
        <w:rPr>
          <w:rFonts w:ascii="Times New Roman" w:eastAsia="宋体" w:hAnsi="Times New Roman"/>
        </w:rPr>
        <w:t>280</w:t>
      </w:r>
      <w:r w:rsidRPr="00EA3EEE">
        <w:rPr>
          <w:rFonts w:ascii="Times New Roman" w:eastAsia="宋体" w:hAnsi="Times New Roman" w:hint="eastAsia"/>
        </w:rPr>
        <w:t>为</w:t>
      </w:r>
      <w:r w:rsidRPr="00EA3EEE">
        <w:rPr>
          <w:rFonts w:ascii="Times New Roman" w:eastAsia="宋体" w:hAnsi="Times New Roman" w:hint="eastAsia"/>
        </w:rPr>
        <w:t>1</w:t>
      </w:r>
      <w:r w:rsidRPr="00EA3EEE">
        <w:rPr>
          <w:rFonts w:ascii="Times New Roman" w:eastAsia="宋体" w:hAnsi="Times New Roman"/>
        </w:rPr>
        <w:t>.8-2.0</w:t>
      </w:r>
      <w:commentRangeEnd w:id="3"/>
      <w:r w:rsidR="00960314">
        <w:rPr>
          <w:rStyle w:val="a8"/>
        </w:rPr>
        <w:commentReference w:id="3"/>
      </w:r>
      <w:r w:rsidRPr="00EA3EEE">
        <w:rPr>
          <w:rFonts w:ascii="Times New Roman" w:eastAsia="宋体" w:hAnsi="Times New Roman" w:hint="eastAsia"/>
        </w:rPr>
        <w:t>为质量较好。</w:t>
      </w:r>
    </w:p>
    <w:p w14:paraId="68F71B15" w14:textId="0CF09B6B" w:rsidR="002A7420" w:rsidRDefault="0042348F" w:rsidP="00EA3EEE">
      <w:pPr>
        <w:spacing w:line="276" w:lineRule="auto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 w:rsidR="000B388D">
        <w:rPr>
          <w:rFonts w:ascii="Times New Roman" w:eastAsia="宋体" w:hAnsi="Times New Roman" w:hint="eastAsia"/>
        </w:rPr>
        <w:t>．</w:t>
      </w:r>
      <w:r w:rsidRPr="0042348F">
        <w:rPr>
          <w:rFonts w:ascii="Times New Roman" w:eastAsia="宋体" w:hAnsi="Times New Roman" w:hint="eastAsia"/>
          <w:b/>
          <w:bCs/>
        </w:rPr>
        <w:t>Nanodrop</w:t>
      </w:r>
      <w:r w:rsidRPr="0042348F">
        <w:rPr>
          <w:rFonts w:ascii="Times New Roman" w:eastAsia="宋体" w:hAnsi="Times New Roman" w:hint="eastAsia"/>
          <w:b/>
          <w:bCs/>
        </w:rPr>
        <w:t>质量检测参考图</w:t>
      </w:r>
    </w:p>
    <w:p w14:paraId="70832743" w14:textId="605E76CF" w:rsidR="0042348F" w:rsidRDefault="0042348F" w:rsidP="00EA3EEE">
      <w:pPr>
        <w:spacing w:line="276" w:lineRule="auto"/>
        <w:jc w:val="left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2300C249" wp14:editId="6F2A3140">
            <wp:extent cx="4959605" cy="4172164"/>
            <wp:effectExtent l="0" t="0" r="0" b="0"/>
            <wp:docPr id="1748829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29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2AB9" w14:textId="3BB6C552" w:rsidR="009C251E" w:rsidRDefault="0042348F" w:rsidP="0042348F">
      <w:pPr>
        <w:spacing w:line="276" w:lineRule="auto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图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核酸吸光度谱</w:t>
      </w:r>
      <w:r>
        <w:rPr>
          <w:rFonts w:ascii="Times New Roman" w:eastAsia="宋体" w:hAnsi="Times New Roman" w:hint="eastAsia"/>
        </w:rPr>
        <w:t xml:space="preserve"> </w:t>
      </w:r>
    </w:p>
    <w:p w14:paraId="7AB6C5AC" w14:textId="31F72F4C" w:rsidR="0042348F" w:rsidRDefault="009C251E" w:rsidP="0042348F">
      <w:pPr>
        <w:spacing w:line="276" w:lineRule="auto"/>
        <w:jc w:val="center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  <w:noProof/>
        </w:rPr>
        <w:drawing>
          <wp:anchor distT="0" distB="0" distL="114300" distR="114300" simplePos="0" relativeHeight="251658240" behindDoc="0" locked="0" layoutInCell="1" allowOverlap="1" wp14:anchorId="2E1C8EE8" wp14:editId="782E7B67">
            <wp:simplePos x="0" y="0"/>
            <wp:positionH relativeFrom="margin">
              <wp:align>center</wp:align>
            </wp:positionH>
            <wp:positionV relativeFrom="paragraph">
              <wp:posOffset>567303</wp:posOffset>
            </wp:positionV>
            <wp:extent cx="4078605" cy="3060700"/>
            <wp:effectExtent l="0" t="0" r="0" b="6350"/>
            <wp:wrapTopAndBottom/>
            <wp:docPr id="78695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306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2348F">
        <w:rPr>
          <w:rFonts w:ascii="Times New Roman" w:eastAsia="宋体" w:hAnsi="Times New Roman"/>
        </w:rPr>
        <w:t>A260</w:t>
      </w:r>
      <w:r w:rsidR="0042348F">
        <w:rPr>
          <w:rFonts w:ascii="Times New Roman" w:eastAsia="宋体" w:hAnsi="Times New Roman" w:hint="eastAsia"/>
        </w:rPr>
        <w:t>代表核酸吸光谱</w:t>
      </w:r>
      <w:r>
        <w:rPr>
          <w:rFonts w:ascii="Times New Roman" w:eastAsia="宋体" w:hAnsi="Times New Roman" w:hint="eastAsia"/>
        </w:rPr>
        <w:t>（</w:t>
      </w:r>
      <w:r w:rsidRPr="009C251E">
        <w:rPr>
          <w:rFonts w:ascii="Times New Roman" w:eastAsia="宋体" w:hAnsi="Times New Roman" w:hint="eastAsia"/>
        </w:rPr>
        <w:t>纯化双链</w:t>
      </w:r>
      <w:r w:rsidRPr="009C251E">
        <w:rPr>
          <w:rFonts w:ascii="Times New Roman" w:eastAsia="宋体" w:hAnsi="Times New Roman"/>
        </w:rPr>
        <w:t>DNA</w:t>
      </w:r>
      <w:r w:rsidRPr="009C251E">
        <w:rPr>
          <w:rFonts w:ascii="Times New Roman" w:eastAsia="宋体" w:hAnsi="Times New Roman"/>
        </w:rPr>
        <w:t>、单链</w:t>
      </w:r>
      <w:r w:rsidRPr="009C251E">
        <w:rPr>
          <w:rFonts w:ascii="Times New Roman" w:eastAsia="宋体" w:hAnsi="Times New Roman"/>
        </w:rPr>
        <w:t>DNA</w:t>
      </w:r>
      <w:r w:rsidRPr="009C251E">
        <w:rPr>
          <w:rFonts w:ascii="Times New Roman" w:eastAsia="宋体" w:hAnsi="Times New Roman"/>
        </w:rPr>
        <w:t>或</w:t>
      </w:r>
      <w:r w:rsidRPr="009C251E">
        <w:rPr>
          <w:rFonts w:ascii="Times New Roman" w:eastAsia="宋体" w:hAnsi="Times New Roman"/>
        </w:rPr>
        <w:t>RNA</w:t>
      </w:r>
      <w:r w:rsidRPr="009C251E">
        <w:rPr>
          <w:rFonts w:ascii="Times New Roman" w:eastAsia="宋体" w:hAnsi="Times New Roman"/>
        </w:rPr>
        <w:t>样品</w:t>
      </w:r>
      <w:r>
        <w:rPr>
          <w:rFonts w:ascii="Times New Roman" w:eastAsia="宋体" w:hAnsi="Times New Roman" w:hint="eastAsia"/>
        </w:rPr>
        <w:t>）</w:t>
      </w:r>
      <w:r w:rsidR="0042348F">
        <w:rPr>
          <w:rFonts w:ascii="Times New Roman" w:eastAsia="宋体" w:hAnsi="Times New Roman" w:hint="eastAsia"/>
        </w:rPr>
        <w:t>；</w:t>
      </w:r>
      <w:r w:rsidR="0042348F">
        <w:rPr>
          <w:rFonts w:ascii="Times New Roman" w:eastAsia="宋体" w:hAnsi="Times New Roman" w:hint="eastAsia"/>
        </w:rPr>
        <w:t>A</w:t>
      </w:r>
      <w:r w:rsidR="0042348F">
        <w:rPr>
          <w:rFonts w:ascii="Times New Roman" w:eastAsia="宋体" w:hAnsi="Times New Roman"/>
        </w:rPr>
        <w:t>280</w:t>
      </w:r>
      <w:r w:rsidR="0042348F">
        <w:rPr>
          <w:rFonts w:ascii="Times New Roman" w:eastAsia="宋体" w:hAnsi="Times New Roman" w:hint="eastAsia"/>
        </w:rPr>
        <w:t>代表蛋白吸光谱；</w:t>
      </w:r>
      <w:r w:rsidR="0042348F">
        <w:rPr>
          <w:rFonts w:ascii="Times New Roman" w:eastAsia="宋体" w:hAnsi="Times New Roman" w:hint="eastAsia"/>
        </w:rPr>
        <w:t>A</w:t>
      </w:r>
      <w:r w:rsidR="0042348F">
        <w:rPr>
          <w:rFonts w:ascii="Times New Roman" w:eastAsia="宋体" w:hAnsi="Times New Roman"/>
        </w:rPr>
        <w:t>230</w:t>
      </w:r>
      <w:r w:rsidR="0042348F">
        <w:rPr>
          <w:rFonts w:ascii="Times New Roman" w:eastAsia="宋体" w:hAnsi="Times New Roman" w:hint="eastAsia"/>
        </w:rPr>
        <w:t>代表</w:t>
      </w:r>
      <w:r w:rsidRPr="009C251E">
        <w:rPr>
          <w:rFonts w:ascii="Times New Roman" w:eastAsia="宋体" w:hAnsi="Times New Roman" w:hint="eastAsia"/>
        </w:rPr>
        <w:t>乙醇、</w:t>
      </w:r>
      <w:r w:rsidRPr="009C251E">
        <w:rPr>
          <w:rFonts w:ascii="Times New Roman" w:eastAsia="宋体" w:hAnsi="Times New Roman"/>
        </w:rPr>
        <w:t>GTC</w:t>
      </w:r>
      <w:r w:rsidRPr="009C251E">
        <w:rPr>
          <w:rFonts w:ascii="Times New Roman" w:eastAsia="宋体" w:hAnsi="Times New Roman"/>
        </w:rPr>
        <w:t>、</w:t>
      </w:r>
      <w:proofErr w:type="spellStart"/>
      <w:r w:rsidRPr="009C251E">
        <w:rPr>
          <w:rFonts w:ascii="Times New Roman" w:eastAsia="宋体" w:hAnsi="Times New Roman"/>
        </w:rPr>
        <w:t>GuHCl</w:t>
      </w:r>
      <w:proofErr w:type="spellEnd"/>
      <w:r w:rsidRPr="009C251E">
        <w:rPr>
          <w:rFonts w:ascii="Times New Roman" w:eastAsia="宋体" w:hAnsi="Times New Roman"/>
        </w:rPr>
        <w:t>等的含量</w:t>
      </w:r>
    </w:p>
    <w:p w14:paraId="28EA2A6F" w14:textId="28525B22" w:rsidR="0042348F" w:rsidRDefault="0042348F" w:rsidP="0042348F">
      <w:pPr>
        <w:spacing w:line="276" w:lineRule="auto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图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 xml:space="preserve"> N</w:t>
      </w:r>
      <w:r>
        <w:rPr>
          <w:rFonts w:ascii="Times New Roman" w:eastAsia="宋体" w:hAnsi="Times New Roman" w:hint="eastAsia"/>
        </w:rPr>
        <w:t>anodrop</w:t>
      </w:r>
      <w:r>
        <w:rPr>
          <w:rFonts w:ascii="Times New Roman" w:eastAsia="宋体" w:hAnsi="Times New Roman" w:hint="eastAsia"/>
        </w:rPr>
        <w:t>实际检测模拟图</w:t>
      </w:r>
    </w:p>
    <w:p w14:paraId="43238CC9" w14:textId="5E0642CF" w:rsidR="009A54D2" w:rsidRDefault="009A54D2" w:rsidP="009A54D2">
      <w:pPr>
        <w:spacing w:line="276" w:lineRule="auto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 w:rsidR="000B388D">
        <w:rPr>
          <w:rFonts w:ascii="Times New Roman" w:eastAsia="宋体" w:hAnsi="Times New Roman" w:hint="eastAsia"/>
        </w:rPr>
        <w:t>．</w:t>
      </w:r>
      <w:r>
        <w:rPr>
          <w:rFonts w:ascii="Times New Roman" w:eastAsia="宋体" w:hAnsi="Times New Roman" w:hint="eastAsia"/>
        </w:rPr>
        <w:t>琼脂糖凝胶检测</w:t>
      </w:r>
      <w:r>
        <w:rPr>
          <w:rFonts w:ascii="Times New Roman" w:eastAsia="宋体" w:hAnsi="Times New Roman" w:hint="eastAsia"/>
        </w:rPr>
        <w:t>R</w:t>
      </w:r>
      <w:r>
        <w:rPr>
          <w:rFonts w:ascii="Times New Roman" w:eastAsia="宋体" w:hAnsi="Times New Roman"/>
        </w:rPr>
        <w:t>NA</w:t>
      </w:r>
      <w:r>
        <w:rPr>
          <w:rFonts w:ascii="Times New Roman" w:eastAsia="宋体" w:hAnsi="Times New Roman" w:hint="eastAsia"/>
        </w:rPr>
        <w:t>浓度</w:t>
      </w:r>
    </w:p>
    <w:p w14:paraId="13574FB7" w14:textId="77777777" w:rsidR="009A54D2" w:rsidRPr="009A54D2" w:rsidRDefault="009A54D2" w:rsidP="009A54D2">
      <w:pPr>
        <w:spacing w:line="360" w:lineRule="auto"/>
        <w:jc w:val="left"/>
        <w:rPr>
          <w:rFonts w:ascii="Times New Roman" w:eastAsia="宋体" w:hAnsi="Times New Roman" w:cs="宋体"/>
          <w:szCs w:val="21"/>
        </w:rPr>
      </w:pPr>
      <w:r w:rsidRPr="009A54D2">
        <w:rPr>
          <w:rFonts w:ascii="Times New Roman" w:eastAsia="宋体" w:hAnsi="Times New Roman" w:cs="宋体" w:hint="eastAsia"/>
          <w:szCs w:val="21"/>
        </w:rPr>
        <w:t>实验操作视频可参考：</w:t>
      </w:r>
      <w:r w:rsidRPr="009A54D2">
        <w:rPr>
          <w:rFonts w:ascii="Times New Roman" w:eastAsia="宋体" w:hAnsi="Times New Roman" w:cs="Times New Roman"/>
        </w:rPr>
        <w:fldChar w:fldCharType="begin"/>
      </w:r>
      <w:r w:rsidRPr="009A54D2">
        <w:rPr>
          <w:rFonts w:ascii="Times New Roman" w:eastAsia="宋体" w:hAnsi="Times New Roman" w:cs="Times New Roman"/>
        </w:rPr>
        <w:instrText>HYPERLINK "https://www.bilibili.com/video/BV1Ht4y1B73U/?spm_id_from=333.337.search-card.all.click&amp;vd_source=a00ac48e569fb0bd637e0e75392653da"</w:instrText>
      </w:r>
      <w:r w:rsidRPr="009A54D2">
        <w:rPr>
          <w:rFonts w:ascii="Times New Roman" w:eastAsia="宋体" w:hAnsi="Times New Roman" w:cs="Times New Roman"/>
        </w:rPr>
      </w:r>
      <w:r w:rsidRPr="009A54D2">
        <w:rPr>
          <w:rFonts w:ascii="Times New Roman" w:eastAsia="宋体" w:hAnsi="Times New Roman" w:cs="Times New Roman"/>
        </w:rPr>
        <w:fldChar w:fldCharType="separate"/>
      </w:r>
      <w:r w:rsidRPr="009A54D2">
        <w:rPr>
          <w:rFonts w:ascii="Times New Roman" w:eastAsia="宋体" w:hAnsi="Times New Roman" w:cs="宋体"/>
          <w:color w:val="0563C1"/>
          <w:szCs w:val="21"/>
          <w:u w:val="single"/>
        </w:rPr>
        <w:t>https://www.bilibili.com/video/BV1Ht4y1B73U/?spm_id_from=333.337.search-card.all.click&amp;vd_source=a00ac48e569fb0bd637e0e75392653da</w:t>
      </w:r>
      <w:r w:rsidRPr="009A54D2">
        <w:rPr>
          <w:rFonts w:ascii="Times New Roman" w:eastAsia="宋体" w:hAnsi="Times New Roman" w:cs="宋体"/>
          <w:color w:val="0563C1"/>
          <w:szCs w:val="21"/>
          <w:u w:val="single"/>
        </w:rPr>
        <w:fldChar w:fldCharType="end"/>
      </w:r>
    </w:p>
    <w:p w14:paraId="1799CEC3" w14:textId="77777777" w:rsidR="009A54D2" w:rsidRPr="009A54D2" w:rsidRDefault="009A54D2" w:rsidP="009A54D2">
      <w:pPr>
        <w:spacing w:line="400" w:lineRule="exact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szCs w:val="20"/>
        </w:rPr>
        <w:t>配置</w:t>
      </w:r>
      <w:r w:rsidRPr="009A54D2">
        <w:rPr>
          <w:rFonts w:ascii="Times New Roman" w:eastAsia="宋体" w:hAnsi="Times New Roman" w:cs="宋体" w:hint="eastAsia"/>
          <w:szCs w:val="20"/>
        </w:rPr>
        <w:t>5</w:t>
      </w:r>
      <w:r w:rsidRPr="009A54D2">
        <w:rPr>
          <w:rFonts w:ascii="Times New Roman" w:eastAsia="宋体" w:hAnsi="Times New Roman" w:cs="宋体"/>
          <w:szCs w:val="20"/>
        </w:rPr>
        <w:t>0X TAE</w:t>
      </w:r>
      <w:r w:rsidRPr="009A54D2">
        <w:rPr>
          <w:rFonts w:ascii="Times New Roman" w:eastAsia="宋体" w:hAnsi="Times New Roman" w:cs="宋体" w:hint="eastAsia"/>
          <w:szCs w:val="20"/>
        </w:rPr>
        <w:t>：取</w:t>
      </w:r>
      <w:r w:rsidRPr="009A54D2">
        <w:rPr>
          <w:rFonts w:ascii="Times New Roman" w:eastAsia="宋体" w:hAnsi="Times New Roman" w:cs="宋体" w:hint="eastAsia"/>
          <w:szCs w:val="20"/>
        </w:rPr>
        <w:t>Tris 242g</w:t>
      </w:r>
      <w:r w:rsidRPr="009A54D2">
        <w:rPr>
          <w:rFonts w:ascii="Times New Roman" w:eastAsia="宋体" w:hAnsi="Times New Roman" w:cs="宋体" w:hint="eastAsia"/>
          <w:szCs w:val="20"/>
        </w:rPr>
        <w:t>，</w:t>
      </w:r>
      <w:r w:rsidRPr="009A54D2">
        <w:rPr>
          <w:rFonts w:ascii="Times New Roman" w:eastAsia="宋体" w:hAnsi="Times New Roman" w:cs="宋体" w:hint="eastAsia"/>
          <w:szCs w:val="20"/>
        </w:rPr>
        <w:t>100 ml 0.5 M EDTA</w:t>
      </w:r>
      <w:r w:rsidRPr="009A54D2">
        <w:rPr>
          <w:rFonts w:ascii="Times New Roman" w:eastAsia="宋体" w:hAnsi="Times New Roman" w:cs="宋体" w:hint="eastAsia"/>
          <w:szCs w:val="20"/>
        </w:rPr>
        <w:t>，</w:t>
      </w:r>
      <w:r w:rsidRPr="009A54D2">
        <w:rPr>
          <w:rFonts w:ascii="Times New Roman" w:eastAsia="宋体" w:hAnsi="Times New Roman" w:cs="宋体" w:hint="eastAsia"/>
          <w:szCs w:val="20"/>
        </w:rPr>
        <w:t xml:space="preserve"> 57.1 ml</w:t>
      </w:r>
      <w:r w:rsidRPr="009A54D2">
        <w:rPr>
          <w:rFonts w:ascii="Times New Roman" w:eastAsia="宋体" w:hAnsi="Times New Roman" w:cs="宋体" w:hint="eastAsia"/>
          <w:szCs w:val="20"/>
        </w:rPr>
        <w:t>的冰醋酸溶解在</w:t>
      </w:r>
      <w:r w:rsidRPr="009A54D2">
        <w:rPr>
          <w:rFonts w:ascii="Times New Roman" w:eastAsia="宋体" w:hAnsi="Times New Roman" w:cs="宋体" w:hint="eastAsia"/>
          <w:szCs w:val="20"/>
        </w:rPr>
        <w:t>600 ml</w:t>
      </w:r>
      <w:r w:rsidRPr="009A54D2">
        <w:rPr>
          <w:rFonts w:ascii="Times New Roman" w:eastAsia="宋体" w:hAnsi="Times New Roman" w:cs="宋体" w:hint="eastAsia"/>
          <w:szCs w:val="20"/>
        </w:rPr>
        <w:t>的去离子水中；而后调节</w:t>
      </w:r>
      <w:r w:rsidRPr="009A54D2">
        <w:rPr>
          <w:rFonts w:ascii="Times New Roman" w:eastAsia="宋体" w:hAnsi="Times New Roman" w:cs="宋体" w:hint="eastAsia"/>
          <w:szCs w:val="20"/>
        </w:rPr>
        <w:t>pH</w:t>
      </w:r>
      <w:r w:rsidRPr="009A54D2">
        <w:rPr>
          <w:rFonts w:ascii="Times New Roman" w:eastAsia="宋体" w:hAnsi="Times New Roman" w:cs="宋体" w:hint="eastAsia"/>
          <w:szCs w:val="20"/>
        </w:rPr>
        <w:t>至</w:t>
      </w:r>
      <w:r w:rsidRPr="009A54D2">
        <w:rPr>
          <w:rFonts w:ascii="Times New Roman" w:eastAsia="宋体" w:hAnsi="Times New Roman" w:cs="宋体" w:hint="eastAsia"/>
          <w:szCs w:val="20"/>
        </w:rPr>
        <w:t>8.3</w:t>
      </w:r>
      <w:r w:rsidRPr="009A54D2">
        <w:rPr>
          <w:rFonts w:ascii="Times New Roman" w:eastAsia="宋体" w:hAnsi="Times New Roman" w:cs="宋体" w:hint="eastAsia"/>
          <w:szCs w:val="20"/>
        </w:rPr>
        <w:t>，加去离子水</w:t>
      </w:r>
      <w:proofErr w:type="gramStart"/>
      <w:r w:rsidRPr="009A54D2">
        <w:rPr>
          <w:rFonts w:ascii="Times New Roman" w:eastAsia="宋体" w:hAnsi="Times New Roman" w:cs="宋体" w:hint="eastAsia"/>
          <w:szCs w:val="20"/>
        </w:rPr>
        <w:t>定容至</w:t>
      </w:r>
      <w:proofErr w:type="gramEnd"/>
      <w:r w:rsidRPr="009A54D2">
        <w:rPr>
          <w:rFonts w:ascii="Times New Roman" w:eastAsia="宋体" w:hAnsi="Times New Roman" w:cs="宋体" w:hint="eastAsia"/>
          <w:szCs w:val="20"/>
        </w:rPr>
        <w:t>1L</w:t>
      </w:r>
      <w:r w:rsidRPr="009A54D2">
        <w:rPr>
          <w:rFonts w:ascii="Times New Roman" w:eastAsia="宋体" w:hAnsi="Times New Roman" w:cs="宋体" w:hint="eastAsia"/>
          <w:szCs w:val="20"/>
        </w:rPr>
        <w:t>后，室温保存。</w:t>
      </w:r>
    </w:p>
    <w:p w14:paraId="029DD9EC" w14:textId="77777777" w:rsidR="009A54D2" w:rsidRPr="009A54D2" w:rsidRDefault="009A54D2" w:rsidP="009A54D2">
      <w:pPr>
        <w:spacing w:line="400" w:lineRule="exact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szCs w:val="20"/>
        </w:rPr>
        <w:t>取</w:t>
      </w:r>
      <w:r w:rsidRPr="009A54D2">
        <w:rPr>
          <w:rFonts w:ascii="Times New Roman" w:eastAsia="宋体" w:hAnsi="Times New Roman" w:cs="宋体" w:hint="eastAsia"/>
          <w:szCs w:val="20"/>
        </w:rPr>
        <w:t>50X TAE 20ml</w:t>
      </w:r>
      <w:r w:rsidRPr="009A54D2">
        <w:rPr>
          <w:rFonts w:ascii="Times New Roman" w:eastAsia="宋体" w:hAnsi="Times New Roman" w:cs="宋体" w:hint="eastAsia"/>
          <w:szCs w:val="20"/>
        </w:rPr>
        <w:t>，加入</w:t>
      </w:r>
      <w:r w:rsidRPr="009A54D2">
        <w:rPr>
          <w:rFonts w:ascii="Times New Roman" w:eastAsia="宋体" w:hAnsi="Times New Roman" w:cs="宋体" w:hint="eastAsia"/>
          <w:szCs w:val="20"/>
        </w:rPr>
        <w:t>980mLddH2O</w:t>
      </w:r>
      <w:r w:rsidRPr="009A54D2">
        <w:rPr>
          <w:rFonts w:ascii="Times New Roman" w:eastAsia="宋体" w:hAnsi="Times New Roman" w:cs="宋体" w:hint="eastAsia"/>
          <w:szCs w:val="20"/>
        </w:rPr>
        <w:t>配制成</w:t>
      </w:r>
      <w:r w:rsidRPr="009A54D2">
        <w:rPr>
          <w:rFonts w:ascii="Times New Roman" w:eastAsia="宋体" w:hAnsi="Times New Roman" w:cs="宋体" w:hint="eastAsia"/>
          <w:szCs w:val="20"/>
        </w:rPr>
        <w:t>1X TAE</w:t>
      </w:r>
      <w:r w:rsidRPr="009A54D2">
        <w:rPr>
          <w:rFonts w:ascii="Times New Roman" w:eastAsia="宋体" w:hAnsi="Times New Roman" w:cs="宋体" w:hint="eastAsia"/>
          <w:szCs w:val="20"/>
        </w:rPr>
        <w:t>液；</w:t>
      </w:r>
    </w:p>
    <w:p w14:paraId="7CBDE65B" w14:textId="77777777" w:rsidR="009A54D2" w:rsidRPr="009A54D2" w:rsidRDefault="009A54D2" w:rsidP="009A54D2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szCs w:val="20"/>
        </w:rPr>
        <w:t>称</w:t>
      </w:r>
      <w:r w:rsidRPr="009A54D2">
        <w:rPr>
          <w:rFonts w:ascii="Times New Roman" w:eastAsia="宋体" w:hAnsi="Times New Roman" w:cs="宋体" w:hint="eastAsia"/>
          <w:szCs w:val="20"/>
        </w:rPr>
        <w:t>2.0g</w:t>
      </w:r>
      <w:r w:rsidRPr="009A54D2">
        <w:rPr>
          <w:rFonts w:ascii="Times New Roman" w:eastAsia="宋体" w:hAnsi="Times New Roman" w:cs="宋体" w:hint="eastAsia"/>
          <w:szCs w:val="20"/>
        </w:rPr>
        <w:t>琼脂糖，加入（</w:t>
      </w:r>
      <w:r w:rsidRPr="009A54D2">
        <w:rPr>
          <w:rFonts w:ascii="Times New Roman" w:eastAsia="宋体" w:hAnsi="Times New Roman" w:cs="宋体" w:hint="eastAsia"/>
          <w:szCs w:val="20"/>
        </w:rPr>
        <w:t>1X TAE</w:t>
      </w:r>
      <w:r w:rsidRPr="009A54D2">
        <w:rPr>
          <w:rFonts w:ascii="Times New Roman" w:eastAsia="宋体" w:hAnsi="Times New Roman" w:cs="宋体" w:hint="eastAsia"/>
          <w:szCs w:val="20"/>
        </w:rPr>
        <w:t>）配成</w:t>
      </w:r>
      <w:r w:rsidRPr="009A54D2">
        <w:rPr>
          <w:rFonts w:ascii="Times New Roman" w:eastAsia="宋体" w:hAnsi="Times New Roman" w:cs="宋体" w:hint="eastAsia"/>
          <w:szCs w:val="20"/>
        </w:rPr>
        <w:t>100mL</w:t>
      </w:r>
      <w:r w:rsidRPr="009A54D2">
        <w:rPr>
          <w:rFonts w:ascii="Times New Roman" w:eastAsia="宋体" w:hAnsi="Times New Roman" w:cs="宋体" w:hint="eastAsia"/>
          <w:szCs w:val="20"/>
        </w:rPr>
        <w:t>，盖上纸盖，放入微波炉中，大火</w:t>
      </w:r>
      <w:r w:rsidRPr="009A54D2">
        <w:rPr>
          <w:rFonts w:ascii="Times New Roman" w:eastAsia="宋体" w:hAnsi="Times New Roman" w:cs="宋体" w:hint="eastAsia"/>
          <w:szCs w:val="20"/>
        </w:rPr>
        <w:t>2min</w:t>
      </w:r>
      <w:r w:rsidRPr="009A54D2">
        <w:rPr>
          <w:rFonts w:ascii="Times New Roman" w:eastAsia="宋体" w:hAnsi="Times New Roman" w:cs="宋体" w:hint="eastAsia"/>
          <w:szCs w:val="20"/>
        </w:rPr>
        <w:t>；戴手套，取出锥形瓶，看是否完全溶解，若未完全溶解，则再放入微波炉中加热（</w:t>
      </w:r>
      <w:r w:rsidRPr="009A54D2">
        <w:rPr>
          <w:rFonts w:ascii="Times New Roman" w:eastAsia="宋体" w:hAnsi="Times New Roman" w:cs="宋体" w:hint="eastAsia"/>
          <w:szCs w:val="20"/>
        </w:rPr>
        <w:t>15s</w:t>
      </w:r>
      <w:r w:rsidRPr="009A54D2">
        <w:rPr>
          <w:rFonts w:ascii="Times New Roman" w:eastAsia="宋体" w:hAnsi="Times New Roman" w:cs="宋体" w:hint="eastAsia"/>
          <w:szCs w:val="20"/>
        </w:rPr>
        <w:t>），至完全溶解。加入染料</w:t>
      </w:r>
      <w:r w:rsidRPr="009A54D2">
        <w:rPr>
          <w:rFonts w:ascii="Times New Roman" w:eastAsia="宋体" w:hAnsi="Times New Roman" w:cs="宋体" w:hint="eastAsia"/>
          <w:szCs w:val="20"/>
        </w:rPr>
        <w:t>10uL</w:t>
      </w:r>
      <w:r w:rsidRPr="009A54D2">
        <w:rPr>
          <w:rFonts w:ascii="Times New Roman" w:eastAsia="宋体" w:hAnsi="Times New Roman" w:cs="宋体" w:hint="eastAsia"/>
          <w:szCs w:val="20"/>
        </w:rPr>
        <w:t>。</w:t>
      </w:r>
    </w:p>
    <w:p w14:paraId="1C3B3709" w14:textId="77777777" w:rsidR="009A54D2" w:rsidRPr="009A54D2" w:rsidRDefault="009A54D2" w:rsidP="009A54D2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szCs w:val="20"/>
        </w:rPr>
        <w:t>将配好的胶倒入到胶板中（约</w:t>
      </w:r>
      <w:r w:rsidRPr="009A54D2">
        <w:rPr>
          <w:rFonts w:ascii="Times New Roman" w:eastAsia="宋体" w:hAnsi="Times New Roman" w:cs="宋体" w:hint="eastAsia"/>
          <w:szCs w:val="20"/>
        </w:rPr>
        <w:t>60mL</w:t>
      </w:r>
      <w:r w:rsidRPr="009A54D2">
        <w:rPr>
          <w:rFonts w:ascii="Times New Roman" w:eastAsia="宋体" w:hAnsi="Times New Roman" w:cs="宋体" w:hint="eastAsia"/>
          <w:szCs w:val="20"/>
        </w:rPr>
        <w:t>），插入梳子，</w:t>
      </w:r>
      <w:proofErr w:type="gramStart"/>
      <w:r w:rsidRPr="009A54D2">
        <w:rPr>
          <w:rFonts w:ascii="Times New Roman" w:eastAsia="宋体" w:hAnsi="Times New Roman" w:cs="宋体" w:hint="eastAsia"/>
          <w:szCs w:val="20"/>
        </w:rPr>
        <w:t>用移液枪</w:t>
      </w:r>
      <w:proofErr w:type="gramEnd"/>
      <w:r w:rsidRPr="009A54D2">
        <w:rPr>
          <w:rFonts w:ascii="Times New Roman" w:eastAsia="宋体" w:hAnsi="Times New Roman" w:cs="宋体" w:hint="eastAsia"/>
          <w:szCs w:val="20"/>
        </w:rPr>
        <w:t>消除所有气泡后，马上洗锥形瓶（</w:t>
      </w:r>
      <w:proofErr w:type="gramStart"/>
      <w:r w:rsidRPr="009A54D2">
        <w:rPr>
          <w:rFonts w:ascii="Times New Roman" w:eastAsia="宋体" w:hAnsi="Times New Roman" w:cs="宋体" w:hint="eastAsia"/>
          <w:szCs w:val="20"/>
        </w:rPr>
        <w:t>胶会快速</w:t>
      </w:r>
      <w:proofErr w:type="gramEnd"/>
      <w:r w:rsidRPr="009A54D2">
        <w:rPr>
          <w:rFonts w:ascii="Times New Roman" w:eastAsia="宋体" w:hAnsi="Times New Roman" w:cs="宋体" w:hint="eastAsia"/>
          <w:szCs w:val="20"/>
        </w:rPr>
        <w:t>凝结）；</w:t>
      </w:r>
    </w:p>
    <w:p w14:paraId="26BB1622" w14:textId="77777777" w:rsidR="009A54D2" w:rsidRPr="009A54D2" w:rsidRDefault="009A54D2" w:rsidP="009A54D2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szCs w:val="20"/>
        </w:rPr>
        <w:t>倒入</w:t>
      </w:r>
      <w:r w:rsidRPr="009A54D2">
        <w:rPr>
          <w:rFonts w:ascii="Times New Roman" w:eastAsia="宋体" w:hAnsi="Times New Roman" w:cs="宋体" w:hint="eastAsia"/>
          <w:szCs w:val="20"/>
        </w:rPr>
        <w:t>1X</w:t>
      </w:r>
      <w:r w:rsidRPr="009A54D2">
        <w:rPr>
          <w:rFonts w:ascii="Times New Roman" w:eastAsia="宋体" w:hAnsi="Times New Roman" w:cs="宋体"/>
          <w:szCs w:val="20"/>
        </w:rPr>
        <w:t xml:space="preserve"> </w:t>
      </w:r>
      <w:r w:rsidRPr="009A54D2">
        <w:rPr>
          <w:rFonts w:ascii="Times New Roman" w:eastAsia="宋体" w:hAnsi="Times New Roman" w:cs="宋体" w:hint="eastAsia"/>
          <w:szCs w:val="20"/>
        </w:rPr>
        <w:t>TAE</w:t>
      </w:r>
      <w:r w:rsidRPr="009A54D2">
        <w:rPr>
          <w:rFonts w:ascii="Times New Roman" w:eastAsia="宋体" w:hAnsi="Times New Roman" w:cs="宋体" w:hint="eastAsia"/>
          <w:szCs w:val="20"/>
        </w:rPr>
        <w:t>液，浸没胶块，但不超过</w:t>
      </w:r>
      <w:r w:rsidRPr="009A54D2">
        <w:rPr>
          <w:rFonts w:ascii="Times New Roman" w:eastAsia="宋体" w:hAnsi="Times New Roman" w:cs="宋体" w:hint="eastAsia"/>
          <w:szCs w:val="20"/>
        </w:rPr>
        <w:t>Max</w:t>
      </w:r>
      <w:r w:rsidRPr="009A54D2">
        <w:rPr>
          <w:rFonts w:ascii="Times New Roman" w:eastAsia="宋体" w:hAnsi="Times New Roman" w:cs="宋体" w:hint="eastAsia"/>
          <w:szCs w:val="20"/>
        </w:rPr>
        <w:t>；</w:t>
      </w:r>
    </w:p>
    <w:p w14:paraId="724CE33A" w14:textId="77777777" w:rsidR="009A54D2" w:rsidRPr="009A54D2" w:rsidRDefault="009A54D2" w:rsidP="009A54D2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szCs w:val="20"/>
        </w:rPr>
        <w:t>点样：取塑料手套一只，按</w:t>
      </w:r>
      <w:r w:rsidRPr="009A54D2">
        <w:rPr>
          <w:rFonts w:ascii="Times New Roman" w:eastAsia="宋体" w:hAnsi="Times New Roman" w:cs="宋体" w:hint="eastAsia"/>
          <w:szCs w:val="20"/>
        </w:rPr>
        <w:t>4uL TAE 1X+1uL 6</w:t>
      </w:r>
      <w:r w:rsidRPr="009A54D2">
        <w:rPr>
          <w:rFonts w:ascii="Times New Roman" w:eastAsia="宋体" w:hAnsi="Times New Roman" w:cs="宋体"/>
          <w:szCs w:val="20"/>
        </w:rPr>
        <w:t xml:space="preserve">X </w:t>
      </w:r>
      <w:r w:rsidRPr="009A54D2">
        <w:rPr>
          <w:rFonts w:ascii="Times New Roman" w:eastAsia="宋体" w:hAnsi="Times New Roman" w:cs="宋体" w:hint="eastAsia"/>
          <w:szCs w:val="20"/>
        </w:rPr>
        <w:t>DNA</w:t>
      </w:r>
      <w:r w:rsidRPr="009A54D2">
        <w:rPr>
          <w:rFonts w:ascii="Times New Roman" w:eastAsia="宋体" w:hAnsi="Times New Roman" w:cs="宋体"/>
          <w:szCs w:val="20"/>
        </w:rPr>
        <w:t xml:space="preserve"> </w:t>
      </w:r>
      <w:r w:rsidRPr="009A54D2">
        <w:rPr>
          <w:rFonts w:ascii="Times New Roman" w:eastAsia="宋体" w:hAnsi="Times New Roman" w:cs="宋体" w:hint="eastAsia"/>
          <w:szCs w:val="20"/>
        </w:rPr>
        <w:t>loading +1uLRNA</w:t>
      </w:r>
      <w:r w:rsidRPr="009A54D2">
        <w:rPr>
          <w:rFonts w:ascii="Times New Roman" w:eastAsia="宋体" w:hAnsi="Times New Roman" w:cs="宋体" w:hint="eastAsia"/>
          <w:szCs w:val="20"/>
        </w:rPr>
        <w:t>）配样，混匀，取出梳子，点样（一般从第三个</w:t>
      </w:r>
      <w:proofErr w:type="gramStart"/>
      <w:r w:rsidRPr="009A54D2">
        <w:rPr>
          <w:rFonts w:ascii="Times New Roman" w:eastAsia="宋体" w:hAnsi="Times New Roman" w:cs="宋体" w:hint="eastAsia"/>
          <w:szCs w:val="20"/>
        </w:rPr>
        <w:t>孔开始</w:t>
      </w:r>
      <w:proofErr w:type="gramEnd"/>
      <w:r w:rsidRPr="009A54D2">
        <w:rPr>
          <w:rFonts w:ascii="Times New Roman" w:eastAsia="宋体" w:hAnsi="Times New Roman" w:cs="宋体" w:hint="eastAsia"/>
          <w:szCs w:val="20"/>
        </w:rPr>
        <w:t>上样）</w:t>
      </w:r>
    </w:p>
    <w:p w14:paraId="0AB60FD9" w14:textId="77777777" w:rsidR="009A54D2" w:rsidRPr="009A54D2" w:rsidRDefault="009A54D2" w:rsidP="009A54D2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szCs w:val="20"/>
        </w:rPr>
        <w:t>街上插孔（黑</w:t>
      </w:r>
      <w:r w:rsidRPr="009A54D2">
        <w:rPr>
          <w:rFonts w:ascii="Times New Roman" w:eastAsia="宋体" w:hAnsi="Times New Roman" w:cs="宋体" w:hint="eastAsia"/>
          <w:szCs w:val="20"/>
        </w:rPr>
        <w:t>-</w:t>
      </w:r>
      <w:r w:rsidRPr="009A54D2">
        <w:rPr>
          <w:rFonts w:ascii="Times New Roman" w:eastAsia="宋体" w:hAnsi="Times New Roman" w:cs="宋体" w:hint="eastAsia"/>
          <w:szCs w:val="20"/>
        </w:rPr>
        <w:t>红</w:t>
      </w:r>
      <w:r w:rsidRPr="009A54D2">
        <w:rPr>
          <w:rFonts w:ascii="Times New Roman" w:eastAsia="宋体" w:hAnsi="Times New Roman" w:cs="宋体" w:hint="eastAsia"/>
          <w:szCs w:val="20"/>
        </w:rPr>
        <w:t>+</w:t>
      </w:r>
      <w:r w:rsidRPr="009A54D2">
        <w:rPr>
          <w:rFonts w:ascii="Times New Roman" w:eastAsia="宋体" w:hAnsi="Times New Roman" w:cs="宋体" w:hint="eastAsia"/>
          <w:szCs w:val="20"/>
        </w:rPr>
        <w:t>），设置恒压状态，电压（</w:t>
      </w:r>
      <w:r w:rsidRPr="009A54D2">
        <w:rPr>
          <w:rFonts w:ascii="Times New Roman" w:eastAsia="宋体" w:hAnsi="Times New Roman" w:cs="宋体" w:hint="eastAsia"/>
          <w:szCs w:val="20"/>
        </w:rPr>
        <w:t>185V</w:t>
      </w:r>
      <w:r w:rsidRPr="009A54D2">
        <w:rPr>
          <w:rFonts w:ascii="Times New Roman" w:eastAsia="宋体" w:hAnsi="Times New Roman" w:cs="宋体" w:hint="eastAsia"/>
          <w:szCs w:val="20"/>
        </w:rPr>
        <w:t>）时间（</w:t>
      </w:r>
      <w:r w:rsidRPr="009A54D2">
        <w:rPr>
          <w:rFonts w:ascii="Times New Roman" w:eastAsia="宋体" w:hAnsi="Times New Roman" w:cs="宋体" w:hint="eastAsia"/>
          <w:szCs w:val="20"/>
        </w:rPr>
        <w:t>10min</w:t>
      </w:r>
      <w:r w:rsidRPr="009A54D2">
        <w:rPr>
          <w:rFonts w:ascii="Times New Roman" w:eastAsia="宋体" w:hAnsi="Times New Roman" w:cs="宋体" w:hint="eastAsia"/>
          <w:szCs w:val="20"/>
        </w:rPr>
        <w:t>），启动跑胶；</w:t>
      </w:r>
    </w:p>
    <w:p w14:paraId="058AC157" w14:textId="77777777" w:rsidR="009A54D2" w:rsidRPr="009A54D2" w:rsidRDefault="009A54D2" w:rsidP="009A54D2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szCs w:val="20"/>
        </w:rPr>
        <w:t>取出胶板，于化学发光成像仪拍照，应有三个条带：</w:t>
      </w:r>
      <w:r w:rsidRPr="009A54D2">
        <w:rPr>
          <w:rFonts w:ascii="Times New Roman" w:eastAsia="宋体" w:hAnsi="Times New Roman" w:cs="宋体" w:hint="eastAsia"/>
          <w:szCs w:val="20"/>
        </w:rPr>
        <w:t>28S</w:t>
      </w:r>
      <w:r w:rsidRPr="009A54D2">
        <w:rPr>
          <w:rFonts w:ascii="Times New Roman" w:eastAsia="宋体" w:hAnsi="Times New Roman" w:cs="宋体" w:hint="eastAsia"/>
          <w:szCs w:val="20"/>
        </w:rPr>
        <w:t>，</w:t>
      </w:r>
      <w:r w:rsidRPr="009A54D2">
        <w:rPr>
          <w:rFonts w:ascii="Times New Roman" w:eastAsia="宋体" w:hAnsi="Times New Roman" w:cs="宋体" w:hint="eastAsia"/>
          <w:szCs w:val="20"/>
        </w:rPr>
        <w:t>18S</w:t>
      </w:r>
      <w:r w:rsidRPr="009A54D2">
        <w:rPr>
          <w:rFonts w:ascii="Times New Roman" w:eastAsia="宋体" w:hAnsi="Times New Roman" w:cs="宋体" w:hint="eastAsia"/>
          <w:szCs w:val="20"/>
        </w:rPr>
        <w:t>，</w:t>
      </w:r>
      <w:r w:rsidRPr="009A54D2">
        <w:rPr>
          <w:rFonts w:ascii="Times New Roman" w:eastAsia="宋体" w:hAnsi="Times New Roman" w:cs="宋体" w:hint="eastAsia"/>
          <w:szCs w:val="20"/>
        </w:rPr>
        <w:t>5S</w:t>
      </w:r>
      <w:r w:rsidRPr="009A54D2">
        <w:rPr>
          <w:rFonts w:ascii="Times New Roman" w:eastAsia="宋体" w:hAnsi="Times New Roman" w:cs="宋体" w:hint="eastAsia"/>
          <w:szCs w:val="20"/>
        </w:rPr>
        <w:t>；且第一个条带的面积约为第二个条带面积的</w:t>
      </w:r>
      <w:r w:rsidRPr="009A54D2">
        <w:rPr>
          <w:rFonts w:ascii="Times New Roman" w:eastAsia="宋体" w:hAnsi="Times New Roman" w:cs="宋体" w:hint="eastAsia"/>
          <w:szCs w:val="20"/>
        </w:rPr>
        <w:t>2</w:t>
      </w:r>
      <w:r w:rsidRPr="009A54D2">
        <w:rPr>
          <w:rFonts w:ascii="Times New Roman" w:eastAsia="宋体" w:hAnsi="Times New Roman" w:cs="宋体" w:hint="eastAsia"/>
          <w:szCs w:val="20"/>
        </w:rPr>
        <w:t>倍，第三个条带很暗，说明</w:t>
      </w:r>
      <w:r w:rsidRPr="009A54D2">
        <w:rPr>
          <w:rFonts w:ascii="Times New Roman" w:eastAsia="宋体" w:hAnsi="Times New Roman" w:cs="宋体" w:hint="eastAsia"/>
          <w:szCs w:val="20"/>
        </w:rPr>
        <w:t>RNA</w:t>
      </w:r>
      <w:r w:rsidRPr="009A54D2">
        <w:rPr>
          <w:rFonts w:ascii="Times New Roman" w:eastAsia="宋体" w:hAnsi="Times New Roman" w:cs="宋体" w:hint="eastAsia"/>
          <w:szCs w:val="20"/>
        </w:rPr>
        <w:t>完整，可用于下一步实验。图片参考见下图：</w:t>
      </w:r>
    </w:p>
    <w:p w14:paraId="3727E15A" w14:textId="559FB285" w:rsidR="009A54D2" w:rsidRPr="009A54D2" w:rsidRDefault="009A54D2" w:rsidP="009A54D2">
      <w:pPr>
        <w:spacing w:beforeLines="50" w:before="156" w:line="400" w:lineRule="exact"/>
        <w:ind w:firstLineChars="1300" w:firstLine="2730"/>
        <w:jc w:val="left"/>
        <w:rPr>
          <w:rFonts w:ascii="Times New Roman" w:eastAsia="宋体" w:hAnsi="Times New Roman" w:cs="宋体"/>
          <w:szCs w:val="20"/>
        </w:rPr>
      </w:pPr>
      <w:r>
        <w:rPr>
          <w:rFonts w:ascii="Times New Roman" w:eastAsia="宋体" w:hAnsi="Times New Roman" w:cs="宋体" w:hint="eastAsia"/>
          <w:szCs w:val="20"/>
        </w:rPr>
        <w:t>图</w:t>
      </w:r>
      <w:r w:rsidRPr="009A54D2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9F49D2C" wp14:editId="083E61E0">
            <wp:simplePos x="0" y="0"/>
            <wp:positionH relativeFrom="column">
              <wp:posOffset>1289050</wp:posOffset>
            </wp:positionH>
            <wp:positionV relativeFrom="paragraph">
              <wp:posOffset>167640</wp:posOffset>
            </wp:positionV>
            <wp:extent cx="3263900" cy="2390775"/>
            <wp:effectExtent l="0" t="0" r="0" b="9525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宋体" w:hint="eastAsia"/>
          <w:szCs w:val="20"/>
        </w:rPr>
        <w:t>3</w:t>
      </w:r>
      <w:r>
        <w:rPr>
          <w:rFonts w:ascii="Times New Roman" w:eastAsia="宋体" w:hAnsi="Times New Roman" w:cs="宋体"/>
          <w:szCs w:val="20"/>
        </w:rPr>
        <w:t xml:space="preserve"> </w:t>
      </w:r>
      <w:r w:rsidRPr="009A54D2">
        <w:rPr>
          <w:rFonts w:ascii="Times New Roman" w:eastAsia="宋体" w:hAnsi="Times New Roman" w:cs="宋体" w:hint="eastAsia"/>
          <w:szCs w:val="20"/>
        </w:rPr>
        <w:t>R</w:t>
      </w:r>
      <w:r w:rsidRPr="009A54D2">
        <w:rPr>
          <w:rFonts w:ascii="Times New Roman" w:eastAsia="宋体" w:hAnsi="Times New Roman" w:cs="宋体"/>
          <w:szCs w:val="20"/>
        </w:rPr>
        <w:t>NA</w:t>
      </w:r>
      <w:r w:rsidRPr="009A54D2">
        <w:rPr>
          <w:rFonts w:ascii="Times New Roman" w:eastAsia="宋体" w:hAnsi="Times New Roman" w:cs="宋体" w:hint="eastAsia"/>
          <w:szCs w:val="20"/>
        </w:rPr>
        <w:t>质量检验胶图</w:t>
      </w:r>
    </w:p>
    <w:p w14:paraId="0FFCFCC2" w14:textId="6667D5B0" w:rsidR="009A54D2" w:rsidRPr="009A54D2" w:rsidRDefault="009A54D2" w:rsidP="009A54D2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3D8D63" wp14:editId="403AEB7C">
                <wp:simplePos x="0" y="0"/>
                <wp:positionH relativeFrom="column">
                  <wp:posOffset>416588</wp:posOffset>
                </wp:positionH>
                <wp:positionV relativeFrom="paragraph">
                  <wp:posOffset>3124476</wp:posOffset>
                </wp:positionV>
                <wp:extent cx="1854200" cy="9398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939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154EB8" w14:textId="08289F1E" w:rsidR="009A54D2" w:rsidRPr="006C225E" w:rsidRDefault="009A54D2" w:rsidP="009A54D2">
                            <w:pPr>
                              <w:spacing w:beforeLines="50" w:before="156" w:line="400" w:lineRule="exact"/>
                              <w:jc w:val="left"/>
                              <w:rPr>
                                <w:rFonts w:ascii="宋体" w:hAnsi="宋体" w:cs="宋体"/>
                                <w:szCs w:val="2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szCs w:val="20"/>
                              </w:rPr>
                              <w:t>图</w:t>
                            </w:r>
                            <w:r>
                              <w:rPr>
                                <w:rFonts w:ascii="宋体" w:hAnsi="宋体" w:cs="宋体" w:hint="eastAsia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宋体" w:hAnsi="宋体" w:cs="宋体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054FB">
                              <w:rPr>
                                <w:rFonts w:ascii="宋体" w:hAnsi="宋体" w:cs="宋体" w:hint="eastAsia"/>
                                <w:szCs w:val="20"/>
                              </w:rPr>
                              <w:t>若胶孔</w:t>
                            </w:r>
                            <w:proofErr w:type="gramEnd"/>
                            <w:r w:rsidRPr="005054FB">
                              <w:rPr>
                                <w:rFonts w:ascii="宋体" w:hAnsi="宋体" w:cs="宋体" w:hint="eastAsia"/>
                                <w:szCs w:val="20"/>
                              </w:rPr>
                              <w:t>和</w:t>
                            </w:r>
                            <w:r w:rsidRPr="005054FB">
                              <w:rPr>
                                <w:rFonts w:ascii="宋体" w:hAnsi="宋体" w:cs="宋体" w:hint="eastAsia"/>
                                <w:szCs w:val="20"/>
                              </w:rPr>
                              <w:t>28sRNA</w:t>
                            </w:r>
                            <w:r w:rsidRPr="005054FB">
                              <w:rPr>
                                <w:rFonts w:ascii="宋体" w:hAnsi="宋体" w:cs="宋体" w:hint="eastAsia"/>
                                <w:szCs w:val="20"/>
                              </w:rPr>
                              <w:t>条带之间出现单一明亮的条带，表示可能有基因组</w:t>
                            </w:r>
                            <w:r w:rsidRPr="005054FB">
                              <w:rPr>
                                <w:rFonts w:ascii="宋体" w:hAnsi="宋体" w:cs="宋体" w:hint="eastAsia"/>
                                <w:szCs w:val="20"/>
                              </w:rPr>
                              <w:t>DNA</w:t>
                            </w:r>
                            <w:r w:rsidRPr="005054FB">
                              <w:rPr>
                                <w:rFonts w:ascii="宋体" w:hAnsi="宋体" w:cs="宋体" w:hint="eastAsia"/>
                                <w:szCs w:val="20"/>
                              </w:rPr>
                              <w:t>残留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3D8D63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32.8pt;margin-top:246pt;width:146pt;height:7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" fillcolor="window" stroked="f" strokeweight=".5pt">
                <v:textbox>
                  <w:txbxContent>
                    <w:p w14:paraId="2A154EB8" w14:textId="08289F1E" w:rsidR="009A54D2" w:rsidRPr="006C225E" w:rsidRDefault="009A54D2" w:rsidP="009A54D2">
                      <w:pPr>
                        <w:spacing w:beforeLines="50" w:before="156" w:line="400" w:lineRule="exact"/>
                        <w:jc w:val="left"/>
                        <w:rPr>
                          <w:rFonts w:ascii="宋体" w:hAnsi="宋体" w:cs="宋体"/>
                          <w:szCs w:val="20"/>
                        </w:rPr>
                      </w:pPr>
                      <w:r>
                        <w:rPr>
                          <w:rFonts w:ascii="宋体" w:hAnsi="宋体" w:cs="宋体" w:hint="eastAsia"/>
                          <w:szCs w:val="20"/>
                        </w:rPr>
                        <w:t>图</w:t>
                      </w:r>
                      <w:r>
                        <w:rPr>
                          <w:rFonts w:ascii="宋体" w:hAnsi="宋体" w:cs="宋体" w:hint="eastAsia"/>
                          <w:szCs w:val="20"/>
                        </w:rPr>
                        <w:t>4</w:t>
                      </w:r>
                      <w:r>
                        <w:rPr>
                          <w:rFonts w:ascii="宋体" w:hAnsi="宋体" w:cs="宋体"/>
                          <w:szCs w:val="20"/>
                        </w:rPr>
                        <w:t xml:space="preserve"> </w:t>
                      </w:r>
                      <w:proofErr w:type="gramStart"/>
                      <w:r w:rsidRPr="005054FB">
                        <w:rPr>
                          <w:rFonts w:ascii="宋体" w:hAnsi="宋体" w:cs="宋体" w:hint="eastAsia"/>
                          <w:szCs w:val="20"/>
                        </w:rPr>
                        <w:t>若胶孔</w:t>
                      </w:r>
                      <w:proofErr w:type="gramEnd"/>
                      <w:r w:rsidRPr="005054FB">
                        <w:rPr>
                          <w:rFonts w:ascii="宋体" w:hAnsi="宋体" w:cs="宋体" w:hint="eastAsia"/>
                          <w:szCs w:val="20"/>
                        </w:rPr>
                        <w:t>和</w:t>
                      </w:r>
                      <w:r w:rsidRPr="005054FB">
                        <w:rPr>
                          <w:rFonts w:ascii="宋体" w:hAnsi="宋体" w:cs="宋体" w:hint="eastAsia"/>
                          <w:szCs w:val="20"/>
                        </w:rPr>
                        <w:t>28sRNA</w:t>
                      </w:r>
                      <w:r w:rsidRPr="005054FB">
                        <w:rPr>
                          <w:rFonts w:ascii="宋体" w:hAnsi="宋体" w:cs="宋体" w:hint="eastAsia"/>
                          <w:szCs w:val="20"/>
                        </w:rPr>
                        <w:t>条带之间出现单一明亮的条带，表示可能有基因组</w:t>
                      </w:r>
                      <w:r w:rsidRPr="005054FB">
                        <w:rPr>
                          <w:rFonts w:ascii="宋体" w:hAnsi="宋体" w:cs="宋体" w:hint="eastAsia"/>
                          <w:szCs w:val="20"/>
                        </w:rPr>
                        <w:t>DNA</w:t>
                      </w:r>
                      <w:r w:rsidRPr="005054FB">
                        <w:rPr>
                          <w:rFonts w:ascii="宋体" w:hAnsi="宋体" w:cs="宋体" w:hint="eastAsia"/>
                          <w:szCs w:val="20"/>
                        </w:rPr>
                        <w:t>残留</w:t>
                      </w:r>
                    </w:p>
                  </w:txbxContent>
                </v:textbox>
              </v:shape>
            </w:pict>
          </mc:Fallback>
        </mc:AlternateContent>
      </w:r>
      <w:r w:rsidRPr="009A54D2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4FF2634" wp14:editId="57F6B253">
            <wp:simplePos x="0" y="0"/>
            <wp:positionH relativeFrom="margin">
              <wp:posOffset>2614930</wp:posOffset>
            </wp:positionH>
            <wp:positionV relativeFrom="paragraph">
              <wp:posOffset>756285</wp:posOffset>
            </wp:positionV>
            <wp:extent cx="1847850" cy="2465070"/>
            <wp:effectExtent l="0" t="0" r="0" b="0"/>
            <wp:wrapTopAndBottom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4D2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2CB9680" wp14:editId="1759837F">
            <wp:simplePos x="0" y="0"/>
            <wp:positionH relativeFrom="column">
              <wp:posOffset>279400</wp:posOffset>
            </wp:positionH>
            <wp:positionV relativeFrom="paragraph">
              <wp:posOffset>730250</wp:posOffset>
            </wp:positionV>
            <wp:extent cx="2095608" cy="2482978"/>
            <wp:effectExtent l="0" t="0" r="0" b="0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4D2">
        <w:rPr>
          <w:rFonts w:ascii="Times New Roman" w:eastAsia="宋体" w:hAnsi="Times New Roman" w:cs="宋体" w:hint="eastAsia"/>
          <w:szCs w:val="20"/>
        </w:rPr>
        <w:t>（将</w:t>
      </w:r>
      <w:r w:rsidRPr="009A54D2">
        <w:rPr>
          <w:rFonts w:ascii="Times New Roman" w:eastAsia="宋体" w:hAnsi="Times New Roman" w:cs="宋体" w:hint="eastAsia"/>
          <w:szCs w:val="20"/>
        </w:rPr>
        <w:t>RNA</w:t>
      </w:r>
      <w:r w:rsidRPr="009A54D2">
        <w:rPr>
          <w:rFonts w:ascii="Times New Roman" w:eastAsia="宋体" w:hAnsi="Times New Roman" w:cs="宋体" w:hint="eastAsia"/>
          <w:szCs w:val="20"/>
        </w:rPr>
        <w:t>进行琼脂糖凝胶电泳，</w:t>
      </w:r>
      <w:proofErr w:type="gramStart"/>
      <w:r w:rsidRPr="009A54D2">
        <w:rPr>
          <w:rFonts w:ascii="Times New Roman" w:eastAsia="宋体" w:hAnsi="Times New Roman" w:cs="宋体" w:hint="eastAsia"/>
          <w:szCs w:val="20"/>
        </w:rPr>
        <w:t>若胶图上</w:t>
      </w:r>
      <w:proofErr w:type="gramEnd"/>
      <w:r w:rsidRPr="009A54D2">
        <w:rPr>
          <w:rFonts w:ascii="Times New Roman" w:eastAsia="宋体" w:hAnsi="Times New Roman" w:cs="宋体" w:hint="eastAsia"/>
          <w:szCs w:val="20"/>
        </w:rPr>
        <w:t>只有</w:t>
      </w:r>
      <w:r w:rsidRPr="009A54D2">
        <w:rPr>
          <w:rFonts w:ascii="Times New Roman" w:eastAsia="宋体" w:hAnsi="Times New Roman" w:cs="宋体" w:hint="eastAsia"/>
          <w:szCs w:val="20"/>
        </w:rPr>
        <w:t>28sRNA</w:t>
      </w:r>
      <w:r w:rsidRPr="009A54D2">
        <w:rPr>
          <w:rFonts w:ascii="Times New Roman" w:eastAsia="宋体" w:hAnsi="Times New Roman" w:cs="宋体" w:hint="eastAsia"/>
          <w:szCs w:val="20"/>
        </w:rPr>
        <w:t>、</w:t>
      </w:r>
      <w:r w:rsidRPr="009A54D2">
        <w:rPr>
          <w:rFonts w:ascii="Times New Roman" w:eastAsia="宋体" w:hAnsi="Times New Roman" w:cs="宋体" w:hint="eastAsia"/>
          <w:szCs w:val="20"/>
        </w:rPr>
        <w:t>18sRNA</w:t>
      </w:r>
      <w:r w:rsidRPr="009A54D2">
        <w:rPr>
          <w:rFonts w:ascii="Times New Roman" w:eastAsia="宋体" w:hAnsi="Times New Roman" w:cs="宋体" w:hint="eastAsia"/>
          <w:szCs w:val="20"/>
        </w:rPr>
        <w:t>和</w:t>
      </w:r>
      <w:r w:rsidRPr="009A54D2">
        <w:rPr>
          <w:rFonts w:ascii="Times New Roman" w:eastAsia="宋体" w:hAnsi="Times New Roman" w:cs="宋体" w:hint="eastAsia"/>
          <w:szCs w:val="20"/>
        </w:rPr>
        <w:t>5.8sRNA</w:t>
      </w:r>
      <w:r w:rsidRPr="009A54D2">
        <w:rPr>
          <w:rFonts w:ascii="Times New Roman" w:eastAsia="宋体" w:hAnsi="Times New Roman" w:cs="宋体" w:hint="eastAsia"/>
          <w:szCs w:val="20"/>
        </w:rPr>
        <w:t>三条单一的条带，说明提取的</w:t>
      </w:r>
      <w:r w:rsidRPr="009A54D2">
        <w:rPr>
          <w:rFonts w:ascii="Times New Roman" w:eastAsia="宋体" w:hAnsi="Times New Roman" w:cs="宋体" w:hint="eastAsia"/>
          <w:szCs w:val="20"/>
        </w:rPr>
        <w:t>RNA</w:t>
      </w:r>
      <w:r w:rsidRPr="009A54D2">
        <w:rPr>
          <w:rFonts w:ascii="Times New Roman" w:eastAsia="宋体" w:hAnsi="Times New Roman" w:cs="宋体" w:hint="eastAsia"/>
          <w:szCs w:val="20"/>
        </w:rPr>
        <w:t>完整度良好）</w:t>
      </w:r>
    </w:p>
    <w:p w14:paraId="777967C1" w14:textId="4B967734" w:rsidR="009A54D2" w:rsidRPr="009A54D2" w:rsidRDefault="009A54D2" w:rsidP="009A54D2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  <w:r w:rsidRPr="009A54D2">
        <w:rPr>
          <w:rFonts w:ascii="Times New Roman" w:eastAsia="宋体" w:hAnsi="Times New Roman" w:cs="宋体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64E31" wp14:editId="631B5D59">
                <wp:simplePos x="0" y="0"/>
                <wp:positionH relativeFrom="column">
                  <wp:posOffset>2772687</wp:posOffset>
                </wp:positionH>
                <wp:positionV relativeFrom="paragraph">
                  <wp:posOffset>2758192</wp:posOffset>
                </wp:positionV>
                <wp:extent cx="1961322" cy="840409"/>
                <wp:effectExtent l="0" t="0" r="127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322" cy="8404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199579" w14:textId="1DB2CF43" w:rsidR="009A54D2" w:rsidRDefault="009A54D2" w:rsidP="009A54D2">
                            <w:r>
                              <w:rPr>
                                <w:rFonts w:hint="eastAsia"/>
                              </w:rPr>
                              <w:t>图5</w:t>
                            </w:r>
                            <w:r>
                              <w:t xml:space="preserve"> </w:t>
                            </w:r>
                            <w:proofErr w:type="gramStart"/>
                            <w:r w:rsidRPr="006C225E">
                              <w:rPr>
                                <w:rFonts w:hint="eastAsia"/>
                              </w:rPr>
                              <w:t>若胶孔内</w:t>
                            </w:r>
                            <w:proofErr w:type="gramEnd"/>
                            <w:r w:rsidRPr="006C225E">
                              <w:rPr>
                                <w:rFonts w:hint="eastAsia"/>
                              </w:rPr>
                              <w:t>出现条带，说明可能有蛋白等大分子物质残留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64E31" id="文本框 27" o:spid="_x0000_s1027" type="#_x0000_t202" style="position:absolute;left:0;text-align:left;margin-left:218.3pt;margin-top:217.2pt;width:154.45pt;height:66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" fillcolor="window" stroked="f" strokeweight=".5pt">
                <v:textbox>
                  <w:txbxContent>
                    <w:p w14:paraId="75199579" w14:textId="1DB2CF43" w:rsidR="009A54D2" w:rsidRDefault="009A54D2" w:rsidP="009A54D2">
                      <w:r>
                        <w:rPr>
                          <w:rFonts w:hint="eastAsia"/>
                        </w:rPr>
                        <w:t>图5</w:t>
                      </w:r>
                      <w:r>
                        <w:t xml:space="preserve"> </w:t>
                      </w:r>
                      <w:proofErr w:type="gramStart"/>
                      <w:r w:rsidRPr="006C225E">
                        <w:rPr>
                          <w:rFonts w:hint="eastAsia"/>
                        </w:rPr>
                        <w:t>若胶孔内</w:t>
                      </w:r>
                      <w:proofErr w:type="gramEnd"/>
                      <w:r w:rsidRPr="006C225E">
                        <w:rPr>
                          <w:rFonts w:hint="eastAsia"/>
                        </w:rPr>
                        <w:t>出现条带，说明可能有蛋白等大分子物质残留</w:t>
                      </w:r>
                    </w:p>
                  </w:txbxContent>
                </v:textbox>
              </v:shape>
            </w:pict>
          </mc:Fallback>
        </mc:AlternateContent>
      </w:r>
    </w:p>
    <w:p w14:paraId="078E49AF" w14:textId="77777777" w:rsidR="009A54D2" w:rsidRPr="009A54D2" w:rsidRDefault="009A54D2" w:rsidP="009A54D2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</w:p>
    <w:p w14:paraId="3CD3C02B" w14:textId="77777777" w:rsidR="009A54D2" w:rsidRPr="00EA3EEE" w:rsidRDefault="009A54D2" w:rsidP="009A54D2">
      <w:pPr>
        <w:spacing w:line="276" w:lineRule="auto"/>
        <w:jc w:val="left"/>
        <w:rPr>
          <w:rFonts w:ascii="Times New Roman" w:eastAsia="宋体" w:hAnsi="Times New Roman" w:hint="eastAsia"/>
        </w:rPr>
      </w:pPr>
    </w:p>
    <w:p w14:paraId="49D55EAD" w14:textId="2473D270" w:rsidR="002A7420" w:rsidRPr="00EA3EEE" w:rsidRDefault="002A7420" w:rsidP="00EA3EEE">
      <w:pPr>
        <w:spacing w:line="276" w:lineRule="auto"/>
        <w:jc w:val="center"/>
        <w:rPr>
          <w:rFonts w:ascii="Times New Roman" w:eastAsia="宋体" w:hAnsi="Times New Roman"/>
          <w:b/>
          <w:bCs/>
        </w:rPr>
      </w:pPr>
      <w:r w:rsidRPr="00EA3EEE">
        <w:rPr>
          <w:rFonts w:ascii="Times New Roman" w:eastAsia="宋体" w:hAnsi="Times New Roman" w:hint="eastAsia"/>
          <w:b/>
          <w:bCs/>
        </w:rPr>
        <w:t>RNA</w:t>
      </w:r>
      <w:r w:rsidRPr="00EA3EEE">
        <w:rPr>
          <w:rFonts w:ascii="Times New Roman" w:eastAsia="宋体" w:hAnsi="Times New Roman" w:hint="eastAsia"/>
          <w:b/>
          <w:bCs/>
        </w:rPr>
        <w:t>逆转录</w:t>
      </w:r>
    </w:p>
    <w:p w14:paraId="52F37FAE" w14:textId="77777777" w:rsidR="002A7420" w:rsidRPr="00EA3EEE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实验材料：</w:t>
      </w:r>
    </w:p>
    <w:p w14:paraId="62761C1D" w14:textId="612ED034" w:rsidR="002A7420" w:rsidRPr="00EA3EEE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提取的细胞</w:t>
      </w:r>
      <w:r w:rsidR="00660A49" w:rsidRPr="00EA3EEE">
        <w:rPr>
          <w:rFonts w:ascii="Times New Roman" w:eastAsia="宋体" w:hAnsi="Times New Roman" w:hint="eastAsia"/>
        </w:rPr>
        <w:t>R</w:t>
      </w:r>
      <w:r w:rsidR="00660A49" w:rsidRPr="00EA3EEE">
        <w:rPr>
          <w:rFonts w:ascii="Times New Roman" w:eastAsia="宋体" w:hAnsi="Times New Roman"/>
        </w:rPr>
        <w:t>NA</w:t>
      </w:r>
      <w:r w:rsidRPr="00EA3EEE">
        <w:rPr>
          <w:rFonts w:ascii="Times New Roman" w:eastAsia="宋体" w:hAnsi="Times New Roman" w:hint="eastAsia"/>
        </w:rPr>
        <w:t>（实验组，对照组）</w:t>
      </w:r>
    </w:p>
    <w:p w14:paraId="68215F92" w14:textId="01188438" w:rsidR="002A7420" w:rsidRPr="00EA3EEE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试剂：</w:t>
      </w:r>
      <w:r w:rsidRPr="00EA3EEE">
        <w:rPr>
          <w:rFonts w:ascii="Times New Roman" w:eastAsia="宋体" w:hAnsi="Times New Roman" w:hint="eastAsia"/>
        </w:rPr>
        <w:t>1</w:t>
      </w:r>
      <w:r w:rsidRPr="00EA3EEE">
        <w:rPr>
          <w:rFonts w:ascii="Times New Roman" w:eastAsia="宋体" w:hAnsi="Times New Roman"/>
        </w:rPr>
        <w:t>1141</w:t>
      </w:r>
      <w:r w:rsidRPr="00EA3EEE">
        <w:rPr>
          <w:rFonts w:ascii="Times New Roman" w:eastAsia="宋体" w:hAnsi="Times New Roman" w:hint="eastAsia"/>
        </w:rPr>
        <w:t>逆转录试剂盒</w:t>
      </w:r>
    </w:p>
    <w:p w14:paraId="635C587A" w14:textId="5D362A67" w:rsidR="002A7420" w:rsidRPr="00EA3EEE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耗材：</w:t>
      </w:r>
      <w:r w:rsidR="00624D20" w:rsidRPr="00EA3EEE">
        <w:rPr>
          <w:rFonts w:ascii="Times New Roman" w:eastAsia="宋体" w:hAnsi="Times New Roman" w:hint="eastAsia"/>
        </w:rPr>
        <w:t>枪头（</w:t>
      </w:r>
      <w:r w:rsidR="00624D20" w:rsidRPr="00EA3EEE">
        <w:rPr>
          <w:rFonts w:ascii="Times New Roman" w:eastAsia="宋体" w:hAnsi="Times New Roman" w:hint="eastAsia"/>
        </w:rPr>
        <w:t>1</w:t>
      </w:r>
      <w:r w:rsidR="00624D20" w:rsidRPr="00EA3EEE">
        <w:rPr>
          <w:rFonts w:ascii="Times New Roman" w:eastAsia="宋体" w:hAnsi="Times New Roman"/>
        </w:rPr>
        <w:t>0</w:t>
      </w:r>
      <w:r w:rsidR="00A45EB3" w:rsidRPr="00EA3EEE">
        <w:rPr>
          <w:rFonts w:ascii="Times New Roman" w:eastAsia="宋体" w:hAnsi="Times New Roman" w:hint="eastAsia"/>
        </w:rPr>
        <w:t>μ</w:t>
      </w:r>
      <w:r w:rsidR="00624D20" w:rsidRPr="00EA3EEE">
        <w:rPr>
          <w:rFonts w:ascii="Times New Roman" w:eastAsia="宋体" w:hAnsi="Times New Roman" w:hint="eastAsia"/>
        </w:rPr>
        <w:t>l</w:t>
      </w:r>
      <w:r w:rsidR="00624D20" w:rsidRPr="00EA3EEE">
        <w:rPr>
          <w:rFonts w:ascii="Times New Roman" w:eastAsia="宋体" w:hAnsi="Times New Roman" w:hint="eastAsia"/>
        </w:rPr>
        <w:t>，</w:t>
      </w:r>
      <w:r w:rsidR="00A45EB3" w:rsidRPr="00EA3EEE">
        <w:rPr>
          <w:rFonts w:ascii="Times New Roman" w:eastAsia="宋体" w:hAnsi="Times New Roman" w:hint="eastAsia"/>
        </w:rPr>
        <w:t>2</w:t>
      </w:r>
      <w:r w:rsidR="00A45EB3" w:rsidRPr="00EA3EEE">
        <w:rPr>
          <w:rFonts w:ascii="Times New Roman" w:eastAsia="宋体" w:hAnsi="Times New Roman"/>
        </w:rPr>
        <w:t>0</w:t>
      </w:r>
      <w:r w:rsidR="00A45EB3" w:rsidRPr="00EA3EEE">
        <w:rPr>
          <w:rFonts w:ascii="Times New Roman" w:eastAsia="宋体" w:hAnsi="Times New Roman" w:hint="eastAsia"/>
        </w:rPr>
        <w:t>μ</w:t>
      </w:r>
      <w:r w:rsidR="00A45EB3" w:rsidRPr="00EA3EEE">
        <w:rPr>
          <w:rFonts w:ascii="Times New Roman" w:eastAsia="宋体" w:hAnsi="Times New Roman"/>
        </w:rPr>
        <w:t>L</w:t>
      </w:r>
      <w:r w:rsidR="00A45EB3" w:rsidRPr="00EA3EEE">
        <w:rPr>
          <w:rFonts w:ascii="Times New Roman" w:eastAsia="宋体" w:hAnsi="Times New Roman" w:hint="eastAsia"/>
        </w:rPr>
        <w:t>）</w:t>
      </w:r>
      <w:r w:rsidR="00660A49" w:rsidRPr="00EA3EEE">
        <w:rPr>
          <w:rFonts w:ascii="Times New Roman" w:eastAsia="宋体" w:hAnsi="Times New Roman" w:hint="eastAsia"/>
        </w:rPr>
        <w:t>，</w:t>
      </w:r>
      <w:r w:rsidR="00660A49" w:rsidRPr="00EA3EEE">
        <w:rPr>
          <w:rFonts w:ascii="Times New Roman" w:eastAsia="宋体" w:hAnsi="Times New Roman"/>
        </w:rPr>
        <w:t>200μLPCR</w:t>
      </w:r>
      <w:r w:rsidR="00660A49" w:rsidRPr="00EA3EEE">
        <w:rPr>
          <w:rFonts w:ascii="Times New Roman" w:eastAsia="宋体" w:hAnsi="Times New Roman"/>
        </w:rPr>
        <w:t>管</w:t>
      </w:r>
    </w:p>
    <w:p w14:paraId="2AE160D3" w14:textId="21523994" w:rsidR="00A45EB3" w:rsidRPr="00EA3EEE" w:rsidRDefault="00A45EB3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仪器：瞬时离心机、</w:t>
      </w:r>
      <w:r w:rsidRPr="00EA3EEE">
        <w:rPr>
          <w:rFonts w:ascii="Times New Roman" w:eastAsia="宋体" w:hAnsi="Times New Roman"/>
        </w:rPr>
        <w:t>PCR</w:t>
      </w:r>
      <w:r w:rsidRPr="00EA3EEE">
        <w:rPr>
          <w:rFonts w:ascii="Times New Roman" w:eastAsia="宋体" w:hAnsi="Times New Roman"/>
        </w:rPr>
        <w:t>仪</w:t>
      </w:r>
    </w:p>
    <w:p w14:paraId="1A3F2AD3" w14:textId="72DE4E6C" w:rsidR="00660A49" w:rsidRPr="00EA3EEE" w:rsidRDefault="002A7420" w:rsidP="00EA3EEE">
      <w:pPr>
        <w:spacing w:line="276" w:lineRule="auto"/>
        <w:jc w:val="left"/>
        <w:rPr>
          <w:rFonts w:ascii="Times New Roman" w:eastAsia="宋体" w:hAnsi="Times New Roman" w:hint="eastAsia"/>
        </w:rPr>
      </w:pPr>
      <w:r w:rsidRPr="00EA3EEE">
        <w:rPr>
          <w:rFonts w:ascii="Times New Roman" w:eastAsia="宋体" w:hAnsi="Times New Roman" w:hint="eastAsia"/>
        </w:rPr>
        <w:t>实验方案：</w:t>
      </w:r>
    </w:p>
    <w:p w14:paraId="6EAB0D17" w14:textId="2495193C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1.</w:t>
      </w:r>
      <w:r w:rsidRPr="002A7420">
        <w:rPr>
          <w:rFonts w:ascii="Times New Roman" w:eastAsia="宋体" w:hAnsi="Times New Roman"/>
        </w:rPr>
        <w:t>残留基因组</w:t>
      </w:r>
      <w:r w:rsidRPr="002A7420">
        <w:rPr>
          <w:rFonts w:ascii="Times New Roman" w:eastAsia="宋体" w:hAnsi="Times New Roman"/>
        </w:rPr>
        <w:t>DNA</w:t>
      </w:r>
      <w:r w:rsidRPr="002A7420">
        <w:rPr>
          <w:rFonts w:ascii="Times New Roman" w:eastAsia="宋体" w:hAnsi="Times New Roman"/>
        </w:rPr>
        <w:t>去除</w:t>
      </w:r>
    </w:p>
    <w:p w14:paraId="33222E55" w14:textId="77777777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在</w:t>
      </w:r>
      <w:r w:rsidRPr="002A7420">
        <w:rPr>
          <w:rFonts w:ascii="Times New Roman" w:eastAsia="宋体" w:hAnsi="Times New Roman"/>
        </w:rPr>
        <w:t>RNase free</w:t>
      </w:r>
      <w:r w:rsidRPr="002A7420">
        <w:rPr>
          <w:rFonts w:ascii="Times New Roman" w:eastAsia="宋体" w:hAnsi="Times New Roman"/>
        </w:rPr>
        <w:t>离心管中配制如下混合液，</w:t>
      </w:r>
      <w:proofErr w:type="gramStart"/>
      <w:r w:rsidRPr="002A7420">
        <w:rPr>
          <w:rFonts w:ascii="Times New Roman" w:eastAsia="宋体" w:hAnsi="Times New Roman"/>
        </w:rPr>
        <w:t>用移液</w:t>
      </w:r>
      <w:proofErr w:type="gramEnd"/>
      <w:r w:rsidRPr="002A7420">
        <w:rPr>
          <w:rFonts w:ascii="Times New Roman" w:eastAsia="宋体" w:hAnsi="Times New Roman"/>
        </w:rPr>
        <w:t>器轻轻吹打混匀。</w:t>
      </w:r>
      <w:r w:rsidRPr="002A7420">
        <w:rPr>
          <w:rFonts w:ascii="Times New Roman" w:eastAsia="宋体" w:hAnsi="Times New Roman"/>
        </w:rPr>
        <w:t>42℃</w:t>
      </w:r>
      <w:r w:rsidRPr="002A7420">
        <w:rPr>
          <w:rFonts w:ascii="Times New Roman" w:eastAsia="宋体" w:hAnsi="Times New Roman"/>
        </w:rPr>
        <w:t>孵育</w:t>
      </w:r>
      <w:r w:rsidRPr="002A7420">
        <w:rPr>
          <w:rFonts w:ascii="Times New Roman" w:eastAsia="宋体" w:hAnsi="Times New Roman"/>
        </w:rPr>
        <w:t>2 min</w:t>
      </w:r>
      <w:r w:rsidRPr="002A7420">
        <w:rPr>
          <w:rFonts w:ascii="Times New Roman" w:eastAsia="宋体" w:hAnsi="Times New Roman"/>
        </w:rPr>
        <w:t>。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6"/>
        <w:gridCol w:w="3874"/>
      </w:tblGrid>
      <w:tr w:rsidR="002A7420" w:rsidRPr="002A7420" w14:paraId="1CC464E6" w14:textId="77777777" w:rsidTr="002A7420">
        <w:trPr>
          <w:trHeight w:val="450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5839D6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组分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AFA11A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使用量</w:t>
            </w:r>
          </w:p>
        </w:tc>
      </w:tr>
      <w:tr w:rsidR="002A7420" w:rsidRPr="002A7420" w14:paraId="3B1EA8D1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5F882C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RNase-free H</w:t>
            </w:r>
            <w:r w:rsidRPr="002A7420">
              <w:rPr>
                <w:rFonts w:ascii="Times New Roman" w:eastAsia="宋体" w:hAnsi="Times New Roman"/>
                <w:vertAlign w:val="subscript"/>
              </w:rPr>
              <w:t>2</w:t>
            </w:r>
            <w:r w:rsidRPr="002A7420">
              <w:rPr>
                <w:rFonts w:ascii="Times New Roman" w:eastAsia="宋体" w:hAnsi="Times New Roman"/>
              </w:rPr>
              <w:t>O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CF7D7CD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 xml:space="preserve">To 15 </w:t>
            </w:r>
            <w:proofErr w:type="spellStart"/>
            <w:r w:rsidRPr="002A7420">
              <w:rPr>
                <w:rFonts w:ascii="Times New Roman" w:eastAsia="宋体" w:hAnsi="Times New Roman"/>
              </w:rPr>
              <w:t>μL</w:t>
            </w:r>
            <w:proofErr w:type="spellEnd"/>
          </w:p>
        </w:tc>
      </w:tr>
      <w:tr w:rsidR="002A7420" w:rsidRPr="002A7420" w14:paraId="483A51FF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3F2F7F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5×gDNA digester Mix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0DDF3E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 xml:space="preserve">3 </w:t>
            </w:r>
            <w:proofErr w:type="spellStart"/>
            <w:r w:rsidRPr="002A7420">
              <w:rPr>
                <w:rFonts w:ascii="Times New Roman" w:eastAsia="宋体" w:hAnsi="Times New Roman"/>
              </w:rPr>
              <w:t>μL</w:t>
            </w:r>
            <w:proofErr w:type="spellEnd"/>
          </w:p>
        </w:tc>
      </w:tr>
      <w:tr w:rsidR="002A7420" w:rsidRPr="002A7420" w14:paraId="3BC34F09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6882E0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Total RNA</w:t>
            </w:r>
          </w:p>
          <w:p w14:paraId="447179AE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or mRNA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055EBCB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 xml:space="preserve">10 </w:t>
            </w:r>
            <w:proofErr w:type="spellStart"/>
            <w:r w:rsidRPr="002A7420">
              <w:rPr>
                <w:rFonts w:ascii="Times New Roman" w:eastAsia="宋体" w:hAnsi="Times New Roman"/>
              </w:rPr>
              <w:t>pg</w:t>
            </w:r>
            <w:proofErr w:type="spellEnd"/>
            <w:r w:rsidRPr="002A7420">
              <w:rPr>
                <w:rFonts w:ascii="Times New Roman" w:eastAsia="宋体" w:hAnsi="Times New Roman"/>
              </w:rPr>
              <w:t xml:space="preserve"> -5 </w:t>
            </w:r>
            <w:proofErr w:type="spellStart"/>
            <w:r w:rsidRPr="002A7420">
              <w:rPr>
                <w:rFonts w:ascii="Times New Roman" w:eastAsia="宋体" w:hAnsi="Times New Roman"/>
              </w:rPr>
              <w:t>μg</w:t>
            </w:r>
            <w:proofErr w:type="spellEnd"/>
            <w:r w:rsidRPr="002A7420">
              <w:rPr>
                <w:rFonts w:ascii="Times New Roman" w:eastAsia="宋体" w:hAnsi="Times New Roman"/>
              </w:rPr>
              <w:t>* </w:t>
            </w:r>
          </w:p>
          <w:p w14:paraId="0B439BF9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10 pg-500 ng*</w:t>
            </w:r>
          </w:p>
        </w:tc>
      </w:tr>
    </w:tbl>
    <w:p w14:paraId="4EBBF338" w14:textId="264E4B6F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【注】：</w:t>
      </w:r>
      <w:r w:rsidRPr="002A7420">
        <w:rPr>
          <w:rFonts w:ascii="Times New Roman" w:eastAsia="宋体" w:hAnsi="Times New Roman"/>
        </w:rPr>
        <w:t>*</w:t>
      </w:r>
      <w:commentRangeStart w:id="4"/>
      <w:r w:rsidRPr="002A7420">
        <w:rPr>
          <w:rFonts w:ascii="Times New Roman" w:eastAsia="宋体" w:hAnsi="Times New Roman"/>
        </w:rPr>
        <w:t xml:space="preserve">20 </w:t>
      </w:r>
      <w:proofErr w:type="spellStart"/>
      <w:r w:rsidRPr="002A7420">
        <w:rPr>
          <w:rFonts w:ascii="Times New Roman" w:eastAsia="宋体" w:hAnsi="Times New Roman"/>
        </w:rPr>
        <w:t>μL</w:t>
      </w:r>
      <w:proofErr w:type="spellEnd"/>
      <w:r w:rsidRPr="002A7420">
        <w:rPr>
          <w:rFonts w:ascii="Times New Roman" w:eastAsia="宋体" w:hAnsi="Times New Roman"/>
        </w:rPr>
        <w:t>逆转</w:t>
      </w:r>
      <w:proofErr w:type="gramStart"/>
      <w:r w:rsidRPr="002A7420">
        <w:rPr>
          <w:rFonts w:ascii="Times New Roman" w:eastAsia="宋体" w:hAnsi="Times New Roman"/>
        </w:rPr>
        <w:t>录反应</w:t>
      </w:r>
      <w:proofErr w:type="gramEnd"/>
      <w:r w:rsidRPr="002A7420">
        <w:rPr>
          <w:rFonts w:ascii="Times New Roman" w:eastAsia="宋体" w:hAnsi="Times New Roman"/>
        </w:rPr>
        <w:t>体系</w:t>
      </w:r>
      <w:commentRangeEnd w:id="4"/>
      <w:r w:rsidR="009C251E">
        <w:rPr>
          <w:rStyle w:val="a8"/>
        </w:rPr>
        <w:commentReference w:id="4"/>
      </w:r>
      <w:r w:rsidRPr="002A7420">
        <w:rPr>
          <w:rFonts w:ascii="Times New Roman" w:eastAsia="宋体" w:hAnsi="Times New Roman"/>
        </w:rPr>
        <w:t>建议</w:t>
      </w:r>
      <w:r w:rsidRPr="002A7420">
        <w:rPr>
          <w:rFonts w:ascii="Times New Roman" w:eastAsia="宋体" w:hAnsi="Times New Roman"/>
        </w:rPr>
        <w:t>Total RNA</w:t>
      </w:r>
      <w:r w:rsidRPr="002A7420">
        <w:rPr>
          <w:rFonts w:ascii="Times New Roman" w:eastAsia="宋体" w:hAnsi="Times New Roman"/>
        </w:rPr>
        <w:t>的投入量不超过</w:t>
      </w:r>
      <w:r w:rsidRPr="002A7420">
        <w:rPr>
          <w:rFonts w:ascii="Times New Roman" w:eastAsia="宋体" w:hAnsi="Times New Roman"/>
        </w:rPr>
        <w:t xml:space="preserve">1 </w:t>
      </w:r>
      <w:proofErr w:type="spellStart"/>
      <w:r w:rsidRPr="002A7420">
        <w:rPr>
          <w:rFonts w:ascii="Times New Roman" w:eastAsia="宋体" w:hAnsi="Times New Roman"/>
        </w:rPr>
        <w:t>μg</w:t>
      </w:r>
      <w:proofErr w:type="spellEnd"/>
      <w:r w:rsidRPr="002A7420">
        <w:rPr>
          <w:rFonts w:ascii="Times New Roman" w:eastAsia="宋体" w:hAnsi="Times New Roman"/>
        </w:rPr>
        <w:t>。如果目的基因的表达丰度低，最多投入</w:t>
      </w:r>
      <w:r w:rsidRPr="002A7420">
        <w:rPr>
          <w:rFonts w:ascii="Times New Roman" w:eastAsia="宋体" w:hAnsi="Times New Roman"/>
        </w:rPr>
        <w:t xml:space="preserve">5 </w:t>
      </w:r>
      <w:proofErr w:type="spellStart"/>
      <w:r w:rsidRPr="002A7420">
        <w:rPr>
          <w:rFonts w:ascii="Times New Roman" w:eastAsia="宋体" w:hAnsi="Times New Roman"/>
        </w:rPr>
        <w:t>μg</w:t>
      </w:r>
      <w:proofErr w:type="spellEnd"/>
      <w:r w:rsidRPr="002A7420">
        <w:rPr>
          <w:rFonts w:ascii="Times New Roman" w:eastAsia="宋体" w:hAnsi="Times New Roman"/>
        </w:rPr>
        <w:t xml:space="preserve"> Total RNA</w:t>
      </w:r>
      <w:r w:rsidRPr="002A7420">
        <w:rPr>
          <w:rFonts w:ascii="Times New Roman" w:eastAsia="宋体" w:hAnsi="Times New Roman"/>
        </w:rPr>
        <w:t>，否则</w:t>
      </w:r>
      <w:r w:rsidRPr="002A7420">
        <w:rPr>
          <w:rFonts w:ascii="Times New Roman" w:eastAsia="宋体" w:hAnsi="Times New Roman"/>
        </w:rPr>
        <w:t>RNA</w:t>
      </w:r>
      <w:r w:rsidRPr="002A7420">
        <w:rPr>
          <w:rFonts w:ascii="Times New Roman" w:eastAsia="宋体" w:hAnsi="Times New Roman"/>
        </w:rPr>
        <w:t>投入量过高，可能会超过后续定量</w:t>
      </w:r>
      <w:r w:rsidRPr="002A7420">
        <w:rPr>
          <w:rFonts w:ascii="Times New Roman" w:eastAsia="宋体" w:hAnsi="Times New Roman"/>
        </w:rPr>
        <w:t>PCR</w:t>
      </w:r>
      <w:r w:rsidRPr="002A7420">
        <w:rPr>
          <w:rFonts w:ascii="Times New Roman" w:eastAsia="宋体" w:hAnsi="Times New Roman"/>
        </w:rPr>
        <w:t>的线性范围。</w:t>
      </w:r>
    </w:p>
    <w:p w14:paraId="1B6E9B37" w14:textId="48B30BBA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2.</w:t>
      </w:r>
      <w:r w:rsidRPr="002A7420">
        <w:rPr>
          <w:rFonts w:ascii="Times New Roman" w:eastAsia="宋体" w:hAnsi="Times New Roman"/>
        </w:rPr>
        <w:t>逆转</w:t>
      </w:r>
      <w:proofErr w:type="gramStart"/>
      <w:r w:rsidRPr="002A7420">
        <w:rPr>
          <w:rFonts w:ascii="Times New Roman" w:eastAsia="宋体" w:hAnsi="Times New Roman"/>
        </w:rPr>
        <w:t>录反应</w:t>
      </w:r>
      <w:proofErr w:type="gramEnd"/>
      <w:r w:rsidRPr="002A7420">
        <w:rPr>
          <w:rFonts w:ascii="Times New Roman" w:eastAsia="宋体" w:hAnsi="Times New Roman"/>
        </w:rPr>
        <w:t>体系配制（</w:t>
      </w:r>
      <w:r w:rsidRPr="002A7420">
        <w:rPr>
          <w:rFonts w:ascii="Times New Roman" w:eastAsia="宋体" w:hAnsi="Times New Roman"/>
        </w:rPr>
        <w:t xml:space="preserve">20 </w:t>
      </w:r>
      <w:proofErr w:type="spellStart"/>
      <w:r w:rsidRPr="002A7420">
        <w:rPr>
          <w:rFonts w:ascii="Times New Roman" w:eastAsia="宋体" w:hAnsi="Times New Roman"/>
        </w:rPr>
        <w:t>μL</w:t>
      </w:r>
      <w:proofErr w:type="spellEnd"/>
      <w:r w:rsidRPr="002A7420">
        <w:rPr>
          <w:rFonts w:ascii="Times New Roman" w:eastAsia="宋体" w:hAnsi="Times New Roman"/>
        </w:rPr>
        <w:t>体系）</w:t>
      </w:r>
    </w:p>
    <w:p w14:paraId="7D4547B9" w14:textId="77777777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在第</w:t>
      </w:r>
      <w:r w:rsidRPr="002A7420">
        <w:rPr>
          <w:rFonts w:ascii="Times New Roman" w:eastAsia="宋体" w:hAnsi="Times New Roman"/>
        </w:rPr>
        <w:t>1</w:t>
      </w:r>
      <w:r w:rsidRPr="002A7420">
        <w:rPr>
          <w:rFonts w:ascii="Times New Roman" w:eastAsia="宋体" w:hAnsi="Times New Roman"/>
        </w:rPr>
        <w:t>步的反应管中直</w:t>
      </w:r>
      <w:proofErr w:type="gramStart"/>
      <w:r w:rsidRPr="002A7420">
        <w:rPr>
          <w:rFonts w:ascii="Times New Roman" w:eastAsia="宋体" w:hAnsi="Times New Roman"/>
        </w:rPr>
        <w:t>接加入</w:t>
      </w:r>
      <w:proofErr w:type="gramEnd"/>
      <w:r w:rsidRPr="002A7420">
        <w:rPr>
          <w:rFonts w:ascii="Times New Roman" w:eastAsia="宋体" w:hAnsi="Times New Roman"/>
        </w:rPr>
        <w:t xml:space="preserve">4×Hifair® Ⅲ </w:t>
      </w:r>
      <w:proofErr w:type="spellStart"/>
      <w:r w:rsidRPr="002A7420">
        <w:rPr>
          <w:rFonts w:ascii="Times New Roman" w:eastAsia="宋体" w:hAnsi="Times New Roman"/>
        </w:rPr>
        <w:t>SuperMix</w:t>
      </w:r>
      <w:proofErr w:type="spellEnd"/>
      <w:r w:rsidRPr="002A7420">
        <w:rPr>
          <w:rFonts w:ascii="Times New Roman" w:eastAsia="宋体" w:hAnsi="Times New Roman"/>
        </w:rPr>
        <w:t xml:space="preserve"> plus</w:t>
      </w:r>
      <w:r w:rsidRPr="002A7420">
        <w:rPr>
          <w:rFonts w:ascii="Times New Roman" w:eastAsia="宋体" w:hAnsi="Times New Roman"/>
        </w:rPr>
        <w:t>，</w:t>
      </w:r>
      <w:proofErr w:type="gramStart"/>
      <w:r w:rsidRPr="002A7420">
        <w:rPr>
          <w:rFonts w:ascii="Times New Roman" w:eastAsia="宋体" w:hAnsi="Times New Roman"/>
        </w:rPr>
        <w:t>用移液</w:t>
      </w:r>
      <w:proofErr w:type="gramEnd"/>
      <w:r w:rsidRPr="002A7420">
        <w:rPr>
          <w:rFonts w:ascii="Times New Roman" w:eastAsia="宋体" w:hAnsi="Times New Roman"/>
        </w:rPr>
        <w:t>器轻轻吹打混匀。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3832"/>
      </w:tblGrid>
      <w:tr w:rsidR="002A7420" w:rsidRPr="002A7420" w14:paraId="3F3F296D" w14:textId="77777777" w:rsidTr="002A7420">
        <w:trPr>
          <w:trHeight w:val="450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DD6DA1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组分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C3A934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使用量</w:t>
            </w:r>
          </w:p>
        </w:tc>
      </w:tr>
      <w:tr w:rsidR="002A7420" w:rsidRPr="002A7420" w14:paraId="6AC8DDF4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25060C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第</w:t>
            </w:r>
            <w:r w:rsidRPr="002A7420">
              <w:rPr>
                <w:rFonts w:ascii="Times New Roman" w:eastAsia="宋体" w:hAnsi="Times New Roman"/>
              </w:rPr>
              <w:t>1</w:t>
            </w:r>
            <w:r w:rsidRPr="002A7420">
              <w:rPr>
                <w:rFonts w:ascii="Times New Roman" w:eastAsia="宋体" w:hAnsi="Times New Roman"/>
              </w:rPr>
              <w:t>步的反应液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65F731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 xml:space="preserve">15 </w:t>
            </w:r>
            <w:proofErr w:type="spellStart"/>
            <w:r w:rsidRPr="002A7420">
              <w:rPr>
                <w:rFonts w:ascii="Times New Roman" w:eastAsia="宋体" w:hAnsi="Times New Roman"/>
              </w:rPr>
              <w:t>μL</w:t>
            </w:r>
            <w:proofErr w:type="spellEnd"/>
          </w:p>
        </w:tc>
      </w:tr>
      <w:tr w:rsidR="002A7420" w:rsidRPr="002A7420" w14:paraId="19BE52CE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F7BA99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 xml:space="preserve">4×Hifair® Ⅲ </w:t>
            </w:r>
            <w:proofErr w:type="spellStart"/>
            <w:r w:rsidRPr="002A7420">
              <w:rPr>
                <w:rFonts w:ascii="Times New Roman" w:eastAsia="宋体" w:hAnsi="Times New Roman"/>
              </w:rPr>
              <w:t>SuperMix</w:t>
            </w:r>
            <w:proofErr w:type="spellEnd"/>
            <w:r w:rsidRPr="002A7420">
              <w:rPr>
                <w:rFonts w:ascii="Times New Roman" w:eastAsia="宋体" w:hAnsi="Times New Roman"/>
              </w:rPr>
              <w:t xml:space="preserve"> plus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BE5B38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 xml:space="preserve">5 </w:t>
            </w:r>
            <w:proofErr w:type="spellStart"/>
            <w:r w:rsidRPr="002A7420">
              <w:rPr>
                <w:rFonts w:ascii="Times New Roman" w:eastAsia="宋体" w:hAnsi="Times New Roman"/>
              </w:rPr>
              <w:t>μL</w:t>
            </w:r>
            <w:proofErr w:type="spellEnd"/>
          </w:p>
        </w:tc>
      </w:tr>
    </w:tbl>
    <w:p w14:paraId="357B6C0C" w14:textId="77777777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3.</w:t>
      </w:r>
      <w:r w:rsidRPr="002A7420">
        <w:rPr>
          <w:rFonts w:ascii="Times New Roman" w:eastAsia="宋体" w:hAnsi="Times New Roman"/>
        </w:rPr>
        <w:t>逆转</w:t>
      </w:r>
      <w:proofErr w:type="gramStart"/>
      <w:r w:rsidRPr="002A7420">
        <w:rPr>
          <w:rFonts w:ascii="Times New Roman" w:eastAsia="宋体" w:hAnsi="Times New Roman"/>
        </w:rPr>
        <w:t>录标准</w:t>
      </w:r>
      <w:proofErr w:type="gramEnd"/>
      <w:r w:rsidRPr="002A7420">
        <w:rPr>
          <w:rFonts w:ascii="Times New Roman" w:eastAsia="宋体" w:hAnsi="Times New Roman"/>
        </w:rPr>
        <w:t>程序设置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3897"/>
      </w:tblGrid>
      <w:tr w:rsidR="002A7420" w:rsidRPr="002A7420" w14:paraId="4C3E53BE" w14:textId="77777777" w:rsidTr="002A7420">
        <w:trPr>
          <w:trHeight w:val="450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ECDF93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温度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49F4BA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时间</w:t>
            </w:r>
          </w:p>
        </w:tc>
      </w:tr>
      <w:tr w:rsidR="002A7420" w:rsidRPr="002A7420" w14:paraId="4C75AC7E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1F8781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25℃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9E0D6B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5 min</w:t>
            </w:r>
          </w:p>
        </w:tc>
      </w:tr>
      <w:tr w:rsidR="002A7420" w:rsidRPr="002A7420" w14:paraId="77E7A392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6749D2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55℃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87D447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15 min</w:t>
            </w:r>
          </w:p>
        </w:tc>
      </w:tr>
      <w:tr w:rsidR="002A7420" w:rsidRPr="002A7420" w14:paraId="518C1F7D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7B1AF1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85℃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C54F9D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5 min</w:t>
            </w:r>
          </w:p>
        </w:tc>
      </w:tr>
    </w:tbl>
    <w:p w14:paraId="07A0D601" w14:textId="77777777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【注】：逆转录温度：推荐使用</w:t>
      </w:r>
      <w:r w:rsidRPr="002A7420">
        <w:rPr>
          <w:rFonts w:ascii="Times New Roman" w:eastAsia="宋体" w:hAnsi="Times New Roman"/>
        </w:rPr>
        <w:t>55℃</w:t>
      </w:r>
      <w:r w:rsidRPr="002A7420">
        <w:rPr>
          <w:rFonts w:ascii="Times New Roman" w:eastAsia="宋体" w:hAnsi="Times New Roman"/>
        </w:rPr>
        <w:t>。对于高</w:t>
      </w:r>
      <w:r w:rsidRPr="002A7420">
        <w:rPr>
          <w:rFonts w:ascii="Times New Roman" w:eastAsia="宋体" w:hAnsi="Times New Roman"/>
        </w:rPr>
        <w:t>GC</w:t>
      </w:r>
      <w:r w:rsidRPr="002A7420">
        <w:rPr>
          <w:rFonts w:ascii="Times New Roman" w:eastAsia="宋体" w:hAnsi="Times New Roman"/>
        </w:rPr>
        <w:t>含量模板或者复杂模板，可将逆转录温度提高到</w:t>
      </w:r>
      <w:r w:rsidRPr="002A7420">
        <w:rPr>
          <w:rFonts w:ascii="Times New Roman" w:eastAsia="宋体" w:hAnsi="Times New Roman"/>
        </w:rPr>
        <w:t>60℃</w:t>
      </w:r>
      <w:r w:rsidRPr="002A7420">
        <w:rPr>
          <w:rFonts w:ascii="Times New Roman" w:eastAsia="宋体" w:hAnsi="Times New Roman"/>
        </w:rPr>
        <w:t>。</w:t>
      </w:r>
    </w:p>
    <w:p w14:paraId="403EA4CD" w14:textId="77777777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   </w:t>
      </w:r>
      <w:r w:rsidRPr="002A7420">
        <w:rPr>
          <w:rFonts w:ascii="Times New Roman" w:eastAsia="宋体" w:hAnsi="Times New Roman"/>
        </w:rPr>
        <w:t>逆转</w:t>
      </w:r>
      <w:proofErr w:type="gramStart"/>
      <w:r w:rsidRPr="002A7420">
        <w:rPr>
          <w:rFonts w:ascii="Times New Roman" w:eastAsia="宋体" w:hAnsi="Times New Roman"/>
        </w:rPr>
        <w:t>录快速</w:t>
      </w:r>
      <w:proofErr w:type="gramEnd"/>
      <w:r w:rsidRPr="002A7420">
        <w:rPr>
          <w:rFonts w:ascii="Times New Roman" w:eastAsia="宋体" w:hAnsi="Times New Roman"/>
        </w:rPr>
        <w:t>程序设置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3897"/>
      </w:tblGrid>
      <w:tr w:rsidR="002A7420" w:rsidRPr="002A7420" w14:paraId="72CD5DE0" w14:textId="77777777" w:rsidTr="002A7420">
        <w:trPr>
          <w:trHeight w:val="450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452E68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温度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120EC3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时间</w:t>
            </w:r>
          </w:p>
        </w:tc>
      </w:tr>
      <w:tr w:rsidR="002A7420" w:rsidRPr="002A7420" w14:paraId="1F50B0BA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975123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55℃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1081D0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15 min</w:t>
            </w:r>
          </w:p>
        </w:tc>
      </w:tr>
      <w:tr w:rsidR="002A7420" w:rsidRPr="002A7420" w14:paraId="07E36955" w14:textId="77777777" w:rsidTr="002A7420">
        <w:trPr>
          <w:trHeight w:val="450"/>
        </w:trPr>
        <w:tc>
          <w:tcPr>
            <w:tcW w:w="51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9890D4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85℃</w:t>
            </w:r>
          </w:p>
        </w:tc>
        <w:tc>
          <w:tcPr>
            <w:tcW w:w="4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F91D3B" w14:textId="77777777" w:rsidR="002A7420" w:rsidRPr="002A7420" w:rsidRDefault="002A7420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2A7420">
              <w:rPr>
                <w:rFonts w:ascii="Times New Roman" w:eastAsia="宋体" w:hAnsi="Times New Roman"/>
              </w:rPr>
              <w:t>5 sec</w:t>
            </w:r>
          </w:p>
        </w:tc>
      </w:tr>
    </w:tbl>
    <w:p w14:paraId="3A4C8FF6" w14:textId="77777777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【注】：逆转</w:t>
      </w:r>
      <w:proofErr w:type="gramStart"/>
      <w:r w:rsidRPr="002A7420">
        <w:rPr>
          <w:rFonts w:ascii="Times New Roman" w:eastAsia="宋体" w:hAnsi="Times New Roman"/>
        </w:rPr>
        <w:t>录快速</w:t>
      </w:r>
      <w:proofErr w:type="gramEnd"/>
      <w:r w:rsidRPr="002A7420">
        <w:rPr>
          <w:rFonts w:ascii="Times New Roman" w:eastAsia="宋体" w:hAnsi="Times New Roman"/>
        </w:rPr>
        <w:t>程序适用于中低</w:t>
      </w:r>
      <w:r w:rsidRPr="002A7420">
        <w:rPr>
          <w:rFonts w:ascii="Times New Roman" w:eastAsia="宋体" w:hAnsi="Times New Roman"/>
        </w:rPr>
        <w:t>GC</w:t>
      </w:r>
      <w:r w:rsidRPr="002A7420">
        <w:rPr>
          <w:rFonts w:ascii="Times New Roman" w:eastAsia="宋体" w:hAnsi="Times New Roman"/>
        </w:rPr>
        <w:t>含量（</w:t>
      </w:r>
      <w:r w:rsidRPr="002A7420">
        <w:rPr>
          <w:rFonts w:ascii="Times New Roman" w:eastAsia="宋体" w:hAnsi="Times New Roman"/>
        </w:rPr>
        <w:t>≤55%</w:t>
      </w:r>
      <w:r w:rsidRPr="002A7420">
        <w:rPr>
          <w:rFonts w:ascii="Times New Roman" w:eastAsia="宋体" w:hAnsi="Times New Roman"/>
        </w:rPr>
        <w:t>）或者简单模板。</w:t>
      </w:r>
    </w:p>
    <w:p w14:paraId="263B9F0B" w14:textId="77777777" w:rsidR="002A7420" w:rsidRPr="002A7420" w:rsidRDefault="002A7420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2A7420">
        <w:rPr>
          <w:rFonts w:ascii="Times New Roman" w:eastAsia="宋体" w:hAnsi="Times New Roman"/>
        </w:rPr>
        <w:t>※ </w:t>
      </w:r>
      <w:r w:rsidRPr="002A7420">
        <w:rPr>
          <w:rFonts w:ascii="Times New Roman" w:eastAsia="宋体" w:hAnsi="Times New Roman"/>
        </w:rPr>
        <w:t>逆转录产物可立即用于</w:t>
      </w:r>
      <w:r w:rsidRPr="002A7420">
        <w:rPr>
          <w:rFonts w:ascii="Times New Roman" w:eastAsia="宋体" w:hAnsi="Times New Roman"/>
        </w:rPr>
        <w:t>qPCR</w:t>
      </w:r>
      <w:r w:rsidRPr="002A7420">
        <w:rPr>
          <w:rFonts w:ascii="Times New Roman" w:eastAsia="宋体" w:hAnsi="Times New Roman"/>
        </w:rPr>
        <w:t>反应，也可</w:t>
      </w:r>
      <w:r w:rsidRPr="002A7420">
        <w:rPr>
          <w:rFonts w:ascii="Times New Roman" w:eastAsia="宋体" w:hAnsi="Times New Roman"/>
        </w:rPr>
        <w:t>-20℃</w:t>
      </w:r>
      <w:r w:rsidRPr="002A7420">
        <w:rPr>
          <w:rFonts w:ascii="Times New Roman" w:eastAsia="宋体" w:hAnsi="Times New Roman"/>
        </w:rPr>
        <w:t>短期保存，若需长期保存，建议分装后，于</w:t>
      </w:r>
      <w:r w:rsidRPr="002A7420">
        <w:rPr>
          <w:rFonts w:ascii="Times New Roman" w:eastAsia="宋体" w:hAnsi="Times New Roman"/>
        </w:rPr>
        <w:t>-80℃</w:t>
      </w:r>
      <w:r w:rsidRPr="002A7420">
        <w:rPr>
          <w:rFonts w:ascii="Times New Roman" w:eastAsia="宋体" w:hAnsi="Times New Roman"/>
        </w:rPr>
        <w:t>保存，避免反复冻融。</w:t>
      </w:r>
    </w:p>
    <w:p w14:paraId="26DCEBE5" w14:textId="683F8059" w:rsidR="002A7420" w:rsidRPr="00EA3EEE" w:rsidRDefault="00660A49" w:rsidP="00EA3EEE">
      <w:pPr>
        <w:spacing w:line="276" w:lineRule="auto"/>
        <w:jc w:val="center"/>
        <w:rPr>
          <w:rFonts w:ascii="Times New Roman" w:eastAsia="宋体" w:hAnsi="Times New Roman"/>
          <w:b/>
          <w:bCs/>
        </w:rPr>
      </w:pPr>
      <w:r w:rsidRPr="00EA3EEE">
        <w:rPr>
          <w:rFonts w:ascii="Times New Roman" w:eastAsia="宋体" w:hAnsi="Times New Roman" w:hint="eastAsia"/>
          <w:b/>
          <w:bCs/>
        </w:rPr>
        <w:t>q</w:t>
      </w:r>
      <w:r w:rsidRPr="00EA3EEE">
        <w:rPr>
          <w:rFonts w:ascii="Times New Roman" w:eastAsia="宋体" w:hAnsi="Times New Roman"/>
          <w:b/>
          <w:bCs/>
        </w:rPr>
        <w:t>PCR</w:t>
      </w:r>
      <w:r w:rsidRPr="00EA3EEE">
        <w:rPr>
          <w:rFonts w:ascii="Times New Roman" w:eastAsia="宋体" w:hAnsi="Times New Roman" w:hint="eastAsia"/>
          <w:b/>
          <w:bCs/>
        </w:rPr>
        <w:t>实验</w:t>
      </w:r>
    </w:p>
    <w:p w14:paraId="1B56C7D0" w14:textId="77777777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实验材料：</w:t>
      </w:r>
    </w:p>
    <w:p w14:paraId="57FDC73A" w14:textId="77777777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逆转录的</w:t>
      </w:r>
      <w:r w:rsidRPr="00EA3EEE">
        <w:rPr>
          <w:rFonts w:ascii="Times New Roman" w:eastAsia="宋体" w:hAnsi="Times New Roman"/>
        </w:rPr>
        <w:t>cDNA</w:t>
      </w:r>
      <w:r w:rsidRPr="00EA3EEE">
        <w:rPr>
          <w:rFonts w:ascii="Times New Roman" w:eastAsia="宋体" w:hAnsi="Times New Roman" w:hint="eastAsia"/>
        </w:rPr>
        <w:t>，引物（内参和目的基因）</w:t>
      </w:r>
    </w:p>
    <w:p w14:paraId="008F9781" w14:textId="7F681BC1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试剂：</w:t>
      </w:r>
      <w:commentRangeStart w:id="5"/>
      <w:r w:rsidRPr="00EA3EEE">
        <w:rPr>
          <w:rFonts w:ascii="Times New Roman" w:eastAsia="宋体" w:hAnsi="Times New Roman" w:hint="eastAsia"/>
        </w:rPr>
        <w:t>1</w:t>
      </w:r>
      <w:r w:rsidRPr="00EA3EEE">
        <w:rPr>
          <w:rFonts w:ascii="Times New Roman" w:eastAsia="宋体" w:hAnsi="Times New Roman"/>
        </w:rPr>
        <w:t>1184</w:t>
      </w:r>
      <w:r w:rsidRPr="00EA3EEE">
        <w:rPr>
          <w:rFonts w:ascii="Times New Roman" w:eastAsia="宋体" w:hAnsi="Times New Roman" w:hint="eastAsia"/>
        </w:rPr>
        <w:t>试剂盒</w:t>
      </w:r>
      <w:commentRangeEnd w:id="5"/>
      <w:r w:rsidR="009A54D2">
        <w:rPr>
          <w:rStyle w:val="a8"/>
        </w:rPr>
        <w:commentReference w:id="5"/>
      </w:r>
    </w:p>
    <w:p w14:paraId="1FB3DF4C" w14:textId="4D4A6FAA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耗材：</w:t>
      </w:r>
      <w:r w:rsidRPr="00EA3EEE">
        <w:rPr>
          <w:rFonts w:ascii="Times New Roman" w:eastAsia="宋体" w:hAnsi="Times New Roman"/>
        </w:rPr>
        <w:t>1.5 mL RNase-free</w:t>
      </w:r>
      <w:r w:rsidRPr="00EA3EEE">
        <w:rPr>
          <w:rFonts w:ascii="Times New Roman" w:eastAsia="宋体" w:hAnsi="Times New Roman"/>
        </w:rPr>
        <w:t>离心管，</w:t>
      </w:r>
      <w:r w:rsidRPr="00EA3EEE">
        <w:rPr>
          <w:rFonts w:ascii="Times New Roman" w:eastAsia="宋体" w:hAnsi="Times New Roman" w:hint="eastAsia"/>
        </w:rPr>
        <w:t>枪头（</w:t>
      </w:r>
      <w:r w:rsidRPr="00EA3EEE">
        <w:rPr>
          <w:rFonts w:ascii="Times New Roman" w:eastAsia="宋体" w:hAnsi="Times New Roman" w:hint="eastAsia"/>
        </w:rPr>
        <w:t>1</w:t>
      </w:r>
      <w:r w:rsidRPr="00EA3EEE">
        <w:rPr>
          <w:rFonts w:ascii="Times New Roman" w:eastAsia="宋体" w:hAnsi="Times New Roman"/>
        </w:rPr>
        <w:t>0</w:t>
      </w:r>
      <w:r w:rsidRPr="00EA3EEE">
        <w:rPr>
          <w:rFonts w:ascii="Times New Roman" w:eastAsia="宋体" w:hAnsi="Times New Roman" w:hint="eastAsia"/>
        </w:rPr>
        <w:t>μ</w:t>
      </w:r>
      <w:r w:rsidRPr="00EA3EEE">
        <w:rPr>
          <w:rFonts w:ascii="Times New Roman" w:eastAsia="宋体" w:hAnsi="Times New Roman" w:hint="eastAsia"/>
        </w:rPr>
        <w:t>l</w:t>
      </w:r>
      <w:r w:rsidRPr="00EA3EEE">
        <w:rPr>
          <w:rFonts w:ascii="Times New Roman" w:eastAsia="宋体" w:hAnsi="Times New Roman" w:hint="eastAsia"/>
        </w:rPr>
        <w:t>，</w:t>
      </w:r>
      <w:r w:rsidRPr="00EA3EEE">
        <w:rPr>
          <w:rFonts w:ascii="Times New Roman" w:eastAsia="宋体" w:hAnsi="Times New Roman" w:hint="eastAsia"/>
        </w:rPr>
        <w:t>2</w:t>
      </w:r>
      <w:r w:rsidRPr="00EA3EEE">
        <w:rPr>
          <w:rFonts w:ascii="Times New Roman" w:eastAsia="宋体" w:hAnsi="Times New Roman"/>
        </w:rPr>
        <w:t>0</w:t>
      </w:r>
      <w:r w:rsidRPr="00EA3EEE">
        <w:rPr>
          <w:rFonts w:ascii="Times New Roman" w:eastAsia="宋体" w:hAnsi="Times New Roman" w:hint="eastAsia"/>
        </w:rPr>
        <w:t>μ</w:t>
      </w:r>
      <w:r w:rsidRPr="00EA3EEE">
        <w:rPr>
          <w:rFonts w:ascii="Times New Roman" w:eastAsia="宋体" w:hAnsi="Times New Roman"/>
        </w:rPr>
        <w:t>L</w:t>
      </w:r>
      <w:r w:rsidRPr="00EA3EEE">
        <w:rPr>
          <w:rFonts w:ascii="Times New Roman" w:eastAsia="宋体" w:hAnsi="Times New Roman" w:hint="eastAsia"/>
        </w:rPr>
        <w:t>，</w:t>
      </w:r>
      <w:r w:rsidRPr="00EA3EEE">
        <w:rPr>
          <w:rFonts w:ascii="Times New Roman" w:eastAsia="宋体" w:hAnsi="Times New Roman" w:hint="eastAsia"/>
        </w:rPr>
        <w:t>2</w:t>
      </w:r>
      <w:r w:rsidRPr="00EA3EEE">
        <w:rPr>
          <w:rFonts w:ascii="Times New Roman" w:eastAsia="宋体" w:hAnsi="Times New Roman"/>
        </w:rPr>
        <w:t>00</w:t>
      </w:r>
      <w:r w:rsidRPr="00EA3EEE">
        <w:rPr>
          <w:rFonts w:ascii="Times New Roman" w:eastAsia="宋体" w:hAnsi="Times New Roman" w:hint="eastAsia"/>
        </w:rPr>
        <w:t>μ</w:t>
      </w:r>
      <w:r w:rsidRPr="00EA3EEE">
        <w:rPr>
          <w:rFonts w:ascii="Times New Roman" w:eastAsia="宋体" w:hAnsi="Times New Roman"/>
        </w:rPr>
        <w:t>L</w:t>
      </w:r>
      <w:r w:rsidRPr="00EA3EEE">
        <w:rPr>
          <w:rFonts w:ascii="Times New Roman" w:eastAsia="宋体" w:hAnsi="Times New Roman" w:hint="eastAsia"/>
        </w:rPr>
        <w:t>），</w:t>
      </w:r>
      <w:r w:rsidRPr="00EA3EEE">
        <w:rPr>
          <w:rFonts w:ascii="Times New Roman" w:eastAsia="宋体" w:hAnsi="Times New Roman" w:hint="eastAsia"/>
        </w:rPr>
        <w:t>2</w:t>
      </w:r>
      <w:r w:rsidRPr="00EA3EEE">
        <w:rPr>
          <w:rFonts w:ascii="Times New Roman" w:eastAsia="宋体" w:hAnsi="Times New Roman"/>
        </w:rPr>
        <w:t>00</w:t>
      </w:r>
      <w:r w:rsidRPr="00EA3EEE">
        <w:rPr>
          <w:rFonts w:ascii="Times New Roman" w:eastAsia="宋体" w:hAnsi="Times New Roman" w:hint="eastAsia"/>
        </w:rPr>
        <w:t>μ</w:t>
      </w:r>
      <w:r w:rsidRPr="00EA3EEE">
        <w:rPr>
          <w:rFonts w:ascii="Times New Roman" w:eastAsia="宋体" w:hAnsi="Times New Roman"/>
        </w:rPr>
        <w:t>LPCR</w:t>
      </w:r>
      <w:r w:rsidRPr="00EA3EEE">
        <w:rPr>
          <w:rFonts w:ascii="Times New Roman" w:eastAsia="宋体" w:hAnsi="Times New Roman" w:hint="eastAsia"/>
        </w:rPr>
        <w:t>管，八联排</w:t>
      </w:r>
    </w:p>
    <w:p w14:paraId="528A1943" w14:textId="531F19A5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仪器：瞬时离心机、</w:t>
      </w:r>
      <w:r w:rsidRPr="00EA3EEE">
        <w:rPr>
          <w:rFonts w:ascii="Times New Roman" w:eastAsia="宋体" w:hAnsi="Times New Roman" w:hint="eastAsia"/>
        </w:rPr>
        <w:t>q</w:t>
      </w:r>
      <w:r w:rsidRPr="00EA3EEE">
        <w:rPr>
          <w:rFonts w:ascii="Times New Roman" w:eastAsia="宋体" w:hAnsi="Times New Roman"/>
        </w:rPr>
        <w:t>PCR</w:t>
      </w:r>
      <w:r w:rsidRPr="00EA3EEE">
        <w:rPr>
          <w:rFonts w:ascii="Times New Roman" w:eastAsia="宋体" w:hAnsi="Times New Roman"/>
        </w:rPr>
        <w:t>仪</w:t>
      </w:r>
    </w:p>
    <w:p w14:paraId="57E2FCF6" w14:textId="3AB30D85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实验方案：</w:t>
      </w:r>
    </w:p>
    <w:p w14:paraId="1595C9B7" w14:textId="415EE1EA" w:rsidR="00660A49" w:rsidRPr="00660A49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一、</w:t>
      </w:r>
      <w:r w:rsidRPr="00660A49">
        <w:rPr>
          <w:rFonts w:ascii="Times New Roman" w:eastAsia="宋体" w:hAnsi="Times New Roman"/>
        </w:rPr>
        <w:t>反应体系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0"/>
        <w:gridCol w:w="1235"/>
        <w:gridCol w:w="1235"/>
        <w:gridCol w:w="1040"/>
      </w:tblGrid>
      <w:tr w:rsidR="00660A49" w:rsidRPr="00660A49" w14:paraId="00CE57C7" w14:textId="77777777" w:rsidTr="00660A49">
        <w:trPr>
          <w:trHeight w:val="450"/>
        </w:trPr>
        <w:tc>
          <w:tcPr>
            <w:tcW w:w="7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682F26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组分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E58B16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体积（</w:t>
            </w:r>
            <w:proofErr w:type="spellStart"/>
            <w:r w:rsidRPr="00660A49">
              <w:rPr>
                <w:rFonts w:ascii="Times New Roman" w:eastAsia="宋体" w:hAnsi="Times New Roman"/>
              </w:rPr>
              <w:t>μL</w:t>
            </w:r>
            <w:proofErr w:type="spellEnd"/>
            <w:r w:rsidRPr="00660A49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15B35F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体积（</w:t>
            </w:r>
            <w:proofErr w:type="spellStart"/>
            <w:r w:rsidRPr="00660A49">
              <w:rPr>
                <w:rFonts w:ascii="Times New Roman" w:eastAsia="宋体" w:hAnsi="Times New Roman"/>
              </w:rPr>
              <w:t>μL</w:t>
            </w:r>
            <w:proofErr w:type="spellEnd"/>
            <w:r w:rsidRPr="00660A49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BEBE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8EF809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终浓度</w:t>
            </w:r>
          </w:p>
        </w:tc>
      </w:tr>
      <w:tr w:rsidR="00660A49" w:rsidRPr="00660A49" w14:paraId="2F42B74C" w14:textId="77777777" w:rsidTr="00660A49">
        <w:trPr>
          <w:trHeight w:val="450"/>
        </w:trPr>
        <w:tc>
          <w:tcPr>
            <w:tcW w:w="79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70A0CFE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proofErr w:type="spellStart"/>
            <w:r w:rsidRPr="00660A49">
              <w:rPr>
                <w:rFonts w:ascii="Times New Roman" w:eastAsia="宋体" w:hAnsi="Times New Roman"/>
              </w:rPr>
              <w:t>Hieff</w:t>
            </w:r>
            <w:proofErr w:type="spellEnd"/>
            <w:r w:rsidRPr="00660A49">
              <w:rPr>
                <w:rFonts w:ascii="Times New Roman" w:eastAsia="宋体" w:hAnsi="Times New Roman"/>
              </w:rPr>
              <w:t xml:space="preserve"> UNICON® Universal Blue qPCR SYBR Green Master Mix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A11962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25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5790EA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10</w:t>
            </w:r>
          </w:p>
        </w:tc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5F4E11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1×</w:t>
            </w:r>
          </w:p>
        </w:tc>
      </w:tr>
      <w:tr w:rsidR="00660A49" w:rsidRPr="00660A49" w14:paraId="1DC75D7A" w14:textId="77777777" w:rsidTr="00660A49">
        <w:trPr>
          <w:trHeight w:val="450"/>
        </w:trPr>
        <w:tc>
          <w:tcPr>
            <w:tcW w:w="79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7E9F46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 xml:space="preserve">Forward Primer (10 </w:t>
            </w:r>
            <w:proofErr w:type="spellStart"/>
            <w:r w:rsidRPr="00660A49">
              <w:rPr>
                <w:rFonts w:ascii="Times New Roman" w:eastAsia="宋体" w:hAnsi="Times New Roman"/>
              </w:rPr>
              <w:t>μM</w:t>
            </w:r>
            <w:proofErr w:type="spellEnd"/>
            <w:r w:rsidRPr="00660A49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B110E6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E24AE8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0.4</w:t>
            </w:r>
          </w:p>
        </w:tc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6069CA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 xml:space="preserve">0.2 </w:t>
            </w:r>
            <w:proofErr w:type="spellStart"/>
            <w:r w:rsidRPr="00660A49">
              <w:rPr>
                <w:rFonts w:ascii="Times New Roman" w:eastAsia="宋体" w:hAnsi="Times New Roman"/>
              </w:rPr>
              <w:t>μM</w:t>
            </w:r>
            <w:proofErr w:type="spellEnd"/>
          </w:p>
        </w:tc>
      </w:tr>
      <w:tr w:rsidR="00660A49" w:rsidRPr="00660A49" w14:paraId="6B4C243F" w14:textId="77777777" w:rsidTr="00660A49">
        <w:trPr>
          <w:trHeight w:val="450"/>
        </w:trPr>
        <w:tc>
          <w:tcPr>
            <w:tcW w:w="79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59C4CD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commentRangeStart w:id="6"/>
            <w:r w:rsidRPr="00660A49">
              <w:rPr>
                <w:rFonts w:ascii="Times New Roman" w:eastAsia="宋体" w:hAnsi="Times New Roman"/>
              </w:rPr>
              <w:t xml:space="preserve">Reverse Primer (10 </w:t>
            </w:r>
            <w:proofErr w:type="spellStart"/>
            <w:r w:rsidRPr="00660A49">
              <w:rPr>
                <w:rFonts w:ascii="Times New Roman" w:eastAsia="宋体" w:hAnsi="Times New Roman"/>
              </w:rPr>
              <w:t>μM</w:t>
            </w:r>
            <w:proofErr w:type="spellEnd"/>
            <w:r w:rsidRPr="00660A49">
              <w:rPr>
                <w:rFonts w:ascii="Times New Roman" w:eastAsia="宋体" w:hAnsi="Times New Roman"/>
              </w:rPr>
              <w:t>)</w:t>
            </w:r>
            <w:commentRangeEnd w:id="6"/>
            <w:r w:rsidR="009C251E">
              <w:rPr>
                <w:rStyle w:val="a8"/>
              </w:rPr>
              <w:commentReference w:id="6"/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DF97C9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CEAD0B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0.4</w:t>
            </w:r>
          </w:p>
        </w:tc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D17396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 xml:space="preserve">0.2 </w:t>
            </w:r>
            <w:proofErr w:type="spellStart"/>
            <w:r w:rsidRPr="00660A49">
              <w:rPr>
                <w:rFonts w:ascii="Times New Roman" w:eastAsia="宋体" w:hAnsi="Times New Roman"/>
              </w:rPr>
              <w:t>μM</w:t>
            </w:r>
            <w:proofErr w:type="spellEnd"/>
          </w:p>
        </w:tc>
      </w:tr>
      <w:tr w:rsidR="00660A49" w:rsidRPr="00660A49" w14:paraId="6A7F18D7" w14:textId="77777777" w:rsidTr="00660A49">
        <w:trPr>
          <w:trHeight w:val="450"/>
        </w:trPr>
        <w:tc>
          <w:tcPr>
            <w:tcW w:w="79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176E29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模板</w:t>
            </w:r>
            <w:r w:rsidRPr="00660A49">
              <w:rPr>
                <w:rFonts w:ascii="Times New Roman" w:eastAsia="宋体" w:hAnsi="Times New Roman"/>
              </w:rPr>
              <w:t>DNA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E9FCAE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X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8F5442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X</w:t>
            </w:r>
          </w:p>
        </w:tc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8A058E4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-</w:t>
            </w:r>
          </w:p>
        </w:tc>
      </w:tr>
      <w:tr w:rsidR="00660A49" w:rsidRPr="00660A49" w14:paraId="33E5B823" w14:textId="77777777" w:rsidTr="00660A49">
        <w:trPr>
          <w:trHeight w:val="450"/>
        </w:trPr>
        <w:tc>
          <w:tcPr>
            <w:tcW w:w="79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8E8CD2B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无菌超纯水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13B507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to 50</w:t>
            </w:r>
          </w:p>
        </w:tc>
        <w:tc>
          <w:tcPr>
            <w:tcW w:w="16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148F2E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to 20</w:t>
            </w:r>
          </w:p>
        </w:tc>
        <w:tc>
          <w:tcPr>
            <w:tcW w:w="16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8C5B60B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-</w:t>
            </w:r>
          </w:p>
        </w:tc>
      </w:tr>
    </w:tbl>
    <w:p w14:paraId="0ED5DF06" w14:textId="77777777" w:rsidR="00660A49" w:rsidRPr="00660A49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660A49">
        <w:rPr>
          <w:rFonts w:ascii="Times New Roman" w:eastAsia="宋体" w:hAnsi="Times New Roman"/>
        </w:rPr>
        <w:t>【注】：使用前务必充分混匀，避免剧烈震荡产生过多气泡。</w:t>
      </w:r>
    </w:p>
    <w:p w14:paraId="3DD9A785" w14:textId="77777777" w:rsidR="00660A49" w:rsidRPr="00660A49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660A49">
        <w:rPr>
          <w:rFonts w:ascii="Times New Roman" w:eastAsia="宋体" w:hAnsi="Times New Roman"/>
        </w:rPr>
        <w:t>a) </w:t>
      </w:r>
      <w:r w:rsidRPr="00660A49">
        <w:rPr>
          <w:rFonts w:ascii="Times New Roman" w:eastAsia="宋体" w:hAnsi="Times New Roman"/>
        </w:rPr>
        <w:t>引物浓度：通常引物终浓度为</w:t>
      </w:r>
      <w:r w:rsidRPr="00660A49">
        <w:rPr>
          <w:rFonts w:ascii="Times New Roman" w:eastAsia="宋体" w:hAnsi="Times New Roman"/>
        </w:rPr>
        <w:t xml:space="preserve">0.2 </w:t>
      </w:r>
      <w:proofErr w:type="spellStart"/>
      <w:r w:rsidRPr="00660A49">
        <w:rPr>
          <w:rFonts w:ascii="Times New Roman" w:eastAsia="宋体" w:hAnsi="Times New Roman"/>
        </w:rPr>
        <w:t>μM</w:t>
      </w:r>
      <w:proofErr w:type="spellEnd"/>
      <w:r w:rsidRPr="00660A49">
        <w:rPr>
          <w:rFonts w:ascii="Times New Roman" w:eastAsia="宋体" w:hAnsi="Times New Roman"/>
        </w:rPr>
        <w:t>，也可以根据情况在</w:t>
      </w:r>
      <w:r w:rsidRPr="00660A49">
        <w:rPr>
          <w:rFonts w:ascii="Times New Roman" w:eastAsia="宋体" w:hAnsi="Times New Roman"/>
        </w:rPr>
        <w:t xml:space="preserve">0.1-1.0 </w:t>
      </w:r>
      <w:proofErr w:type="spellStart"/>
      <w:r w:rsidRPr="00660A49">
        <w:rPr>
          <w:rFonts w:ascii="Times New Roman" w:eastAsia="宋体" w:hAnsi="Times New Roman"/>
        </w:rPr>
        <w:t>μM</w:t>
      </w:r>
      <w:proofErr w:type="spellEnd"/>
      <w:r w:rsidRPr="00660A49">
        <w:rPr>
          <w:rFonts w:ascii="Times New Roman" w:eastAsia="宋体" w:hAnsi="Times New Roman"/>
        </w:rPr>
        <w:t>之间进行调整。</w:t>
      </w:r>
    </w:p>
    <w:p w14:paraId="61FC77F3" w14:textId="77777777" w:rsidR="00660A49" w:rsidRPr="00660A49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660A49">
        <w:rPr>
          <w:rFonts w:ascii="Times New Roman" w:eastAsia="宋体" w:hAnsi="Times New Roman"/>
        </w:rPr>
        <w:t>b) </w:t>
      </w:r>
      <w:r w:rsidRPr="00660A49">
        <w:rPr>
          <w:rFonts w:ascii="Times New Roman" w:eastAsia="宋体" w:hAnsi="Times New Roman"/>
        </w:rPr>
        <w:t>模板浓度：如模板为未稀释</w:t>
      </w:r>
      <w:r w:rsidRPr="00660A49">
        <w:rPr>
          <w:rFonts w:ascii="Times New Roman" w:eastAsia="宋体" w:hAnsi="Times New Roman"/>
        </w:rPr>
        <w:t>cDNA</w:t>
      </w:r>
      <w:r w:rsidRPr="00660A49">
        <w:rPr>
          <w:rFonts w:ascii="Times New Roman" w:eastAsia="宋体" w:hAnsi="Times New Roman"/>
        </w:rPr>
        <w:t>原液，使用体积不应超过</w:t>
      </w:r>
      <w:r w:rsidRPr="00660A49">
        <w:rPr>
          <w:rFonts w:ascii="Times New Roman" w:eastAsia="宋体" w:hAnsi="Times New Roman"/>
        </w:rPr>
        <w:t>qPCR</w:t>
      </w:r>
      <w:r w:rsidRPr="00660A49">
        <w:rPr>
          <w:rFonts w:ascii="Times New Roman" w:eastAsia="宋体" w:hAnsi="Times New Roman"/>
        </w:rPr>
        <w:t>反应总体积的</w:t>
      </w:r>
      <w:r w:rsidRPr="00660A49">
        <w:rPr>
          <w:rFonts w:ascii="Times New Roman" w:eastAsia="宋体" w:hAnsi="Times New Roman"/>
        </w:rPr>
        <w:t>1/10</w:t>
      </w:r>
      <w:r w:rsidRPr="00660A49">
        <w:rPr>
          <w:rFonts w:ascii="Times New Roman" w:eastAsia="宋体" w:hAnsi="Times New Roman"/>
        </w:rPr>
        <w:t>。</w:t>
      </w:r>
    </w:p>
    <w:p w14:paraId="2D928EED" w14:textId="47704FD2" w:rsidR="00660A49" w:rsidRPr="00660A49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660A49">
        <w:rPr>
          <w:rFonts w:ascii="Times New Roman" w:eastAsia="宋体" w:hAnsi="Times New Roman"/>
        </w:rPr>
        <w:t>c) </w:t>
      </w:r>
      <w:r w:rsidRPr="00660A49">
        <w:rPr>
          <w:rFonts w:ascii="Times New Roman" w:eastAsia="宋体" w:hAnsi="Times New Roman"/>
        </w:rPr>
        <w:t>模板稀释：</w:t>
      </w:r>
      <w:r w:rsidRPr="00660A49">
        <w:rPr>
          <w:rFonts w:ascii="Times New Roman" w:eastAsia="宋体" w:hAnsi="Times New Roman"/>
        </w:rPr>
        <w:t>cDNA</w:t>
      </w:r>
      <w:r w:rsidRPr="00660A49">
        <w:rPr>
          <w:rFonts w:ascii="Times New Roman" w:eastAsia="宋体" w:hAnsi="Times New Roman"/>
        </w:rPr>
        <w:t>原液建议</w:t>
      </w:r>
      <w:r w:rsidRPr="00660A49">
        <w:rPr>
          <w:rFonts w:ascii="Times New Roman" w:eastAsia="宋体" w:hAnsi="Times New Roman"/>
        </w:rPr>
        <w:t>5-10</w:t>
      </w:r>
      <w:r w:rsidRPr="00660A49">
        <w:rPr>
          <w:rFonts w:ascii="Times New Roman" w:eastAsia="宋体" w:hAnsi="Times New Roman"/>
        </w:rPr>
        <w:t>倍稀释，最佳模板加入量以扩增得到的</w:t>
      </w:r>
      <w:r w:rsidRPr="00660A49">
        <w:rPr>
          <w:rFonts w:ascii="Times New Roman" w:eastAsia="宋体" w:hAnsi="Times New Roman"/>
        </w:rPr>
        <w:t>Ct</w:t>
      </w:r>
      <w:r w:rsidRPr="00660A49">
        <w:rPr>
          <w:rFonts w:ascii="Times New Roman" w:eastAsia="宋体" w:hAnsi="Times New Roman"/>
        </w:rPr>
        <w:t>值在</w:t>
      </w:r>
      <w:r w:rsidRPr="00660A49">
        <w:rPr>
          <w:rFonts w:ascii="Times New Roman" w:eastAsia="宋体" w:hAnsi="Times New Roman"/>
        </w:rPr>
        <w:t>20-30</w:t>
      </w:r>
      <w:r w:rsidRPr="00660A49">
        <w:rPr>
          <w:rFonts w:ascii="Times New Roman" w:eastAsia="宋体" w:hAnsi="Times New Roman"/>
        </w:rPr>
        <w:t>个循环为好。</w:t>
      </w:r>
    </w:p>
    <w:p w14:paraId="6A81F848" w14:textId="77777777" w:rsidR="00660A49" w:rsidRPr="00660A49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660A49">
        <w:rPr>
          <w:rFonts w:ascii="Times New Roman" w:eastAsia="宋体" w:hAnsi="Times New Roman"/>
        </w:rPr>
        <w:t>d) </w:t>
      </w:r>
      <w:r w:rsidRPr="00660A49">
        <w:rPr>
          <w:rFonts w:ascii="Times New Roman" w:eastAsia="宋体" w:hAnsi="Times New Roman"/>
        </w:rPr>
        <w:t>反应体系：推荐使用</w:t>
      </w:r>
      <w:r w:rsidRPr="00660A49">
        <w:rPr>
          <w:rFonts w:ascii="Times New Roman" w:eastAsia="宋体" w:hAnsi="Times New Roman"/>
        </w:rPr>
        <w:t xml:space="preserve">20 </w:t>
      </w:r>
      <w:proofErr w:type="spellStart"/>
      <w:r w:rsidRPr="00660A49">
        <w:rPr>
          <w:rFonts w:ascii="Times New Roman" w:eastAsia="宋体" w:hAnsi="Times New Roman"/>
        </w:rPr>
        <w:t>μL</w:t>
      </w:r>
      <w:proofErr w:type="spellEnd"/>
      <w:r w:rsidRPr="00660A49">
        <w:rPr>
          <w:rFonts w:ascii="Times New Roman" w:eastAsia="宋体" w:hAnsi="Times New Roman"/>
        </w:rPr>
        <w:t>或</w:t>
      </w:r>
      <w:r w:rsidRPr="00660A49">
        <w:rPr>
          <w:rFonts w:ascii="Times New Roman" w:eastAsia="宋体" w:hAnsi="Times New Roman"/>
        </w:rPr>
        <w:t xml:space="preserve">50 </w:t>
      </w:r>
      <w:proofErr w:type="spellStart"/>
      <w:r w:rsidRPr="00660A49">
        <w:rPr>
          <w:rFonts w:ascii="Times New Roman" w:eastAsia="宋体" w:hAnsi="Times New Roman"/>
        </w:rPr>
        <w:t>μL</w:t>
      </w:r>
      <w:proofErr w:type="spellEnd"/>
      <w:r w:rsidRPr="00660A49">
        <w:rPr>
          <w:rFonts w:ascii="Times New Roman" w:eastAsia="宋体" w:hAnsi="Times New Roman"/>
        </w:rPr>
        <w:t>，以保证目的基因扩增的有效性和重复性。</w:t>
      </w:r>
    </w:p>
    <w:p w14:paraId="171EC85C" w14:textId="77777777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660A49">
        <w:rPr>
          <w:rFonts w:ascii="Times New Roman" w:eastAsia="宋体" w:hAnsi="Times New Roman"/>
        </w:rPr>
        <w:t>e) </w:t>
      </w:r>
      <w:r w:rsidRPr="00660A49">
        <w:rPr>
          <w:rFonts w:ascii="Times New Roman" w:eastAsia="宋体" w:hAnsi="Times New Roman"/>
        </w:rPr>
        <w:t>体系配制：请于超净工作台内配制，并使用无核酸酶残留的枪头、反应管；推荐使用带滤芯的枪头。避免交叉污染和气溶胶污染。</w:t>
      </w:r>
    </w:p>
    <w:p w14:paraId="6B27F4A7" w14:textId="5DF27DCD" w:rsidR="00E23A1A" w:rsidRDefault="00A81523" w:rsidP="00E23A1A">
      <w:pPr>
        <w:spacing w:beforeLines="50" w:before="156" w:line="400" w:lineRule="exact"/>
        <w:rPr>
          <w:rFonts w:ascii="Times New Roman" w:eastAsia="宋体" w:hAnsi="Times New Roman" w:cs="宋体"/>
          <w:b/>
          <w:bCs/>
          <w:szCs w:val="20"/>
        </w:rPr>
      </w:pPr>
      <w:r w:rsidRPr="00E23A1A">
        <w:rPr>
          <w:rFonts w:ascii="Times New Roman" w:eastAsia="宋体" w:hAnsi="Times New Roman" w:cs="宋体"/>
          <w:b/>
          <w:bCs/>
          <w:noProof/>
          <w:szCs w:val="20"/>
        </w:rPr>
        <w:drawing>
          <wp:anchor distT="0" distB="0" distL="114300" distR="114300" simplePos="0" relativeHeight="251666432" behindDoc="0" locked="0" layoutInCell="1" allowOverlap="1" wp14:anchorId="45DEA9E1" wp14:editId="55C9A27F">
            <wp:simplePos x="0" y="0"/>
            <wp:positionH relativeFrom="margin">
              <wp:posOffset>-125095</wp:posOffset>
            </wp:positionH>
            <wp:positionV relativeFrom="paragraph">
              <wp:posOffset>679450</wp:posOffset>
            </wp:positionV>
            <wp:extent cx="5697220" cy="317500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317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3A1A" w:rsidRPr="00E23A1A">
        <w:rPr>
          <w:rFonts w:ascii="Times New Roman" w:eastAsia="宋体" w:hAnsi="Times New Roman" w:cs="宋体" w:hint="eastAsia"/>
          <w:b/>
          <w:bCs/>
          <w:szCs w:val="20"/>
        </w:rPr>
        <w:t>操作流程图：</w:t>
      </w:r>
    </w:p>
    <w:p w14:paraId="16C9029C" w14:textId="094A77D6" w:rsidR="00A81523" w:rsidRPr="00E23A1A" w:rsidRDefault="00A81523" w:rsidP="00A81523">
      <w:pPr>
        <w:spacing w:beforeLines="50" w:before="156" w:line="400" w:lineRule="exact"/>
        <w:jc w:val="center"/>
        <w:rPr>
          <w:rFonts w:ascii="Times New Roman" w:eastAsia="宋体" w:hAnsi="Times New Roman" w:cs="宋体" w:hint="eastAsia"/>
          <w:szCs w:val="20"/>
        </w:rPr>
      </w:pPr>
      <w:r w:rsidRPr="00A81523">
        <w:rPr>
          <w:rFonts w:ascii="Times New Roman" w:eastAsia="宋体" w:hAnsi="Times New Roman" w:cs="宋体" w:hint="eastAsia"/>
          <w:szCs w:val="20"/>
        </w:rPr>
        <w:t>图</w:t>
      </w:r>
      <w:r w:rsidRPr="00A81523">
        <w:rPr>
          <w:rFonts w:ascii="Times New Roman" w:eastAsia="宋体" w:hAnsi="Times New Roman" w:cs="宋体" w:hint="eastAsia"/>
          <w:szCs w:val="20"/>
        </w:rPr>
        <w:t>6</w:t>
      </w:r>
      <w:r w:rsidRPr="00A81523">
        <w:rPr>
          <w:rFonts w:ascii="Times New Roman" w:eastAsia="宋体" w:hAnsi="Times New Roman" w:cs="宋体"/>
          <w:szCs w:val="20"/>
        </w:rPr>
        <w:t xml:space="preserve"> </w:t>
      </w:r>
      <w:r w:rsidRPr="00A81523">
        <w:rPr>
          <w:rFonts w:ascii="Times New Roman" w:eastAsia="宋体" w:hAnsi="Times New Roman" w:cs="宋体" w:hint="eastAsia"/>
          <w:szCs w:val="20"/>
        </w:rPr>
        <w:t>实验操作流程示意图</w:t>
      </w:r>
    </w:p>
    <w:p w14:paraId="76E18CAC" w14:textId="30E50B62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b/>
          <w:bCs/>
          <w:szCs w:val="20"/>
        </w:rPr>
      </w:pPr>
      <w:r w:rsidRPr="00E23A1A">
        <w:rPr>
          <w:rFonts w:ascii="Times New Roman" w:eastAsia="宋体" w:hAnsi="Times New Roman" w:cs="宋体"/>
          <w:b/>
          <w:bCs/>
          <w:szCs w:val="20"/>
        </w:rPr>
        <w:t>反应体系</w:t>
      </w:r>
      <w:r w:rsidRPr="00E23A1A">
        <w:rPr>
          <w:rFonts w:ascii="Times New Roman" w:eastAsia="宋体" w:hAnsi="Times New Roman" w:cs="宋体" w:hint="eastAsia"/>
          <w:b/>
          <w:bCs/>
          <w:color w:val="FF0000"/>
          <w:szCs w:val="20"/>
        </w:rPr>
        <w:t>（表里为一个</w:t>
      </w:r>
      <w:proofErr w:type="gramStart"/>
      <w:r w:rsidRPr="00E23A1A">
        <w:rPr>
          <w:rFonts w:ascii="Times New Roman" w:eastAsia="宋体" w:hAnsi="Times New Roman" w:cs="宋体" w:hint="eastAsia"/>
          <w:b/>
          <w:bCs/>
          <w:color w:val="FF0000"/>
          <w:szCs w:val="20"/>
        </w:rPr>
        <w:t>孔反应</w:t>
      </w:r>
      <w:proofErr w:type="gramEnd"/>
      <w:r w:rsidRPr="00E23A1A">
        <w:rPr>
          <w:rFonts w:ascii="Times New Roman" w:eastAsia="宋体" w:hAnsi="Times New Roman" w:cs="宋体" w:hint="eastAsia"/>
          <w:b/>
          <w:bCs/>
          <w:color w:val="FF0000"/>
          <w:szCs w:val="20"/>
        </w:rPr>
        <w:t>体积，若需要多个复孔请乘复孔对应值，建议先配置好表中预混液，再加入到八连排之中）</w:t>
      </w:r>
    </w:p>
    <w:p w14:paraId="22491C0B" w14:textId="77777777" w:rsidR="00660A49" w:rsidRPr="00E23A1A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</w:p>
    <w:p w14:paraId="12F941F9" w14:textId="140F7B7A" w:rsidR="00660A49" w:rsidRPr="00660A49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二、</w:t>
      </w:r>
      <w:r w:rsidRPr="00660A49">
        <w:rPr>
          <w:rFonts w:ascii="Times New Roman" w:eastAsia="宋体" w:hAnsi="Times New Roman"/>
        </w:rPr>
        <w:t>程序</w:t>
      </w:r>
      <w:r w:rsidRPr="00EA3EEE">
        <w:rPr>
          <w:rFonts w:ascii="Times New Roman" w:eastAsia="宋体" w:hAnsi="Times New Roman" w:hint="eastAsia"/>
        </w:rPr>
        <w:t>设置</w:t>
      </w:r>
    </w:p>
    <w:tbl>
      <w:tblPr>
        <w:tblW w:w="4062" w:type="pct"/>
        <w:tblInd w:w="1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1592"/>
        <w:gridCol w:w="1665"/>
        <w:gridCol w:w="1452"/>
      </w:tblGrid>
      <w:tr w:rsidR="00660A49" w:rsidRPr="00EA3EEE" w14:paraId="1892BC5F" w14:textId="77777777" w:rsidTr="00660A49">
        <w:trPr>
          <w:trHeight w:val="448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64AB0B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循环步骤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02D109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温度</w:t>
            </w:r>
          </w:p>
        </w:tc>
        <w:tc>
          <w:tcPr>
            <w:tcW w:w="16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1A32D8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时间</w:t>
            </w:r>
          </w:p>
        </w:tc>
        <w:tc>
          <w:tcPr>
            <w:tcW w:w="14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1F1F1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71D4384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循环数</w:t>
            </w:r>
          </w:p>
        </w:tc>
      </w:tr>
      <w:tr w:rsidR="00660A49" w:rsidRPr="00EA3EEE" w14:paraId="5ED4E83E" w14:textId="77777777" w:rsidTr="00660A49">
        <w:trPr>
          <w:trHeight w:val="448"/>
        </w:trPr>
        <w:tc>
          <w:tcPr>
            <w:tcW w:w="2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514FB1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预变性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6B2891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95℃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0038C3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2 min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8E74DF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1</w:t>
            </w:r>
          </w:p>
        </w:tc>
      </w:tr>
      <w:tr w:rsidR="00660A49" w:rsidRPr="00EA3EEE" w14:paraId="6498446C" w14:textId="77777777" w:rsidTr="00660A49">
        <w:trPr>
          <w:trHeight w:val="448"/>
        </w:trPr>
        <w:tc>
          <w:tcPr>
            <w:tcW w:w="2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8DE7D39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变性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76CBD2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95℃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762882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10 sec</w:t>
            </w:r>
          </w:p>
        </w:tc>
        <w:tc>
          <w:tcPr>
            <w:tcW w:w="1452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FCC862" w14:textId="76FF669D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commentRangeStart w:id="7"/>
            <w:r w:rsidRPr="00660A49">
              <w:rPr>
                <w:rFonts w:ascii="Times New Roman" w:eastAsia="宋体" w:hAnsi="Times New Roman"/>
              </w:rPr>
              <w:t>40</w:t>
            </w:r>
            <w:r w:rsidRPr="00EA3EEE">
              <w:rPr>
                <w:rFonts w:ascii="Times New Roman" w:eastAsia="宋体" w:hAnsi="Times New Roman"/>
              </w:rPr>
              <w:t>-45</w:t>
            </w:r>
            <w:commentRangeEnd w:id="7"/>
            <w:r w:rsidR="009A54D2">
              <w:rPr>
                <w:rStyle w:val="a8"/>
              </w:rPr>
              <w:commentReference w:id="7"/>
            </w:r>
          </w:p>
        </w:tc>
      </w:tr>
      <w:tr w:rsidR="00660A49" w:rsidRPr="00EA3EEE" w14:paraId="1B46BF12" w14:textId="77777777" w:rsidTr="00660A49">
        <w:trPr>
          <w:trHeight w:val="448"/>
        </w:trPr>
        <w:tc>
          <w:tcPr>
            <w:tcW w:w="2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085DFC4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退火</w:t>
            </w:r>
            <w:r w:rsidRPr="00660A49">
              <w:rPr>
                <w:rFonts w:ascii="Times New Roman" w:eastAsia="宋体" w:hAnsi="Times New Roman"/>
              </w:rPr>
              <w:t>/</w:t>
            </w:r>
            <w:r w:rsidRPr="00660A49">
              <w:rPr>
                <w:rFonts w:ascii="Times New Roman" w:eastAsia="宋体" w:hAnsi="Times New Roman"/>
              </w:rPr>
              <w:t>延伸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E637B2" w14:textId="1292EAE3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commentRangeStart w:id="8"/>
            <w:r w:rsidRPr="00660A49">
              <w:rPr>
                <w:rFonts w:ascii="Times New Roman" w:eastAsia="宋体" w:hAnsi="Times New Roman"/>
              </w:rPr>
              <w:t>60℃</w:t>
            </w:r>
            <w:commentRangeEnd w:id="8"/>
            <w:r w:rsidR="009A54D2">
              <w:rPr>
                <w:rStyle w:val="a8"/>
              </w:rPr>
              <w:commentReference w:id="8"/>
            </w:r>
          </w:p>
        </w:tc>
        <w:tc>
          <w:tcPr>
            <w:tcW w:w="16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F38B2C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30 sec</w:t>
            </w:r>
            <w:r w:rsidRPr="00660A49">
              <w:rPr>
                <w:rFonts w:ascii="Segoe UI Symbol" w:eastAsia="宋体" w:hAnsi="Segoe UI Symbol" w:cs="Segoe UI Symbol"/>
              </w:rPr>
              <w:t>★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ED2DA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</w:p>
        </w:tc>
      </w:tr>
      <w:tr w:rsidR="00660A49" w:rsidRPr="00EA3EEE" w14:paraId="54A8F6BD" w14:textId="77777777" w:rsidTr="00660A49">
        <w:trPr>
          <w:trHeight w:val="448"/>
        </w:trPr>
        <w:tc>
          <w:tcPr>
            <w:tcW w:w="20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1CDA8D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熔解曲线阶段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F911DC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仪器默认设置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2F1F6E" w14:textId="77777777" w:rsidR="00660A49" w:rsidRPr="00660A49" w:rsidRDefault="00660A49" w:rsidP="00EA3EEE">
            <w:pPr>
              <w:spacing w:line="276" w:lineRule="auto"/>
              <w:jc w:val="left"/>
              <w:rPr>
                <w:rFonts w:ascii="Times New Roman" w:eastAsia="宋体" w:hAnsi="Times New Roman"/>
              </w:rPr>
            </w:pPr>
            <w:r w:rsidRPr="00660A49">
              <w:rPr>
                <w:rFonts w:ascii="Times New Roman" w:eastAsia="宋体" w:hAnsi="Times New Roman"/>
              </w:rPr>
              <w:t>1</w:t>
            </w:r>
          </w:p>
        </w:tc>
      </w:tr>
    </w:tbl>
    <w:p w14:paraId="169305CD" w14:textId="77777777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</w:p>
    <w:p w14:paraId="03FDEAC2" w14:textId="1EF72058" w:rsidR="00660A49" w:rsidRPr="00EA3EEE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  <w:r w:rsidRPr="00EA3EEE">
        <w:rPr>
          <w:rFonts w:ascii="Times New Roman" w:eastAsia="宋体" w:hAnsi="Times New Roman" w:hint="eastAsia"/>
        </w:rPr>
        <w:t>三、</w:t>
      </w:r>
      <w:r w:rsidR="00E23A1A">
        <w:rPr>
          <w:rFonts w:ascii="Times New Roman" w:eastAsia="宋体" w:hAnsi="Times New Roman" w:hint="eastAsia"/>
        </w:rPr>
        <w:t>结果分析</w:t>
      </w:r>
    </w:p>
    <w:p w14:paraId="584F7D64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定量实验至少需要三个生物学重复。反应结束后需要确认扩增曲线及熔解曲线。</w:t>
      </w:r>
    </w:p>
    <w:p w14:paraId="7C8A569E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b/>
          <w:bCs/>
          <w:szCs w:val="20"/>
        </w:rPr>
        <w:t>1) </w:t>
      </w:r>
      <w:r w:rsidRPr="00E23A1A">
        <w:rPr>
          <w:rFonts w:ascii="Times New Roman" w:eastAsia="宋体" w:hAnsi="Times New Roman" w:cs="宋体"/>
          <w:b/>
          <w:bCs/>
          <w:szCs w:val="20"/>
        </w:rPr>
        <w:t>扩增曲线</w:t>
      </w:r>
      <w:r w:rsidRPr="00E23A1A">
        <w:rPr>
          <w:rFonts w:ascii="Times New Roman" w:eastAsia="宋体" w:hAnsi="Times New Roman" w:cs="宋体"/>
          <w:szCs w:val="20"/>
        </w:rPr>
        <w:t>：标准扩增曲线为</w:t>
      </w:r>
      <w:r w:rsidRPr="00E23A1A">
        <w:rPr>
          <w:rFonts w:ascii="Times New Roman" w:eastAsia="宋体" w:hAnsi="Times New Roman" w:cs="宋体"/>
          <w:szCs w:val="20"/>
        </w:rPr>
        <w:t>S</w:t>
      </w:r>
      <w:r w:rsidRPr="00E23A1A">
        <w:rPr>
          <w:rFonts w:ascii="Times New Roman" w:eastAsia="宋体" w:hAnsi="Times New Roman" w:cs="宋体"/>
          <w:szCs w:val="20"/>
        </w:rPr>
        <w:t>型。</w:t>
      </w:r>
    </w:p>
    <w:p w14:paraId="6229DDD0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Ct</w:t>
      </w:r>
      <w:r w:rsidRPr="00E23A1A">
        <w:rPr>
          <w:rFonts w:ascii="Times New Roman" w:eastAsia="宋体" w:hAnsi="Times New Roman" w:cs="宋体"/>
          <w:szCs w:val="20"/>
        </w:rPr>
        <w:t>值落在</w:t>
      </w:r>
      <w:r w:rsidRPr="00E23A1A">
        <w:rPr>
          <w:rFonts w:ascii="Times New Roman" w:eastAsia="宋体" w:hAnsi="Times New Roman" w:cs="宋体"/>
          <w:szCs w:val="20"/>
        </w:rPr>
        <w:t>20-30</w:t>
      </w:r>
      <w:r w:rsidRPr="00E23A1A">
        <w:rPr>
          <w:rFonts w:ascii="Times New Roman" w:eastAsia="宋体" w:hAnsi="Times New Roman" w:cs="宋体"/>
          <w:szCs w:val="20"/>
        </w:rPr>
        <w:t>之间时，定量分析最准确；</w:t>
      </w:r>
    </w:p>
    <w:p w14:paraId="7B2F5C7C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Ct</w:t>
      </w:r>
      <w:r w:rsidRPr="00E23A1A">
        <w:rPr>
          <w:rFonts w:ascii="Times New Roman" w:eastAsia="宋体" w:hAnsi="Times New Roman" w:cs="宋体"/>
          <w:szCs w:val="20"/>
        </w:rPr>
        <w:t>值小于</w:t>
      </w:r>
      <w:r w:rsidRPr="00E23A1A">
        <w:rPr>
          <w:rFonts w:ascii="Times New Roman" w:eastAsia="宋体" w:hAnsi="Times New Roman" w:cs="宋体"/>
          <w:szCs w:val="20"/>
        </w:rPr>
        <w:t>10</w:t>
      </w:r>
      <w:r w:rsidRPr="00E23A1A">
        <w:rPr>
          <w:rFonts w:ascii="Times New Roman" w:eastAsia="宋体" w:hAnsi="Times New Roman" w:cs="宋体"/>
          <w:szCs w:val="20"/>
        </w:rPr>
        <w:t>，需要将稀释模板后，重新进行实验；</w:t>
      </w:r>
    </w:p>
    <w:p w14:paraId="62FBFEC6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commentRangeStart w:id="9"/>
      <w:r w:rsidRPr="00E23A1A">
        <w:rPr>
          <w:rFonts w:ascii="Times New Roman" w:eastAsia="宋体" w:hAnsi="Times New Roman" w:cs="宋体"/>
          <w:szCs w:val="20"/>
        </w:rPr>
        <w:t>Ct</w:t>
      </w:r>
      <w:r w:rsidRPr="00E23A1A">
        <w:rPr>
          <w:rFonts w:ascii="Times New Roman" w:eastAsia="宋体" w:hAnsi="Times New Roman" w:cs="宋体"/>
          <w:szCs w:val="20"/>
        </w:rPr>
        <w:t>值介于</w:t>
      </w:r>
      <w:r w:rsidRPr="00E23A1A">
        <w:rPr>
          <w:rFonts w:ascii="Times New Roman" w:eastAsia="宋体" w:hAnsi="Times New Roman" w:cs="宋体"/>
          <w:szCs w:val="20"/>
        </w:rPr>
        <w:t>30-35</w:t>
      </w:r>
      <w:r w:rsidRPr="00E23A1A">
        <w:rPr>
          <w:rFonts w:ascii="Times New Roman" w:eastAsia="宋体" w:hAnsi="Times New Roman" w:cs="宋体"/>
          <w:szCs w:val="20"/>
        </w:rPr>
        <w:t>之间时，需要提高模板浓度，或者增大反应体系的体积，以提高扩增效率，保证结果分析的准确性；</w:t>
      </w:r>
      <w:commentRangeEnd w:id="9"/>
      <w:r w:rsidR="000B388D">
        <w:rPr>
          <w:rStyle w:val="a8"/>
        </w:rPr>
        <w:commentReference w:id="9"/>
      </w:r>
    </w:p>
    <w:p w14:paraId="124FE17A" w14:textId="5094AE68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Ct</w:t>
      </w:r>
      <w:r w:rsidRPr="00E23A1A">
        <w:rPr>
          <w:rFonts w:ascii="Times New Roman" w:eastAsia="宋体" w:hAnsi="Times New Roman" w:cs="宋体"/>
          <w:szCs w:val="20"/>
        </w:rPr>
        <w:t>值大于</w:t>
      </w:r>
      <w:r w:rsidRPr="00E23A1A">
        <w:rPr>
          <w:rFonts w:ascii="Times New Roman" w:eastAsia="宋体" w:hAnsi="Times New Roman" w:cs="宋体"/>
          <w:szCs w:val="20"/>
        </w:rPr>
        <w:t>35</w:t>
      </w:r>
      <w:r w:rsidRPr="00E23A1A">
        <w:rPr>
          <w:rFonts w:ascii="Times New Roman" w:eastAsia="宋体" w:hAnsi="Times New Roman" w:cs="宋体"/>
          <w:szCs w:val="20"/>
        </w:rPr>
        <w:t>时，检测结果无法定量分析基因的表达量，但可用于定性分析。</w:t>
      </w:r>
      <w:r w:rsidR="00A81523" w:rsidRPr="00E23A1A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19A577A3" wp14:editId="0A51B62B">
            <wp:simplePos x="0" y="0"/>
            <wp:positionH relativeFrom="column">
              <wp:posOffset>-256761</wp:posOffset>
            </wp:positionH>
            <wp:positionV relativeFrom="paragraph">
              <wp:posOffset>446157</wp:posOffset>
            </wp:positionV>
            <wp:extent cx="5274310" cy="2051050"/>
            <wp:effectExtent l="0" t="0" r="2540" b="635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4DCF1" w14:textId="584EF09D" w:rsidR="00A81523" w:rsidRDefault="00A81523" w:rsidP="00A81523">
      <w:pPr>
        <w:spacing w:beforeLines="50" w:before="156" w:line="400" w:lineRule="exact"/>
        <w:jc w:val="center"/>
        <w:rPr>
          <w:rFonts w:ascii="Times New Roman" w:eastAsia="宋体" w:hAnsi="Times New Roman" w:cs="宋体"/>
          <w:b/>
          <w:bCs/>
          <w:szCs w:val="20"/>
        </w:rPr>
      </w:pPr>
      <w:r>
        <w:rPr>
          <w:rFonts w:ascii="Times New Roman" w:eastAsia="宋体" w:hAnsi="Times New Roman" w:cs="宋体" w:hint="eastAsia"/>
          <w:b/>
          <w:bCs/>
          <w:szCs w:val="20"/>
        </w:rPr>
        <w:t>图</w:t>
      </w:r>
      <w:r>
        <w:rPr>
          <w:rFonts w:ascii="Times New Roman" w:eastAsia="宋体" w:hAnsi="Times New Roman" w:cs="宋体" w:hint="eastAsia"/>
          <w:b/>
          <w:bCs/>
          <w:szCs w:val="20"/>
        </w:rPr>
        <w:t>7</w:t>
      </w:r>
      <w:r>
        <w:rPr>
          <w:rFonts w:ascii="Times New Roman" w:eastAsia="宋体" w:hAnsi="Times New Roman" w:cs="宋体"/>
          <w:b/>
          <w:bCs/>
          <w:szCs w:val="20"/>
        </w:rPr>
        <w:t xml:space="preserve"> </w:t>
      </w:r>
      <w:r>
        <w:rPr>
          <w:rFonts w:ascii="Times New Roman" w:eastAsia="宋体" w:hAnsi="Times New Roman" w:cs="宋体" w:hint="eastAsia"/>
          <w:b/>
          <w:bCs/>
          <w:szCs w:val="20"/>
        </w:rPr>
        <w:t>正常扩增曲线示意图</w:t>
      </w:r>
    </w:p>
    <w:p w14:paraId="69A2069B" w14:textId="5FC7D26D" w:rsidR="00A81523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 w:hint="eastAsia"/>
          <w:b/>
          <w:bCs/>
          <w:szCs w:val="20"/>
        </w:rPr>
      </w:pPr>
      <w:r w:rsidRPr="00E23A1A">
        <w:rPr>
          <w:rFonts w:ascii="Times New Roman" w:eastAsia="宋体" w:hAnsi="Times New Roman" w:cs="宋体" w:hint="eastAsia"/>
          <w:b/>
          <w:bCs/>
          <w:szCs w:val="20"/>
        </w:rPr>
        <w:t>异常扩增曲线可参见另一个文档：</w:t>
      </w:r>
      <w:r w:rsidRPr="00E23A1A">
        <w:rPr>
          <w:rFonts w:ascii="Times New Roman" w:eastAsia="宋体" w:hAnsi="Times New Roman" w:cs="宋体"/>
          <w:b/>
          <w:bCs/>
          <w:szCs w:val="20"/>
        </w:rPr>
        <w:t xml:space="preserve"> </w:t>
      </w:r>
    </w:p>
    <w:p w14:paraId="4874B0EB" w14:textId="2C04D930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b/>
          <w:bCs/>
          <w:szCs w:val="20"/>
        </w:rPr>
      </w:pPr>
      <w:r w:rsidRPr="00E23A1A">
        <w:rPr>
          <w:rFonts w:ascii="Times New Roman" w:eastAsia="宋体" w:hAnsi="Times New Roman" w:cs="宋体"/>
          <w:b/>
          <w:bCs/>
          <w:szCs w:val="20"/>
          <w:highlight w:val="yellow"/>
        </w:rPr>
        <w:object w:dxaOrig="2660" w:dyaOrig="820" w14:anchorId="00FC2E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3pt;height:41pt" o:ole="">
            <v:imagedata r:id="rId18" o:title=""/>
          </v:shape>
          <o:OLEObject Type="Embed" ProgID="Package" ShapeID="_x0000_i1031" DrawAspect="Content" ObjectID="_1744094828" r:id="rId19"/>
        </w:object>
      </w:r>
    </w:p>
    <w:p w14:paraId="3FB3FFDD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  <w:highlight w:val="yellow"/>
        </w:rPr>
        <w:t>或者参考视频：</w:t>
      </w:r>
      <w:hyperlink r:id="rId20" w:history="1">
        <w:r w:rsidRPr="00E23A1A">
          <w:rPr>
            <w:rFonts w:ascii="Times New Roman" w:eastAsia="宋体" w:hAnsi="Times New Roman" w:cs="宋体"/>
            <w:color w:val="0563C1"/>
            <w:szCs w:val="20"/>
            <w:u w:val="single"/>
          </w:rPr>
          <w:t>https://www.bilibili.com/video/BV1aa411g7Vi/?spm_id_from=333.999.0.0</w:t>
        </w:r>
      </w:hyperlink>
    </w:p>
    <w:p w14:paraId="776B889D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b/>
          <w:bCs/>
          <w:szCs w:val="20"/>
        </w:rPr>
        <w:t>2) </w:t>
      </w:r>
      <w:r w:rsidRPr="00E23A1A">
        <w:rPr>
          <w:rFonts w:ascii="Times New Roman" w:eastAsia="宋体" w:hAnsi="Times New Roman" w:cs="宋体"/>
          <w:b/>
          <w:bCs/>
          <w:szCs w:val="20"/>
        </w:rPr>
        <w:t>熔解曲线：</w:t>
      </w:r>
      <w:r w:rsidRPr="00E23A1A">
        <w:rPr>
          <w:rFonts w:ascii="Times New Roman" w:eastAsia="宋体" w:hAnsi="Times New Roman" w:cs="宋体"/>
          <w:szCs w:val="20"/>
        </w:rPr>
        <w:t xml:space="preserve"> </w:t>
      </w:r>
    </w:p>
    <w:p w14:paraId="7364EC3D" w14:textId="5E16DFFF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熔解曲线单峰，表明反应特异性好可以进行定量结果分析；若熔解曲线出现双峰或者多峰，则不能进行定量分析。</w:t>
      </w:r>
    </w:p>
    <w:p w14:paraId="373C031E" w14:textId="77777777" w:rsidR="00A81523" w:rsidRDefault="00A81523" w:rsidP="00E23A1A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</w:p>
    <w:p w14:paraId="6DDB4BD2" w14:textId="77777777" w:rsidR="00A81523" w:rsidRDefault="00A81523" w:rsidP="00E23A1A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</w:p>
    <w:p w14:paraId="2D59F47D" w14:textId="77777777" w:rsidR="00A81523" w:rsidRDefault="00A81523" w:rsidP="00E23A1A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</w:p>
    <w:p w14:paraId="01C7CE16" w14:textId="241CAC2F" w:rsidR="00E23A1A" w:rsidRPr="00E23A1A" w:rsidRDefault="00A81523" w:rsidP="00A81523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7C7C02C8" wp14:editId="58CDD605">
            <wp:simplePos x="0" y="0"/>
            <wp:positionH relativeFrom="column">
              <wp:posOffset>741514</wp:posOffset>
            </wp:positionH>
            <wp:positionV relativeFrom="paragraph">
              <wp:posOffset>79016</wp:posOffset>
            </wp:positionV>
            <wp:extent cx="3638550" cy="1944370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宋体" w:hint="eastAsia"/>
          <w:szCs w:val="20"/>
        </w:rPr>
        <w:t>图</w:t>
      </w:r>
      <w:r>
        <w:rPr>
          <w:rFonts w:ascii="Times New Roman" w:eastAsia="宋体" w:hAnsi="Times New Roman" w:cs="宋体" w:hint="eastAsia"/>
          <w:szCs w:val="20"/>
        </w:rPr>
        <w:t>8</w:t>
      </w:r>
      <w:r>
        <w:rPr>
          <w:rFonts w:ascii="Times New Roman" w:eastAsia="宋体" w:hAnsi="Times New Roman" w:cs="宋体"/>
          <w:szCs w:val="20"/>
        </w:rPr>
        <w:t xml:space="preserve"> </w:t>
      </w:r>
      <w:r w:rsidR="00E23A1A" w:rsidRPr="00E23A1A">
        <w:rPr>
          <w:rFonts w:ascii="Times New Roman" w:eastAsia="宋体" w:hAnsi="Times New Roman" w:cs="宋体" w:hint="eastAsia"/>
          <w:szCs w:val="20"/>
        </w:rPr>
        <w:t>正常融解曲线图</w:t>
      </w:r>
    </w:p>
    <w:p w14:paraId="6939C116" w14:textId="77777777" w:rsidR="00E23A1A" w:rsidRPr="00E23A1A" w:rsidRDefault="00E23A1A" w:rsidP="00E23A1A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5D472B83" wp14:editId="0E5D28D2">
            <wp:simplePos x="0" y="0"/>
            <wp:positionH relativeFrom="margin">
              <wp:posOffset>-104140</wp:posOffset>
            </wp:positionH>
            <wp:positionV relativeFrom="paragraph">
              <wp:posOffset>426720</wp:posOffset>
            </wp:positionV>
            <wp:extent cx="5274310" cy="1675130"/>
            <wp:effectExtent l="0" t="0" r="2540" b="127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15171" w14:textId="17A1D955" w:rsidR="00E23A1A" w:rsidRPr="00E23A1A" w:rsidRDefault="00A81523" w:rsidP="00E23A1A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  <w:r>
        <w:rPr>
          <w:rFonts w:ascii="Times New Roman" w:eastAsia="宋体" w:hAnsi="Times New Roman" w:cs="宋体" w:hint="eastAsia"/>
          <w:szCs w:val="20"/>
        </w:rPr>
        <w:t>图</w:t>
      </w:r>
      <w:r>
        <w:rPr>
          <w:rFonts w:ascii="Times New Roman" w:eastAsia="宋体" w:hAnsi="Times New Roman" w:cs="宋体" w:hint="eastAsia"/>
          <w:szCs w:val="20"/>
        </w:rPr>
        <w:t>9</w:t>
      </w:r>
      <w:r>
        <w:rPr>
          <w:rFonts w:ascii="Times New Roman" w:eastAsia="宋体" w:hAnsi="Times New Roman" w:cs="宋体"/>
          <w:szCs w:val="20"/>
        </w:rPr>
        <w:t xml:space="preserve"> </w:t>
      </w:r>
      <w:r w:rsidR="00E23A1A" w:rsidRPr="00E23A1A">
        <w:rPr>
          <w:rFonts w:ascii="Times New Roman" w:eastAsia="宋体" w:hAnsi="Times New Roman" w:cs="宋体" w:hint="eastAsia"/>
          <w:szCs w:val="20"/>
        </w:rPr>
        <w:t>异常融解曲线图</w:t>
      </w:r>
    </w:p>
    <w:p w14:paraId="188E54D7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熔解曲线出现双峰，需要通过</w:t>
      </w:r>
      <w:r w:rsidRPr="00E23A1A">
        <w:rPr>
          <w:rFonts w:ascii="Times New Roman" w:eastAsia="宋体" w:hAnsi="Times New Roman" w:cs="宋体"/>
          <w:szCs w:val="20"/>
        </w:rPr>
        <w:t>DNA</w:t>
      </w:r>
      <w:r w:rsidRPr="00E23A1A">
        <w:rPr>
          <w:rFonts w:ascii="Times New Roman" w:eastAsia="宋体" w:hAnsi="Times New Roman" w:cs="宋体"/>
          <w:szCs w:val="20"/>
        </w:rPr>
        <w:t>琼脂糖凝胶电泳</w:t>
      </w:r>
      <w:proofErr w:type="gramStart"/>
      <w:r w:rsidRPr="00E23A1A">
        <w:rPr>
          <w:rFonts w:ascii="Times New Roman" w:eastAsia="宋体" w:hAnsi="Times New Roman" w:cs="宋体"/>
          <w:szCs w:val="20"/>
        </w:rPr>
        <w:t>判断非</w:t>
      </w:r>
      <w:proofErr w:type="gramEnd"/>
      <w:r w:rsidRPr="00E23A1A">
        <w:rPr>
          <w:rFonts w:ascii="Times New Roman" w:eastAsia="宋体" w:hAnsi="Times New Roman" w:cs="宋体"/>
          <w:szCs w:val="20"/>
        </w:rPr>
        <w:t>目标峰是引物二聚体还是非特异性扩增。如果是引物二聚体，建议降低引物浓度，或者重新设计扩增效率高的引物。如果是非特异性扩增，请提高退火温度，或者重新设计更高特异性的引物。</w:t>
      </w:r>
    </w:p>
    <w:p w14:paraId="27596817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其他异常融解曲线，见文档：</w:t>
      </w:r>
    </w:p>
    <w:p w14:paraId="2BFB05BC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b/>
          <w:bCs/>
          <w:szCs w:val="20"/>
        </w:rPr>
      </w:pPr>
      <w:r w:rsidRPr="00E23A1A">
        <w:rPr>
          <w:rFonts w:ascii="Times New Roman" w:eastAsia="宋体" w:hAnsi="Times New Roman" w:cs="宋体"/>
          <w:b/>
          <w:bCs/>
          <w:szCs w:val="20"/>
          <w:highlight w:val="yellow"/>
        </w:rPr>
        <w:object w:dxaOrig="2661" w:dyaOrig="821" w14:anchorId="65867DAD">
          <v:shape id="_x0000_i1027" type="#_x0000_t75" style="width:133.05pt;height:41.05pt" o:ole="">
            <v:imagedata r:id="rId23" o:title=""/>
          </v:shape>
          <o:OLEObject Type="Embed" ProgID="Package" ShapeID="_x0000_i1027" DrawAspect="Content" ObjectID="_1744094829" r:id="rId24"/>
        </w:object>
      </w:r>
    </w:p>
    <w:p w14:paraId="5817CCCB" w14:textId="77777777" w:rsidR="00E23A1A" w:rsidRPr="00E23A1A" w:rsidRDefault="00E23A1A" w:rsidP="00E23A1A">
      <w:pPr>
        <w:spacing w:beforeLines="50" w:before="156" w:line="400" w:lineRule="exact"/>
        <w:jc w:val="lef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  <w:highlight w:val="yellow"/>
        </w:rPr>
        <w:t>或者参考视频：</w:t>
      </w:r>
      <w:hyperlink r:id="rId25" w:history="1">
        <w:r w:rsidRPr="00E23A1A">
          <w:rPr>
            <w:rFonts w:ascii="Times New Roman" w:eastAsia="宋体" w:hAnsi="Times New Roman" w:cs="宋体"/>
            <w:color w:val="0563C1"/>
            <w:szCs w:val="20"/>
            <w:u w:val="single"/>
          </w:rPr>
          <w:t>https://www.bilibili.com/video/BV1aa411g7Vi/?spm_id_from=333.999.0.0</w:t>
        </w:r>
      </w:hyperlink>
    </w:p>
    <w:p w14:paraId="24187D3C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b/>
          <w:bCs/>
          <w:szCs w:val="20"/>
        </w:rPr>
        <w:t>引物设计指南</w:t>
      </w:r>
    </w:p>
    <w:p w14:paraId="5A893971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1. </w:t>
      </w:r>
      <w:r w:rsidRPr="00E23A1A">
        <w:rPr>
          <w:rFonts w:ascii="Times New Roman" w:eastAsia="宋体" w:hAnsi="Times New Roman" w:cs="宋体"/>
          <w:szCs w:val="20"/>
        </w:rPr>
        <w:t>推荐引物长度</w:t>
      </w:r>
      <w:r w:rsidRPr="00E23A1A">
        <w:rPr>
          <w:rFonts w:ascii="Times New Roman" w:eastAsia="宋体" w:hAnsi="Times New Roman" w:cs="宋体"/>
          <w:szCs w:val="20"/>
        </w:rPr>
        <w:t>25 bp</w:t>
      </w:r>
      <w:r w:rsidRPr="00E23A1A">
        <w:rPr>
          <w:rFonts w:ascii="Times New Roman" w:eastAsia="宋体" w:hAnsi="Times New Roman" w:cs="宋体"/>
          <w:szCs w:val="20"/>
        </w:rPr>
        <w:t>左右。扩增产物长度</w:t>
      </w:r>
      <w:r w:rsidRPr="00E23A1A">
        <w:rPr>
          <w:rFonts w:ascii="Times New Roman" w:eastAsia="宋体" w:hAnsi="Times New Roman" w:cs="宋体"/>
          <w:szCs w:val="20"/>
        </w:rPr>
        <w:t>150 bp</w:t>
      </w:r>
      <w:r w:rsidRPr="00E23A1A">
        <w:rPr>
          <w:rFonts w:ascii="Times New Roman" w:eastAsia="宋体" w:hAnsi="Times New Roman" w:cs="宋体"/>
          <w:szCs w:val="20"/>
        </w:rPr>
        <w:t>为佳，可以在</w:t>
      </w:r>
      <w:r w:rsidRPr="00E23A1A">
        <w:rPr>
          <w:rFonts w:ascii="Times New Roman" w:eastAsia="宋体" w:hAnsi="Times New Roman" w:cs="宋体"/>
          <w:szCs w:val="20"/>
        </w:rPr>
        <w:t>100 bp-300 bp</w:t>
      </w:r>
      <w:r w:rsidRPr="00E23A1A">
        <w:rPr>
          <w:rFonts w:ascii="Times New Roman" w:eastAsia="宋体" w:hAnsi="Times New Roman" w:cs="宋体"/>
          <w:szCs w:val="20"/>
        </w:rPr>
        <w:t>内选择。</w:t>
      </w:r>
    </w:p>
    <w:p w14:paraId="5D6D8B4D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2. </w:t>
      </w:r>
      <w:r w:rsidRPr="00E23A1A">
        <w:rPr>
          <w:rFonts w:ascii="Times New Roman" w:eastAsia="宋体" w:hAnsi="Times New Roman" w:cs="宋体"/>
          <w:szCs w:val="20"/>
        </w:rPr>
        <w:t>正向引物和反向引物的</w:t>
      </w:r>
      <w:r w:rsidRPr="00E23A1A">
        <w:rPr>
          <w:rFonts w:ascii="Times New Roman" w:eastAsia="宋体" w:hAnsi="Times New Roman" w:cs="宋体"/>
          <w:szCs w:val="20"/>
        </w:rPr>
        <w:t>Tm</w:t>
      </w:r>
      <w:r w:rsidRPr="00E23A1A">
        <w:rPr>
          <w:rFonts w:ascii="Times New Roman" w:eastAsia="宋体" w:hAnsi="Times New Roman" w:cs="宋体"/>
          <w:szCs w:val="20"/>
        </w:rPr>
        <w:t>值相差不宜超过</w:t>
      </w:r>
      <w:r w:rsidRPr="00E23A1A">
        <w:rPr>
          <w:rFonts w:ascii="Times New Roman" w:eastAsia="宋体" w:hAnsi="Times New Roman" w:cs="宋体"/>
          <w:szCs w:val="20"/>
        </w:rPr>
        <w:t>2℃</w:t>
      </w:r>
      <w:r w:rsidRPr="00E23A1A">
        <w:rPr>
          <w:rFonts w:ascii="Times New Roman" w:eastAsia="宋体" w:hAnsi="Times New Roman" w:cs="宋体"/>
          <w:szCs w:val="20"/>
        </w:rPr>
        <w:t>。引物</w:t>
      </w:r>
      <w:r w:rsidRPr="00E23A1A">
        <w:rPr>
          <w:rFonts w:ascii="Times New Roman" w:eastAsia="宋体" w:hAnsi="Times New Roman" w:cs="宋体"/>
          <w:szCs w:val="20"/>
        </w:rPr>
        <w:t>Tm</w:t>
      </w:r>
      <w:r w:rsidRPr="00E23A1A">
        <w:rPr>
          <w:rFonts w:ascii="Times New Roman" w:eastAsia="宋体" w:hAnsi="Times New Roman" w:cs="宋体"/>
          <w:szCs w:val="20"/>
        </w:rPr>
        <w:t>值</w:t>
      </w:r>
      <w:r w:rsidRPr="00E23A1A">
        <w:rPr>
          <w:rFonts w:ascii="Times New Roman" w:eastAsia="宋体" w:hAnsi="Times New Roman" w:cs="宋体"/>
          <w:szCs w:val="20"/>
        </w:rPr>
        <w:t>60℃-65℃</w:t>
      </w:r>
      <w:r w:rsidRPr="00E23A1A">
        <w:rPr>
          <w:rFonts w:ascii="Times New Roman" w:eastAsia="宋体" w:hAnsi="Times New Roman" w:cs="宋体"/>
          <w:szCs w:val="20"/>
        </w:rPr>
        <w:t>为佳。</w:t>
      </w:r>
    </w:p>
    <w:p w14:paraId="4E85EE5A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3. </w:t>
      </w:r>
      <w:r w:rsidRPr="00E23A1A">
        <w:rPr>
          <w:rFonts w:ascii="Times New Roman" w:eastAsia="宋体" w:hAnsi="Times New Roman" w:cs="宋体"/>
          <w:szCs w:val="20"/>
        </w:rPr>
        <w:t>引物碱基分布要均匀，避免出现连续的</w:t>
      </w:r>
      <w:r w:rsidRPr="00E23A1A">
        <w:rPr>
          <w:rFonts w:ascii="Times New Roman" w:eastAsia="宋体" w:hAnsi="Times New Roman" w:cs="宋体"/>
          <w:szCs w:val="20"/>
        </w:rPr>
        <w:t>4</w:t>
      </w:r>
      <w:r w:rsidRPr="00E23A1A">
        <w:rPr>
          <w:rFonts w:ascii="Times New Roman" w:eastAsia="宋体" w:hAnsi="Times New Roman" w:cs="宋体"/>
          <w:szCs w:val="20"/>
        </w:rPr>
        <w:t>个相同碱基，</w:t>
      </w:r>
      <w:r w:rsidRPr="00E23A1A">
        <w:rPr>
          <w:rFonts w:ascii="Times New Roman" w:eastAsia="宋体" w:hAnsi="Times New Roman" w:cs="宋体"/>
          <w:szCs w:val="20"/>
        </w:rPr>
        <w:t>GC</w:t>
      </w:r>
      <w:r w:rsidRPr="00E23A1A">
        <w:rPr>
          <w:rFonts w:ascii="Times New Roman" w:eastAsia="宋体" w:hAnsi="Times New Roman" w:cs="宋体"/>
          <w:szCs w:val="20"/>
        </w:rPr>
        <w:t>含量控制在</w:t>
      </w:r>
      <w:r w:rsidRPr="00E23A1A">
        <w:rPr>
          <w:rFonts w:ascii="Times New Roman" w:eastAsia="宋体" w:hAnsi="Times New Roman" w:cs="宋体"/>
          <w:szCs w:val="20"/>
        </w:rPr>
        <w:t>50%</w:t>
      </w:r>
      <w:r w:rsidRPr="00E23A1A">
        <w:rPr>
          <w:rFonts w:ascii="Times New Roman" w:eastAsia="宋体" w:hAnsi="Times New Roman" w:cs="宋体"/>
          <w:szCs w:val="20"/>
        </w:rPr>
        <w:t>左右。</w:t>
      </w:r>
      <w:r w:rsidRPr="00E23A1A">
        <w:rPr>
          <w:rFonts w:ascii="Times New Roman" w:eastAsia="宋体" w:hAnsi="Times New Roman" w:cs="宋体"/>
          <w:szCs w:val="20"/>
        </w:rPr>
        <w:t>3</w:t>
      </w:r>
      <w:proofErr w:type="gramStart"/>
      <w:r w:rsidRPr="00E23A1A">
        <w:rPr>
          <w:rFonts w:ascii="Times New Roman" w:eastAsia="宋体" w:hAnsi="Times New Roman" w:cs="宋体"/>
          <w:szCs w:val="20"/>
        </w:rPr>
        <w:t>’</w:t>
      </w:r>
      <w:r w:rsidRPr="00E23A1A">
        <w:rPr>
          <w:rFonts w:ascii="Times New Roman" w:eastAsia="宋体" w:hAnsi="Times New Roman" w:cs="宋体"/>
          <w:szCs w:val="20"/>
        </w:rPr>
        <w:t>端最后</w:t>
      </w:r>
      <w:proofErr w:type="gramEnd"/>
      <w:r w:rsidRPr="00E23A1A">
        <w:rPr>
          <w:rFonts w:ascii="Times New Roman" w:eastAsia="宋体" w:hAnsi="Times New Roman" w:cs="宋体"/>
          <w:szCs w:val="20"/>
        </w:rPr>
        <w:t>一个碱基最好为</w:t>
      </w:r>
      <w:r w:rsidRPr="00E23A1A">
        <w:rPr>
          <w:rFonts w:ascii="Times New Roman" w:eastAsia="宋体" w:hAnsi="Times New Roman" w:cs="宋体"/>
          <w:szCs w:val="20"/>
        </w:rPr>
        <w:t>G</w:t>
      </w:r>
      <w:r w:rsidRPr="00E23A1A">
        <w:rPr>
          <w:rFonts w:ascii="Times New Roman" w:eastAsia="宋体" w:hAnsi="Times New Roman" w:cs="宋体"/>
          <w:szCs w:val="20"/>
        </w:rPr>
        <w:t>或</w:t>
      </w:r>
      <w:r w:rsidRPr="00E23A1A">
        <w:rPr>
          <w:rFonts w:ascii="Times New Roman" w:eastAsia="宋体" w:hAnsi="Times New Roman" w:cs="宋体"/>
          <w:szCs w:val="20"/>
        </w:rPr>
        <w:t>C</w:t>
      </w:r>
      <w:r w:rsidRPr="00E23A1A">
        <w:rPr>
          <w:rFonts w:ascii="Times New Roman" w:eastAsia="宋体" w:hAnsi="Times New Roman" w:cs="宋体"/>
          <w:szCs w:val="20"/>
        </w:rPr>
        <w:t>。</w:t>
      </w:r>
    </w:p>
    <w:p w14:paraId="0315C352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4. </w:t>
      </w:r>
      <w:r w:rsidRPr="00E23A1A">
        <w:rPr>
          <w:rFonts w:ascii="Times New Roman" w:eastAsia="宋体" w:hAnsi="Times New Roman" w:cs="宋体"/>
          <w:szCs w:val="20"/>
        </w:rPr>
        <w:t>引物内部或者正反两条引物间最好避免出现有</w:t>
      </w:r>
      <w:r w:rsidRPr="00E23A1A">
        <w:rPr>
          <w:rFonts w:ascii="Times New Roman" w:eastAsia="宋体" w:hAnsi="Times New Roman" w:cs="宋体"/>
          <w:szCs w:val="20"/>
        </w:rPr>
        <w:t>3</w:t>
      </w:r>
      <w:r w:rsidRPr="00E23A1A">
        <w:rPr>
          <w:rFonts w:ascii="Times New Roman" w:eastAsia="宋体" w:hAnsi="Times New Roman" w:cs="宋体"/>
          <w:szCs w:val="20"/>
        </w:rPr>
        <w:t>个碱基以上的互补序列。</w:t>
      </w:r>
    </w:p>
    <w:p w14:paraId="74F2E558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5. </w:t>
      </w:r>
      <w:r w:rsidRPr="00E23A1A">
        <w:rPr>
          <w:rFonts w:ascii="Times New Roman" w:eastAsia="宋体" w:hAnsi="Times New Roman" w:cs="宋体"/>
          <w:szCs w:val="20"/>
        </w:rPr>
        <w:t>引物特异性需要用</w:t>
      </w:r>
      <w:r w:rsidRPr="00E23A1A">
        <w:rPr>
          <w:rFonts w:ascii="Times New Roman" w:eastAsia="宋体" w:hAnsi="Times New Roman" w:cs="宋体"/>
          <w:szCs w:val="20"/>
        </w:rPr>
        <w:t>NCBI BLAST</w:t>
      </w:r>
      <w:r w:rsidRPr="00E23A1A">
        <w:rPr>
          <w:rFonts w:ascii="Times New Roman" w:eastAsia="宋体" w:hAnsi="Times New Roman" w:cs="宋体"/>
          <w:szCs w:val="20"/>
        </w:rPr>
        <w:t>程序进行核对。避免引物</w:t>
      </w:r>
      <w:r w:rsidRPr="00E23A1A">
        <w:rPr>
          <w:rFonts w:ascii="Times New Roman" w:eastAsia="宋体" w:hAnsi="Times New Roman" w:cs="宋体"/>
          <w:szCs w:val="20"/>
        </w:rPr>
        <w:t>3</w:t>
      </w:r>
      <w:proofErr w:type="gramStart"/>
      <w:r w:rsidRPr="00E23A1A">
        <w:rPr>
          <w:rFonts w:ascii="Times New Roman" w:eastAsia="宋体" w:hAnsi="Times New Roman" w:cs="宋体"/>
          <w:szCs w:val="20"/>
        </w:rPr>
        <w:t>’</w:t>
      </w:r>
      <w:proofErr w:type="gramEnd"/>
      <w:r w:rsidRPr="00E23A1A">
        <w:rPr>
          <w:rFonts w:ascii="Times New Roman" w:eastAsia="宋体" w:hAnsi="Times New Roman" w:cs="宋体"/>
          <w:szCs w:val="20"/>
        </w:rPr>
        <w:t>端有</w:t>
      </w:r>
      <w:r w:rsidRPr="00E23A1A">
        <w:rPr>
          <w:rFonts w:ascii="Times New Roman" w:eastAsia="宋体" w:hAnsi="Times New Roman" w:cs="宋体"/>
          <w:szCs w:val="20"/>
        </w:rPr>
        <w:t>2</w:t>
      </w:r>
      <w:r w:rsidRPr="00E23A1A">
        <w:rPr>
          <w:rFonts w:ascii="Times New Roman" w:eastAsia="宋体" w:hAnsi="Times New Roman" w:cs="宋体"/>
          <w:szCs w:val="20"/>
        </w:rPr>
        <w:t>个碱基以上的非特异性互补。</w:t>
      </w:r>
    </w:p>
    <w:p w14:paraId="255568E5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/>
          <w:szCs w:val="20"/>
        </w:rPr>
        <w:t>6. </w:t>
      </w:r>
      <w:r w:rsidRPr="00E23A1A">
        <w:rPr>
          <w:rFonts w:ascii="Times New Roman" w:eastAsia="宋体" w:hAnsi="Times New Roman" w:cs="宋体"/>
          <w:szCs w:val="20"/>
        </w:rPr>
        <w:t>设计完成的引物需要进行扩增效率的检测，只有具备相同扩增效率的引物才可用于定量比较分析。</w:t>
      </w:r>
    </w:p>
    <w:p w14:paraId="58A5D06A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可参考以下链接：</w:t>
      </w:r>
    </w:p>
    <w:p w14:paraId="6C394753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基因序列查询：</w:t>
      </w:r>
      <w:hyperlink r:id="rId26" w:history="1">
        <w:r w:rsidRPr="00E23A1A">
          <w:rPr>
            <w:rFonts w:ascii="Times New Roman" w:eastAsia="宋体" w:hAnsi="Times New Roman" w:cs="宋体" w:hint="eastAsia"/>
            <w:color w:val="0563C1"/>
            <w:szCs w:val="20"/>
            <w:u w:val="single"/>
          </w:rPr>
          <w:t>https://www.ncbi.nlm.nih.gov/gene/</w:t>
        </w:r>
      </w:hyperlink>
    </w:p>
    <w:p w14:paraId="6C722CAB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现成引物库：</w:t>
      </w:r>
      <w:r w:rsidRPr="00E23A1A">
        <w:rPr>
          <w:rFonts w:ascii="Times New Roman" w:eastAsia="宋体" w:hAnsi="Times New Roman" w:cs="宋体" w:hint="eastAsia"/>
          <w:szCs w:val="20"/>
        </w:rPr>
        <w:t xml:space="preserve"> </w:t>
      </w:r>
      <w:hyperlink r:id="rId27" w:history="1">
        <w:r w:rsidRPr="00E23A1A">
          <w:rPr>
            <w:rFonts w:ascii="Times New Roman" w:eastAsia="宋体" w:hAnsi="Times New Roman" w:cs="宋体" w:hint="eastAsia"/>
            <w:color w:val="0563C1"/>
            <w:szCs w:val="20"/>
            <w:u w:val="single"/>
          </w:rPr>
          <w:t>https://pga.mgh.harvard.edu/primerbank/</w:t>
        </w:r>
      </w:hyperlink>
    </w:p>
    <w:p w14:paraId="73287D27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引物设计：</w:t>
      </w:r>
      <w:hyperlink r:id="rId28" w:history="1">
        <w:r w:rsidRPr="00E23A1A">
          <w:rPr>
            <w:rFonts w:ascii="Times New Roman" w:eastAsia="宋体" w:hAnsi="Times New Roman" w:cs="宋体" w:hint="eastAsia"/>
            <w:color w:val="0563C1"/>
            <w:szCs w:val="20"/>
            <w:u w:val="single"/>
          </w:rPr>
          <w:t>http://www.primer3plus.com/cgi-bin/dev/primer3plus.cgi</w:t>
        </w:r>
      </w:hyperlink>
    </w:p>
    <w:p w14:paraId="735623B2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引物验证：</w:t>
      </w:r>
      <w:r w:rsidRPr="00E23A1A">
        <w:rPr>
          <w:rFonts w:ascii="Times New Roman" w:eastAsia="宋体" w:hAnsi="Times New Roman" w:cs="宋体" w:hint="eastAsia"/>
          <w:szCs w:val="20"/>
        </w:rPr>
        <w:t xml:space="preserve"> </w:t>
      </w:r>
      <w:hyperlink r:id="rId29" w:history="1">
        <w:r w:rsidRPr="00E23A1A">
          <w:rPr>
            <w:rFonts w:ascii="Times New Roman" w:eastAsia="宋体" w:hAnsi="Times New Roman" w:cs="宋体" w:hint="eastAsia"/>
            <w:color w:val="0563C1"/>
            <w:szCs w:val="20"/>
            <w:u w:val="single"/>
          </w:rPr>
          <w:t>https://blast.ncbi.nlm.nih.gov/Blast.cgi</w:t>
        </w:r>
      </w:hyperlink>
    </w:p>
    <w:p w14:paraId="4AA45E79" w14:textId="77777777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可参考引物设计视频：</w:t>
      </w:r>
    </w:p>
    <w:p w14:paraId="1EC916B6" w14:textId="442DBF36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hyperlink r:id="rId30" w:history="1">
        <w:r w:rsidRPr="00E23A1A">
          <w:rPr>
            <w:rFonts w:ascii="Times New Roman" w:eastAsia="宋体" w:hAnsi="Times New Roman" w:cs="宋体"/>
            <w:color w:val="0563C1"/>
            <w:szCs w:val="20"/>
            <w:u w:val="single"/>
          </w:rPr>
          <w:t>https://www.bilibili.com/video/BV16B4y1u732/?spm_id_from=333.999.0.0&amp;vd_source=a00ac48e569fb0bd637e0e75392653da</w:t>
        </w:r>
      </w:hyperlink>
    </w:p>
    <w:p w14:paraId="2378F3EC" w14:textId="2A0D5236" w:rsidR="00E23A1A" w:rsidRDefault="00972C8C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CF39BFA" wp14:editId="5582B284">
            <wp:simplePos x="0" y="0"/>
            <wp:positionH relativeFrom="column">
              <wp:posOffset>1076132</wp:posOffset>
            </wp:positionH>
            <wp:positionV relativeFrom="paragraph">
              <wp:posOffset>538535</wp:posOffset>
            </wp:positionV>
            <wp:extent cx="4057859" cy="2235315"/>
            <wp:effectExtent l="0" t="0" r="0" b="0"/>
            <wp:wrapTopAndBottom/>
            <wp:docPr id="1974694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45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3A1A" w:rsidRPr="00E23A1A">
        <w:rPr>
          <w:rFonts w:ascii="Times New Roman" w:eastAsia="宋体" w:hAnsi="Times New Roman" w:cs="宋体" w:hint="eastAsia"/>
          <w:szCs w:val="20"/>
        </w:rPr>
        <w:t>实验呈现的数据：</w:t>
      </w:r>
    </w:p>
    <w:p w14:paraId="2FC43D41" w14:textId="3FF77450" w:rsidR="00A81523" w:rsidRDefault="00A81523" w:rsidP="00972C8C">
      <w:pPr>
        <w:spacing w:beforeLines="50" w:before="156" w:line="400" w:lineRule="exact"/>
        <w:jc w:val="center"/>
        <w:rPr>
          <w:rFonts w:ascii="Times New Roman" w:eastAsia="宋体" w:hAnsi="Times New Roman" w:cs="宋体"/>
          <w:szCs w:val="20"/>
        </w:rPr>
      </w:pPr>
      <w:r>
        <w:rPr>
          <w:rFonts w:ascii="Times New Roman" w:eastAsia="宋体" w:hAnsi="Times New Roman" w:cs="宋体" w:hint="eastAsia"/>
          <w:szCs w:val="20"/>
        </w:rPr>
        <w:t>图</w:t>
      </w:r>
      <w:r>
        <w:rPr>
          <w:rFonts w:ascii="Times New Roman" w:eastAsia="宋体" w:hAnsi="Times New Roman" w:cs="宋体" w:hint="eastAsia"/>
          <w:szCs w:val="20"/>
        </w:rPr>
        <w:t>1</w:t>
      </w:r>
      <w:r>
        <w:rPr>
          <w:rFonts w:ascii="Times New Roman" w:eastAsia="宋体" w:hAnsi="Times New Roman" w:cs="宋体"/>
          <w:szCs w:val="20"/>
        </w:rPr>
        <w:t xml:space="preserve">0 </w:t>
      </w:r>
      <w:r>
        <w:rPr>
          <w:rFonts w:ascii="Times New Roman" w:eastAsia="宋体" w:hAnsi="Times New Roman" w:cs="宋体" w:hint="eastAsia"/>
          <w:szCs w:val="20"/>
        </w:rPr>
        <w:t>文献呈现图</w:t>
      </w:r>
    </w:p>
    <w:p w14:paraId="72327A3A" w14:textId="274FA8F4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分析软件：</w:t>
      </w:r>
      <w:r w:rsidRPr="00E23A1A">
        <w:rPr>
          <w:rFonts w:ascii="Times New Roman" w:eastAsia="宋体" w:hAnsi="Times New Roman" w:cs="宋体" w:hint="eastAsia"/>
          <w:szCs w:val="20"/>
        </w:rPr>
        <w:t>Graph</w:t>
      </w:r>
      <w:r w:rsidRPr="00E23A1A">
        <w:rPr>
          <w:rFonts w:ascii="Times New Roman" w:eastAsia="宋体" w:hAnsi="Times New Roman" w:cs="宋体"/>
          <w:szCs w:val="20"/>
        </w:rPr>
        <w:t>P</w:t>
      </w:r>
      <w:r w:rsidRPr="00E23A1A">
        <w:rPr>
          <w:rFonts w:ascii="Times New Roman" w:eastAsia="宋体" w:hAnsi="Times New Roman" w:cs="宋体" w:hint="eastAsia"/>
          <w:szCs w:val="20"/>
        </w:rPr>
        <w:t>ad</w:t>
      </w:r>
    </w:p>
    <w:p w14:paraId="1587E694" w14:textId="4C9AFE70" w:rsidR="00E23A1A" w:rsidRPr="00E23A1A" w:rsidRDefault="00E23A1A" w:rsidP="00E23A1A">
      <w:pPr>
        <w:spacing w:beforeLines="50" w:before="156" w:line="400" w:lineRule="exact"/>
        <w:rPr>
          <w:rFonts w:ascii="Times New Roman" w:eastAsia="宋体" w:hAnsi="Times New Roman" w:cs="宋体"/>
          <w:szCs w:val="20"/>
        </w:rPr>
      </w:pPr>
      <w:r w:rsidRPr="00E23A1A">
        <w:rPr>
          <w:rFonts w:ascii="Times New Roman" w:eastAsia="宋体" w:hAnsi="Times New Roman" w:cs="宋体" w:hint="eastAsia"/>
          <w:szCs w:val="20"/>
        </w:rPr>
        <w:t>软件使用说明参考链接：</w:t>
      </w:r>
      <w:hyperlink r:id="rId32" w:history="1">
        <w:r w:rsidRPr="00E23A1A">
          <w:rPr>
            <w:rFonts w:ascii="Times New Roman" w:eastAsia="宋体" w:hAnsi="Times New Roman" w:cs="宋体"/>
            <w:color w:val="0563C1"/>
            <w:szCs w:val="20"/>
            <w:u w:val="single"/>
          </w:rPr>
          <w:t>https://www.graphpad-prism.cn/guides/prism/9/user-guide/index.htm</w:t>
        </w:r>
      </w:hyperlink>
    </w:p>
    <w:p w14:paraId="1853C6C7" w14:textId="6963C018" w:rsidR="00660A49" w:rsidRPr="00E23A1A" w:rsidRDefault="00660A49" w:rsidP="00EA3EEE">
      <w:pPr>
        <w:spacing w:line="276" w:lineRule="auto"/>
        <w:jc w:val="left"/>
        <w:rPr>
          <w:rFonts w:ascii="Times New Roman" w:eastAsia="宋体" w:hAnsi="Times New Roman"/>
        </w:rPr>
      </w:pPr>
    </w:p>
    <w:sectPr w:rsidR="00660A49" w:rsidRPr="00E23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ang yang" w:date="2023-04-27T09:04:00Z" w:initials="yy">
    <w:p w14:paraId="05FB8729" w14:textId="6B94D263" w:rsidR="00960314" w:rsidRDefault="00960314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非必须，可根据细胞量删减，但不建议超过6</w:t>
      </w:r>
      <w:r>
        <w:t>00</w:t>
      </w:r>
      <w:r>
        <w:rPr>
          <w:rFonts w:hint="eastAsia"/>
        </w:rPr>
        <w:t>μ</w:t>
      </w:r>
      <w:r>
        <w:t>L</w:t>
      </w:r>
    </w:p>
  </w:comment>
  <w:comment w:id="1" w:author="yang yang" w:date="2023-04-27T09:05:00Z" w:initials="yy">
    <w:p w14:paraId="47580664" w14:textId="0B075204" w:rsidR="00960314" w:rsidRDefault="00960314">
      <w:pPr>
        <w:pStyle w:val="a9"/>
        <w:rPr>
          <w:rFonts w:hint="eastAsia"/>
        </w:rPr>
      </w:pPr>
      <w:r>
        <w:rPr>
          <w:rStyle w:val="a8"/>
        </w:rPr>
        <w:annotationRef/>
      </w:r>
      <w:proofErr w:type="gramStart"/>
      <w:r>
        <w:rPr>
          <w:rFonts w:hint="eastAsia"/>
        </w:rPr>
        <w:t>建议空离重复</w:t>
      </w:r>
      <w:proofErr w:type="gramEnd"/>
      <w:r>
        <w:rPr>
          <w:rFonts w:hint="eastAsia"/>
        </w:rPr>
        <w:t>1</w:t>
      </w:r>
      <w:r>
        <w:t>-2</w:t>
      </w:r>
      <w:r>
        <w:rPr>
          <w:rFonts w:hint="eastAsia"/>
        </w:rPr>
        <w:t>次，以降低有机溶剂的残留，保证之后检测的2</w:t>
      </w:r>
      <w:r>
        <w:t>60/230</w:t>
      </w:r>
      <w:r>
        <w:rPr>
          <w:rFonts w:hint="eastAsia"/>
        </w:rPr>
        <w:t>结果较好</w:t>
      </w:r>
    </w:p>
  </w:comment>
  <w:comment w:id="2" w:author="yang yang" w:date="2023-04-27T09:05:00Z" w:initials="yy">
    <w:p w14:paraId="7653A3B0" w14:textId="2BBA4292" w:rsidR="00960314" w:rsidRDefault="00960314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建议-</w:t>
      </w:r>
      <w:r>
        <w:t>20</w:t>
      </w:r>
      <w:r>
        <w:rPr>
          <w:rFonts w:hint="eastAsia"/>
        </w:rPr>
        <w:t>℃保存不超过3个月</w:t>
      </w:r>
    </w:p>
  </w:comment>
  <w:comment w:id="3" w:author="yang yang" w:date="2023-04-27T09:06:00Z" w:initials="yy">
    <w:p w14:paraId="2F876C39" w14:textId="5E229521" w:rsidR="00960314" w:rsidRDefault="00960314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R</w:t>
      </w:r>
      <w:r>
        <w:t>NA</w:t>
      </w:r>
      <w:r>
        <w:rPr>
          <w:rFonts w:hint="eastAsia"/>
        </w:rPr>
        <w:t>质量检测指标：</w:t>
      </w:r>
    </w:p>
    <w:p w14:paraId="405C9868" w14:textId="24035959" w:rsidR="00960314" w:rsidRDefault="00960314">
      <w:pPr>
        <w:pStyle w:val="a9"/>
      </w:pPr>
      <w:r>
        <w:t>1</w:t>
      </w:r>
      <w:r>
        <w:rPr>
          <w:rFonts w:hint="eastAsia"/>
        </w:rPr>
        <w:t>）Nanodrop检测指标：2</w:t>
      </w:r>
      <w:r>
        <w:t>60/230:2.0-2.2</w:t>
      </w:r>
      <w:r>
        <w:rPr>
          <w:rFonts w:hint="eastAsia"/>
        </w:rPr>
        <w:t>之间；</w:t>
      </w:r>
    </w:p>
    <w:p w14:paraId="22726FC6" w14:textId="6F556E18" w:rsidR="00960314" w:rsidRDefault="00960314">
      <w:pPr>
        <w:pStyle w:val="a9"/>
      </w:pPr>
      <w:r>
        <w:rPr>
          <w:rFonts w:hint="eastAsia"/>
        </w:rPr>
        <w:t>2</w:t>
      </w:r>
      <w:r>
        <w:t>60/280</w:t>
      </w:r>
      <w:r>
        <w:rPr>
          <w:rFonts w:hint="eastAsia"/>
        </w:rPr>
        <w:t>：1</w:t>
      </w:r>
      <w:r>
        <w:t>.8-2.0</w:t>
      </w:r>
      <w:r>
        <w:rPr>
          <w:rFonts w:hint="eastAsia"/>
        </w:rPr>
        <w:t>之间</w:t>
      </w:r>
      <w:r w:rsidR="0042348F">
        <w:rPr>
          <w:rFonts w:hint="eastAsia"/>
        </w:rPr>
        <w:t>；但需注意，不同厂家不同仪器的标准比值范围稍有不同，具体需要查看相关仪器说明书。</w:t>
      </w:r>
    </w:p>
    <w:p w14:paraId="23989A48" w14:textId="528A704F" w:rsidR="00960314" w:rsidRDefault="00960314">
      <w:pPr>
        <w:pStyle w:val="a9"/>
        <w:rPr>
          <w:rFonts w:hint="eastAsia"/>
        </w:rPr>
      </w:pPr>
      <w:r>
        <w:rPr>
          <w:rFonts w:hint="eastAsia"/>
        </w:rPr>
        <w:t>2）琼脂糖凝胶电泳检测（稍麻烦）</w:t>
      </w:r>
    </w:p>
  </w:comment>
  <w:comment w:id="4" w:author="yang yang" w:date="2023-04-27T09:29:00Z" w:initials="yy">
    <w:p w14:paraId="557380F1" w14:textId="396ECADC" w:rsidR="009C251E" w:rsidRDefault="009C251E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可以根据实际需求等比例扩大样本反应液，如4</w:t>
      </w:r>
      <w:r>
        <w:t>0</w:t>
      </w:r>
      <w:r>
        <w:rPr>
          <w:rFonts w:hint="eastAsia"/>
        </w:rPr>
        <w:t>μ</w:t>
      </w:r>
      <w:r>
        <w:t>L</w:t>
      </w:r>
      <w:r>
        <w:rPr>
          <w:rFonts w:hint="eastAsia"/>
        </w:rPr>
        <w:t>反应体系，各组分均×</w:t>
      </w:r>
      <w:r>
        <w:t>2</w:t>
      </w:r>
      <w:r>
        <w:rPr>
          <w:rFonts w:hint="eastAsia"/>
        </w:rPr>
        <w:t>即可。</w:t>
      </w:r>
    </w:p>
  </w:comment>
  <w:comment w:id="5" w:author="yang yang" w:date="2023-04-27T09:34:00Z" w:initials="yy">
    <w:p w14:paraId="448515F6" w14:textId="25F3E5A6" w:rsidR="009A54D2" w:rsidRDefault="009A54D2">
      <w:pPr>
        <w:pStyle w:val="a9"/>
        <w:rPr>
          <w:rFonts w:hint="eastAsia"/>
        </w:rPr>
      </w:pPr>
      <w:r>
        <w:rPr>
          <w:rStyle w:val="a8"/>
        </w:rPr>
        <w:annotationRef/>
      </w:r>
      <w:proofErr w:type="gramStart"/>
      <w:r>
        <w:rPr>
          <w:rFonts w:hint="eastAsia"/>
        </w:rPr>
        <w:t>试剂盒较稳定</w:t>
      </w:r>
      <w:proofErr w:type="gramEnd"/>
      <w:r>
        <w:rPr>
          <w:rFonts w:hint="eastAsia"/>
        </w:rPr>
        <w:t>，短期内（3天）存放于4℃冰箱对使用无明显影响。</w:t>
      </w:r>
    </w:p>
  </w:comment>
  <w:comment w:id="6" w:author="yang yang" w:date="2023-04-27T09:31:00Z" w:initials="yy">
    <w:p w14:paraId="6A692BBE" w14:textId="5E2E6F1E" w:rsidR="009C251E" w:rsidRDefault="009C251E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使用时提前配置上游引物和下游引物为1</w:t>
      </w:r>
      <w:r>
        <w:t>0</w:t>
      </w:r>
      <w:r>
        <w:rPr>
          <w:rFonts w:hint="eastAsia"/>
        </w:rPr>
        <w:t>μ</w:t>
      </w:r>
      <w:r>
        <w:t>M</w:t>
      </w:r>
      <w:r>
        <w:rPr>
          <w:rFonts w:hint="eastAsia"/>
        </w:rPr>
        <w:t>的浓度，然后可将上游引物和下游引物等比例混合，方便实验添加。短期（1周内使用）可将引物存放于</w:t>
      </w:r>
      <w:r>
        <w:t>2</w:t>
      </w:r>
      <w:r>
        <w:rPr>
          <w:rFonts w:hint="eastAsia"/>
        </w:rPr>
        <w:t>·8℃，长期使用可放置于-</w:t>
      </w:r>
      <w:r>
        <w:t>20</w:t>
      </w:r>
      <w:r>
        <w:rPr>
          <w:rFonts w:hint="eastAsia"/>
        </w:rPr>
        <w:t>℃保存。</w:t>
      </w:r>
    </w:p>
  </w:comment>
  <w:comment w:id="7" w:author="yang yang" w:date="2023-04-27T09:35:00Z" w:initials="yy">
    <w:p w14:paraId="18BDD125" w14:textId="778709E1" w:rsidR="009A54D2" w:rsidRDefault="009A54D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根据基因的表达</w:t>
      </w:r>
      <w:proofErr w:type="gramStart"/>
      <w:r>
        <w:rPr>
          <w:rFonts w:hint="eastAsia"/>
        </w:rPr>
        <w:t>量设置</w:t>
      </w:r>
      <w:proofErr w:type="gramEnd"/>
      <w:r>
        <w:rPr>
          <w:rFonts w:hint="eastAsia"/>
        </w:rPr>
        <w:t>循环数，表达量越低，所需循环数越多，一般不超过5</w:t>
      </w:r>
      <w:r>
        <w:t>0</w:t>
      </w:r>
      <w:r>
        <w:rPr>
          <w:rFonts w:hint="eastAsia"/>
        </w:rPr>
        <w:t>个循环。</w:t>
      </w:r>
    </w:p>
  </w:comment>
  <w:comment w:id="8" w:author="yang yang" w:date="2023-04-27T09:36:00Z" w:initials="yy">
    <w:p w14:paraId="2949BA8B" w14:textId="4ADDD68E" w:rsidR="009A54D2" w:rsidRDefault="009A54D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非固定值，根据引物的Tm值决定（引物管盖上标记Tm值），一般退火温度为5</w:t>
      </w:r>
      <w:r>
        <w:t>8-60</w:t>
      </w:r>
      <w:r>
        <w:rPr>
          <w:rFonts w:hint="eastAsia"/>
        </w:rPr>
        <w:t>℃。</w:t>
      </w:r>
    </w:p>
  </w:comment>
  <w:comment w:id="9" w:author="yang yang" w:date="2023-04-27T09:55:00Z" w:initials="yy">
    <w:p w14:paraId="313DD704" w14:textId="718298BF" w:rsidR="000B388D" w:rsidRDefault="000B388D">
      <w:pPr>
        <w:pStyle w:val="a9"/>
        <w:rPr>
          <w:rFonts w:hint="eastAsia"/>
        </w:rPr>
      </w:pPr>
      <w:r>
        <w:rPr>
          <w:rStyle w:val="a8"/>
        </w:rPr>
        <w:annotationRef/>
      </w:r>
      <w:r w:rsidR="00A81523">
        <w:rPr>
          <w:rFonts w:hint="eastAsia"/>
        </w:rPr>
        <w:t>也可能表明基因表达量很低，可用于定量检测。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FB8729" w15:done="0"/>
  <w15:commentEx w15:paraId="47580664" w15:done="0"/>
  <w15:commentEx w15:paraId="7653A3B0" w15:done="0"/>
  <w15:commentEx w15:paraId="23989A48" w15:done="0"/>
  <w15:commentEx w15:paraId="557380F1" w15:done="0"/>
  <w15:commentEx w15:paraId="448515F6" w15:done="0"/>
  <w15:commentEx w15:paraId="6A692BBE" w15:done="0"/>
  <w15:commentEx w15:paraId="18BDD125" w15:done="0"/>
  <w15:commentEx w15:paraId="2949BA8B" w15:done="0"/>
  <w15:commentEx w15:paraId="313DD7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4B917" w16cex:dateUtc="2023-04-27T01:04:00Z"/>
  <w16cex:commentExtensible w16cex:durableId="27F4B94A" w16cex:dateUtc="2023-04-27T01:05:00Z"/>
  <w16cex:commentExtensible w16cex:durableId="27F4B969" w16cex:dateUtc="2023-04-27T01:05:00Z"/>
  <w16cex:commentExtensible w16cex:durableId="27F4B97E" w16cex:dateUtc="2023-04-27T01:06:00Z"/>
  <w16cex:commentExtensible w16cex:durableId="27F4BEE2" w16cex:dateUtc="2023-04-27T01:29:00Z"/>
  <w16cex:commentExtensible w16cex:durableId="27F4C019" w16cex:dateUtc="2023-04-27T01:34:00Z"/>
  <w16cex:commentExtensible w16cex:durableId="27F4BF80" w16cex:dateUtc="2023-04-27T01:31:00Z"/>
  <w16cex:commentExtensible w16cex:durableId="27F4C052" w16cex:dateUtc="2023-04-27T01:35:00Z"/>
  <w16cex:commentExtensible w16cex:durableId="27F4C090" w16cex:dateUtc="2023-04-27T01:36:00Z"/>
  <w16cex:commentExtensible w16cex:durableId="27F4C4F8" w16cex:dateUtc="2023-04-27T0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FB8729" w16cid:durableId="27F4B917"/>
  <w16cid:commentId w16cid:paraId="47580664" w16cid:durableId="27F4B94A"/>
  <w16cid:commentId w16cid:paraId="7653A3B0" w16cid:durableId="27F4B969"/>
  <w16cid:commentId w16cid:paraId="23989A48" w16cid:durableId="27F4B97E"/>
  <w16cid:commentId w16cid:paraId="557380F1" w16cid:durableId="27F4BEE2"/>
  <w16cid:commentId w16cid:paraId="448515F6" w16cid:durableId="27F4C019"/>
  <w16cid:commentId w16cid:paraId="6A692BBE" w16cid:durableId="27F4BF80"/>
  <w16cid:commentId w16cid:paraId="18BDD125" w16cid:durableId="27F4C052"/>
  <w16cid:commentId w16cid:paraId="2949BA8B" w16cid:durableId="27F4C090"/>
  <w16cid:commentId w16cid:paraId="313DD704" w16cid:durableId="27F4C4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A0B7C" w14:textId="77777777" w:rsidR="00933BC3" w:rsidRDefault="00933BC3" w:rsidP="0098701B">
      <w:r>
        <w:separator/>
      </w:r>
    </w:p>
  </w:endnote>
  <w:endnote w:type="continuationSeparator" w:id="0">
    <w:p w14:paraId="2B8FF5EB" w14:textId="77777777" w:rsidR="00933BC3" w:rsidRDefault="00933BC3" w:rsidP="00987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031BB" w14:textId="77777777" w:rsidR="00933BC3" w:rsidRDefault="00933BC3" w:rsidP="0098701B">
      <w:r>
        <w:separator/>
      </w:r>
    </w:p>
  </w:footnote>
  <w:footnote w:type="continuationSeparator" w:id="0">
    <w:p w14:paraId="03640F64" w14:textId="77777777" w:rsidR="00933BC3" w:rsidRDefault="00933BC3" w:rsidP="00987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240A0"/>
    <w:multiLevelType w:val="hybridMultilevel"/>
    <w:tmpl w:val="1398ECC2"/>
    <w:lvl w:ilvl="0" w:tplc="117E6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67542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ng yang">
    <w15:presenceInfo w15:providerId="Windows Live" w15:userId="f69766d7766f23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48"/>
    <w:rsid w:val="000B388D"/>
    <w:rsid w:val="001447F4"/>
    <w:rsid w:val="002A7420"/>
    <w:rsid w:val="0042348F"/>
    <w:rsid w:val="00624D20"/>
    <w:rsid w:val="00660A49"/>
    <w:rsid w:val="00904348"/>
    <w:rsid w:val="00933BC3"/>
    <w:rsid w:val="00960314"/>
    <w:rsid w:val="00972C8C"/>
    <w:rsid w:val="0098701B"/>
    <w:rsid w:val="009A54D2"/>
    <w:rsid w:val="009C251E"/>
    <w:rsid w:val="00A45EB3"/>
    <w:rsid w:val="00A81523"/>
    <w:rsid w:val="00C5061F"/>
    <w:rsid w:val="00CF23A8"/>
    <w:rsid w:val="00E23A1A"/>
    <w:rsid w:val="00E36665"/>
    <w:rsid w:val="00EA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71AA0"/>
  <w14:defaultImageDpi w14:val="32767"/>
  <w15:chartTrackingRefBased/>
  <w15:docId w15:val="{5495943F-AD67-42A2-BEAC-1C371F51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0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70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70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701B"/>
    <w:rPr>
      <w:sz w:val="18"/>
      <w:szCs w:val="18"/>
    </w:rPr>
  </w:style>
  <w:style w:type="paragraph" w:styleId="a7">
    <w:name w:val="List Paragraph"/>
    <w:basedOn w:val="a"/>
    <w:uiPriority w:val="34"/>
    <w:qFormat/>
    <w:rsid w:val="0098701B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960314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960314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960314"/>
  </w:style>
  <w:style w:type="paragraph" w:styleId="ab">
    <w:name w:val="annotation subject"/>
    <w:basedOn w:val="a9"/>
    <w:next w:val="a9"/>
    <w:link w:val="ac"/>
    <w:uiPriority w:val="99"/>
    <w:semiHidden/>
    <w:unhideWhenUsed/>
    <w:rsid w:val="00960314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9603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hyperlink" Target="https://www.ncbi.nlm.nih.gov/gene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bilibili.com/video/BV1aa411g7Vi/?spm_id_from=333.999.0.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bilibili.com/video/BV1aa411g7Vi/?spm_id_from=333.999.0.0" TargetMode="External"/><Relationship Id="rId29" Type="http://schemas.openxmlformats.org/officeDocument/2006/relationships/hyperlink" Target="https://blast.ncbi.nlm.nih.gov/Blast.cg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oleObject" Target="embeddings/oleObject2.bin"/><Relationship Id="rId32" Type="http://schemas.openxmlformats.org/officeDocument/2006/relationships/hyperlink" Target="https://www.graphpad-prism.cn/guides/prism/9/user-guide/index.ht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emf"/><Relationship Id="rId28" Type="http://schemas.openxmlformats.org/officeDocument/2006/relationships/hyperlink" Target="http://www.primer3plus.com/cgi-bin/dev/primer3plus.cgi" TargetMode="External"/><Relationship Id="rId10" Type="http://schemas.microsoft.com/office/2018/08/relationships/commentsExtensible" Target="commentsExtensible.xml"/><Relationship Id="rId19" Type="http://schemas.openxmlformats.org/officeDocument/2006/relationships/oleObject" Target="embeddings/oleObject1.bin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yperlink" Target="https://pga.mgh.harvard.edu/primerbank/" TargetMode="External"/><Relationship Id="rId30" Type="http://schemas.openxmlformats.org/officeDocument/2006/relationships/hyperlink" Target="https://www.bilibili.com/video/BV16B4y1u732/?spm_id_from=333.999.0.0&amp;vd_source=a00ac48e569fb0bd637e0e75392653da" TargetMode="External"/><Relationship Id="rId35" Type="http://schemas.openxmlformats.org/officeDocument/2006/relationships/theme" Target="theme/theme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yang</dc:creator>
  <cp:keywords/>
  <dc:description/>
  <cp:lastModifiedBy>yang yang</cp:lastModifiedBy>
  <cp:revision>25</cp:revision>
  <cp:lastPrinted>2023-04-27T01:59:00Z</cp:lastPrinted>
  <dcterms:created xsi:type="dcterms:W3CDTF">2023-04-25T06:24:00Z</dcterms:created>
  <dcterms:modified xsi:type="dcterms:W3CDTF">2023-04-27T02:01:00Z</dcterms:modified>
</cp:coreProperties>
</file>