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EDCF" w14:textId="2A761B73" w:rsidR="0093380B" w:rsidRDefault="00EF27A5">
      <w:r>
        <w:rPr>
          <w:rFonts w:hint="eastAsia"/>
        </w:rPr>
        <w:t>奶奶滴</w:t>
      </w:r>
    </w:p>
    <w:sectPr w:rsidR="0093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F7"/>
    <w:rsid w:val="0093380B"/>
    <w:rsid w:val="00AA3EF7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02E8"/>
  <w15:chartTrackingRefBased/>
  <w15:docId w15:val="{CED1F9FB-FA33-4301-A097-E0A3AB8D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满修 劳</dc:creator>
  <cp:keywords/>
  <dc:description/>
  <cp:lastModifiedBy>满修 劳</cp:lastModifiedBy>
  <cp:revision>3</cp:revision>
  <dcterms:created xsi:type="dcterms:W3CDTF">2023-10-24T12:46:00Z</dcterms:created>
  <dcterms:modified xsi:type="dcterms:W3CDTF">2023-10-24T12:46:00Z</dcterms:modified>
</cp:coreProperties>
</file>