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623" w:type="dxa"/>
        <w:tblInd w:w="0" w:type="dxa"/>
        <w:tblLayout w:type="autofit"/>
        <w:tblCellMar>
          <w:top w:w="0" w:type="dxa"/>
          <w:left w:w="108" w:type="dxa"/>
          <w:bottom w:w="0" w:type="dxa"/>
          <w:right w:w="108" w:type="dxa"/>
        </w:tblCellMar>
      </w:tblPr>
      <w:tblGrid>
        <w:gridCol w:w="8623"/>
      </w:tblGrid>
      <w:tr>
        <w:tblPrEx>
          <w:tblCellMar>
            <w:top w:w="0" w:type="dxa"/>
            <w:left w:w="108" w:type="dxa"/>
            <w:bottom w:w="0" w:type="dxa"/>
            <w:right w:w="108" w:type="dxa"/>
          </w:tblCellMar>
        </w:tblPrEx>
        <w:trPr>
          <w:trHeight w:val="796" w:hRule="atLeast"/>
        </w:trPr>
        <w:tc>
          <w:tcPr>
            <w:tcW w:w="8623" w:type="dxa"/>
          </w:tcPr>
          <w:p>
            <w:pPr>
              <w:ind w:right="-665"/>
              <w:jc w:val="center"/>
              <w:rPr>
                <w:b/>
              </w:rPr>
            </w:pPr>
            <w:bookmarkStart w:id="0" w:name="_Toc420080720"/>
            <w:bookmarkStart w:id="1" w:name="_Toc425848692"/>
            <w:bookmarkStart w:id="2" w:name="_Toc426302534"/>
            <w:r>
              <w:rPr>
                <w:b/>
                <w:color w:val="366091" w:themeColor="accent1" w:themeShade="BF"/>
                <w:sz w:val="44"/>
              </w:rPr>
              <w:t>SOUTHERN</w:t>
            </w:r>
            <w:r>
              <w:rPr>
                <w:b/>
                <w:color w:val="366091" w:themeColor="accent1" w:themeShade="BF"/>
              </w:rPr>
              <w:t xml:space="preserve"> </w:t>
            </w:r>
            <w:r>
              <w:rPr>
                <w:b/>
                <w:color w:val="366091" w:themeColor="accent1" w:themeShade="BF"/>
                <w:sz w:val="44"/>
              </w:rPr>
              <w:t>CROSS</w:t>
            </w:r>
            <w:r>
              <w:rPr>
                <w:b/>
                <w:color w:val="366091" w:themeColor="accent1" w:themeShade="BF"/>
              </w:rPr>
              <w:t xml:space="preserve"> </w:t>
            </w:r>
            <w:r>
              <w:rPr>
                <w:b/>
                <w:color w:val="366091" w:themeColor="accent1" w:themeShade="BF"/>
                <w:sz w:val="44"/>
              </w:rPr>
              <w:t>UNIVERSITY</w:t>
            </w:r>
            <w:bookmarkEnd w:id="0"/>
            <w:bookmarkEnd w:id="1"/>
            <w:bookmarkEnd w:id="2"/>
          </w:p>
        </w:tc>
      </w:tr>
    </w:tbl>
    <w:p>
      <w:pPr>
        <w:jc w:val="center"/>
        <w:rPr>
          <w:rFonts w:ascii="Arial" w:hAnsi="Arial"/>
          <w:b/>
          <w:sz w:val="36"/>
        </w:rPr>
      </w:pPr>
      <w:r>
        <w:rPr>
          <w:rFonts w:ascii="Arial" w:hAnsi="Arial"/>
          <w:b/>
          <w:sz w:val="36"/>
        </w:rPr>
        <w:t>ASSIGNMENT COVER SHEET</w:t>
      </w:r>
    </w:p>
    <w:p>
      <w:pPr>
        <w:jc w:val="center"/>
        <w:rPr>
          <w:rFonts w:ascii="Arial" w:hAnsi="Arial"/>
        </w:rPr>
      </w:pPr>
      <w:r>
        <w:rPr>
          <w:rFonts w:ascii="Arial" w:hAnsi="Arial"/>
        </w:rPr>
        <w:t xml:space="preserve">For use with online submission of assignments </w:t>
      </w:r>
    </w:p>
    <w:p>
      <w:pPr>
        <w:widowControl w:val="0"/>
        <w:autoSpaceDE w:val="0"/>
        <w:autoSpaceDN w:val="0"/>
        <w:adjustRightInd w:val="0"/>
        <w:spacing w:after="0"/>
        <w:rPr>
          <w:rFonts w:ascii="Arial" w:hAnsi="Arial"/>
        </w:rPr>
      </w:pPr>
    </w:p>
    <w:p>
      <w:pPr>
        <w:widowControl w:val="0"/>
        <w:autoSpaceDE w:val="0"/>
        <w:autoSpaceDN w:val="0"/>
        <w:adjustRightInd w:val="0"/>
        <w:spacing w:after="0"/>
        <w:rPr>
          <w:rFonts w:ascii="Arial" w:hAnsi="Arial" w:cs="TimesNewRomanPSMT"/>
          <w:b/>
          <w:bCs/>
        </w:rPr>
      </w:pPr>
      <w:r>
        <w:rPr>
          <w:rFonts w:ascii="Arial" w:hAnsi="Arial"/>
        </w:rPr>
        <w:t xml:space="preserve">Please complete all of the following details </w:t>
      </w:r>
      <w:r>
        <w:rPr>
          <w:rFonts w:ascii="Arial" w:hAnsi="Arial" w:cs="TimesNewRomanPSMT"/>
        </w:rPr>
        <w:t xml:space="preserve">and then make this sheet the </w:t>
      </w:r>
      <w:r>
        <w:rPr>
          <w:rFonts w:ascii="Arial" w:hAnsi="Arial" w:cs="TimesNewRomanPSMT"/>
          <w:b/>
          <w:bCs/>
        </w:rPr>
        <w:t>first page of each file of your assignment – do not send it as a separate document.</w:t>
      </w:r>
    </w:p>
    <w:p>
      <w:pPr>
        <w:widowControl w:val="0"/>
        <w:autoSpaceDE w:val="0"/>
        <w:autoSpaceDN w:val="0"/>
        <w:adjustRightInd w:val="0"/>
        <w:spacing w:after="0"/>
        <w:rPr>
          <w:rFonts w:ascii="Arial" w:hAnsi="Arial" w:cs="TimesNewRomanPSMT"/>
          <w:b/>
          <w:bCs/>
        </w:rPr>
      </w:pPr>
    </w:p>
    <w:p>
      <w:pPr>
        <w:widowControl w:val="0"/>
        <w:autoSpaceDE w:val="0"/>
        <w:autoSpaceDN w:val="0"/>
        <w:adjustRightInd w:val="0"/>
        <w:spacing w:after="0"/>
        <w:rPr>
          <w:rFonts w:ascii="Arial" w:hAnsi="Arial" w:cs="TimesNewRomanPSMT"/>
          <w:b/>
          <w:bCs/>
        </w:rPr>
      </w:pPr>
      <w:r>
        <w:rPr>
          <w:rFonts w:ascii="Arial" w:hAnsi="Arial" w:cs="TimesNewRomanPSMT"/>
        </w:rPr>
        <w:t xml:space="preserve">Your assignments MUST be submitted as either </w:t>
      </w:r>
      <w:r>
        <w:rPr>
          <w:rFonts w:ascii="Arial" w:hAnsi="Arial" w:cs="TimesNewRomanPSMT"/>
          <w:b/>
          <w:bCs/>
        </w:rPr>
        <w:t>Word documents, text documents with .rtf extension or as .pdf documents</w:t>
      </w:r>
      <w:r>
        <w:rPr>
          <w:rFonts w:ascii="Arial" w:hAnsi="Arial" w:cs="TimesNewRomanPSMT"/>
        </w:rPr>
        <w:t>.</w:t>
      </w:r>
      <w:r>
        <w:rPr>
          <w:rFonts w:ascii="TimesNewRomanPSMT" w:hAnsi="TimesNewRomanPSMT" w:cs="TimesNewRomanPSMT"/>
        </w:rPr>
        <w:tab/>
      </w:r>
    </w:p>
    <w:tbl>
      <w:tblPr>
        <w:tblStyle w:val="10"/>
        <w:tblW w:w="0" w:type="auto"/>
        <w:tblInd w:w="0" w:type="dxa"/>
        <w:tblLayout w:type="autofit"/>
        <w:tblCellMar>
          <w:top w:w="0" w:type="dxa"/>
          <w:left w:w="108" w:type="dxa"/>
          <w:bottom w:w="0" w:type="dxa"/>
          <w:right w:w="108" w:type="dxa"/>
        </w:tblCellMar>
      </w:tblPr>
      <w:tblGrid>
        <w:gridCol w:w="2235"/>
        <w:gridCol w:w="6280"/>
      </w:tblGrid>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rPr>
            </w:pPr>
            <w:r>
              <w:rPr>
                <w:rFonts w:ascii="Arial" w:hAnsi="Arial"/>
              </w:rPr>
              <w:t>Student Name:</w:t>
            </w:r>
          </w:p>
        </w:tc>
        <w:tc>
          <w:tcPr>
            <w:tcW w:w="6280" w:type="dxa"/>
            <w:vAlign w:val="center"/>
          </w:tcPr>
          <w:p>
            <w:pPr>
              <w:spacing w:after="0" w:line="360" w:lineRule="auto"/>
              <w:rPr>
                <w:rFonts w:hint="default" w:eastAsiaTheme="minorEastAsia"/>
                <w:b/>
                <w:sz w:val="28"/>
                <w:lang w:val="en-US" w:eastAsia="zh-CN"/>
              </w:rPr>
            </w:pPr>
            <w:r>
              <w:rPr>
                <w:rFonts w:hint="eastAsia"/>
                <w:b/>
                <w:sz w:val="28"/>
                <w:lang w:val="en-US" w:eastAsia="zh-CN"/>
              </w:rPr>
              <w:t>YongYe Wu</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cs="TimesNewRomanPSMT"/>
              </w:rPr>
            </w:pPr>
            <w:r>
              <w:rPr>
                <w:rFonts w:ascii="Arial" w:hAnsi="Arial" w:cs="TimesNewRomanPSMT"/>
              </w:rPr>
              <w:t>Student ID No.:</w:t>
            </w:r>
          </w:p>
        </w:tc>
        <w:tc>
          <w:tcPr>
            <w:tcW w:w="6280" w:type="dxa"/>
            <w:vAlign w:val="center"/>
          </w:tcPr>
          <w:p>
            <w:pPr>
              <w:spacing w:after="0" w:line="360" w:lineRule="auto"/>
              <w:rPr>
                <w:b/>
                <w:sz w:val="28"/>
                <w:lang w:eastAsia="zh-CN"/>
              </w:rPr>
            </w:pPr>
            <w:r>
              <w:rPr>
                <w:rFonts w:hint="eastAsia"/>
                <w:b/>
                <w:sz w:val="28"/>
                <w:lang w:eastAsia="zh-CN"/>
              </w:rPr>
              <w:t>2</w:t>
            </w:r>
            <w:r>
              <w:rPr>
                <w:b/>
                <w:sz w:val="28"/>
                <w:lang w:eastAsia="zh-CN"/>
              </w:rPr>
              <w:t>334</w:t>
            </w:r>
            <w:r>
              <w:rPr>
                <w:rFonts w:hint="eastAsia"/>
                <w:b/>
                <w:sz w:val="28"/>
                <w:lang w:val="en-US" w:eastAsia="zh-CN"/>
              </w:rPr>
              <w:t>7780</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Unit Name:</w:t>
            </w:r>
          </w:p>
        </w:tc>
        <w:tc>
          <w:tcPr>
            <w:tcW w:w="6280" w:type="dxa"/>
            <w:vAlign w:val="center"/>
          </w:tcPr>
          <w:p>
            <w:pPr>
              <w:spacing w:after="0" w:line="360" w:lineRule="auto"/>
              <w:rPr>
                <w:b/>
                <w:sz w:val="28"/>
              </w:rPr>
            </w:pPr>
            <w:r>
              <w:rPr>
                <w:b/>
                <w:sz w:val="28"/>
              </w:rPr>
              <w:t>Managing Software Development</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Unit Code:</w:t>
            </w:r>
          </w:p>
        </w:tc>
        <w:tc>
          <w:tcPr>
            <w:tcW w:w="6280" w:type="dxa"/>
            <w:vAlign w:val="center"/>
          </w:tcPr>
          <w:p>
            <w:pPr>
              <w:spacing w:after="0" w:line="360" w:lineRule="auto"/>
              <w:rPr>
                <w:b/>
                <w:sz w:val="28"/>
              </w:rPr>
            </w:pPr>
            <w:r>
              <w:rPr>
                <w:b/>
                <w:sz w:val="28"/>
              </w:rPr>
              <w:t>CMP73010</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Tutor’s name:</w:t>
            </w:r>
          </w:p>
        </w:tc>
        <w:tc>
          <w:tcPr>
            <w:tcW w:w="6280" w:type="dxa"/>
            <w:vAlign w:val="center"/>
          </w:tcPr>
          <w:p>
            <w:pPr>
              <w:spacing w:after="0" w:line="360" w:lineRule="auto"/>
              <w:rPr>
                <w:b/>
                <w:sz w:val="28"/>
                <w:lang w:eastAsia="zh-CN"/>
              </w:rPr>
            </w:pPr>
            <w:r>
              <w:rPr>
                <w:b/>
                <w:sz w:val="28"/>
                <w:lang w:eastAsia="zh-CN"/>
              </w:rPr>
              <w:t>Viettrung Luong</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Assignment No.:</w:t>
            </w:r>
          </w:p>
        </w:tc>
        <w:tc>
          <w:tcPr>
            <w:tcW w:w="6280" w:type="dxa"/>
            <w:vAlign w:val="center"/>
          </w:tcPr>
          <w:p>
            <w:pPr>
              <w:spacing w:after="0" w:line="360" w:lineRule="auto"/>
              <w:rPr>
                <w:b/>
                <w:sz w:val="28"/>
                <w:lang w:eastAsia="zh-CN"/>
              </w:rPr>
            </w:pPr>
            <w:r>
              <w:rPr>
                <w:rFonts w:hint="eastAsia"/>
                <w:b/>
                <w:sz w:val="28"/>
                <w:lang w:eastAsia="zh-CN"/>
              </w:rPr>
              <w:t>A</w:t>
            </w:r>
            <w:r>
              <w:rPr>
                <w:b/>
                <w:sz w:val="28"/>
                <w:lang w:eastAsia="zh-CN"/>
              </w:rPr>
              <w:t>ss1</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Assignment Title:</w:t>
            </w:r>
          </w:p>
        </w:tc>
        <w:tc>
          <w:tcPr>
            <w:tcW w:w="6280" w:type="dxa"/>
            <w:vAlign w:val="center"/>
          </w:tcPr>
          <w:p>
            <w:pPr>
              <w:spacing w:after="0" w:line="360" w:lineRule="auto"/>
              <w:rPr>
                <w:b/>
                <w:sz w:val="28"/>
                <w:lang w:eastAsia="zh-CN"/>
              </w:rPr>
            </w:pPr>
            <w:r>
              <w:rPr>
                <w:rFonts w:hint="eastAsia"/>
                <w:b/>
                <w:sz w:val="28"/>
                <w:lang w:eastAsia="zh-CN"/>
              </w:rPr>
              <w:t>A</w:t>
            </w:r>
            <w:r>
              <w:rPr>
                <w:b/>
                <w:sz w:val="28"/>
                <w:lang w:eastAsia="zh-CN"/>
              </w:rPr>
              <w:t>ss1</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Due date:</w:t>
            </w:r>
          </w:p>
        </w:tc>
        <w:tc>
          <w:tcPr>
            <w:tcW w:w="6280" w:type="dxa"/>
            <w:vAlign w:val="center"/>
          </w:tcPr>
          <w:p>
            <w:pPr>
              <w:spacing w:after="0" w:line="360" w:lineRule="auto"/>
              <w:rPr>
                <w:rFonts w:hint="default"/>
                <w:b/>
                <w:sz w:val="28"/>
                <w:lang w:val="en-US" w:eastAsia="zh-CN"/>
              </w:rPr>
            </w:pPr>
            <w:r>
              <w:rPr>
                <w:rFonts w:hint="eastAsia"/>
                <w:b/>
                <w:sz w:val="28"/>
                <w:lang w:eastAsia="zh-CN"/>
              </w:rPr>
              <w:t>2</w:t>
            </w:r>
            <w:r>
              <w:rPr>
                <w:b/>
                <w:sz w:val="28"/>
                <w:lang w:eastAsia="zh-CN"/>
              </w:rPr>
              <w:t>020/10/</w:t>
            </w:r>
            <w:r>
              <w:rPr>
                <w:rFonts w:hint="eastAsia"/>
                <w:b/>
                <w:sz w:val="28"/>
                <w:lang w:val="en-US" w:eastAsia="zh-CN"/>
              </w:rPr>
              <w:t>30</w:t>
            </w:r>
          </w:p>
        </w:tc>
      </w:tr>
      <w:tr>
        <w:tblPrEx>
          <w:tblCellMar>
            <w:top w:w="0" w:type="dxa"/>
            <w:left w:w="108" w:type="dxa"/>
            <w:bottom w:w="0" w:type="dxa"/>
            <w:right w:w="108" w:type="dxa"/>
          </w:tblCellMar>
        </w:tblPrEx>
        <w:tc>
          <w:tcPr>
            <w:tcW w:w="2235" w:type="dxa"/>
            <w:vAlign w:val="center"/>
          </w:tcPr>
          <w:p>
            <w:pPr>
              <w:spacing w:after="0" w:line="360" w:lineRule="auto"/>
              <w:jc w:val="right"/>
              <w:rPr>
                <w:rFonts w:ascii="Arial" w:hAnsi="Arial"/>
                <w:b/>
                <w:sz w:val="28"/>
              </w:rPr>
            </w:pPr>
            <w:r>
              <w:rPr>
                <w:rFonts w:ascii="Arial" w:hAnsi="Arial" w:cs="TimesNewRomanPSMT"/>
              </w:rPr>
              <w:t>Date submitted:</w:t>
            </w:r>
          </w:p>
        </w:tc>
        <w:tc>
          <w:tcPr>
            <w:tcW w:w="6280" w:type="dxa"/>
            <w:vAlign w:val="center"/>
          </w:tcPr>
          <w:p>
            <w:pPr>
              <w:spacing w:after="0" w:line="360" w:lineRule="auto"/>
              <w:rPr>
                <w:rFonts w:hint="default"/>
                <w:b/>
                <w:sz w:val="28"/>
                <w:lang w:val="en-US" w:eastAsia="zh-CN"/>
              </w:rPr>
            </w:pPr>
            <w:r>
              <w:rPr>
                <w:rFonts w:hint="eastAsia"/>
                <w:b/>
                <w:sz w:val="28"/>
                <w:lang w:eastAsia="zh-CN"/>
              </w:rPr>
              <w:t>2</w:t>
            </w:r>
            <w:r>
              <w:rPr>
                <w:b/>
                <w:sz w:val="28"/>
                <w:lang w:eastAsia="zh-CN"/>
              </w:rPr>
              <w:t>020/1</w:t>
            </w:r>
            <w:r>
              <w:rPr>
                <w:rFonts w:hint="eastAsia"/>
                <w:b/>
                <w:sz w:val="28"/>
                <w:lang w:val="en-US" w:eastAsia="zh-CN"/>
              </w:rPr>
              <w:t>0</w:t>
            </w:r>
            <w:r>
              <w:rPr>
                <w:b/>
                <w:sz w:val="28"/>
                <w:lang w:eastAsia="zh-CN"/>
              </w:rPr>
              <w:t>/</w:t>
            </w:r>
            <w:r>
              <w:rPr>
                <w:rFonts w:hint="eastAsia"/>
                <w:b/>
                <w:sz w:val="28"/>
                <w:lang w:val="en-US" w:eastAsia="zh-CN"/>
              </w:rPr>
              <w:t>30</w:t>
            </w:r>
          </w:p>
        </w:tc>
      </w:tr>
    </w:tbl>
    <w:p>
      <w:pPr>
        <w:widowControl w:val="0"/>
        <w:autoSpaceDE w:val="0"/>
        <w:autoSpaceDN w:val="0"/>
        <w:adjustRightInd w:val="0"/>
        <w:spacing w:after="0"/>
        <w:rPr>
          <w:rFonts w:ascii="Arial" w:hAnsi="Arial" w:cs="TimesNewRomanPSMT"/>
        </w:rPr>
      </w:pPr>
    </w:p>
    <w:p>
      <w:pPr>
        <w:widowControl w:val="0"/>
        <w:autoSpaceDE w:val="0"/>
        <w:autoSpaceDN w:val="0"/>
        <w:adjustRightInd w:val="0"/>
        <w:spacing w:after="0"/>
        <w:rPr>
          <w:rFonts w:ascii="Arial" w:hAnsi="Arial" w:cs="TimesNewRomanPSMT"/>
        </w:rPr>
      </w:pPr>
      <w:r>
        <w:rPr>
          <w:rFonts w:ascii="Arial" w:hAnsi="Arial" w:cs="TimesNewRomanPSMT"/>
        </w:rPr>
        <w:t>Declaration:</w:t>
      </w:r>
    </w:p>
    <w:p>
      <w:pPr>
        <w:widowControl w:val="0"/>
        <w:autoSpaceDE w:val="0"/>
        <w:autoSpaceDN w:val="0"/>
        <w:adjustRightInd w:val="0"/>
        <w:spacing w:after="0"/>
        <w:rPr>
          <w:rFonts w:ascii="Arial" w:hAnsi="Arial" w:cs="TimesNewRomanPSMT"/>
        </w:rPr>
      </w:pPr>
    </w:p>
    <w:p>
      <w:pPr>
        <w:ind w:left="600" w:right="666"/>
        <w:jc w:val="both"/>
        <w:rPr>
          <w:rFonts w:ascii="Arial" w:hAnsi="Arial"/>
          <w:i/>
          <w:color w:val="0D0D0D"/>
        </w:rPr>
      </w:pPr>
      <w:r>
        <w:rPr>
          <w:rFonts w:ascii="Arial" w:hAnsi="Arial"/>
          <w:i/>
          <w:color w:val="0D0D0D"/>
        </w:rPr>
        <w:t xml:space="preserve">I have read and understand the </w:t>
      </w:r>
      <w:r>
        <w:fldChar w:fldCharType="begin"/>
      </w:r>
      <w:r>
        <w:instrText xml:space="preserve"> HYPERLINK "http://policies.scu.edu.au/view.current.php?id=00140" </w:instrText>
      </w:r>
      <w:r>
        <w:fldChar w:fldCharType="separate"/>
      </w:r>
      <w:r>
        <w:rPr>
          <w:rStyle w:val="14"/>
          <w:rFonts w:ascii="Arial" w:hAnsi="Arial"/>
          <w:i/>
        </w:rPr>
        <w:t>Rules Relating to Awards s18</w:t>
      </w:r>
      <w:r>
        <w:rPr>
          <w:rStyle w:val="14"/>
          <w:rFonts w:ascii="Arial" w:hAnsi="Arial"/>
          <w:i/>
        </w:rPr>
        <w:fldChar w:fldCharType="end"/>
      </w:r>
      <w:r>
        <w:rPr>
          <w:rFonts w:ascii="Arial" w:hAnsi="Arial"/>
          <w:i/>
          <w:color w:val="0D0D0D"/>
        </w:rPr>
        <w:t xml:space="preserve"> as contained in the SCU Policy Library. I understand the penalties that apply for plagiarism and agree to be bound by these rules. The work I am submitting electronically is entirely my own work. </w:t>
      </w:r>
    </w:p>
    <w:tbl>
      <w:tblPr>
        <w:tblStyle w:val="10"/>
        <w:tblW w:w="0" w:type="auto"/>
        <w:tblInd w:w="0" w:type="dxa"/>
        <w:tblLayout w:type="autofit"/>
        <w:tblCellMar>
          <w:top w:w="0" w:type="dxa"/>
          <w:left w:w="108" w:type="dxa"/>
          <w:bottom w:w="0" w:type="dxa"/>
          <w:right w:w="108" w:type="dxa"/>
        </w:tblCellMar>
      </w:tblPr>
      <w:tblGrid>
        <w:gridCol w:w="1384"/>
        <w:gridCol w:w="7131"/>
      </w:tblGrid>
      <w:tr>
        <w:tblPrEx>
          <w:tblCellMar>
            <w:top w:w="0" w:type="dxa"/>
            <w:left w:w="108" w:type="dxa"/>
            <w:bottom w:w="0" w:type="dxa"/>
            <w:right w:w="108" w:type="dxa"/>
          </w:tblCellMar>
        </w:tblPrEx>
        <w:tc>
          <w:tcPr>
            <w:tcW w:w="1384" w:type="dxa"/>
          </w:tcPr>
          <w:p>
            <w:pPr>
              <w:widowControl w:val="0"/>
              <w:autoSpaceDE w:val="0"/>
              <w:autoSpaceDN w:val="0"/>
              <w:adjustRightInd w:val="0"/>
              <w:spacing w:after="0"/>
              <w:jc w:val="right"/>
              <w:rPr>
                <w:rFonts w:ascii="Arial" w:hAnsi="Arial" w:cs="TimesNewRomanPSMT"/>
              </w:rPr>
            </w:pPr>
            <w:r>
              <w:rPr>
                <w:rFonts w:ascii="Arial" w:hAnsi="Arial" w:cs="TimesNewRomanPSMT"/>
              </w:rPr>
              <w:t>Signed:</w:t>
            </w:r>
          </w:p>
          <w:p>
            <w:pPr>
              <w:widowControl w:val="0"/>
              <w:autoSpaceDE w:val="0"/>
              <w:autoSpaceDN w:val="0"/>
              <w:adjustRightInd w:val="0"/>
              <w:spacing w:after="0"/>
              <w:jc w:val="right"/>
              <w:rPr>
                <w:rFonts w:ascii="Arial" w:hAnsi="Arial" w:cs="TimesNewRomanPSMT"/>
                <w:sz w:val="20"/>
              </w:rPr>
            </w:pPr>
            <w:r>
              <w:rPr>
                <w:rFonts w:ascii="Arial" w:hAnsi="Arial" w:cs="TimesNewRomanPSMT"/>
                <w:sz w:val="20"/>
              </w:rPr>
              <w:t>(please type your name)</w:t>
            </w:r>
          </w:p>
        </w:tc>
        <w:tc>
          <w:tcPr>
            <w:tcW w:w="7131" w:type="dxa"/>
          </w:tcPr>
          <w:p>
            <w:pPr>
              <w:widowControl w:val="0"/>
              <w:autoSpaceDE w:val="0"/>
              <w:autoSpaceDN w:val="0"/>
              <w:adjustRightInd w:val="0"/>
              <w:spacing w:after="0"/>
              <w:rPr>
                <w:rFonts w:hint="default" w:ascii="TimesNewRomanPSMT" w:hAnsi="TimesNewRomanPSMT" w:cs="TimesNewRomanPSMT"/>
                <w:lang w:val="en-US" w:eastAsia="zh-CN"/>
              </w:rPr>
            </w:pPr>
            <w:r>
              <w:rPr>
                <w:rFonts w:hint="eastAsia" w:ascii="TimesNewRomanPSMT" w:hAnsi="TimesNewRomanPSMT" w:cs="TimesNewRomanPSMT"/>
                <w:lang w:val="en-US" w:eastAsia="zh-CN"/>
              </w:rPr>
              <w:t>YongYe Wu</w:t>
            </w:r>
          </w:p>
        </w:tc>
      </w:tr>
      <w:tr>
        <w:tblPrEx>
          <w:tblCellMar>
            <w:top w:w="0" w:type="dxa"/>
            <w:left w:w="108" w:type="dxa"/>
            <w:bottom w:w="0" w:type="dxa"/>
            <w:right w:w="108" w:type="dxa"/>
          </w:tblCellMar>
        </w:tblPrEx>
        <w:tc>
          <w:tcPr>
            <w:tcW w:w="1384" w:type="dxa"/>
          </w:tcPr>
          <w:p>
            <w:pPr>
              <w:widowControl w:val="0"/>
              <w:autoSpaceDE w:val="0"/>
              <w:autoSpaceDN w:val="0"/>
              <w:adjustRightInd w:val="0"/>
              <w:spacing w:after="0"/>
              <w:jc w:val="right"/>
              <w:rPr>
                <w:rFonts w:ascii="Arial" w:hAnsi="Arial" w:cs="TimesNewRomanPSMT"/>
              </w:rPr>
            </w:pPr>
            <w:r>
              <w:rPr>
                <w:rFonts w:ascii="Arial" w:hAnsi="Arial" w:cs="TimesNewRomanPSMT"/>
              </w:rPr>
              <w:t>Date:</w:t>
            </w:r>
          </w:p>
        </w:tc>
        <w:tc>
          <w:tcPr>
            <w:tcW w:w="7131" w:type="dxa"/>
          </w:tcPr>
          <w:p>
            <w:pPr>
              <w:widowControl w:val="0"/>
              <w:autoSpaceDE w:val="0"/>
              <w:autoSpaceDN w:val="0"/>
              <w:adjustRightInd w:val="0"/>
              <w:spacing w:after="0"/>
              <w:rPr>
                <w:rFonts w:hint="default" w:ascii="TimesNewRomanPSMT" w:hAnsi="TimesNewRomanPSMT" w:cs="TimesNewRomanPSMT"/>
                <w:lang w:val="en-US" w:eastAsia="zh-CN"/>
              </w:rPr>
            </w:pPr>
            <w:r>
              <w:rPr>
                <w:rFonts w:hint="eastAsia" w:ascii="TimesNewRomanPSMT" w:hAnsi="TimesNewRomanPSMT" w:cs="TimesNewRomanPSMT"/>
                <w:lang w:eastAsia="zh-CN"/>
              </w:rPr>
              <w:t>2</w:t>
            </w:r>
            <w:r>
              <w:rPr>
                <w:rFonts w:ascii="TimesNewRomanPSMT" w:hAnsi="TimesNewRomanPSMT" w:cs="TimesNewRomanPSMT"/>
                <w:lang w:eastAsia="zh-CN"/>
              </w:rPr>
              <w:t>020/10/</w:t>
            </w:r>
            <w:r>
              <w:rPr>
                <w:rFonts w:hint="eastAsia" w:ascii="TimesNewRomanPSMT" w:hAnsi="TimesNewRomanPSMT" w:cs="TimesNewRomanPSMT"/>
                <w:lang w:val="en-US" w:eastAsia="zh-CN"/>
              </w:rPr>
              <w:t>30</w:t>
            </w:r>
          </w:p>
        </w:tc>
      </w:tr>
    </w:tbl>
    <w:p>
      <w:pPr>
        <w:jc w:val="both"/>
        <w:rPr>
          <w:b/>
          <w:bCs/>
          <w:sz w:val="24"/>
          <w:szCs w:val="24"/>
          <w:u w:val="single"/>
        </w:rPr>
      </w:pPr>
    </w:p>
    <w:p>
      <w:pPr>
        <w:jc w:val="both"/>
        <w:rPr>
          <w:b/>
          <w:bCs/>
          <w:sz w:val="24"/>
          <w:szCs w:val="24"/>
          <w:u w:val="single"/>
        </w:rPr>
      </w:pPr>
    </w:p>
    <w:p>
      <w:pPr>
        <w:jc w:val="both"/>
        <w:rPr>
          <w:b/>
          <w:bCs/>
          <w:sz w:val="24"/>
          <w:szCs w:val="24"/>
          <w:u w:val="single"/>
        </w:rPr>
      </w:pPr>
      <w:r>
        <w:rPr>
          <w:b/>
          <w:bCs/>
          <w:sz w:val="24"/>
          <w:szCs w:val="24"/>
          <w:u w:val="single"/>
        </w:rPr>
        <w:t>Executive Summary</w:t>
      </w:r>
    </w:p>
    <w:p>
      <w:pPr>
        <w:rPr>
          <w:lang w:eastAsia="zh-CN"/>
        </w:rPr>
      </w:pPr>
      <w:r>
        <w:rPr>
          <w:rFonts w:hint="eastAsia"/>
          <w:lang w:eastAsia="zh-CN"/>
        </w:rPr>
        <w:t>T</w:t>
      </w:r>
      <w:r>
        <w:rPr>
          <w:lang w:eastAsia="zh-CN"/>
        </w:rPr>
        <w:t>he report consists of three parts, first is the Acceptance test of an app and the detailed black-box test plan for the PowerPoint, second is the using of GitHub to take part in a project and the build management for the Mozilla Firefox, third is the RFP for the Spearhead Technology Services.</w:t>
      </w:r>
    </w:p>
    <w:sdt>
      <w:sdtPr>
        <w:rPr>
          <w:rFonts w:asciiTheme="minorHAnsi" w:hAnsiTheme="minorHAnsi" w:eastAsiaTheme="minorEastAsia" w:cstheme="minorBidi"/>
          <w:color w:val="auto"/>
          <w:sz w:val="22"/>
          <w:szCs w:val="22"/>
          <w:lang w:val="en-AU"/>
        </w:rPr>
        <w:id w:val="-1114361593"/>
        <w:docPartObj>
          <w:docPartGallery w:val="Table of Contents"/>
          <w:docPartUnique/>
        </w:docPartObj>
      </w:sdtPr>
      <w:sdtEndPr>
        <w:rPr>
          <w:rFonts w:asciiTheme="minorHAnsi" w:hAnsiTheme="minorHAnsi" w:eastAsiaTheme="minorEastAsia" w:cstheme="minorBidi"/>
          <w:b/>
          <w:bCs/>
          <w:color w:val="auto"/>
          <w:sz w:val="22"/>
          <w:szCs w:val="22"/>
          <w:lang w:val="en-AU"/>
        </w:rPr>
      </w:sdtEndPr>
      <w:sdtContent>
        <w:p>
          <w:pPr>
            <w:pStyle w:val="19"/>
          </w:pPr>
          <w:r>
            <w:t>Contents</w:t>
          </w:r>
        </w:p>
        <w:p>
          <w:pPr>
            <w:pStyle w:val="8"/>
            <w:tabs>
              <w:tab w:val="right" w:leader="dot" w:pos="8296"/>
            </w:tabs>
            <w:rPr>
              <w:kern w:val="2"/>
              <w:sz w:val="21"/>
              <w:lang w:val="en-US" w:eastAsia="zh-CN"/>
            </w:rPr>
          </w:pPr>
          <w:r>
            <w:fldChar w:fldCharType="begin"/>
          </w:r>
          <w:r>
            <w:instrText xml:space="preserve"> TOC \o "1-3" \h \z \u </w:instrText>
          </w:r>
          <w:r>
            <w:fldChar w:fldCharType="separate"/>
          </w:r>
          <w:r>
            <w:fldChar w:fldCharType="begin"/>
          </w:r>
          <w:r>
            <w:instrText xml:space="preserve"> HYPERLINK \l "_Toc54907032" </w:instrText>
          </w:r>
          <w:r>
            <w:fldChar w:fldCharType="separate"/>
          </w:r>
          <w:r>
            <w:rPr>
              <w:rStyle w:val="14"/>
            </w:rPr>
            <w:t>Introduction</w:t>
          </w:r>
          <w:r>
            <w:tab/>
          </w:r>
          <w:r>
            <w:fldChar w:fldCharType="begin"/>
          </w:r>
          <w:r>
            <w:instrText xml:space="preserve"> PAGEREF _Toc54907032 \h </w:instrText>
          </w:r>
          <w:r>
            <w:fldChar w:fldCharType="separate"/>
          </w:r>
          <w:r>
            <w:t>3</w:t>
          </w:r>
          <w:r>
            <w:fldChar w:fldCharType="end"/>
          </w:r>
          <w:r>
            <w:fldChar w:fldCharType="end"/>
          </w:r>
        </w:p>
        <w:p>
          <w:pPr>
            <w:pStyle w:val="8"/>
            <w:tabs>
              <w:tab w:val="right" w:leader="dot" w:pos="8296"/>
            </w:tabs>
            <w:rPr>
              <w:kern w:val="2"/>
              <w:sz w:val="21"/>
              <w:lang w:val="en-US" w:eastAsia="zh-CN"/>
            </w:rPr>
          </w:pPr>
          <w:r>
            <w:fldChar w:fldCharType="begin"/>
          </w:r>
          <w:r>
            <w:instrText xml:space="preserve"> HYPERLINK \l "_Toc54907033" </w:instrText>
          </w:r>
          <w:r>
            <w:fldChar w:fldCharType="separate"/>
          </w:r>
          <w:r>
            <w:rPr>
              <w:rStyle w:val="14"/>
              <w:rFonts w:ascii="Calibri" w:hAnsi="Calibri" w:eastAsia="宋体" w:cs="Times New Roman"/>
              <w:b/>
            </w:rPr>
            <w:t>Part 1 – Testing</w:t>
          </w:r>
          <w:r>
            <w:tab/>
          </w:r>
          <w:r>
            <w:fldChar w:fldCharType="begin"/>
          </w:r>
          <w:r>
            <w:instrText xml:space="preserve"> PAGEREF _Toc54907033 \h </w:instrText>
          </w:r>
          <w:r>
            <w:fldChar w:fldCharType="separate"/>
          </w:r>
          <w:r>
            <w:t>3</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"_Toc54907034" </w:instrText>
          </w:r>
          <w:r>
            <w:fldChar w:fldCharType="separate"/>
          </w:r>
          <w:r>
            <w:rPr>
              <w:rStyle w:val="14"/>
              <w:rFonts w:ascii="Calibri" w:hAnsi="Calibri" w:eastAsia="宋体" w:cs="Times New Roman"/>
              <w:b/>
            </w:rPr>
            <w:t>The Acceptance tests</w:t>
          </w:r>
          <w:r>
            <w:tab/>
          </w:r>
          <w:r>
            <w:fldChar w:fldCharType="begin"/>
          </w:r>
          <w:r>
            <w:instrText xml:space="preserve"> PAGEREF _Toc54907034 \h </w:instrText>
          </w:r>
          <w:r>
            <w:fldChar w:fldCharType="separate"/>
          </w:r>
          <w:r>
            <w:t>3</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"_Toc54907035" </w:instrText>
          </w:r>
          <w:r>
            <w:fldChar w:fldCharType="separate"/>
          </w:r>
          <w:r>
            <w:rPr>
              <w:rStyle w:val="14"/>
              <w:rFonts w:ascii="Calibri" w:hAnsi="Calibri" w:eastAsia="宋体" w:cs="Times New Roman"/>
              <w:b/>
            </w:rPr>
            <w:t>Black-box test plan</w:t>
          </w:r>
          <w:r>
            <w:tab/>
          </w:r>
          <w:r>
            <w:fldChar w:fldCharType="begin"/>
          </w:r>
          <w:r>
            <w:instrText xml:space="preserve"> PAGEREF _Toc54907035 \h </w:instrText>
          </w:r>
          <w:r>
            <w:fldChar w:fldCharType="separate"/>
          </w:r>
          <w:r>
            <w:t>5</w:t>
          </w:r>
          <w:r>
            <w:fldChar w:fldCharType="end"/>
          </w:r>
          <w:r>
            <w:fldChar w:fldCharType="end"/>
          </w:r>
        </w:p>
        <w:p>
          <w:pPr>
            <w:pStyle w:val="8"/>
            <w:tabs>
              <w:tab w:val="right" w:leader="dot" w:pos="8296"/>
            </w:tabs>
            <w:rPr>
              <w:kern w:val="2"/>
              <w:sz w:val="21"/>
              <w:lang w:val="en-US" w:eastAsia="zh-CN"/>
            </w:rPr>
          </w:pPr>
          <w:r>
            <w:fldChar w:fldCharType="begin"/>
          </w:r>
          <w:r>
            <w:instrText xml:space="preserve"> HYPERLINK \l "_Toc54907036" </w:instrText>
          </w:r>
          <w:r>
            <w:fldChar w:fldCharType="separate"/>
          </w:r>
          <w:r>
            <w:rPr>
              <w:rStyle w:val="14"/>
              <w:rFonts w:ascii="Calibri" w:hAnsi="Calibri" w:eastAsia="宋体" w:cs="Times New Roman"/>
              <w:b/>
            </w:rPr>
            <w:t>Part 2 – Configuration management</w:t>
          </w:r>
          <w:r>
            <w:tab/>
          </w:r>
          <w:r>
            <w:fldChar w:fldCharType="begin"/>
          </w:r>
          <w:r>
            <w:instrText xml:space="preserve"> PAGEREF _Toc54907036 \h </w:instrText>
          </w:r>
          <w:r>
            <w:fldChar w:fldCharType="separate"/>
          </w:r>
          <w:r>
            <w:t>6</w:t>
          </w:r>
          <w:r>
            <w:fldChar w:fldCharType="end"/>
          </w:r>
          <w:r>
            <w:fldChar w:fldCharType="end"/>
          </w:r>
        </w:p>
        <w:p>
          <w:pPr>
            <w:pStyle w:val="8"/>
            <w:tabs>
              <w:tab w:val="right" w:leader="dot" w:pos="8296"/>
            </w:tabs>
            <w:rPr>
              <w:kern w:val="2"/>
              <w:sz w:val="21"/>
              <w:lang w:val="en-US" w:eastAsia="zh-CN"/>
            </w:rPr>
          </w:pPr>
          <w:r>
            <w:fldChar w:fldCharType="begin"/>
          </w:r>
          <w:r>
            <w:instrText xml:space="preserve"> HYPERLINK \l "_Toc54907037" </w:instrText>
          </w:r>
          <w:r>
            <w:fldChar w:fldCharType="separate"/>
          </w:r>
          <w:r>
            <w:rPr>
              <w:rStyle w:val="14"/>
              <w:rFonts w:ascii="Calibri" w:hAnsi="Calibri" w:eastAsia="宋体" w:cs="Times New Roman"/>
              <w:b/>
            </w:rPr>
            <w:t>Part 3 – Request for Proposal</w:t>
          </w:r>
          <w:r>
            <w:tab/>
          </w:r>
          <w:r>
            <w:fldChar w:fldCharType="begin"/>
          </w:r>
          <w:r>
            <w:instrText xml:space="preserve"> PAGEREF _Toc54907037 \h </w:instrText>
          </w:r>
          <w:r>
            <w:fldChar w:fldCharType="separate"/>
          </w:r>
          <w:r>
            <w:t>7</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"_Toc54907038" </w:instrText>
          </w:r>
          <w:r>
            <w:fldChar w:fldCharType="separate"/>
          </w:r>
          <w:r>
            <w:rPr>
              <w:rStyle w:val="14"/>
              <w:rFonts w:ascii="Calibri" w:hAnsi="Calibri" w:eastAsia="宋体" w:cs="Times New Roman"/>
              <w:b/>
            </w:rPr>
            <w:t>Background information</w:t>
          </w:r>
          <w:r>
            <w:tab/>
          </w:r>
          <w:r>
            <w:fldChar w:fldCharType="begin"/>
          </w:r>
          <w:r>
            <w:instrText xml:space="preserve"> PAGEREF _Toc54907038 \h </w:instrText>
          </w:r>
          <w:r>
            <w:fldChar w:fldCharType="separate"/>
          </w:r>
          <w:r>
            <w:t>7</w:t>
          </w:r>
          <w:r>
            <w:fldChar w:fldCharType="end"/>
          </w:r>
          <w:r>
            <w:fldChar w:fldCharType="end"/>
          </w:r>
        </w:p>
        <w:p>
          <w:pPr>
            <w:pStyle w:val="5"/>
            <w:tabs>
              <w:tab w:val="right" w:leader="dot" w:pos="8296"/>
            </w:tabs>
            <w:ind w:left="880"/>
            <w:rPr>
              <w:kern w:val="2"/>
              <w:sz w:val="21"/>
              <w:lang w:val="en-US" w:eastAsia="zh-CN"/>
            </w:rPr>
          </w:pPr>
          <w:r>
            <w:fldChar w:fldCharType="begin"/>
          </w:r>
          <w:r>
            <w:instrText xml:space="preserve"> HYPERLINK \l "_Toc54907039" </w:instrText>
          </w:r>
          <w:r>
            <w:fldChar w:fldCharType="separate"/>
          </w:r>
          <w:r>
            <w:rPr>
              <w:rStyle w:val="14"/>
              <w:rFonts w:ascii="Calibri" w:hAnsi="Calibri" w:eastAsia="宋体" w:cs="Times New Roman"/>
              <w:b/>
            </w:rPr>
            <w:t>Existing technical environment</w:t>
          </w:r>
          <w:r>
            <w:tab/>
          </w:r>
          <w:r>
            <w:fldChar w:fldCharType="begin"/>
          </w:r>
          <w:r>
            <w:instrText xml:space="preserve"> PAGEREF _Toc54907039 \h </w:instrText>
          </w:r>
          <w:r>
            <w:fldChar w:fldCharType="separate"/>
          </w:r>
          <w:r>
            <w:t>8</w:t>
          </w:r>
          <w:r>
            <w:fldChar w:fldCharType="end"/>
          </w:r>
          <w:r>
            <w:fldChar w:fldCharType="end"/>
          </w:r>
        </w:p>
        <w:p>
          <w:pPr>
            <w:pStyle w:val="5"/>
            <w:tabs>
              <w:tab w:val="right" w:leader="dot" w:pos="8296"/>
            </w:tabs>
            <w:ind w:left="880"/>
            <w:rPr>
              <w:kern w:val="2"/>
              <w:sz w:val="21"/>
              <w:lang w:val="en-US" w:eastAsia="zh-CN"/>
            </w:rPr>
          </w:pPr>
          <w:r>
            <w:fldChar w:fldCharType="begin"/>
          </w:r>
          <w:r>
            <w:instrText xml:space="preserve"> HYPERLINK \l "_Toc54907040" </w:instrText>
          </w:r>
          <w:r>
            <w:fldChar w:fldCharType="separate"/>
          </w:r>
          <w:r>
            <w:rPr>
              <w:rStyle w:val="14"/>
              <w:rFonts w:ascii="Calibri" w:hAnsi="Calibri" w:eastAsia="宋体" w:cs="Times New Roman"/>
              <w:b/>
            </w:rPr>
            <w:t>Contact information.</w:t>
          </w:r>
          <w:r>
            <w:tab/>
          </w:r>
          <w:r>
            <w:fldChar w:fldCharType="begin"/>
          </w:r>
          <w:r>
            <w:instrText xml:space="preserve"> PAGEREF _Toc54907040 \h </w:instrText>
          </w:r>
          <w:r>
            <w:fldChar w:fldCharType="separate"/>
          </w:r>
          <w:r>
            <w:t>8</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"_Toc54907041" </w:instrText>
          </w:r>
          <w:r>
            <w:fldChar w:fldCharType="separate"/>
          </w:r>
          <w:r>
            <w:rPr>
              <w:rStyle w:val="14"/>
              <w:rFonts w:ascii="Calibri" w:hAnsi="Calibri" w:eastAsia="宋体" w:cs="Times New Roman"/>
              <w:b/>
            </w:rPr>
            <w:t>Project overview</w:t>
          </w:r>
          <w:r>
            <w:tab/>
          </w:r>
          <w:r>
            <w:fldChar w:fldCharType="begin"/>
          </w:r>
          <w:r>
            <w:instrText xml:space="preserve"> PAGEREF _Toc54907041 \h </w:instrText>
          </w:r>
          <w:r>
            <w:fldChar w:fldCharType="separate"/>
          </w:r>
          <w:r>
            <w:t>8</w:t>
          </w:r>
          <w:r>
            <w:fldChar w:fldCharType="end"/>
          </w:r>
          <w:r>
            <w:fldChar w:fldCharType="end"/>
          </w:r>
        </w:p>
        <w:p>
          <w:pPr>
            <w:pStyle w:val="5"/>
            <w:tabs>
              <w:tab w:val="right" w:leader="dot" w:pos="8296"/>
            </w:tabs>
            <w:ind w:left="880"/>
            <w:rPr>
              <w:kern w:val="2"/>
              <w:sz w:val="21"/>
              <w:lang w:val="en-US" w:eastAsia="zh-CN"/>
            </w:rPr>
          </w:pPr>
          <w:r>
            <w:fldChar w:fldCharType="begin"/>
          </w:r>
          <w:r>
            <w:instrText xml:space="preserve"> HYPERLINK \l "_Toc54907042" </w:instrText>
          </w:r>
          <w:r>
            <w:fldChar w:fldCharType="separate"/>
          </w:r>
          <w:r>
            <w:rPr>
              <w:rStyle w:val="14"/>
              <w:rFonts w:ascii="Calibri" w:hAnsi="Calibri" w:eastAsia="宋体" w:cs="Times New Roman"/>
              <w:b/>
            </w:rPr>
            <w:t>Main requirement of the project</w:t>
          </w:r>
          <w:r>
            <w:tab/>
          </w:r>
          <w:r>
            <w:fldChar w:fldCharType="begin"/>
          </w:r>
          <w:r>
            <w:instrText xml:space="preserve"> PAGEREF _Toc54907042 \h </w:instrText>
          </w:r>
          <w:r>
            <w:fldChar w:fldCharType="separate"/>
          </w:r>
          <w:r>
            <w:t>8</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"_Toc54907043" </w:instrText>
          </w:r>
          <w:r>
            <w:fldChar w:fldCharType="separate"/>
          </w:r>
          <w:r>
            <w:rPr>
              <w:rStyle w:val="14"/>
              <w:rFonts w:ascii="Calibri" w:hAnsi="Calibri" w:eastAsia="宋体" w:cs="Times New Roman"/>
              <w:b/>
            </w:rPr>
            <w:t>Budget</w:t>
          </w:r>
          <w:r>
            <w:tab/>
          </w:r>
          <w:r>
            <w:fldChar w:fldCharType="begin"/>
          </w:r>
          <w:r>
            <w:instrText xml:space="preserve"> PAGEREF _Toc54907043 \h </w:instrText>
          </w:r>
          <w:r>
            <w:fldChar w:fldCharType="separate"/>
          </w:r>
          <w:r>
            <w:t>8</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"_Toc54907044" </w:instrText>
          </w:r>
          <w:r>
            <w:fldChar w:fldCharType="separate"/>
          </w:r>
          <w:r>
            <w:rPr>
              <w:rStyle w:val="14"/>
              <w:rFonts w:ascii="Calibri" w:hAnsi="Calibri" w:eastAsia="宋体" w:cs="Times New Roman"/>
              <w:b/>
            </w:rPr>
            <w:t>Timeline and important deadlines</w:t>
          </w:r>
          <w:r>
            <w:tab/>
          </w:r>
          <w:r>
            <w:fldChar w:fldCharType="begin"/>
          </w:r>
          <w:r>
            <w:instrText xml:space="preserve"> PAGEREF _Toc54907044 \h </w:instrText>
          </w:r>
          <w:r>
            <w:fldChar w:fldCharType="separate"/>
          </w:r>
          <w:r>
            <w:t>10</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"_Toc54907045" </w:instrText>
          </w:r>
          <w:r>
            <w:fldChar w:fldCharType="separate"/>
          </w:r>
          <w:r>
            <w:rPr>
              <w:rStyle w:val="14"/>
              <w:rFonts w:ascii="Calibri" w:hAnsi="Calibri" w:eastAsia="宋体" w:cs="Times New Roman"/>
              <w:b/>
            </w:rPr>
            <w:t>Criteria for selection</w:t>
          </w:r>
          <w:r>
            <w:tab/>
          </w:r>
          <w:r>
            <w:fldChar w:fldCharType="begin"/>
          </w:r>
          <w:r>
            <w:instrText xml:space="preserve"> PAGEREF _Toc54907045 \h </w:instrText>
          </w:r>
          <w:r>
            <w:fldChar w:fldCharType="separate"/>
          </w:r>
          <w:r>
            <w:t>10</w:t>
          </w:r>
          <w:r>
            <w:fldChar w:fldCharType="end"/>
          </w:r>
          <w:r>
            <w:fldChar w:fldCharType="end"/>
          </w:r>
        </w:p>
        <w:p>
          <w:pPr>
            <w:pStyle w:val="9"/>
            <w:tabs>
              <w:tab w:val="right" w:leader="dot" w:pos="8296"/>
            </w:tabs>
            <w:ind w:left="440"/>
            <w:rPr>
              <w:kern w:val="2"/>
              <w:sz w:val="21"/>
              <w:lang w:val="en-US" w:eastAsia="zh-CN"/>
            </w:rPr>
          </w:pPr>
          <w:r>
            <w:fldChar w:fldCharType="begin"/>
          </w:r>
          <w:r>
            <w:instrText xml:space="preserve"> HYPERLINK \l "_Toc54907046" </w:instrText>
          </w:r>
          <w:r>
            <w:fldChar w:fldCharType="separate"/>
          </w:r>
          <w:r>
            <w:rPr>
              <w:rStyle w:val="14"/>
              <w:rFonts w:ascii="Calibri" w:hAnsi="Calibri" w:eastAsia="宋体" w:cs="Times New Roman"/>
              <w:b/>
            </w:rPr>
            <w:t>Team roles and collaboration for the new system</w:t>
          </w:r>
          <w:r>
            <w:tab/>
          </w:r>
          <w:r>
            <w:fldChar w:fldCharType="begin"/>
          </w:r>
          <w:r>
            <w:instrText xml:space="preserve"> PAGEREF _Toc54907046 \h </w:instrText>
          </w:r>
          <w:r>
            <w:fldChar w:fldCharType="separate"/>
          </w:r>
          <w:r>
            <w:t>10</w:t>
          </w:r>
          <w:r>
            <w:fldChar w:fldCharType="end"/>
          </w:r>
          <w:r>
            <w:fldChar w:fldCharType="end"/>
          </w:r>
        </w:p>
        <w:p>
          <w:pPr>
            <w:pStyle w:val="8"/>
            <w:tabs>
              <w:tab w:val="right" w:leader="dot" w:pos="8296"/>
            </w:tabs>
            <w:rPr>
              <w:kern w:val="2"/>
              <w:sz w:val="21"/>
              <w:lang w:val="en-US" w:eastAsia="zh-CN"/>
            </w:rPr>
          </w:pPr>
          <w:r>
            <w:fldChar w:fldCharType="begin"/>
          </w:r>
          <w:r>
            <w:instrText xml:space="preserve"> HYPERLINK \l "_Toc54907047" </w:instrText>
          </w:r>
          <w:r>
            <w:fldChar w:fldCharType="separate"/>
          </w:r>
          <w:r>
            <w:rPr>
              <w:rStyle w:val="14"/>
              <w:rFonts w:ascii="Calibri" w:hAnsi="Calibri" w:eastAsia="宋体" w:cs="Times New Roman"/>
              <w:b/>
            </w:rPr>
            <w:t>Conclusion</w:t>
          </w:r>
          <w:r>
            <w:tab/>
          </w:r>
          <w:r>
            <w:fldChar w:fldCharType="begin"/>
          </w:r>
          <w:r>
            <w:instrText xml:space="preserve"> PAGEREF _Toc54907047 \h </w:instrText>
          </w:r>
          <w:r>
            <w:fldChar w:fldCharType="separate"/>
          </w:r>
          <w:r>
            <w:t>11</w:t>
          </w:r>
          <w:r>
            <w:fldChar w:fldCharType="end"/>
          </w:r>
          <w:r>
            <w:fldChar w:fldCharType="end"/>
          </w:r>
        </w:p>
        <w:p>
          <w:r>
            <w:rPr>
              <w:b/>
              <w:bCs/>
            </w:rPr>
            <w:fldChar w:fldCharType="end"/>
          </w:r>
        </w:p>
      </w:sdtContent>
    </w:sdt>
    <w:p/>
    <w:p/>
    <w:p/>
    <w:p>
      <w:pPr>
        <w:pStyle w:val="2"/>
        <w:jc w:val="both"/>
      </w:pPr>
      <w:bookmarkStart w:id="3" w:name="_Toc49547198"/>
      <w:bookmarkStart w:id="4" w:name="_Toc54907032"/>
      <w:r>
        <w:t>Introduction</w:t>
      </w:r>
      <w:bookmarkEnd w:id="3"/>
      <w:bookmarkEnd w:id="4"/>
    </w:p>
    <w:p>
      <w:r>
        <w:t>The report consists of three parts, first is the Acceptance test of an app and the detailed black-box test plan for the PowerPoint, second is the using of GitHub to take part in a project and the build management for the Mozilla Firefox, third is the RFP for the Spearhead Technology Services.</w:t>
      </w:r>
    </w:p>
    <w:p/>
    <w:p>
      <w:pPr>
        <w:keepNext/>
        <w:keepLines/>
        <w:spacing w:before="240" w:after="0"/>
        <w:jc w:val="both"/>
        <w:outlineLvl w:val="0"/>
        <w:rPr>
          <w:rFonts w:ascii="Calibri" w:hAnsi="Calibri" w:eastAsia="宋体" w:cs="Times New Roman"/>
          <w:b/>
          <w:sz w:val="28"/>
          <w:szCs w:val="32"/>
          <w:u w:val="single"/>
        </w:rPr>
      </w:pPr>
      <w:bookmarkStart w:id="5" w:name="_Toc49547199"/>
      <w:bookmarkStart w:id="6" w:name="_Toc54907033"/>
      <w:r>
        <w:rPr>
          <w:rFonts w:ascii="Calibri" w:hAnsi="Calibri" w:eastAsia="宋体" w:cs="Times New Roman"/>
          <w:b/>
          <w:sz w:val="28"/>
          <w:szCs w:val="32"/>
          <w:u w:val="single"/>
        </w:rPr>
        <w:t>Part 1 – Testing</w:t>
      </w:r>
      <w:bookmarkEnd w:id="5"/>
      <w:bookmarkEnd w:id="6"/>
    </w:p>
    <w:p>
      <w:pPr>
        <w:keepNext/>
        <w:keepLines/>
        <w:spacing w:before="40" w:after="0"/>
        <w:jc w:val="both"/>
        <w:outlineLvl w:val="1"/>
        <w:rPr>
          <w:rFonts w:ascii="Calibri" w:hAnsi="Calibri" w:eastAsia="宋体" w:cs="Times New Roman"/>
          <w:b/>
          <w:sz w:val="24"/>
          <w:szCs w:val="26"/>
          <w:u w:val="single"/>
        </w:rPr>
      </w:pPr>
      <w:bookmarkStart w:id="7" w:name="_Toc49547200"/>
      <w:bookmarkStart w:id="8" w:name="_Toc54907034"/>
      <w:r>
        <w:rPr>
          <w:rFonts w:ascii="Calibri" w:hAnsi="Calibri" w:eastAsia="宋体" w:cs="Times New Roman"/>
          <w:b/>
          <w:sz w:val="24"/>
          <w:szCs w:val="26"/>
          <w:u w:val="single"/>
        </w:rPr>
        <w:t>The Acceptance tests</w:t>
      </w:r>
      <w:bookmarkEnd w:id="7"/>
      <w:bookmarkEnd w:id="8"/>
    </w:p>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b/>
                <w:bCs/>
                <w:sz w:val="24"/>
                <w:szCs w:val="24"/>
              </w:rPr>
              <w:t>Scenario</w:t>
            </w:r>
          </w:p>
        </w:tc>
        <w:tc>
          <w:tcPr>
            <w:tcW w:w="4261" w:type="dxa"/>
          </w:tcPr>
          <w:p>
            <w:r>
              <w:rPr>
                <w:b/>
                <w:bCs/>
                <w:sz w:val="24"/>
                <w:szCs w:val="24"/>
              </w:rPr>
              <w:t>Expected 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b/>
                <w:bCs/>
                <w:lang w:eastAsia="zh-CN"/>
              </w:rPr>
            </w:pPr>
            <w:r>
              <w:rPr>
                <w:rFonts w:hint="eastAsia"/>
                <w:b/>
                <w:bCs/>
                <w:lang w:eastAsia="zh-CN"/>
              </w:rPr>
              <w:t>S</w:t>
            </w:r>
            <w:r>
              <w:rPr>
                <w:b/>
                <w:bCs/>
                <w:lang w:eastAsia="zh-CN"/>
              </w:rPr>
              <w:t>1.0: Scenario 1</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lang w:eastAsia="zh-CN"/>
              </w:rPr>
              <w:t>S</w:t>
            </w:r>
            <w:r>
              <w:rPr>
                <w:lang w:eastAsia="zh-CN"/>
              </w:rPr>
              <w:t xml:space="preserve">1.1: </w:t>
            </w:r>
            <w:r>
              <w:rPr>
                <w:rFonts w:hint="eastAsia"/>
                <w:lang w:eastAsia="zh-CN"/>
              </w:rPr>
              <w:t>When the user wants to create a new account for the 'rideshare' app</w:t>
            </w:r>
          </w:p>
        </w:tc>
        <w:tc>
          <w:tcPr>
            <w:tcW w:w="4261" w:type="dxa"/>
          </w:tcPr>
          <w:p>
            <w:pPr>
              <w:rPr>
                <w:lang w:eastAsia="zh-CN"/>
              </w:rPr>
            </w:pPr>
            <w:r>
              <w:rPr>
                <w:rFonts w:hint="eastAsia"/>
                <w:lang w:eastAsia="zh-CN"/>
              </w:rPr>
              <w:t>After the new user fills in the basic information (such as setting password, the password should contain capital letters, lowercase letters and Arabic numerals), the user will be required to bind a mobile phone to ensure the security of the account and deal with unexpected situations such as account retrieval. After filling in the mobile phone number, the system will send SMS for the mobile phone number filled in the registration information, for example: "Dear user, the security verification code you applied for in 'rides</w:t>
            </w:r>
            <w:r>
              <w:rPr>
                <w:rFonts w:hint="eastAsia"/>
                <w:lang w:val="en-US" w:eastAsia="zh-CN"/>
              </w:rPr>
              <w:t>ha</w:t>
            </w:r>
            <w:r>
              <w:rPr>
                <w:rFonts w:hint="eastAsia"/>
                <w:lang w:eastAsia="zh-CN"/>
              </w:rPr>
              <w:t>re' app is 682024, please use it within 10 minutes. If not my own operation, please delete the SMS or call customer service 027-34144657 ". After filling in the correct security verification code, the user can successfully register the new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lang w:eastAsia="zh-CN"/>
              </w:rPr>
              <w:t>S</w:t>
            </w:r>
            <w:r>
              <w:rPr>
                <w:lang w:eastAsia="zh-CN"/>
              </w:rPr>
              <w:t xml:space="preserve">1.2: </w:t>
            </w:r>
            <w:r>
              <w:rPr>
                <w:rFonts w:hint="eastAsia"/>
                <w:lang w:val="en-US" w:eastAsia="zh-CN"/>
              </w:rPr>
              <w:t>When the user logs in to the device used to register the 'rideshare' app or other authorized device</w:t>
            </w:r>
          </w:p>
        </w:tc>
        <w:tc>
          <w:tcPr>
            <w:tcW w:w="4261" w:type="dxa"/>
          </w:tcPr>
          <w:p>
            <w:pPr>
              <w:rPr>
                <w:rFonts w:hint="default"/>
                <w:lang w:val="en-US" w:eastAsia="zh-CN"/>
              </w:rPr>
            </w:pPr>
            <w:r>
              <w:rPr>
                <w:rFonts w:hint="eastAsia"/>
                <w:lang w:eastAsia="zh-CN"/>
              </w:rPr>
              <w:t>After entering the correct account name and password, the user can log in to 'rideshare' app on the device. Compared with the unauthorized device, when logging on the authorized device, the page will display some prompt information, such as: do you want to log in automatically? Do you want to save the account password? Users can operate according to their own needs</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lang w:eastAsia="zh-CN"/>
              </w:rPr>
              <w:t>S</w:t>
            </w:r>
            <w:r>
              <w:rPr>
                <w:lang w:eastAsia="zh-CN"/>
              </w:rPr>
              <w:t xml:space="preserve">1.3: </w:t>
            </w:r>
            <w:r>
              <w:rPr>
                <w:rFonts w:hint="eastAsia"/>
                <w:lang w:val="en-US" w:eastAsia="zh-CN"/>
              </w:rPr>
              <w:t>When a user logs in to the 'rideshare' app on an unauthorized device</w:t>
            </w:r>
          </w:p>
        </w:tc>
        <w:tc>
          <w:tcPr>
            <w:tcW w:w="4261" w:type="dxa"/>
          </w:tcPr>
          <w:p>
            <w:pPr>
              <w:rPr>
                <w:lang w:eastAsia="zh-CN"/>
              </w:rPr>
            </w:pPr>
            <w:r>
              <w:rPr>
                <w:rFonts w:hint="eastAsia"/>
                <w:lang w:eastAsia="zh-CN"/>
              </w:rPr>
              <w:t>When a user logs in to 'rideshare'</w:t>
            </w:r>
            <w:r>
              <w:rPr>
                <w:rFonts w:hint="eastAsia"/>
                <w:lang w:val="en-US" w:eastAsia="zh-CN"/>
              </w:rPr>
              <w:t xml:space="preserve"> </w:t>
            </w:r>
            <w:r>
              <w:rPr>
                <w:rFonts w:hint="eastAsia"/>
                <w:lang w:eastAsia="zh-CN"/>
              </w:rPr>
              <w:t>app for the first time on an unauthorized device, the system will send the verification code to the authorized device or e-mail; after the verification code is filled in correctly, the user can log in by entering the correct account name and account password, and the system will ask whether the device is authorized. Fingerprint verification or face recognition can be performed in case of unexpected situations (such as device loss or power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b/>
                <w:bCs/>
                <w:lang w:eastAsia="zh-CN"/>
              </w:rPr>
            </w:pPr>
            <w:r>
              <w:rPr>
                <w:rFonts w:hint="eastAsia"/>
                <w:b/>
                <w:bCs/>
                <w:lang w:eastAsia="zh-CN"/>
              </w:rPr>
              <w:t>S</w:t>
            </w:r>
            <w:r>
              <w:rPr>
                <w:b/>
                <w:bCs/>
                <w:lang w:eastAsia="zh-CN"/>
              </w:rPr>
              <w:t>2.0 Scenario 2</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lang w:eastAsia="zh-CN"/>
              </w:rPr>
              <w:t>S</w:t>
            </w:r>
            <w:r>
              <w:rPr>
                <w:lang w:eastAsia="zh-CN"/>
              </w:rPr>
              <w:t xml:space="preserve">2.1: </w:t>
            </w:r>
            <w:r>
              <w:rPr>
                <w:rFonts w:hint="eastAsia"/>
                <w:lang w:eastAsia="zh-CN"/>
              </w:rPr>
              <w:t>When the user is ready to make a payment activity</w:t>
            </w:r>
          </w:p>
        </w:tc>
        <w:tc>
          <w:tcPr>
            <w:tcW w:w="4261" w:type="dxa"/>
          </w:tcPr>
          <w:p>
            <w:r>
              <w:rPr>
                <w:rFonts w:hint="eastAsia"/>
                <w:lang w:eastAsia="zh-CN"/>
              </w:rPr>
              <w:t>When the user carries out payment activities, the system will pop up the order information to let the user confirm whether the information is wrong again. After completing this step, the system will carry out security detection on the current payment environment (such as whether the network status is a private link,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lang w:val="en-US" w:eastAsia="zh-CN"/>
              </w:rPr>
            </w:pPr>
            <w:r>
              <w:rPr>
                <w:rFonts w:hint="eastAsia"/>
                <w:lang w:eastAsia="zh-CN"/>
              </w:rPr>
              <w:t>S</w:t>
            </w:r>
            <w:r>
              <w:rPr>
                <w:lang w:eastAsia="zh-CN"/>
              </w:rPr>
              <w:t xml:space="preserve">2.2: </w:t>
            </w:r>
            <w:r>
              <w:rPr>
                <w:rFonts w:hint="eastAsia"/>
                <w:lang w:val="en-US" w:eastAsia="zh-CN"/>
              </w:rPr>
              <w:t>When the user chooses the payment method</w:t>
            </w:r>
          </w:p>
        </w:tc>
        <w:tc>
          <w:tcPr>
            <w:tcW w:w="4261" w:type="dxa"/>
          </w:tcPr>
          <w:p>
            <w:pPr>
              <w:rPr>
                <w:lang w:eastAsia="zh-CN"/>
              </w:rPr>
            </w:pPr>
            <w:r>
              <w:rPr>
                <w:rFonts w:hint="default"/>
                <w:lang w:val="en-US" w:eastAsia="zh-CN"/>
              </w:rPr>
              <w:t>‘</w:t>
            </w:r>
            <w:r>
              <w:rPr>
                <w:rFonts w:hint="eastAsia"/>
                <w:lang w:val="en-US" w:eastAsia="zh-CN"/>
              </w:rPr>
              <w:t>r</w:t>
            </w:r>
            <w:r>
              <w:rPr>
                <w:rFonts w:hint="eastAsia"/>
                <w:lang w:eastAsia="zh-CN"/>
              </w:rPr>
              <w:t>ideshare'</w:t>
            </w:r>
            <w:r>
              <w:rPr>
                <w:rFonts w:hint="eastAsia"/>
                <w:lang w:val="en-US" w:eastAsia="zh-CN"/>
              </w:rPr>
              <w:t xml:space="preserve"> </w:t>
            </w:r>
            <w:r>
              <w:rPr>
                <w:rFonts w:hint="eastAsia"/>
                <w:lang w:eastAsia="zh-CN"/>
              </w:rPr>
              <w:t>app supports 2 payment modes: the payment of wallet balance in app, and the payment of third party software (such as Alipay, WeChat, palpay).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lang w:eastAsia="zh-CN"/>
              </w:rPr>
              <w:t>S</w:t>
            </w:r>
            <w:r>
              <w:rPr>
                <w:lang w:eastAsia="zh-CN"/>
              </w:rPr>
              <w:t xml:space="preserve">2.3: </w:t>
            </w:r>
            <w:r>
              <w:rPr>
                <w:rFonts w:hint="eastAsia"/>
                <w:lang w:eastAsia="zh-CN"/>
              </w:rPr>
              <w:t>When the user chooses to pay with the balance of the wallet in the app</w:t>
            </w:r>
          </w:p>
        </w:tc>
        <w:tc>
          <w:tcPr>
            <w:tcW w:w="4261" w:type="dxa"/>
          </w:tcPr>
          <w:p>
            <w:pPr>
              <w:rPr>
                <w:lang w:eastAsia="zh-CN"/>
              </w:rPr>
            </w:pPr>
            <w:r>
              <w:rPr>
                <w:rFonts w:hint="eastAsia"/>
                <w:lang w:eastAsia="zh-CN"/>
              </w:rPr>
              <w:t>When making payment, the 'rideshare' app will provide a secure keyboard for users to enter the payment password. Users can also choose to use fingerprint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lang w:eastAsia="zh-CN"/>
              </w:rPr>
              <w:t>S</w:t>
            </w:r>
            <w:r>
              <w:rPr>
                <w:lang w:eastAsia="zh-CN"/>
              </w:rPr>
              <w:t>2.4</w:t>
            </w:r>
            <w:r>
              <w:rPr>
                <w:rFonts w:hint="eastAsia"/>
                <w:lang w:eastAsia="zh-CN"/>
              </w:rPr>
              <w:t>When users choose to pay with third-party software</w:t>
            </w:r>
          </w:p>
        </w:tc>
        <w:tc>
          <w:tcPr>
            <w:tcW w:w="4261" w:type="dxa"/>
          </w:tcPr>
          <w:p>
            <w:pPr>
              <w:rPr>
                <w:lang w:eastAsia="zh-CN"/>
              </w:rPr>
            </w:pPr>
            <w:r>
              <w:rPr>
                <w:rFonts w:hint="eastAsia"/>
                <w:lang w:eastAsia="zh-CN"/>
              </w:rPr>
              <w:t>The payment interface will jump to the third-party payment software for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b/>
                <w:bCs/>
                <w:lang w:eastAsia="zh-CN"/>
              </w:rPr>
              <w:t>S</w:t>
            </w:r>
            <w:r>
              <w:rPr>
                <w:b/>
                <w:bCs/>
                <w:lang w:eastAsia="zh-CN"/>
              </w:rPr>
              <w:t>3.0 Scenario 3</w:t>
            </w:r>
          </w:p>
        </w:tc>
        <w:tc>
          <w:tcPr>
            <w:tcW w:w="4261"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lang w:eastAsia="zh-CN"/>
              </w:rPr>
              <w:t>S</w:t>
            </w:r>
            <w:r>
              <w:rPr>
                <w:lang w:eastAsia="zh-CN"/>
              </w:rPr>
              <w:t xml:space="preserve">3.1: </w:t>
            </w:r>
            <w:r>
              <w:rPr>
                <w:rFonts w:hint="eastAsia"/>
                <w:lang w:eastAsia="zh-CN"/>
              </w:rPr>
              <w:t>When the user clicks the "confirm boarding detection" button.</w:t>
            </w:r>
          </w:p>
        </w:tc>
        <w:tc>
          <w:tcPr>
            <w:tcW w:w="4261" w:type="dxa"/>
          </w:tcPr>
          <w:p>
            <w:pPr>
              <w:rPr>
                <w:lang w:eastAsia="zh-CN"/>
              </w:rPr>
            </w:pPr>
            <w:r>
              <w:rPr>
                <w:rFonts w:hint="default"/>
                <w:lang w:val="en-US" w:eastAsia="zh-CN"/>
              </w:rPr>
              <w:t>‘</w:t>
            </w:r>
            <w:r>
              <w:rPr>
                <w:rFonts w:hint="eastAsia"/>
                <w:lang w:eastAsia="zh-CN"/>
              </w:rPr>
              <w:t>Rideshare'</w:t>
            </w:r>
            <w:r>
              <w:rPr>
                <w:rFonts w:hint="eastAsia"/>
                <w:lang w:val="en-US" w:eastAsia="zh-CN"/>
              </w:rPr>
              <w:t xml:space="preserve"> </w:t>
            </w:r>
            <w:r>
              <w:rPr>
                <w:rFonts w:hint="eastAsia"/>
                <w:lang w:eastAsia="zh-CN"/>
              </w:rPr>
              <w:t>app will display the license plate number and owner information on the page for the user to confirm again; it will require access to the location information of the device to check whether the location information is consistent; if the location information is inconsistent, the system will warn the user, and there is the alarm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b/>
                <w:bCs/>
                <w:lang w:eastAsia="zh-CN"/>
              </w:rPr>
              <w:t>S</w:t>
            </w:r>
            <w:r>
              <w:rPr>
                <w:b/>
                <w:bCs/>
                <w:lang w:eastAsia="zh-CN"/>
              </w:rPr>
              <w:t>4.0 Scenario 4</w:t>
            </w:r>
          </w:p>
        </w:tc>
        <w:tc>
          <w:tcPr>
            <w:tcW w:w="4261"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lang w:eastAsia="zh-CN"/>
              </w:rPr>
              <w:t>S</w:t>
            </w:r>
            <w:r>
              <w:rPr>
                <w:lang w:eastAsia="zh-CN"/>
              </w:rPr>
              <w:t>4.1: Before the user uses the app</w:t>
            </w:r>
          </w:p>
        </w:tc>
        <w:tc>
          <w:tcPr>
            <w:tcW w:w="4261" w:type="dxa"/>
          </w:tcPr>
          <w:p>
            <w:pPr>
              <w:rPr>
                <w:lang w:eastAsia="zh-CN"/>
              </w:rPr>
            </w:pPr>
            <w:r>
              <w:rPr>
                <w:rFonts w:hint="eastAsia"/>
                <w:lang w:eastAsia="zh-CN"/>
              </w:rPr>
              <w:t>T</w:t>
            </w:r>
            <w:r>
              <w:rPr>
                <w:lang w:eastAsia="zh-CN"/>
              </w:rPr>
              <w:t>he user must choose one of the two options, first option is location information is not allowed outside of use procedures, second option is allowing app to automatically retrieve user location information to improve user experience. If the user chooses the first option, then every time the app wants to get the location information, it must get the user's consent.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b/>
                <w:bCs/>
                <w:lang w:eastAsia="zh-CN"/>
              </w:rPr>
              <w:t>S</w:t>
            </w:r>
            <w:r>
              <w:rPr>
                <w:b/>
                <w:bCs/>
                <w:lang w:eastAsia="zh-CN"/>
              </w:rPr>
              <w:t>5.0 Scenario 5</w:t>
            </w:r>
          </w:p>
        </w:tc>
        <w:tc>
          <w:tcPr>
            <w:tcW w:w="4261" w:type="dxa"/>
          </w:tcPr>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lang w:eastAsia="zh-CN"/>
              </w:rPr>
            </w:pPr>
            <w:r>
              <w:rPr>
                <w:rFonts w:hint="eastAsia"/>
                <w:lang w:eastAsia="zh-CN"/>
              </w:rPr>
              <w:t>S</w:t>
            </w:r>
            <w:r>
              <w:rPr>
                <w:lang w:eastAsia="zh-CN"/>
              </w:rPr>
              <w:t>5.1: Before the user uses the app</w:t>
            </w:r>
          </w:p>
        </w:tc>
        <w:tc>
          <w:tcPr>
            <w:tcW w:w="4261" w:type="dxa"/>
          </w:tcPr>
          <w:p>
            <w:pPr>
              <w:rPr>
                <w:lang w:eastAsia="zh-CN"/>
              </w:rPr>
            </w:pPr>
            <w:r>
              <w:rPr>
                <w:lang w:eastAsia="zh-CN"/>
              </w:rPr>
              <w:t>The user must choose one of the two options, the option is whether to authorize third-party services, if the user chooses no, then the third-party services can’t automatically obtain user information, if the user chooses yes, then he can then choose which third-party services to authorize.</w:t>
            </w:r>
          </w:p>
        </w:tc>
      </w:tr>
    </w:tbl>
    <w:p>
      <w:pPr>
        <w:rPr>
          <w:lang w:eastAsia="zh-CN"/>
        </w:rPr>
      </w:pPr>
    </w:p>
    <w:p/>
    <w:p/>
    <w:p/>
    <w:p/>
    <w:p>
      <w:pPr>
        <w:keepNext/>
        <w:keepLines/>
        <w:spacing w:before="40" w:after="0"/>
        <w:jc w:val="both"/>
        <w:outlineLvl w:val="1"/>
        <w:rPr>
          <w:rFonts w:ascii="Calibri" w:hAnsi="Calibri" w:eastAsia="宋体" w:cs="Times New Roman"/>
          <w:b/>
          <w:sz w:val="24"/>
          <w:szCs w:val="26"/>
          <w:u w:val="single"/>
        </w:rPr>
      </w:pPr>
      <w:bookmarkStart w:id="9" w:name="_Toc49547201"/>
      <w:bookmarkStart w:id="10" w:name="_Toc54907035"/>
      <w:r>
        <w:rPr>
          <w:rFonts w:ascii="Calibri" w:hAnsi="Calibri" w:eastAsia="宋体" w:cs="Times New Roman"/>
          <w:b/>
          <w:sz w:val="24"/>
          <w:szCs w:val="26"/>
          <w:u w:val="single"/>
        </w:rPr>
        <w:t>Black-box test plan</w:t>
      </w:r>
      <w:bookmarkEnd w:id="9"/>
      <w:bookmarkEnd w:id="10"/>
    </w:p>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2834"/>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jc w:val="both"/>
              <w:rPr>
                <w:b/>
                <w:bCs/>
                <w:i/>
                <w:iCs/>
              </w:rPr>
            </w:pPr>
            <w:r>
              <w:rPr>
                <w:b/>
                <w:bCs/>
                <w:i/>
                <w:iCs/>
              </w:rPr>
              <w:t>Screen: PowerPoint 2016 Print 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jc w:val="both"/>
              <w:rPr>
                <w:b/>
                <w:bCs/>
              </w:rPr>
            </w:pPr>
            <w:r>
              <w:rPr>
                <w:b/>
                <w:bCs/>
              </w:rPr>
              <w:t>Widget</w:t>
            </w:r>
          </w:p>
        </w:tc>
        <w:tc>
          <w:tcPr>
            <w:tcW w:w="2834" w:type="dxa"/>
          </w:tcPr>
          <w:p>
            <w:pPr>
              <w:jc w:val="both"/>
              <w:rPr>
                <w:b/>
                <w:bCs/>
              </w:rPr>
            </w:pPr>
            <w:r>
              <w:rPr>
                <w:b/>
                <w:bCs/>
              </w:rPr>
              <w:t>Tests</w:t>
            </w:r>
          </w:p>
        </w:tc>
        <w:tc>
          <w:tcPr>
            <w:tcW w:w="2855" w:type="dxa"/>
          </w:tcPr>
          <w:p>
            <w:pPr>
              <w:jc w:val="both"/>
              <w:rPr>
                <w:b/>
                <w:bCs/>
              </w:rPr>
            </w:pPr>
            <w:r>
              <w:rPr>
                <w:b/>
                <w:bCs/>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vMerge w:val="restart"/>
          </w:tcPr>
          <w:p>
            <w:pPr>
              <w:jc w:val="both"/>
            </w:pPr>
            <w:r>
              <w:t>button</w:t>
            </w:r>
          </w:p>
        </w:tc>
        <w:tc>
          <w:tcPr>
            <w:tcW w:w="2834" w:type="dxa"/>
          </w:tcPr>
          <w:p>
            <w:pPr>
              <w:jc w:val="both"/>
            </w:pPr>
            <w:r>
              <w:t xml:space="preserve">1. Move mouse cursor over the button. </w:t>
            </w:r>
          </w:p>
        </w:tc>
        <w:tc>
          <w:tcPr>
            <w:tcW w:w="2855" w:type="dxa"/>
          </w:tcPr>
          <w:p>
            <w:pPr>
              <w:jc w:val="both"/>
            </w:pPr>
            <w:r>
              <w:t>1. button colour should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vMerge w:val="continue"/>
          </w:tcPr>
          <w:p>
            <w:pPr>
              <w:jc w:val="both"/>
            </w:pPr>
          </w:p>
        </w:tc>
        <w:tc>
          <w:tcPr>
            <w:tcW w:w="2834" w:type="dxa"/>
          </w:tcPr>
          <w:p>
            <w:pPr>
              <w:jc w:val="both"/>
            </w:pPr>
            <w:r>
              <w:t>2. Click on the button.</w:t>
            </w:r>
          </w:p>
        </w:tc>
        <w:tc>
          <w:tcPr>
            <w:tcW w:w="2855" w:type="dxa"/>
          </w:tcPr>
          <w:p>
            <w:pPr>
              <w:jc w:val="both"/>
            </w:pPr>
            <w:r>
              <w:t>2. Function should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vMerge w:val="restart"/>
          </w:tcPr>
          <w:p>
            <w:pPr>
              <w:jc w:val="both"/>
            </w:pPr>
            <w:r>
              <w:t>Input box</w:t>
            </w:r>
          </w:p>
        </w:tc>
        <w:tc>
          <w:tcPr>
            <w:tcW w:w="2834" w:type="dxa"/>
          </w:tcPr>
          <w:p>
            <w:pPr>
              <w:jc w:val="both"/>
            </w:pPr>
            <w:r>
              <w:t xml:space="preserve">1. Move mouse cursor over the input box. </w:t>
            </w:r>
          </w:p>
        </w:tc>
        <w:tc>
          <w:tcPr>
            <w:tcW w:w="2855" w:type="dxa"/>
          </w:tcPr>
          <w:p>
            <w:pPr>
              <w:jc w:val="both"/>
            </w:pPr>
            <w:r>
              <w:t>1. The mouse cursor should change to text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vMerge w:val="continue"/>
          </w:tcPr>
          <w:p>
            <w:pPr>
              <w:jc w:val="both"/>
            </w:pPr>
          </w:p>
        </w:tc>
        <w:tc>
          <w:tcPr>
            <w:tcW w:w="2834" w:type="dxa"/>
          </w:tcPr>
          <w:p>
            <w:pPr>
              <w:jc w:val="both"/>
            </w:pPr>
            <w:r>
              <w:t>2. Click on the input box.</w:t>
            </w:r>
          </w:p>
        </w:tc>
        <w:tc>
          <w:tcPr>
            <w:tcW w:w="2855" w:type="dxa"/>
          </w:tcPr>
          <w:p>
            <w:pPr>
              <w:jc w:val="both"/>
            </w:pPr>
            <w:r>
              <w:t>2. Everything in the text box is automatically selected and can be entered.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vMerge w:val="restart"/>
          </w:tcPr>
          <w:p>
            <w:pPr>
              <w:jc w:val="both"/>
            </w:pPr>
            <w:r>
              <w:t>setting</w:t>
            </w:r>
          </w:p>
        </w:tc>
        <w:tc>
          <w:tcPr>
            <w:tcW w:w="2834" w:type="dxa"/>
          </w:tcPr>
          <w:p>
            <w:pPr>
              <w:jc w:val="both"/>
            </w:pPr>
            <w:r>
              <w:t xml:space="preserve">1. Move mouse cursor over the setting. </w:t>
            </w:r>
          </w:p>
        </w:tc>
        <w:tc>
          <w:tcPr>
            <w:tcW w:w="2855" w:type="dxa"/>
          </w:tcPr>
          <w:p>
            <w:pPr>
              <w:jc w:val="both"/>
            </w:pPr>
            <w:r>
              <w:t>1. The mouse cursor should change to “hand” shape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vMerge w:val="continue"/>
          </w:tcPr>
          <w:p>
            <w:pPr>
              <w:jc w:val="both"/>
            </w:pPr>
          </w:p>
        </w:tc>
        <w:tc>
          <w:tcPr>
            <w:tcW w:w="2834" w:type="dxa"/>
          </w:tcPr>
          <w:p>
            <w:pPr>
              <w:jc w:val="both"/>
            </w:pPr>
            <w:r>
              <w:t>2. Click on the setting.</w:t>
            </w:r>
          </w:p>
        </w:tc>
        <w:tc>
          <w:tcPr>
            <w:tcW w:w="2855" w:type="dxa"/>
          </w:tcPr>
          <w:p>
            <w:pPr>
              <w:jc w:val="both"/>
            </w:pPr>
            <w:r>
              <w:t>2. The preview is set to what you want it to look 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vMerge w:val="restart"/>
          </w:tcPr>
          <w:p>
            <w:pPr>
              <w:jc w:val="both"/>
            </w:pPr>
            <w:r>
              <w:t>Interference between</w:t>
            </w:r>
          </w:p>
          <w:p>
            <w:pPr>
              <w:jc w:val="both"/>
            </w:pPr>
            <w:r>
              <w:t>different button functions</w:t>
            </w:r>
          </w:p>
        </w:tc>
        <w:tc>
          <w:tcPr>
            <w:tcW w:w="2834" w:type="dxa"/>
          </w:tcPr>
          <w:p>
            <w:pPr>
              <w:jc w:val="both"/>
            </w:pPr>
            <w:r>
              <w:t>1. Choose to print 6 slides per page and select the “high quality” option too.</w:t>
            </w:r>
          </w:p>
        </w:tc>
        <w:tc>
          <w:tcPr>
            <w:tcW w:w="2855" w:type="dxa"/>
          </w:tcPr>
          <w:p>
            <w:pPr>
              <w:jc w:val="both"/>
            </w:pPr>
            <w:r>
              <w:t>1. The slides should be still high quality even the six slides on a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833" w:type="dxa"/>
            <w:vMerge w:val="continue"/>
          </w:tcPr>
          <w:p>
            <w:pPr>
              <w:jc w:val="both"/>
            </w:pPr>
          </w:p>
        </w:tc>
        <w:tc>
          <w:tcPr>
            <w:tcW w:w="2834" w:type="dxa"/>
          </w:tcPr>
          <w:p>
            <w:pPr>
              <w:jc w:val="both"/>
            </w:pPr>
            <w:r>
              <w:t>2. Select print note page and select the slide box option at the same time.</w:t>
            </w:r>
          </w:p>
        </w:tc>
        <w:tc>
          <w:tcPr>
            <w:tcW w:w="2855" w:type="dxa"/>
          </w:tcPr>
          <w:p>
            <w:pPr>
              <w:jc w:val="both"/>
            </w:pPr>
            <w:r>
              <w:t xml:space="preserve">2. The slides should still be bordered around.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833" w:type="dxa"/>
            <w:vMerge w:val="continue"/>
          </w:tcPr>
          <w:p>
            <w:pPr>
              <w:jc w:val="both"/>
            </w:pPr>
          </w:p>
        </w:tc>
        <w:tc>
          <w:tcPr>
            <w:tcW w:w="2834" w:type="dxa"/>
          </w:tcPr>
          <w:p>
            <w:pPr>
              <w:jc w:val="both"/>
            </w:pPr>
            <w:r>
              <w:t>3.Select both the print outline and the option to resize according to mental retardation.</w:t>
            </w:r>
          </w:p>
        </w:tc>
        <w:tc>
          <w:tcPr>
            <w:tcW w:w="2855" w:type="dxa"/>
          </w:tcPr>
          <w:p>
            <w:pPr>
              <w:jc w:val="both"/>
            </w:pPr>
            <w:r>
              <w:t>3.Slides are still automatically resized according to the paper.</w:t>
            </w:r>
          </w:p>
        </w:tc>
      </w:tr>
    </w:tbl>
    <w:p/>
    <w:p/>
    <w:p/>
    <w:p>
      <w:pPr>
        <w:keepNext/>
        <w:keepLines/>
        <w:spacing w:before="240" w:after="0"/>
        <w:jc w:val="both"/>
        <w:outlineLvl w:val="0"/>
        <w:rPr>
          <w:rFonts w:ascii="Calibri" w:hAnsi="Calibri" w:eastAsia="宋体" w:cs="Times New Roman"/>
          <w:b/>
          <w:sz w:val="28"/>
          <w:szCs w:val="32"/>
          <w:u w:val="single"/>
        </w:rPr>
      </w:pPr>
      <w:bookmarkStart w:id="11" w:name="_Toc49547202"/>
      <w:bookmarkStart w:id="12" w:name="_Toc54907036"/>
      <w:r>
        <w:rPr>
          <w:rFonts w:ascii="Calibri" w:hAnsi="Calibri" w:eastAsia="宋体" w:cs="Times New Roman"/>
          <w:b/>
          <w:sz w:val="28"/>
          <w:szCs w:val="32"/>
          <w:u w:val="single"/>
        </w:rPr>
        <w:t>Part 2 – Configuration management</w:t>
      </w:r>
      <w:bookmarkEnd w:id="11"/>
      <w:bookmarkEnd w:id="12"/>
    </w:p>
    <w:p>
      <w:r>
        <w:rPr>
          <w:rFonts w:hint="eastAsia"/>
          <w:lang w:eastAsia="zh-CN"/>
        </w:rPr>
        <w:t>M</w:t>
      </w:r>
      <w:r>
        <w:t>y user name is laige201x</w:t>
      </w:r>
    </w:p>
    <w:p>
      <w:pPr>
        <w:rPr>
          <w:rStyle w:val="17"/>
        </w:rPr>
      </w:pPr>
      <w:bookmarkStart w:id="38" w:name="_GoBack"/>
      <w:r>
        <w:rPr>
          <w:rStyle w:val="13"/>
        </w:rPr>
        <w:drawing>
          <wp:inline distT="0" distB="0" distL="0" distR="0">
            <wp:extent cx="5274310" cy="2266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266950"/>
                    </a:xfrm>
                    <a:prstGeom prst="rect">
                      <a:avLst/>
                    </a:prstGeom>
                  </pic:spPr>
                </pic:pic>
              </a:graphicData>
            </a:graphic>
          </wp:inline>
        </w:drawing>
      </w:r>
      <w:bookmarkEnd w:id="38"/>
    </w:p>
    <w:p>
      <w:pPr>
        <w:rPr>
          <w:rFonts w:ascii="Calibri" w:hAnsi="Calibri" w:eastAsia="宋体" w:cs="Times New Roman"/>
          <w:b/>
          <w:sz w:val="24"/>
          <w:szCs w:val="26"/>
          <w:u w:val="single"/>
        </w:rPr>
      </w:pPr>
      <w:bookmarkStart w:id="13" w:name="_Toc49547204"/>
      <w:r>
        <w:rPr>
          <w:rFonts w:ascii="Calibri" w:hAnsi="Calibri" w:eastAsia="宋体" w:cs="Times New Roman"/>
          <w:b/>
          <w:sz w:val="24"/>
          <w:szCs w:val="26"/>
          <w:u w:val="single"/>
        </w:rPr>
        <w:t>Build Management</w:t>
      </w:r>
      <w:bookmarkEnd w:id="13"/>
    </w:p>
    <w:p>
      <w:pPr>
        <w:rPr>
          <w:sz w:val="24"/>
          <w:szCs w:val="24"/>
        </w:rPr>
      </w:pPr>
      <w:r>
        <w:rPr>
          <w:rFonts w:hint="eastAsia"/>
          <w:sz w:val="24"/>
          <w:szCs w:val="24"/>
          <w:lang w:eastAsia="zh-CN"/>
        </w:rPr>
        <w:t>The</w:t>
      </w:r>
      <w:r>
        <w:rPr>
          <w:sz w:val="24"/>
          <w:szCs w:val="24"/>
        </w:rPr>
        <w:t xml:space="preserve"> </w:t>
      </w:r>
      <w:r>
        <w:rPr>
          <w:rFonts w:hint="eastAsia"/>
          <w:sz w:val="24"/>
          <w:szCs w:val="24"/>
          <w:lang w:eastAsia="zh-CN"/>
        </w:rPr>
        <w:t>n</w:t>
      </w:r>
      <w:r>
        <w:rPr>
          <w:sz w:val="24"/>
          <w:szCs w:val="24"/>
        </w:rPr>
        <w:t xml:space="preserve">ightly build system of Mozilla Firefox is a platform for the testing and development, the nightly build system will send data to the Mozilla or the partners of Mozilla, so the others can help them to solve some problems and make the browser better. To be more specific, the developers will merge their codes to the Mozilla-central and compile these codes every day, and these codes will form a pre-release version of Firefox so we can test it and this is called the nightly build, after the codes have no problems, then they will publish a new version of Firefox based on this. </w:t>
      </w:r>
    </w:p>
    <w:p>
      <w:pPr>
        <w:rPr>
          <w:b/>
          <w:bCs/>
          <w:sz w:val="24"/>
          <w:szCs w:val="24"/>
        </w:rPr>
      </w:pPr>
      <w:r>
        <w:rPr>
          <w:b/>
          <w:bCs/>
          <w:sz w:val="24"/>
          <w:szCs w:val="24"/>
        </w:rPr>
        <w:t>How the company arrives at a release of the software</w:t>
      </w:r>
    </w:p>
    <w:p>
      <w:r>
        <w:t xml:space="preserve">When every part of the software were summary to the overall development code, test and appropriate modifications, will be the most important thing is to distinguish different blocks of code so as not to cause any other code errors affect the judgment and evaluation of the current code in front of a small part of the code is tentatively as no problem, you can to release the beta version of a small version of the browser to download and use, at this stage will receive a lot of different operating systems and different types of computers to provide feedback, if there is a problem, depending on the type of problem specific modified, if no problem according to the steps to modify the same part of the code. There is also an Unaltered Software Distribution Policy while publishing. </w:t>
      </w:r>
      <w:r>
        <w:rPr>
          <w:i/>
          <w:iCs/>
        </w:rPr>
        <w:t>It includes that, you may not charge for the software, you may not collect personal information in the context of your distribution of the software, you may not add to, remove, or change any part of the software, including the Mozilla trademarks themselves, you may not modify the installation process of the software or use it to install any other themes, plugins, extensions, or software, we suggest that if you want to distribute Mozilla software, you do so by linking to official downloads at Mozilla.org to help ensure safe, reliable downloads, when distributing you must distribute the most recent version of Firefox and other Mozilla software.</w:t>
      </w:r>
      <w:r>
        <w:rPr>
          <w:rFonts w:hint="eastAsia"/>
          <w:i/>
          <w:iCs/>
          <w:lang w:eastAsia="zh-CN"/>
        </w:rPr>
        <w:t>[</w:t>
      </w:r>
      <w:r>
        <w:rPr>
          <w:i/>
          <w:iCs/>
          <w:lang w:eastAsia="zh-CN"/>
        </w:rPr>
        <w:t>1,Mozilla Firefox]</w:t>
      </w:r>
    </w:p>
    <w:p>
      <w:pPr>
        <w:rPr>
          <w:rFonts w:ascii="Calibri" w:hAnsi="Calibri" w:eastAsia="宋体" w:cs="Times New Roman"/>
          <w:b/>
          <w:sz w:val="24"/>
          <w:szCs w:val="24"/>
        </w:rPr>
      </w:pPr>
      <w:bookmarkStart w:id="14" w:name="_Toc49547207"/>
      <w:r>
        <w:rPr>
          <w:rFonts w:ascii="Calibri" w:hAnsi="Calibri" w:eastAsia="宋体" w:cs="Times New Roman"/>
          <w:b/>
          <w:sz w:val="24"/>
          <w:szCs w:val="24"/>
        </w:rPr>
        <w:t>Advantages and Disadvantages of this system for the client</w:t>
      </w:r>
      <w:bookmarkEnd w:id="14"/>
    </w:p>
    <w:p>
      <w:pPr>
        <w:rPr>
          <w:rStyle w:val="17"/>
        </w:rPr>
      </w:pPr>
      <w:r>
        <w:rPr>
          <w:rStyle w:val="17"/>
        </w:rPr>
        <w:t>Advantages: Nightly builds are builds from scratch. The build server checks out the code and builds it. This ensures that we can build from scratch and aren't relying on build artifacts from previous builds laying around in the build directory or whatever. We give these builds to QA every morning and they run tests on them.</w:t>
      </w:r>
    </w:p>
    <w:p>
      <w:pPr>
        <w:rPr>
          <w:rStyle w:val="17"/>
        </w:rPr>
      </w:pPr>
      <w:r>
        <w:rPr>
          <w:rStyle w:val="17"/>
        </w:rPr>
        <w:t>Disadvantages: The periodic builds are just a compromise if you don't have enough such resources: you give up the ability to immediately identify a faulty commit as, if such build fails after picking up multiple new commits since the previous successful build, you need to perform additional work to exactly identify the faulty one(s) and fix the problem(s). And that may not always be simple, there is room for all kinds of potential complications</w:t>
      </w:r>
    </w:p>
    <w:p>
      <w:pPr>
        <w:keepNext/>
        <w:keepLines/>
        <w:spacing w:before="240" w:after="0"/>
        <w:jc w:val="both"/>
        <w:outlineLvl w:val="0"/>
        <w:rPr>
          <w:rFonts w:ascii="Calibri" w:hAnsi="Calibri" w:eastAsia="宋体" w:cs="Times New Roman"/>
          <w:b/>
          <w:sz w:val="28"/>
          <w:szCs w:val="32"/>
          <w:u w:val="single"/>
        </w:rPr>
      </w:pPr>
      <w:bookmarkStart w:id="15" w:name="_Toc49547208"/>
      <w:bookmarkStart w:id="16" w:name="_Toc54907037"/>
      <w:r>
        <w:rPr>
          <w:rFonts w:ascii="Calibri" w:hAnsi="Calibri" w:eastAsia="宋体" w:cs="Times New Roman"/>
          <w:b/>
          <w:sz w:val="28"/>
          <w:szCs w:val="32"/>
          <w:u w:val="single"/>
        </w:rPr>
        <w:t>Part 3 – Request for Proposal</w:t>
      </w:r>
      <w:bookmarkEnd w:id="15"/>
      <w:bookmarkEnd w:id="16"/>
    </w:p>
    <w:p>
      <w:pPr>
        <w:keepNext/>
        <w:keepLines/>
        <w:spacing w:before="40" w:after="0"/>
        <w:jc w:val="both"/>
        <w:outlineLvl w:val="1"/>
        <w:rPr>
          <w:rFonts w:ascii="Calibri" w:hAnsi="Calibri" w:eastAsia="宋体" w:cs="Times New Roman"/>
          <w:b/>
          <w:sz w:val="24"/>
          <w:szCs w:val="26"/>
          <w:u w:val="single"/>
        </w:rPr>
      </w:pPr>
      <w:bookmarkStart w:id="17" w:name="_Toc49547209"/>
      <w:bookmarkStart w:id="18" w:name="_Toc54907038"/>
      <w:r>
        <w:rPr>
          <w:rFonts w:ascii="Calibri" w:hAnsi="Calibri" w:eastAsia="宋体" w:cs="Times New Roman"/>
          <w:b/>
          <w:sz w:val="24"/>
          <w:szCs w:val="26"/>
          <w:u w:val="single"/>
        </w:rPr>
        <w:t>Background information</w:t>
      </w:r>
      <w:bookmarkEnd w:id="17"/>
      <w:bookmarkEnd w:id="18"/>
    </w:p>
    <w:p>
      <w:pPr>
        <w:jc w:val="both"/>
        <w:rPr>
          <w:rFonts w:ascii="Calibri" w:hAnsi="Calibri" w:eastAsia="宋体" w:cs="Arial"/>
        </w:rPr>
      </w:pPr>
      <w:r>
        <w:rPr>
          <w:rFonts w:ascii="Calibri" w:hAnsi="Calibri" w:eastAsia="宋体" w:cs="Arial"/>
        </w:rPr>
        <w:t xml:space="preserve">Spearhead Technology Services is a business which sells products about IoT (Internet of Things), we also provide repair of IoT device and so on, we want an integrated system for our six branch shops. </w:t>
      </w:r>
    </w:p>
    <w:p>
      <w:pPr>
        <w:keepNext/>
        <w:keepLines/>
        <w:spacing w:before="40" w:after="0"/>
        <w:jc w:val="both"/>
        <w:outlineLvl w:val="2"/>
        <w:rPr>
          <w:rFonts w:ascii="Calibri" w:hAnsi="Calibri" w:eastAsia="宋体" w:cs="Times New Roman"/>
          <w:b/>
          <w:sz w:val="24"/>
          <w:szCs w:val="24"/>
        </w:rPr>
      </w:pPr>
      <w:bookmarkStart w:id="19" w:name="_Toc54907039"/>
      <w:bookmarkStart w:id="20" w:name="_Toc49547210"/>
      <w:r>
        <w:rPr>
          <w:rFonts w:ascii="Calibri" w:hAnsi="Calibri" w:eastAsia="宋体" w:cs="Times New Roman"/>
          <w:b/>
          <w:sz w:val="24"/>
          <w:szCs w:val="24"/>
        </w:rPr>
        <w:t>Existing technical environment</w:t>
      </w:r>
      <w:bookmarkEnd w:id="19"/>
      <w:bookmarkEnd w:id="20"/>
    </w:p>
    <w:p>
      <w:pPr>
        <w:jc w:val="both"/>
        <w:rPr>
          <w:rFonts w:ascii="Calibri" w:hAnsi="Calibri" w:eastAsia="宋体" w:cs="Arial"/>
          <w:lang w:eastAsia="zh-CN"/>
        </w:rPr>
      </w:pPr>
      <w:r>
        <w:rPr>
          <w:rFonts w:hint="eastAsia" w:ascii="Calibri" w:hAnsi="Calibri" w:eastAsia="宋体" w:cs="Arial"/>
          <w:lang w:eastAsia="zh-CN"/>
        </w:rPr>
        <w:t>W</w:t>
      </w:r>
      <w:r>
        <w:rPr>
          <w:rFonts w:ascii="Calibri" w:hAnsi="Calibri" w:eastAsia="宋体" w:cs="Arial"/>
          <w:lang w:eastAsia="zh-CN"/>
        </w:rPr>
        <w:t>e have enough computers for work, the operating system is Windows, the web server we use is Apache, our software development tool is Eclipse, we also use GitHub as our software development platform, the cloud platform we use is the Ali Cloud.</w:t>
      </w:r>
    </w:p>
    <w:p>
      <w:pPr>
        <w:keepNext/>
        <w:keepLines/>
        <w:spacing w:before="40" w:after="0"/>
        <w:jc w:val="both"/>
        <w:outlineLvl w:val="2"/>
        <w:rPr>
          <w:rFonts w:ascii="Calibri" w:hAnsi="Calibri" w:eastAsia="宋体" w:cs="Times New Roman"/>
          <w:b/>
          <w:sz w:val="24"/>
          <w:szCs w:val="24"/>
        </w:rPr>
      </w:pPr>
      <w:bookmarkStart w:id="21" w:name="_Toc49547211"/>
      <w:bookmarkStart w:id="22" w:name="_Toc54907040"/>
      <w:r>
        <w:rPr>
          <w:rFonts w:ascii="Calibri" w:hAnsi="Calibri" w:eastAsia="宋体" w:cs="Times New Roman"/>
          <w:b/>
          <w:sz w:val="24"/>
          <w:szCs w:val="24"/>
        </w:rPr>
        <w:t>Contact information.</w:t>
      </w:r>
      <w:bookmarkEnd w:id="21"/>
      <w:bookmarkEnd w:id="22"/>
      <w:bookmarkStart w:id="23" w:name="_Toc49547212"/>
    </w:p>
    <w:p>
      <w:pPr>
        <w:rPr>
          <w:lang w:eastAsia="zh-CN"/>
        </w:rPr>
      </w:pPr>
      <w:r>
        <w:rPr>
          <w:rFonts w:hint="eastAsia"/>
          <w:lang w:eastAsia="zh-CN"/>
        </w:rPr>
        <w:t>E</w:t>
      </w:r>
      <w:r>
        <w:rPr>
          <w:lang w:eastAsia="zh-CN"/>
        </w:rPr>
        <w:t xml:space="preserve">mail: </w:t>
      </w:r>
      <w:r>
        <w:fldChar w:fldCharType="begin"/>
      </w:r>
      <w:r>
        <w:instrText xml:space="preserve"> HYPERLINK "mailto:STSIoT@conc.com" </w:instrText>
      </w:r>
      <w:r>
        <w:fldChar w:fldCharType="separate"/>
      </w:r>
      <w:r>
        <w:rPr>
          <w:rStyle w:val="14"/>
          <w:lang w:eastAsia="zh-CN"/>
        </w:rPr>
        <w:t>STSIoT@conc.com</w:t>
      </w:r>
      <w:r>
        <w:rPr>
          <w:rStyle w:val="14"/>
          <w:lang w:eastAsia="zh-CN"/>
        </w:rPr>
        <w:fldChar w:fldCharType="end"/>
      </w:r>
    </w:p>
    <w:p>
      <w:pPr>
        <w:rPr>
          <w:lang w:eastAsia="zh-CN"/>
        </w:rPr>
      </w:pPr>
      <w:r>
        <w:rPr>
          <w:rFonts w:hint="eastAsia"/>
          <w:lang w:eastAsia="zh-CN"/>
        </w:rPr>
        <w:t>A</w:t>
      </w:r>
      <w:r>
        <w:rPr>
          <w:lang w:eastAsia="zh-CN"/>
        </w:rPr>
        <w:t>ddress: #86, Cicero, Chicago, USA</w:t>
      </w:r>
    </w:p>
    <w:p>
      <w:pPr>
        <w:rPr>
          <w:lang w:eastAsia="zh-CN"/>
        </w:rPr>
      </w:pPr>
      <w:r>
        <w:rPr>
          <w:rFonts w:hint="eastAsia"/>
          <w:lang w:eastAsia="zh-CN"/>
        </w:rPr>
        <w:t>F</w:t>
      </w:r>
      <w:r>
        <w:rPr>
          <w:lang w:eastAsia="zh-CN"/>
        </w:rPr>
        <w:t>ax: 037-67981</w:t>
      </w:r>
    </w:p>
    <w:p>
      <w:pPr>
        <w:rPr>
          <w:lang w:eastAsia="zh-CN"/>
        </w:rPr>
      </w:pPr>
      <w:r>
        <w:rPr>
          <w:lang w:eastAsia="zh-CN"/>
        </w:rPr>
        <w:t>Phone-</w:t>
      </w:r>
      <w:r>
        <w:rPr>
          <w:rFonts w:hint="eastAsia"/>
          <w:lang w:eastAsia="zh-CN"/>
        </w:rPr>
        <w:t>N</w:t>
      </w:r>
      <w:r>
        <w:rPr>
          <w:lang w:eastAsia="zh-CN"/>
        </w:rPr>
        <w:t>umber: 64-178296-357</w:t>
      </w:r>
    </w:p>
    <w:p>
      <w:pPr>
        <w:keepNext/>
        <w:keepLines/>
        <w:spacing w:before="40" w:after="0"/>
        <w:jc w:val="both"/>
        <w:outlineLvl w:val="1"/>
        <w:rPr>
          <w:rFonts w:ascii="Calibri" w:hAnsi="Calibri" w:eastAsia="宋体" w:cs="Times New Roman"/>
          <w:b/>
          <w:sz w:val="24"/>
          <w:szCs w:val="26"/>
          <w:u w:val="single"/>
        </w:rPr>
      </w:pPr>
      <w:bookmarkStart w:id="24" w:name="_Toc54907041"/>
      <w:r>
        <w:rPr>
          <w:rFonts w:ascii="Calibri" w:hAnsi="Calibri" w:eastAsia="宋体" w:cs="Times New Roman"/>
          <w:b/>
          <w:sz w:val="24"/>
          <w:szCs w:val="26"/>
          <w:u w:val="single"/>
        </w:rPr>
        <w:t>Project overview</w:t>
      </w:r>
      <w:bookmarkEnd w:id="23"/>
      <w:bookmarkEnd w:id="24"/>
    </w:p>
    <w:p>
      <w:bookmarkStart w:id="25" w:name="_Toc49547213"/>
      <w:r>
        <w:t>We want an integrated system for our six branch shops and the system and the system will evolve over time because of the increase in the number of stores.</w:t>
      </w:r>
    </w:p>
    <w:p>
      <w:pPr>
        <w:keepNext/>
        <w:keepLines/>
        <w:spacing w:before="40" w:after="0"/>
        <w:jc w:val="both"/>
        <w:outlineLvl w:val="2"/>
        <w:rPr>
          <w:rFonts w:ascii="Calibri" w:hAnsi="Calibri" w:eastAsia="宋体" w:cs="Times New Roman"/>
          <w:b/>
          <w:sz w:val="24"/>
          <w:szCs w:val="24"/>
        </w:rPr>
      </w:pPr>
      <w:bookmarkStart w:id="26" w:name="_Toc54907042"/>
      <w:r>
        <w:rPr>
          <w:rFonts w:ascii="Calibri" w:hAnsi="Calibri" w:eastAsia="宋体" w:cs="Times New Roman"/>
          <w:b/>
          <w:sz w:val="24"/>
          <w:szCs w:val="24"/>
        </w:rPr>
        <w:t>Main requirement of the project</w:t>
      </w:r>
      <w:bookmarkEnd w:id="25"/>
      <w:bookmarkEnd w:id="26"/>
    </w:p>
    <w:p>
      <w:pPr>
        <w:jc w:val="both"/>
        <w:rPr>
          <w:rFonts w:ascii="Calibri" w:hAnsi="Calibri" w:eastAsia="宋体" w:cs="Arial"/>
        </w:rPr>
      </w:pPr>
      <w:r>
        <w:rPr>
          <w:rFonts w:ascii="Calibri" w:hAnsi="Calibri" w:eastAsia="宋体" w:cs="Arial"/>
        </w:rPr>
        <w:t>1. Provide a customer relations database with information about products and services</w:t>
      </w:r>
    </w:p>
    <w:p>
      <w:pPr>
        <w:jc w:val="both"/>
        <w:rPr>
          <w:rFonts w:ascii="Calibri" w:hAnsi="Calibri" w:eastAsia="宋体" w:cs="Arial"/>
        </w:rPr>
      </w:pPr>
      <w:r>
        <w:rPr>
          <w:rFonts w:ascii="Calibri" w:hAnsi="Calibri" w:eastAsia="宋体" w:cs="Arial"/>
        </w:rPr>
        <w:t>purchased, devices left with them for repair (customer details, customer purchase history,</w:t>
      </w:r>
    </w:p>
    <w:p>
      <w:pPr>
        <w:jc w:val="both"/>
        <w:rPr>
          <w:rFonts w:ascii="Calibri" w:hAnsi="Calibri" w:eastAsia="宋体" w:cs="Arial"/>
        </w:rPr>
      </w:pPr>
      <w:r>
        <w:rPr>
          <w:rFonts w:ascii="Calibri" w:hAnsi="Calibri" w:eastAsia="宋体" w:cs="Arial"/>
        </w:rPr>
        <w:t>problem report, work details, etc.)</w:t>
      </w:r>
    </w:p>
    <w:p>
      <w:pPr>
        <w:jc w:val="both"/>
        <w:rPr>
          <w:rFonts w:ascii="Calibri" w:hAnsi="Calibri" w:eastAsia="宋体" w:cs="Arial"/>
        </w:rPr>
      </w:pPr>
      <w:r>
        <w:rPr>
          <w:rFonts w:ascii="Calibri" w:hAnsi="Calibri" w:eastAsia="宋体" w:cs="Arial"/>
        </w:rPr>
        <w:t>2. A marketing system that allows for digital marketing using e-mail, social media, and any other</w:t>
      </w:r>
      <w:r>
        <w:rPr>
          <w:rFonts w:hint="eastAsia" w:ascii="Calibri" w:hAnsi="Calibri" w:eastAsia="宋体" w:cs="Arial"/>
          <w:lang w:eastAsia="zh-CN"/>
        </w:rPr>
        <w:t xml:space="preserve"> </w:t>
      </w:r>
      <w:r>
        <w:rPr>
          <w:rFonts w:ascii="Calibri" w:hAnsi="Calibri" w:eastAsia="宋体" w:cs="Arial"/>
        </w:rPr>
        <w:t>modern marketing techniques. This will use details in the customer relations database but allow</w:t>
      </w:r>
      <w:r>
        <w:rPr>
          <w:rFonts w:hint="eastAsia" w:ascii="Calibri" w:hAnsi="Calibri" w:eastAsia="宋体" w:cs="Arial"/>
          <w:lang w:eastAsia="zh-CN"/>
        </w:rPr>
        <w:t xml:space="preserve"> </w:t>
      </w:r>
      <w:r>
        <w:rPr>
          <w:rFonts w:ascii="Calibri" w:hAnsi="Calibri" w:eastAsia="宋体" w:cs="Arial"/>
        </w:rPr>
        <w:t>other prospective customers details to be entered in an existing Spearhead Technology Services</w:t>
      </w:r>
      <w:r>
        <w:rPr>
          <w:rFonts w:hint="eastAsia" w:ascii="Calibri" w:hAnsi="Calibri" w:eastAsia="宋体" w:cs="Arial"/>
          <w:lang w:eastAsia="zh-CN"/>
        </w:rPr>
        <w:t xml:space="preserve"> </w:t>
      </w:r>
      <w:r>
        <w:rPr>
          <w:rFonts w:ascii="Calibri" w:hAnsi="Calibri" w:eastAsia="宋体" w:cs="Arial"/>
        </w:rPr>
        <w:t>website (not part of this RFP).</w:t>
      </w:r>
    </w:p>
    <w:p>
      <w:pPr>
        <w:jc w:val="both"/>
        <w:rPr>
          <w:rFonts w:ascii="Calibri" w:hAnsi="Calibri" w:eastAsia="宋体" w:cs="Arial"/>
        </w:rPr>
      </w:pPr>
      <w:r>
        <w:rPr>
          <w:rFonts w:ascii="Calibri" w:hAnsi="Calibri" w:eastAsia="宋体" w:cs="Arial"/>
        </w:rPr>
        <w:t>3. A stock management system that includes products for sale, parts for use in repairs, automatic ordering from wholesalers. The system must be able to be used for individual locations to find</w:t>
      </w:r>
      <w:r>
        <w:rPr>
          <w:rFonts w:hint="eastAsia" w:ascii="Calibri" w:hAnsi="Calibri" w:eastAsia="宋体" w:cs="Arial"/>
          <w:lang w:eastAsia="zh-CN"/>
        </w:rPr>
        <w:t xml:space="preserve"> </w:t>
      </w:r>
      <w:r>
        <w:rPr>
          <w:rFonts w:ascii="Calibri" w:hAnsi="Calibri" w:eastAsia="宋体" w:cs="Arial"/>
        </w:rPr>
        <w:t>products and parts at other Spearhead Technology Services locations when necessary. As the</w:t>
      </w:r>
      <w:r>
        <w:rPr>
          <w:rFonts w:hint="eastAsia" w:ascii="Calibri" w:hAnsi="Calibri" w:eastAsia="宋体" w:cs="Arial"/>
          <w:lang w:eastAsia="zh-CN"/>
        </w:rPr>
        <w:t xml:space="preserve"> </w:t>
      </w:r>
      <w:r>
        <w:rPr>
          <w:rFonts w:ascii="Calibri" w:hAnsi="Calibri" w:eastAsia="宋体" w:cs="Arial"/>
        </w:rPr>
        <w:t>company specialises in IoT products the SMS will need to be able to have real-time monitoring</w:t>
      </w:r>
      <w:r>
        <w:rPr>
          <w:rFonts w:hint="eastAsia" w:ascii="Calibri" w:hAnsi="Calibri" w:eastAsia="宋体" w:cs="Arial"/>
          <w:lang w:eastAsia="zh-CN"/>
        </w:rPr>
        <w:t xml:space="preserve"> </w:t>
      </w:r>
      <w:r>
        <w:rPr>
          <w:rFonts w:ascii="Calibri" w:hAnsi="Calibri" w:eastAsia="宋体" w:cs="Arial"/>
        </w:rPr>
        <w:t>and diagnostics of some IoT products (e.g. smart cities products).</w:t>
      </w:r>
    </w:p>
    <w:p>
      <w:pPr>
        <w:jc w:val="both"/>
        <w:rPr>
          <w:rFonts w:ascii="Calibri" w:hAnsi="Calibri" w:eastAsia="宋体" w:cs="Arial"/>
        </w:rPr>
      </w:pPr>
      <w:r>
        <w:rPr>
          <w:rFonts w:ascii="Calibri" w:hAnsi="Calibri" w:eastAsia="宋体" w:cs="Arial"/>
        </w:rPr>
        <w:t>4. Provide reports for management, who may be at any location, of the status of all the above so they</w:t>
      </w:r>
      <w:r>
        <w:rPr>
          <w:rFonts w:hint="eastAsia" w:ascii="Calibri" w:hAnsi="Calibri" w:eastAsia="宋体" w:cs="Arial"/>
          <w:lang w:eastAsia="zh-CN"/>
        </w:rPr>
        <w:t xml:space="preserve"> </w:t>
      </w:r>
      <w:r>
        <w:rPr>
          <w:rFonts w:ascii="Calibri" w:hAnsi="Calibri" w:eastAsia="宋体" w:cs="Arial"/>
        </w:rPr>
        <w:t>can order stock, recruit staff and make other management decisions.</w:t>
      </w:r>
      <w:r>
        <w:rPr>
          <w:rFonts w:ascii="Calibri" w:hAnsi="Calibri" w:eastAsia="宋体" w:cs="Arial"/>
        </w:rPr>
        <w:cr/>
      </w:r>
    </w:p>
    <w:p>
      <w:pPr>
        <w:keepNext/>
        <w:keepLines/>
        <w:spacing w:before="40" w:after="0"/>
        <w:jc w:val="both"/>
        <w:outlineLvl w:val="1"/>
        <w:rPr>
          <w:rFonts w:ascii="Calibri" w:hAnsi="Calibri" w:eastAsia="宋体" w:cs="Times New Roman"/>
          <w:b/>
          <w:sz w:val="24"/>
          <w:szCs w:val="26"/>
          <w:u w:val="single"/>
        </w:rPr>
      </w:pPr>
      <w:bookmarkStart w:id="27" w:name="_Toc49547214"/>
      <w:bookmarkStart w:id="28" w:name="_Toc54907043"/>
      <w:r>
        <w:rPr>
          <w:rFonts w:ascii="Calibri" w:hAnsi="Calibri" w:eastAsia="宋体" w:cs="Times New Roman"/>
          <w:b/>
          <w:sz w:val="24"/>
          <w:szCs w:val="26"/>
          <w:u w:val="single"/>
        </w:rPr>
        <w:t>Budget</w:t>
      </w:r>
      <w:bookmarkEnd w:id="27"/>
      <w:bookmarkEnd w:id="28"/>
      <w:bookmarkStart w:id="29" w:name="_Toc49547215"/>
    </w:p>
    <w:p>
      <w:pPr>
        <w:rPr>
          <w:lang w:eastAsia="zh-CN"/>
        </w:rPr>
      </w:pPr>
      <w:r>
        <w:rPr>
          <w:lang w:eastAsia="zh-CN"/>
        </w:rPr>
        <w:t>Income/ Revenue</w:t>
      </w:r>
    </w:p>
    <w:p>
      <w:pPr>
        <w:rPr>
          <w:lang w:eastAsia="zh-CN"/>
        </w:rPr>
      </w:pPr>
      <w:r>
        <w:rPr>
          <w:lang w:eastAsia="zh-CN"/>
        </w:rPr>
        <w:t>Total</w:t>
      </w:r>
    </w:p>
    <w:p>
      <w:pPr>
        <w:rPr>
          <w:lang w:eastAsia="zh-CN"/>
        </w:rPr>
      </w:pPr>
      <w:r>
        <w:rPr>
          <w:lang w:eastAsia="zh-CN"/>
        </w:rPr>
        <w:t>Special Events 276,000</w:t>
      </w:r>
    </w:p>
    <w:p>
      <w:pPr>
        <w:rPr>
          <w:lang w:eastAsia="zh-CN"/>
        </w:rPr>
      </w:pPr>
      <w:r>
        <w:rPr>
          <w:lang w:eastAsia="zh-CN"/>
        </w:rPr>
        <w:t>Corporations/Foundation Grants 428,000</w:t>
      </w:r>
    </w:p>
    <w:p>
      <w:pPr>
        <w:rPr>
          <w:lang w:eastAsia="zh-CN"/>
        </w:rPr>
      </w:pPr>
      <w:r>
        <w:rPr>
          <w:lang w:eastAsia="zh-CN"/>
        </w:rPr>
        <w:t>Contributions 110,000</w:t>
      </w:r>
    </w:p>
    <w:p>
      <w:pPr>
        <w:rPr>
          <w:lang w:eastAsia="zh-CN"/>
        </w:rPr>
      </w:pPr>
      <w:r>
        <w:rPr>
          <w:lang w:eastAsia="zh-CN"/>
        </w:rPr>
        <w:t>Bequests/Legacies 8,000</w:t>
      </w:r>
    </w:p>
    <w:p>
      <w:pPr>
        <w:rPr>
          <w:lang w:eastAsia="zh-CN"/>
        </w:rPr>
      </w:pPr>
      <w:r>
        <w:rPr>
          <w:lang w:eastAsia="zh-CN"/>
        </w:rPr>
        <w:t>Program fees 550,000</w:t>
      </w:r>
    </w:p>
    <w:p>
      <w:pPr>
        <w:rPr>
          <w:lang w:eastAsia="zh-CN"/>
        </w:rPr>
      </w:pPr>
      <w:r>
        <w:rPr>
          <w:lang w:eastAsia="zh-CN"/>
        </w:rPr>
        <w:t>Government Contracts 950,100</w:t>
      </w:r>
    </w:p>
    <w:p>
      <w:pPr>
        <w:rPr>
          <w:lang w:eastAsia="zh-CN"/>
        </w:rPr>
      </w:pPr>
      <w:r>
        <w:rPr>
          <w:lang w:eastAsia="zh-CN"/>
        </w:rPr>
        <w:t>Rental income 68,000</w:t>
      </w:r>
    </w:p>
    <w:p>
      <w:pPr>
        <w:rPr>
          <w:lang w:eastAsia="zh-CN"/>
        </w:rPr>
      </w:pPr>
      <w:r>
        <w:rPr>
          <w:lang w:eastAsia="zh-CN"/>
        </w:rPr>
        <w:t>Investment Income 3,116</w:t>
      </w:r>
    </w:p>
    <w:p>
      <w:pPr>
        <w:rPr>
          <w:lang w:eastAsia="zh-CN"/>
        </w:rPr>
      </w:pPr>
      <w:r>
        <w:rPr>
          <w:lang w:eastAsia="zh-CN"/>
        </w:rPr>
        <w:t>Total Revenue 2,393,216</w:t>
      </w:r>
    </w:p>
    <w:p>
      <w:pPr>
        <w:rPr>
          <w:lang w:eastAsia="zh-CN"/>
        </w:rPr>
      </w:pPr>
      <w:r>
        <w:rPr>
          <w:lang w:eastAsia="zh-CN"/>
        </w:rPr>
        <w:t>Expenses</w:t>
      </w:r>
    </w:p>
    <w:p>
      <w:pPr>
        <w:rPr>
          <w:lang w:eastAsia="zh-CN"/>
        </w:rPr>
      </w:pPr>
      <w:r>
        <w:rPr>
          <w:lang w:eastAsia="zh-CN"/>
        </w:rPr>
        <w:t>Program Services Program Administration Fundraising Total</w:t>
      </w:r>
    </w:p>
    <w:p>
      <w:pPr>
        <w:rPr>
          <w:lang w:eastAsia="zh-CN"/>
        </w:rPr>
      </w:pPr>
      <w:r>
        <w:rPr>
          <w:lang w:eastAsia="zh-CN"/>
        </w:rPr>
        <w:t>Field</w:t>
      </w:r>
    </w:p>
    <w:p>
      <w:pPr>
        <w:rPr>
          <w:lang w:eastAsia="zh-CN"/>
        </w:rPr>
      </w:pPr>
      <w:r>
        <w:rPr>
          <w:lang w:eastAsia="zh-CN"/>
        </w:rPr>
        <w:t>Centers</w:t>
      </w:r>
    </w:p>
    <w:p>
      <w:pPr>
        <w:rPr>
          <w:lang w:eastAsia="zh-CN"/>
        </w:rPr>
      </w:pPr>
      <w:r>
        <w:rPr>
          <w:lang w:eastAsia="zh-CN"/>
        </w:rPr>
        <w:t>Summer</w:t>
      </w:r>
    </w:p>
    <w:p>
      <w:pPr>
        <w:rPr>
          <w:lang w:eastAsia="zh-CN"/>
        </w:rPr>
      </w:pPr>
      <w:r>
        <w:rPr>
          <w:lang w:eastAsia="zh-CN"/>
        </w:rPr>
        <w:t>Programs</w:t>
      </w:r>
    </w:p>
    <w:p>
      <w:pPr>
        <w:rPr>
          <w:lang w:eastAsia="zh-CN"/>
        </w:rPr>
      </w:pPr>
      <w:r>
        <w:rPr>
          <w:lang w:eastAsia="zh-CN"/>
        </w:rPr>
        <w:t>Special</w:t>
      </w:r>
    </w:p>
    <w:p>
      <w:pPr>
        <w:rPr>
          <w:lang w:eastAsia="zh-CN"/>
        </w:rPr>
      </w:pPr>
      <w:r>
        <w:rPr>
          <w:lang w:eastAsia="zh-CN"/>
        </w:rPr>
        <w:t>Programs</w:t>
      </w:r>
    </w:p>
    <w:p>
      <w:pPr>
        <w:rPr>
          <w:lang w:eastAsia="zh-CN"/>
        </w:rPr>
      </w:pPr>
      <w:r>
        <w:rPr>
          <w:lang w:eastAsia="zh-CN"/>
        </w:rPr>
        <w:t>Total Total Total Expenses</w:t>
      </w:r>
    </w:p>
    <w:p>
      <w:pPr>
        <w:rPr>
          <w:lang w:eastAsia="zh-CN"/>
        </w:rPr>
      </w:pPr>
      <w:r>
        <w:rPr>
          <w:lang w:eastAsia="zh-CN"/>
        </w:rPr>
        <w:t>Salaries 95,000 92,100 99,000 286,100 210,000 62,000 558,100</w:t>
      </w:r>
    </w:p>
    <w:p>
      <w:pPr>
        <w:rPr>
          <w:lang w:eastAsia="zh-CN"/>
        </w:rPr>
      </w:pPr>
      <w:r>
        <w:rPr>
          <w:lang w:eastAsia="zh-CN"/>
        </w:rPr>
        <w:t>Payroll taxes 1,592 1,336 1,641 4,569 985 750 6,304</w:t>
      </w:r>
    </w:p>
    <w:p>
      <w:pPr>
        <w:rPr>
          <w:lang w:eastAsia="zh-CN"/>
        </w:rPr>
      </w:pPr>
      <w:r>
        <w:rPr>
          <w:lang w:eastAsia="zh-CN"/>
        </w:rPr>
        <w:t>Fringe benefits 15,968 23,900 24,050 63,918 7,000 2,000 72,918</w:t>
      </w:r>
    </w:p>
    <w:p>
      <w:pPr>
        <w:rPr>
          <w:lang w:eastAsia="zh-CN"/>
        </w:rPr>
      </w:pPr>
      <w:r>
        <w:rPr>
          <w:lang w:eastAsia="zh-CN"/>
        </w:rPr>
        <w:t>Professional fees / contracted services 35,000 6,800 41,800</w:t>
      </w:r>
    </w:p>
    <w:p>
      <w:pPr>
        <w:rPr>
          <w:lang w:eastAsia="zh-CN"/>
        </w:rPr>
      </w:pPr>
      <w:r>
        <w:rPr>
          <w:lang w:eastAsia="zh-CN"/>
        </w:rPr>
        <w:t>Supplies 14,200 3,800 7,000 25,000 2,000 1,500 28,500</w:t>
      </w:r>
    </w:p>
    <w:p>
      <w:pPr>
        <w:rPr>
          <w:lang w:eastAsia="zh-CN"/>
        </w:rPr>
      </w:pPr>
      <w:r>
        <w:rPr>
          <w:lang w:eastAsia="zh-CN"/>
        </w:rPr>
        <w:t>Accounting fees 5,000 5,000</w:t>
      </w:r>
    </w:p>
    <w:p>
      <w:pPr>
        <w:rPr>
          <w:lang w:eastAsia="zh-CN"/>
        </w:rPr>
      </w:pPr>
      <w:r>
        <w:rPr>
          <w:lang w:eastAsia="zh-CN"/>
        </w:rPr>
        <w:t>Legal fees 4,800 4,800</w:t>
      </w:r>
    </w:p>
    <w:p>
      <w:pPr>
        <w:rPr>
          <w:lang w:eastAsia="zh-CN"/>
        </w:rPr>
      </w:pPr>
      <w:r>
        <w:rPr>
          <w:lang w:eastAsia="zh-CN"/>
        </w:rPr>
        <w:t>Telephone 400 400 400 1,200 3,400 1,000 5,600</w:t>
      </w:r>
    </w:p>
    <w:p>
      <w:pPr>
        <w:rPr>
          <w:lang w:eastAsia="zh-CN"/>
        </w:rPr>
      </w:pPr>
      <w:r>
        <w:rPr>
          <w:lang w:eastAsia="zh-CN"/>
        </w:rPr>
        <w:t>Special events 97,000 97,000</w:t>
      </w:r>
    </w:p>
    <w:p>
      <w:pPr>
        <w:rPr>
          <w:lang w:eastAsia="zh-CN"/>
        </w:rPr>
      </w:pPr>
      <w:r>
        <w:rPr>
          <w:lang w:eastAsia="zh-CN"/>
        </w:rPr>
        <w:t>Postage 700 700 700 2,100 2,000 1,115 5,215</w:t>
      </w:r>
    </w:p>
    <w:p>
      <w:pPr>
        <w:rPr>
          <w:lang w:eastAsia="zh-CN"/>
        </w:rPr>
      </w:pPr>
      <w:r>
        <w:rPr>
          <w:lang w:eastAsia="zh-CN"/>
        </w:rPr>
        <w:t>Printing and publications 77,500 91,500 36,000 205,000 4,000 26,000 235,000</w:t>
      </w:r>
    </w:p>
    <w:p>
      <w:pPr>
        <w:rPr>
          <w:lang w:eastAsia="zh-CN"/>
        </w:rPr>
      </w:pPr>
      <w:r>
        <w:rPr>
          <w:lang w:eastAsia="zh-CN"/>
        </w:rPr>
        <w:t>Insurance 14,500 12,000 8,500 35,000 1,300 1,000 37,300</w:t>
      </w:r>
    </w:p>
    <w:p>
      <w:pPr>
        <w:rPr>
          <w:lang w:eastAsia="zh-CN"/>
        </w:rPr>
      </w:pPr>
      <w:r>
        <w:rPr>
          <w:lang w:eastAsia="zh-CN"/>
        </w:rPr>
        <w:t>Interest 5,789 5,789</w:t>
      </w:r>
    </w:p>
    <w:p>
      <w:pPr>
        <w:rPr>
          <w:lang w:eastAsia="zh-CN"/>
        </w:rPr>
      </w:pPr>
      <w:r>
        <w:rPr>
          <w:lang w:eastAsia="zh-CN"/>
        </w:rPr>
        <w:t>Depreciation 3,930 8,520 5,950 18,400 7,890 1,200 27,490</w:t>
      </w:r>
    </w:p>
    <w:p>
      <w:pPr>
        <w:rPr>
          <w:lang w:eastAsia="zh-CN"/>
        </w:rPr>
      </w:pPr>
      <w:r>
        <w:rPr>
          <w:lang w:eastAsia="zh-CN"/>
        </w:rPr>
        <w:t>Miscellaneous 104 68 104 276 100 376</w:t>
      </w:r>
    </w:p>
    <w:p>
      <w:pPr>
        <w:rPr>
          <w:lang w:eastAsia="zh-CN"/>
        </w:rPr>
      </w:pPr>
      <w:r>
        <w:rPr>
          <w:lang w:eastAsia="zh-CN"/>
        </w:rPr>
        <w:t>Total Expenses 223,894 234,324 183,345 641,563 289,264 200,365 1,131,192</w:t>
      </w:r>
    </w:p>
    <w:p>
      <w:pPr>
        <w:rPr>
          <w:lang w:eastAsia="zh-CN"/>
        </w:rPr>
      </w:pPr>
      <w:r>
        <w:rPr>
          <w:lang w:eastAsia="zh-CN"/>
        </w:rPr>
        <w:t>Net Income / (Deficit) 1,262,024 [</w:t>
      </w:r>
      <w:r>
        <w:t xml:space="preserve"> </w:t>
      </w:r>
      <w:r>
        <w:fldChar w:fldCharType="begin"/>
      </w:r>
      <w:r>
        <w:instrText xml:space="preserve"> HYPERLINK "https://www.template.net/business/budget-templates/sample-company-budget/" </w:instrText>
      </w:r>
      <w:r>
        <w:fldChar w:fldCharType="separate"/>
      </w:r>
      <w:r>
        <w:rPr>
          <w:rStyle w:val="14"/>
          <w:lang w:eastAsia="zh-CN"/>
        </w:rPr>
        <w:t>https://www.template.net/business/budget-templates/sample-company-budget/</w:t>
      </w:r>
      <w:r>
        <w:rPr>
          <w:rStyle w:val="14"/>
          <w:lang w:eastAsia="zh-CN"/>
        </w:rPr>
        <w:fldChar w:fldCharType="end"/>
      </w:r>
      <w:r>
        <w:rPr>
          <w:lang w:eastAsia="zh-CN"/>
        </w:rPr>
        <w:t>]</w:t>
      </w:r>
    </w:p>
    <w:p>
      <w:pPr>
        <w:rPr>
          <w:lang w:eastAsia="zh-CN"/>
        </w:rPr>
      </w:pPr>
    </w:p>
    <w:p>
      <w:pPr>
        <w:keepNext/>
        <w:keepLines/>
        <w:spacing w:before="40" w:after="0"/>
        <w:jc w:val="both"/>
        <w:outlineLvl w:val="1"/>
        <w:rPr>
          <w:rFonts w:ascii="Calibri" w:hAnsi="Calibri" w:eastAsia="宋体" w:cs="Times New Roman"/>
          <w:b/>
          <w:sz w:val="24"/>
          <w:szCs w:val="26"/>
          <w:u w:val="single"/>
        </w:rPr>
      </w:pPr>
      <w:bookmarkStart w:id="30" w:name="_Toc54907044"/>
      <w:r>
        <w:rPr>
          <w:rFonts w:ascii="Calibri" w:hAnsi="Calibri" w:eastAsia="宋体" w:cs="Times New Roman"/>
          <w:b/>
          <w:sz w:val="24"/>
          <w:szCs w:val="26"/>
          <w:u w:val="single"/>
        </w:rPr>
        <w:t>Timeline and important deadlines</w:t>
      </w:r>
      <w:bookmarkEnd w:id="29"/>
      <w:bookmarkEnd w:id="30"/>
    </w:p>
    <w:p>
      <w:bookmarkStart w:id="31" w:name="_Toc49547216"/>
      <w:r>
        <w:t>1.</w:t>
      </w:r>
      <w:r>
        <w:tab/>
      </w:r>
      <w:r>
        <w:t>Initial RFP Send: October 30</w:t>
      </w:r>
    </w:p>
    <w:p>
      <w:r>
        <w:t>2.</w:t>
      </w:r>
      <w:r>
        <w:tab/>
      </w:r>
      <w:r>
        <w:t>Deadline for vendors response: November 18</w:t>
      </w:r>
    </w:p>
    <w:p>
      <w:r>
        <w:t>3.</w:t>
      </w:r>
      <w:r>
        <w:tab/>
      </w:r>
      <w:r>
        <w:t>Deadline for first vendors selection: November 23rd</w:t>
      </w:r>
    </w:p>
    <w:p>
      <w:r>
        <w:t>4.</w:t>
      </w:r>
      <w:r>
        <w:tab/>
      </w:r>
      <w:r>
        <w:t>Confirm the final vendor: November 25</w:t>
      </w:r>
    </w:p>
    <w:p>
      <w:r>
        <w:t>5.</w:t>
      </w:r>
      <w:r>
        <w:tab/>
      </w:r>
      <w:r>
        <w:t>Targeted project start date: December 1st</w:t>
      </w:r>
    </w:p>
    <w:p>
      <w:r>
        <w:t>6.</w:t>
      </w:r>
      <w:r>
        <w:tab/>
      </w:r>
      <w:r>
        <w:t>Targeted project end date: January 1st</w:t>
      </w:r>
    </w:p>
    <w:p/>
    <w:p>
      <w:pPr>
        <w:keepNext/>
        <w:keepLines/>
        <w:spacing w:before="40" w:after="0"/>
        <w:jc w:val="both"/>
        <w:outlineLvl w:val="1"/>
        <w:rPr>
          <w:rFonts w:ascii="Calibri" w:hAnsi="Calibri" w:eastAsia="宋体" w:cs="Times New Roman"/>
          <w:b/>
          <w:sz w:val="24"/>
          <w:szCs w:val="26"/>
          <w:u w:val="single"/>
        </w:rPr>
      </w:pPr>
      <w:bookmarkStart w:id="32" w:name="_Toc54907045"/>
      <w:r>
        <w:rPr>
          <w:rFonts w:ascii="Calibri" w:hAnsi="Calibri" w:eastAsia="宋体" w:cs="Times New Roman"/>
          <w:b/>
          <w:sz w:val="24"/>
          <w:szCs w:val="26"/>
          <w:u w:val="single"/>
        </w:rPr>
        <w:t>Criteria for selection</w:t>
      </w:r>
      <w:bookmarkEnd w:id="31"/>
      <w:bookmarkEnd w:id="32"/>
    </w:p>
    <w:p>
      <w:pPr>
        <w:rPr>
          <w:lang w:eastAsia="zh-CN"/>
        </w:rPr>
      </w:pPr>
      <w:r>
        <w:rPr>
          <w:rFonts w:hint="eastAsia"/>
          <w:lang w:eastAsia="zh-CN"/>
        </w:rPr>
        <w:t>1</w:t>
      </w:r>
      <w:r>
        <w:rPr>
          <w:lang w:eastAsia="zh-CN"/>
        </w:rPr>
        <w:t>,</w:t>
      </w:r>
      <w:r>
        <w:t xml:space="preserve"> </w:t>
      </w:r>
      <w:r>
        <w:rPr>
          <w:lang w:eastAsia="zh-CN"/>
        </w:rPr>
        <w:t>With a clean UI interface, even the non-expert will not find it particularly difficult to learn</w:t>
      </w:r>
    </w:p>
    <w:p>
      <w:pPr>
        <w:rPr>
          <w:lang w:eastAsia="zh-CN"/>
        </w:rPr>
      </w:pPr>
      <w:r>
        <w:rPr>
          <w:rFonts w:hint="eastAsia"/>
          <w:lang w:eastAsia="zh-CN"/>
        </w:rPr>
        <w:t>2</w:t>
      </w:r>
      <w:r>
        <w:rPr>
          <w:lang w:eastAsia="zh-CN"/>
        </w:rPr>
        <w:t>, The internal structure of the system is efficient and will not waste too much computer resources</w:t>
      </w:r>
    </w:p>
    <w:p>
      <w:pPr>
        <w:rPr>
          <w:lang w:eastAsia="zh-CN"/>
        </w:rPr>
      </w:pPr>
      <w:r>
        <w:rPr>
          <w:rFonts w:hint="eastAsia"/>
          <w:lang w:eastAsia="zh-CN"/>
        </w:rPr>
        <w:t>3</w:t>
      </w:r>
      <w:r>
        <w:rPr>
          <w:lang w:eastAsia="zh-CN"/>
        </w:rPr>
        <w:t>, Information security, high confidentiality</w:t>
      </w:r>
    </w:p>
    <w:p>
      <w:pPr>
        <w:rPr>
          <w:lang w:eastAsia="zh-CN"/>
        </w:rPr>
      </w:pPr>
      <w:r>
        <w:rPr>
          <w:rFonts w:hint="eastAsia"/>
          <w:lang w:eastAsia="zh-CN"/>
        </w:rPr>
        <w:t>4</w:t>
      </w:r>
      <w:r>
        <w:rPr>
          <w:lang w:eastAsia="zh-CN"/>
        </w:rPr>
        <w:t>,</w:t>
      </w:r>
      <w:r>
        <w:t xml:space="preserve"> </w:t>
      </w:r>
      <w:r>
        <w:rPr>
          <w:lang w:eastAsia="zh-CN"/>
        </w:rPr>
        <w:t>High cost performance</w:t>
      </w:r>
    </w:p>
    <w:p>
      <w:pPr>
        <w:keepNext/>
        <w:keepLines/>
        <w:spacing w:before="40" w:after="0"/>
        <w:jc w:val="both"/>
        <w:outlineLvl w:val="1"/>
        <w:rPr>
          <w:rFonts w:ascii="Calibri" w:hAnsi="Calibri" w:eastAsia="宋体" w:cs="Times New Roman"/>
          <w:b/>
          <w:sz w:val="24"/>
          <w:szCs w:val="26"/>
          <w:u w:val="single"/>
        </w:rPr>
      </w:pPr>
      <w:bookmarkStart w:id="33" w:name="_Toc54907046"/>
      <w:bookmarkStart w:id="34" w:name="_Toc49547217"/>
      <w:r>
        <w:rPr>
          <w:rFonts w:ascii="Calibri" w:hAnsi="Calibri" w:eastAsia="宋体" w:cs="Times New Roman"/>
          <w:b/>
          <w:sz w:val="24"/>
          <w:szCs w:val="26"/>
          <w:u w:val="single"/>
        </w:rPr>
        <w:t>Team roles and collaboration for the new system</w:t>
      </w:r>
      <w:bookmarkEnd w:id="33"/>
      <w:bookmarkEnd w:id="34"/>
    </w:p>
    <w:p>
      <w:pPr>
        <w:jc w:val="both"/>
        <w:rPr>
          <w:rFonts w:ascii="Calibri" w:hAnsi="Calibri" w:eastAsia="宋体" w:cs="Arial"/>
        </w:rPr>
      </w:pPr>
      <w:r>
        <w:rPr>
          <w:rFonts w:ascii="Calibri" w:hAnsi="Calibri" w:eastAsia="宋体" w:cs="Arial"/>
        </w:rPr>
        <w:t>System analyst: Lucy, Rebeca</w:t>
      </w:r>
    </w:p>
    <w:p>
      <w:pPr>
        <w:jc w:val="both"/>
        <w:rPr>
          <w:rFonts w:ascii="Calibri" w:hAnsi="Calibri" w:eastAsia="宋体" w:cs="Arial"/>
        </w:rPr>
      </w:pPr>
      <w:r>
        <w:rPr>
          <w:rFonts w:ascii="Calibri" w:hAnsi="Calibri" w:eastAsia="宋体" w:cs="Arial"/>
        </w:rPr>
        <w:t>Customer service: Nancy, Jack</w:t>
      </w:r>
    </w:p>
    <w:p>
      <w:pPr>
        <w:jc w:val="both"/>
        <w:rPr>
          <w:rFonts w:ascii="Calibri" w:hAnsi="Calibri" w:eastAsia="宋体" w:cs="Arial"/>
        </w:rPr>
      </w:pPr>
      <w:r>
        <w:rPr>
          <w:rFonts w:ascii="Calibri" w:hAnsi="Calibri" w:eastAsia="宋体" w:cs="Arial"/>
        </w:rPr>
        <w:t>Maintenance technician: Kingsley, Ale</w:t>
      </w:r>
    </w:p>
    <w:p>
      <w:pPr>
        <w:jc w:val="both"/>
        <w:rPr>
          <w:rFonts w:ascii="Calibri" w:hAnsi="Calibri" w:eastAsia="宋体" w:cs="Arial"/>
        </w:rPr>
      </w:pPr>
      <w:r>
        <w:rPr>
          <w:rFonts w:ascii="Calibri" w:hAnsi="Calibri" w:eastAsia="宋体" w:cs="Arial"/>
        </w:rPr>
        <w:t>Data manager: Jeff, Lucas</w:t>
      </w:r>
    </w:p>
    <w:p>
      <w:pPr>
        <w:jc w:val="both"/>
        <w:rPr>
          <w:rFonts w:ascii="Calibri" w:hAnsi="Calibri" w:eastAsia="宋体" w:cs="Arial"/>
        </w:rPr>
      </w:pPr>
      <w:r>
        <w:rPr>
          <w:rFonts w:ascii="Calibri" w:hAnsi="Calibri" w:eastAsia="宋体" w:cs="Arial"/>
        </w:rPr>
        <w:t>Total management: Mike</w:t>
      </w:r>
      <w:r>
        <w:rPr>
          <w:rFonts w:ascii="Calibri" w:hAnsi="Calibri" w:eastAsia="宋体" w:cs="Arial"/>
        </w:rPr>
        <w:br w:type="page"/>
      </w:r>
    </w:p>
    <w:p>
      <w:pPr>
        <w:keepNext/>
        <w:keepLines/>
        <w:spacing w:before="240" w:after="0"/>
        <w:jc w:val="both"/>
        <w:outlineLvl w:val="0"/>
        <w:rPr>
          <w:rFonts w:ascii="Calibri" w:hAnsi="Calibri" w:eastAsia="宋体" w:cs="Times New Roman"/>
          <w:b/>
          <w:sz w:val="28"/>
          <w:szCs w:val="32"/>
          <w:u w:val="single"/>
        </w:rPr>
      </w:pPr>
      <w:bookmarkStart w:id="35" w:name="_Toc49547218"/>
      <w:bookmarkStart w:id="36" w:name="_Toc54907047"/>
      <w:r>
        <w:rPr>
          <w:rFonts w:ascii="Calibri" w:hAnsi="Calibri" w:eastAsia="宋体" w:cs="Times New Roman"/>
          <w:b/>
          <w:sz w:val="28"/>
          <w:szCs w:val="32"/>
          <w:u w:val="single"/>
        </w:rPr>
        <w:t>Conclusion</w:t>
      </w:r>
      <w:bookmarkEnd w:id="35"/>
      <w:bookmarkEnd w:id="36"/>
      <w:r>
        <w:rPr>
          <w:rFonts w:ascii="Calibri" w:hAnsi="Calibri" w:eastAsia="宋体" w:cs="Times New Roman"/>
          <w:b/>
          <w:sz w:val="28"/>
          <w:szCs w:val="32"/>
        </w:rPr>
        <w:t xml:space="preserve"> </w:t>
      </w:r>
    </w:p>
    <w:p>
      <w:pPr>
        <w:jc w:val="both"/>
        <w:rPr>
          <w:rFonts w:ascii="Calibri" w:hAnsi="Calibri" w:eastAsia="宋体" w:cs="Arial"/>
          <w:lang w:eastAsia="zh-CN"/>
        </w:rPr>
      </w:pPr>
      <w:bookmarkStart w:id="37" w:name="_Toc49547219"/>
      <w:r>
        <w:rPr>
          <w:rFonts w:hint="eastAsia" w:ascii="Calibri" w:hAnsi="Calibri" w:eastAsia="宋体" w:cs="Arial"/>
          <w:lang w:eastAsia="zh-CN"/>
        </w:rPr>
        <w:t>T</w:t>
      </w:r>
      <w:r>
        <w:rPr>
          <w:rFonts w:ascii="Calibri" w:hAnsi="Calibri" w:eastAsia="宋体" w:cs="Arial"/>
          <w:lang w:eastAsia="zh-CN"/>
        </w:rPr>
        <w:t>his report concludes the Acceptance test of an app, the detailed black-box test plan for the PowerPoint, it also uses the GitHub to modify a document and request a pull of the project, there is also a build management for the Mozilla Firefox, finally is the RFP for the Spearhead Technology Services.</w:t>
      </w:r>
    </w:p>
    <w:p>
      <w:pPr>
        <w:jc w:val="both"/>
        <w:rPr>
          <w:rFonts w:ascii="Calibri" w:hAnsi="Calibri" w:eastAsia="宋体" w:cs="Arial"/>
        </w:rPr>
      </w:pPr>
    </w:p>
    <w:p>
      <w:pPr>
        <w:jc w:val="both"/>
        <w:rPr>
          <w:rFonts w:ascii="Calibri" w:hAnsi="Calibri" w:eastAsia="宋体" w:cs="Arial"/>
          <w:b/>
          <w:bCs/>
          <w:sz w:val="24"/>
          <w:szCs w:val="24"/>
        </w:rPr>
      </w:pPr>
      <w:r>
        <w:rPr>
          <w:rFonts w:ascii="Calibri" w:hAnsi="Calibri" w:eastAsia="宋体" w:cs="Arial"/>
          <w:b/>
          <w:bCs/>
          <w:sz w:val="24"/>
          <w:szCs w:val="24"/>
        </w:rPr>
        <w:t>References</w:t>
      </w:r>
      <w:bookmarkEnd w:id="37"/>
    </w:p>
    <w:p>
      <w:pPr>
        <w:jc w:val="both"/>
        <w:rPr>
          <w:rFonts w:ascii="Calibri" w:hAnsi="Calibri" w:eastAsia="宋体" w:cs="Arial"/>
          <w:sz w:val="24"/>
          <w:szCs w:val="24"/>
          <w:lang w:eastAsia="zh-CN"/>
        </w:rPr>
      </w:pPr>
      <w:r>
        <w:rPr>
          <w:rFonts w:hint="eastAsia" w:ascii="Calibri" w:hAnsi="Calibri" w:eastAsia="宋体" w:cs="Arial"/>
          <w:sz w:val="24"/>
          <w:szCs w:val="24"/>
          <w:lang w:eastAsia="zh-CN"/>
        </w:rPr>
        <w:t>[</w:t>
      </w:r>
      <w:r>
        <w:rPr>
          <w:rFonts w:ascii="Calibri" w:hAnsi="Calibri" w:eastAsia="宋体" w:cs="Arial"/>
          <w:sz w:val="24"/>
          <w:szCs w:val="24"/>
          <w:lang w:eastAsia="zh-CN"/>
        </w:rPr>
        <w:t xml:space="preserve">1] </w:t>
      </w:r>
      <w:r>
        <w:fldChar w:fldCharType="begin"/>
      </w:r>
      <w:r>
        <w:instrText xml:space="preserve"> HYPERLINK "https://www.mozilla.org/en-US/foundation/trademarks/distribution-policy/" </w:instrText>
      </w:r>
      <w:r>
        <w:fldChar w:fldCharType="separate"/>
      </w:r>
      <w:r>
        <w:rPr>
          <w:rStyle w:val="14"/>
          <w:rFonts w:ascii="Calibri" w:hAnsi="Calibri" w:eastAsia="宋体" w:cs="Arial"/>
          <w:sz w:val="24"/>
          <w:szCs w:val="24"/>
          <w:lang w:eastAsia="zh-CN"/>
        </w:rPr>
        <w:t>https://www.mozilla.org/en-US/foundation/trademarks/distribution-policy/</w:t>
      </w:r>
      <w:r>
        <w:rPr>
          <w:rStyle w:val="14"/>
          <w:rFonts w:ascii="Calibri" w:hAnsi="Calibri" w:eastAsia="宋体" w:cs="Arial"/>
          <w:sz w:val="24"/>
          <w:szCs w:val="24"/>
          <w:lang w:eastAsia="zh-CN"/>
        </w:rPr>
        <w:fldChar w:fldCharType="end"/>
      </w:r>
    </w:p>
    <w:p>
      <w:pPr>
        <w:ind w:left="120" w:hanging="120" w:hangingChars="50"/>
        <w:jc w:val="both"/>
        <w:rPr>
          <w:rStyle w:val="17"/>
          <w:sz w:val="24"/>
          <w:szCs w:val="24"/>
          <w:lang w:eastAsia="zh-CN"/>
        </w:rPr>
      </w:pPr>
      <w:r>
        <w:rPr>
          <w:rFonts w:ascii="Calibri" w:hAnsi="Calibri" w:eastAsia="宋体" w:cs="Arial"/>
          <w:sz w:val="24"/>
          <w:szCs w:val="24"/>
          <w:lang w:eastAsia="zh-CN"/>
        </w:rPr>
        <w:t>[2]</w:t>
      </w:r>
      <w:r>
        <w:t xml:space="preserve"> </w:t>
      </w:r>
      <w:r>
        <w:rPr>
          <w:rFonts w:ascii="Calibri" w:hAnsi="Calibri" w:eastAsia="宋体" w:cs="Arial"/>
          <w:sz w:val="24"/>
          <w:szCs w:val="24"/>
          <w:lang w:eastAsia="zh-CN"/>
        </w:rPr>
        <w:t>https://www.template.net/business/budget-templates/sample-company-budget/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Arial">
    <w:panose1 w:val="020B0604020202020204"/>
    <w:charset w:val="00"/>
    <w:family w:val="swiss"/>
    <w:pitch w:val="default"/>
    <w:sig w:usb0="E0002EFF" w:usb1="C0007843" w:usb2="00000009" w:usb3="00000000" w:csb0="400001FF" w:csb1="FFFF0000"/>
  </w:font>
  <w:font w:name="TimesNewRomanPSMT">
    <w:altName w:val="Times New Roman"/>
    <w:panose1 w:val="00000000000000000000"/>
    <w:charset w:val="00"/>
    <w:family w:val="roman"/>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C6D"/>
    <w:rsid w:val="000011BE"/>
    <w:rsid w:val="0000470E"/>
    <w:rsid w:val="00007B26"/>
    <w:rsid w:val="00041CBA"/>
    <w:rsid w:val="0004286B"/>
    <w:rsid w:val="000440C5"/>
    <w:rsid w:val="000458CD"/>
    <w:rsid w:val="00051647"/>
    <w:rsid w:val="00051E08"/>
    <w:rsid w:val="00054B13"/>
    <w:rsid w:val="00055646"/>
    <w:rsid w:val="000565C0"/>
    <w:rsid w:val="00057BF8"/>
    <w:rsid w:val="00060284"/>
    <w:rsid w:val="000602E9"/>
    <w:rsid w:val="00062319"/>
    <w:rsid w:val="000652B0"/>
    <w:rsid w:val="00065343"/>
    <w:rsid w:val="00067DBE"/>
    <w:rsid w:val="00067FF8"/>
    <w:rsid w:val="00070071"/>
    <w:rsid w:val="00074F19"/>
    <w:rsid w:val="000830F9"/>
    <w:rsid w:val="00083B90"/>
    <w:rsid w:val="00084482"/>
    <w:rsid w:val="00086E81"/>
    <w:rsid w:val="000954F5"/>
    <w:rsid w:val="000A5314"/>
    <w:rsid w:val="000A5D95"/>
    <w:rsid w:val="000A79A8"/>
    <w:rsid w:val="000B3C3B"/>
    <w:rsid w:val="000B4D79"/>
    <w:rsid w:val="000B5492"/>
    <w:rsid w:val="000C0728"/>
    <w:rsid w:val="000C4333"/>
    <w:rsid w:val="000D0FA2"/>
    <w:rsid w:val="000D362C"/>
    <w:rsid w:val="000D6596"/>
    <w:rsid w:val="000E2E92"/>
    <w:rsid w:val="000E67E8"/>
    <w:rsid w:val="000E7A1A"/>
    <w:rsid w:val="000F5C51"/>
    <w:rsid w:val="000F5D87"/>
    <w:rsid w:val="000F78C6"/>
    <w:rsid w:val="001004CF"/>
    <w:rsid w:val="00100DCD"/>
    <w:rsid w:val="0010531F"/>
    <w:rsid w:val="00106061"/>
    <w:rsid w:val="001079C5"/>
    <w:rsid w:val="001107E3"/>
    <w:rsid w:val="0011173A"/>
    <w:rsid w:val="00114DE7"/>
    <w:rsid w:val="001234D2"/>
    <w:rsid w:val="00126CC2"/>
    <w:rsid w:val="001305AA"/>
    <w:rsid w:val="001313C3"/>
    <w:rsid w:val="0013148D"/>
    <w:rsid w:val="001354EF"/>
    <w:rsid w:val="001367F5"/>
    <w:rsid w:val="00143930"/>
    <w:rsid w:val="001451AC"/>
    <w:rsid w:val="00150AA2"/>
    <w:rsid w:val="00152456"/>
    <w:rsid w:val="00170D57"/>
    <w:rsid w:val="00176B52"/>
    <w:rsid w:val="0018016C"/>
    <w:rsid w:val="00182E8D"/>
    <w:rsid w:val="001860A7"/>
    <w:rsid w:val="00186874"/>
    <w:rsid w:val="00186F5B"/>
    <w:rsid w:val="00187B7D"/>
    <w:rsid w:val="00190956"/>
    <w:rsid w:val="00192EB1"/>
    <w:rsid w:val="0019561E"/>
    <w:rsid w:val="001975E9"/>
    <w:rsid w:val="001A258A"/>
    <w:rsid w:val="001A5FF3"/>
    <w:rsid w:val="001B7600"/>
    <w:rsid w:val="001B7C14"/>
    <w:rsid w:val="001C0919"/>
    <w:rsid w:val="001C37F1"/>
    <w:rsid w:val="001C396A"/>
    <w:rsid w:val="001C6489"/>
    <w:rsid w:val="001E6856"/>
    <w:rsid w:val="001F62EB"/>
    <w:rsid w:val="001F633B"/>
    <w:rsid w:val="001F72B2"/>
    <w:rsid w:val="002007BB"/>
    <w:rsid w:val="002038B7"/>
    <w:rsid w:val="002055C7"/>
    <w:rsid w:val="00212BE5"/>
    <w:rsid w:val="00224050"/>
    <w:rsid w:val="0022528F"/>
    <w:rsid w:val="00226D45"/>
    <w:rsid w:val="00230648"/>
    <w:rsid w:val="00232719"/>
    <w:rsid w:val="00236456"/>
    <w:rsid w:val="0023722B"/>
    <w:rsid w:val="0023790C"/>
    <w:rsid w:val="002406A3"/>
    <w:rsid w:val="00241E85"/>
    <w:rsid w:val="002431AC"/>
    <w:rsid w:val="00243D0B"/>
    <w:rsid w:val="002466BA"/>
    <w:rsid w:val="00251B8E"/>
    <w:rsid w:val="00257213"/>
    <w:rsid w:val="0027572D"/>
    <w:rsid w:val="0028203A"/>
    <w:rsid w:val="00285161"/>
    <w:rsid w:val="00286E52"/>
    <w:rsid w:val="00286F87"/>
    <w:rsid w:val="002927A4"/>
    <w:rsid w:val="0029299A"/>
    <w:rsid w:val="00292F5B"/>
    <w:rsid w:val="0029761E"/>
    <w:rsid w:val="00297EA7"/>
    <w:rsid w:val="002A1C47"/>
    <w:rsid w:val="002A2D34"/>
    <w:rsid w:val="002A2D51"/>
    <w:rsid w:val="002A4EDE"/>
    <w:rsid w:val="002A4F1F"/>
    <w:rsid w:val="002A4FE5"/>
    <w:rsid w:val="002A5FF7"/>
    <w:rsid w:val="002A60EA"/>
    <w:rsid w:val="002A7B6D"/>
    <w:rsid w:val="002A7B83"/>
    <w:rsid w:val="002B14BC"/>
    <w:rsid w:val="002B6DBC"/>
    <w:rsid w:val="002D1BB4"/>
    <w:rsid w:val="002D1BBD"/>
    <w:rsid w:val="002D548E"/>
    <w:rsid w:val="002F47C9"/>
    <w:rsid w:val="003172B4"/>
    <w:rsid w:val="003234CA"/>
    <w:rsid w:val="00323AD6"/>
    <w:rsid w:val="00324282"/>
    <w:rsid w:val="00334173"/>
    <w:rsid w:val="003457DA"/>
    <w:rsid w:val="0035058E"/>
    <w:rsid w:val="00350933"/>
    <w:rsid w:val="00350D7C"/>
    <w:rsid w:val="00353DFA"/>
    <w:rsid w:val="00354443"/>
    <w:rsid w:val="003558FA"/>
    <w:rsid w:val="003572CD"/>
    <w:rsid w:val="0036115B"/>
    <w:rsid w:val="003668BF"/>
    <w:rsid w:val="00370399"/>
    <w:rsid w:val="00370E28"/>
    <w:rsid w:val="00372503"/>
    <w:rsid w:val="003764AB"/>
    <w:rsid w:val="0037672A"/>
    <w:rsid w:val="00376AE3"/>
    <w:rsid w:val="003776AB"/>
    <w:rsid w:val="00377FF7"/>
    <w:rsid w:val="00383E76"/>
    <w:rsid w:val="00394743"/>
    <w:rsid w:val="003949B9"/>
    <w:rsid w:val="003A09E3"/>
    <w:rsid w:val="003A0DD3"/>
    <w:rsid w:val="003A4CF4"/>
    <w:rsid w:val="003B116B"/>
    <w:rsid w:val="003B2F05"/>
    <w:rsid w:val="003B47B2"/>
    <w:rsid w:val="003B617C"/>
    <w:rsid w:val="003B62FF"/>
    <w:rsid w:val="003B7522"/>
    <w:rsid w:val="003C10F2"/>
    <w:rsid w:val="003C2064"/>
    <w:rsid w:val="003D4393"/>
    <w:rsid w:val="003D7DD4"/>
    <w:rsid w:val="003E07D2"/>
    <w:rsid w:val="003E7F0D"/>
    <w:rsid w:val="003F173E"/>
    <w:rsid w:val="003F2B7B"/>
    <w:rsid w:val="003F38B0"/>
    <w:rsid w:val="003F76E9"/>
    <w:rsid w:val="004006EE"/>
    <w:rsid w:val="004041D0"/>
    <w:rsid w:val="00422737"/>
    <w:rsid w:val="004241A0"/>
    <w:rsid w:val="00433463"/>
    <w:rsid w:val="004366E5"/>
    <w:rsid w:val="00436B31"/>
    <w:rsid w:val="0044090B"/>
    <w:rsid w:val="00443F65"/>
    <w:rsid w:val="0044727F"/>
    <w:rsid w:val="0044767E"/>
    <w:rsid w:val="004511AB"/>
    <w:rsid w:val="0045317B"/>
    <w:rsid w:val="00455550"/>
    <w:rsid w:val="004722AF"/>
    <w:rsid w:val="004722F0"/>
    <w:rsid w:val="0047688C"/>
    <w:rsid w:val="00482122"/>
    <w:rsid w:val="004822EA"/>
    <w:rsid w:val="00482BCD"/>
    <w:rsid w:val="00483D58"/>
    <w:rsid w:val="00486D3F"/>
    <w:rsid w:val="00491B4C"/>
    <w:rsid w:val="004A18DF"/>
    <w:rsid w:val="004A2F6A"/>
    <w:rsid w:val="004A37F5"/>
    <w:rsid w:val="004A3CAD"/>
    <w:rsid w:val="004A3E63"/>
    <w:rsid w:val="004A449F"/>
    <w:rsid w:val="004A58C5"/>
    <w:rsid w:val="004A707F"/>
    <w:rsid w:val="004A7649"/>
    <w:rsid w:val="004B098D"/>
    <w:rsid w:val="004B206E"/>
    <w:rsid w:val="004B6071"/>
    <w:rsid w:val="004B6602"/>
    <w:rsid w:val="004B75B0"/>
    <w:rsid w:val="004C3219"/>
    <w:rsid w:val="004C37C3"/>
    <w:rsid w:val="004C40CE"/>
    <w:rsid w:val="004C6D90"/>
    <w:rsid w:val="004C775E"/>
    <w:rsid w:val="004C7C39"/>
    <w:rsid w:val="004D018B"/>
    <w:rsid w:val="004D16A5"/>
    <w:rsid w:val="004D2A56"/>
    <w:rsid w:val="004D480C"/>
    <w:rsid w:val="004D4AD2"/>
    <w:rsid w:val="004D79C5"/>
    <w:rsid w:val="004E16B0"/>
    <w:rsid w:val="004E1D6C"/>
    <w:rsid w:val="004E412C"/>
    <w:rsid w:val="004E41FB"/>
    <w:rsid w:val="004E60CA"/>
    <w:rsid w:val="004F013E"/>
    <w:rsid w:val="004F10D5"/>
    <w:rsid w:val="004F35F0"/>
    <w:rsid w:val="004F5231"/>
    <w:rsid w:val="004F631E"/>
    <w:rsid w:val="00503FB0"/>
    <w:rsid w:val="005056E5"/>
    <w:rsid w:val="0050591A"/>
    <w:rsid w:val="00507B27"/>
    <w:rsid w:val="00511A44"/>
    <w:rsid w:val="00513EA7"/>
    <w:rsid w:val="005149E3"/>
    <w:rsid w:val="00515867"/>
    <w:rsid w:val="005167CE"/>
    <w:rsid w:val="00523780"/>
    <w:rsid w:val="00523C84"/>
    <w:rsid w:val="005263D5"/>
    <w:rsid w:val="005267B0"/>
    <w:rsid w:val="005314F4"/>
    <w:rsid w:val="005371E9"/>
    <w:rsid w:val="00541F2C"/>
    <w:rsid w:val="00542C06"/>
    <w:rsid w:val="00543555"/>
    <w:rsid w:val="00546122"/>
    <w:rsid w:val="005505F0"/>
    <w:rsid w:val="00555DC7"/>
    <w:rsid w:val="00557C9A"/>
    <w:rsid w:val="00557CDD"/>
    <w:rsid w:val="005620BB"/>
    <w:rsid w:val="00562B0F"/>
    <w:rsid w:val="0056433B"/>
    <w:rsid w:val="00564A8C"/>
    <w:rsid w:val="00564F95"/>
    <w:rsid w:val="00572A1B"/>
    <w:rsid w:val="005819B3"/>
    <w:rsid w:val="0058202D"/>
    <w:rsid w:val="00583F1D"/>
    <w:rsid w:val="00583F55"/>
    <w:rsid w:val="0058408D"/>
    <w:rsid w:val="0058435F"/>
    <w:rsid w:val="00585A3C"/>
    <w:rsid w:val="00590C57"/>
    <w:rsid w:val="005941EB"/>
    <w:rsid w:val="00596362"/>
    <w:rsid w:val="005976C8"/>
    <w:rsid w:val="005A175F"/>
    <w:rsid w:val="005A1D98"/>
    <w:rsid w:val="005A2FC7"/>
    <w:rsid w:val="005A436C"/>
    <w:rsid w:val="005B24E3"/>
    <w:rsid w:val="005B2918"/>
    <w:rsid w:val="005B2E67"/>
    <w:rsid w:val="005B594B"/>
    <w:rsid w:val="005B5C1A"/>
    <w:rsid w:val="005B7902"/>
    <w:rsid w:val="005D07D2"/>
    <w:rsid w:val="005D113F"/>
    <w:rsid w:val="005E1230"/>
    <w:rsid w:val="005E405D"/>
    <w:rsid w:val="005F063F"/>
    <w:rsid w:val="005F6230"/>
    <w:rsid w:val="00600A96"/>
    <w:rsid w:val="0060209A"/>
    <w:rsid w:val="006057E0"/>
    <w:rsid w:val="00607B50"/>
    <w:rsid w:val="006152ED"/>
    <w:rsid w:val="00616781"/>
    <w:rsid w:val="00616A3D"/>
    <w:rsid w:val="00616F70"/>
    <w:rsid w:val="0062089C"/>
    <w:rsid w:val="00620CBB"/>
    <w:rsid w:val="006253AF"/>
    <w:rsid w:val="00625EC5"/>
    <w:rsid w:val="006260F0"/>
    <w:rsid w:val="006315EB"/>
    <w:rsid w:val="00636E6C"/>
    <w:rsid w:val="00640EB2"/>
    <w:rsid w:val="006458EE"/>
    <w:rsid w:val="00645EEF"/>
    <w:rsid w:val="006571DF"/>
    <w:rsid w:val="00657EC1"/>
    <w:rsid w:val="00664FD6"/>
    <w:rsid w:val="00665A08"/>
    <w:rsid w:val="00671034"/>
    <w:rsid w:val="00673F0C"/>
    <w:rsid w:val="00676397"/>
    <w:rsid w:val="00677F8B"/>
    <w:rsid w:val="00683C4B"/>
    <w:rsid w:val="00684A1E"/>
    <w:rsid w:val="006860F5"/>
    <w:rsid w:val="00690960"/>
    <w:rsid w:val="00693300"/>
    <w:rsid w:val="00696F65"/>
    <w:rsid w:val="006A0376"/>
    <w:rsid w:val="006A2476"/>
    <w:rsid w:val="006A30C9"/>
    <w:rsid w:val="006A39F4"/>
    <w:rsid w:val="006A5536"/>
    <w:rsid w:val="006B0943"/>
    <w:rsid w:val="006B3F33"/>
    <w:rsid w:val="006B53C2"/>
    <w:rsid w:val="006B75FF"/>
    <w:rsid w:val="006C1EF0"/>
    <w:rsid w:val="006C4D88"/>
    <w:rsid w:val="006C7580"/>
    <w:rsid w:val="006D6FCF"/>
    <w:rsid w:val="006E48EC"/>
    <w:rsid w:val="006E740B"/>
    <w:rsid w:val="006F2C3A"/>
    <w:rsid w:val="00712076"/>
    <w:rsid w:val="007154B4"/>
    <w:rsid w:val="0071600C"/>
    <w:rsid w:val="007172BA"/>
    <w:rsid w:val="00717F4A"/>
    <w:rsid w:val="00724961"/>
    <w:rsid w:val="007250AE"/>
    <w:rsid w:val="00744C36"/>
    <w:rsid w:val="00745BED"/>
    <w:rsid w:val="00751278"/>
    <w:rsid w:val="00753F15"/>
    <w:rsid w:val="007626EB"/>
    <w:rsid w:val="00772A12"/>
    <w:rsid w:val="007732B9"/>
    <w:rsid w:val="007743A3"/>
    <w:rsid w:val="00784B6E"/>
    <w:rsid w:val="0078563A"/>
    <w:rsid w:val="00787150"/>
    <w:rsid w:val="00791766"/>
    <w:rsid w:val="00792D51"/>
    <w:rsid w:val="00795ADD"/>
    <w:rsid w:val="007A0CD7"/>
    <w:rsid w:val="007A787E"/>
    <w:rsid w:val="007C00D1"/>
    <w:rsid w:val="007C141D"/>
    <w:rsid w:val="007C26E0"/>
    <w:rsid w:val="007C43A7"/>
    <w:rsid w:val="007D0B0C"/>
    <w:rsid w:val="007D34A1"/>
    <w:rsid w:val="007D386F"/>
    <w:rsid w:val="007D46DC"/>
    <w:rsid w:val="007D6C6C"/>
    <w:rsid w:val="007E041D"/>
    <w:rsid w:val="007E06FA"/>
    <w:rsid w:val="007E37AA"/>
    <w:rsid w:val="007E592A"/>
    <w:rsid w:val="007E5B57"/>
    <w:rsid w:val="007F074A"/>
    <w:rsid w:val="0080028F"/>
    <w:rsid w:val="0080236A"/>
    <w:rsid w:val="0080243A"/>
    <w:rsid w:val="00802A25"/>
    <w:rsid w:val="0080525B"/>
    <w:rsid w:val="00810A78"/>
    <w:rsid w:val="0081722E"/>
    <w:rsid w:val="00817B07"/>
    <w:rsid w:val="00821A25"/>
    <w:rsid w:val="00822AB6"/>
    <w:rsid w:val="0082383C"/>
    <w:rsid w:val="00832373"/>
    <w:rsid w:val="00835BB0"/>
    <w:rsid w:val="008441D2"/>
    <w:rsid w:val="00856106"/>
    <w:rsid w:val="008613E2"/>
    <w:rsid w:val="00864871"/>
    <w:rsid w:val="0087374E"/>
    <w:rsid w:val="008756D0"/>
    <w:rsid w:val="00885C1D"/>
    <w:rsid w:val="00891029"/>
    <w:rsid w:val="00894B19"/>
    <w:rsid w:val="00895C78"/>
    <w:rsid w:val="008A136D"/>
    <w:rsid w:val="008A572A"/>
    <w:rsid w:val="008B182F"/>
    <w:rsid w:val="008B75AB"/>
    <w:rsid w:val="008D18AF"/>
    <w:rsid w:val="008E0340"/>
    <w:rsid w:val="008E2D7A"/>
    <w:rsid w:val="008E4737"/>
    <w:rsid w:val="008F1AF7"/>
    <w:rsid w:val="008F413F"/>
    <w:rsid w:val="008F65C8"/>
    <w:rsid w:val="00902B1C"/>
    <w:rsid w:val="00903DF8"/>
    <w:rsid w:val="00905AE7"/>
    <w:rsid w:val="00905CF5"/>
    <w:rsid w:val="0090764A"/>
    <w:rsid w:val="00911682"/>
    <w:rsid w:val="00915C6B"/>
    <w:rsid w:val="00923C33"/>
    <w:rsid w:val="00924CBA"/>
    <w:rsid w:val="00925863"/>
    <w:rsid w:val="00930497"/>
    <w:rsid w:val="00932D0A"/>
    <w:rsid w:val="00934025"/>
    <w:rsid w:val="00934540"/>
    <w:rsid w:val="00941FAF"/>
    <w:rsid w:val="009440FA"/>
    <w:rsid w:val="009445E5"/>
    <w:rsid w:val="00945AD8"/>
    <w:rsid w:val="00946DCE"/>
    <w:rsid w:val="009479E0"/>
    <w:rsid w:val="009523C8"/>
    <w:rsid w:val="00952965"/>
    <w:rsid w:val="0096220A"/>
    <w:rsid w:val="0096233D"/>
    <w:rsid w:val="009623CA"/>
    <w:rsid w:val="00963D02"/>
    <w:rsid w:val="009640F5"/>
    <w:rsid w:val="0096675D"/>
    <w:rsid w:val="00971894"/>
    <w:rsid w:val="00973BD2"/>
    <w:rsid w:val="00983A0E"/>
    <w:rsid w:val="00984BAE"/>
    <w:rsid w:val="009868AE"/>
    <w:rsid w:val="00987A78"/>
    <w:rsid w:val="009905B3"/>
    <w:rsid w:val="00993368"/>
    <w:rsid w:val="009A18CD"/>
    <w:rsid w:val="009A441B"/>
    <w:rsid w:val="009B140E"/>
    <w:rsid w:val="009B1483"/>
    <w:rsid w:val="009B53F9"/>
    <w:rsid w:val="009C423B"/>
    <w:rsid w:val="009C4D87"/>
    <w:rsid w:val="009D0324"/>
    <w:rsid w:val="009D313F"/>
    <w:rsid w:val="009D6039"/>
    <w:rsid w:val="009E5A20"/>
    <w:rsid w:val="009E732A"/>
    <w:rsid w:val="009F1AC4"/>
    <w:rsid w:val="009F7959"/>
    <w:rsid w:val="00A075B9"/>
    <w:rsid w:val="00A07DC9"/>
    <w:rsid w:val="00A12A43"/>
    <w:rsid w:val="00A145CA"/>
    <w:rsid w:val="00A2050C"/>
    <w:rsid w:val="00A33B82"/>
    <w:rsid w:val="00A33D21"/>
    <w:rsid w:val="00A3784D"/>
    <w:rsid w:val="00A40E36"/>
    <w:rsid w:val="00A436C3"/>
    <w:rsid w:val="00A442D4"/>
    <w:rsid w:val="00A4752E"/>
    <w:rsid w:val="00A50611"/>
    <w:rsid w:val="00A54423"/>
    <w:rsid w:val="00A71764"/>
    <w:rsid w:val="00A92B83"/>
    <w:rsid w:val="00A92FAF"/>
    <w:rsid w:val="00A9635E"/>
    <w:rsid w:val="00AA4B0C"/>
    <w:rsid w:val="00AC00C6"/>
    <w:rsid w:val="00AC0A16"/>
    <w:rsid w:val="00AD67C9"/>
    <w:rsid w:val="00AD7E4C"/>
    <w:rsid w:val="00AE44C9"/>
    <w:rsid w:val="00AE4B91"/>
    <w:rsid w:val="00AE7849"/>
    <w:rsid w:val="00AF2C96"/>
    <w:rsid w:val="00AF416D"/>
    <w:rsid w:val="00B06DDB"/>
    <w:rsid w:val="00B0779D"/>
    <w:rsid w:val="00B12426"/>
    <w:rsid w:val="00B16D70"/>
    <w:rsid w:val="00B241CF"/>
    <w:rsid w:val="00B24BF8"/>
    <w:rsid w:val="00B252FF"/>
    <w:rsid w:val="00B30ACC"/>
    <w:rsid w:val="00B315E1"/>
    <w:rsid w:val="00B34D99"/>
    <w:rsid w:val="00B436AD"/>
    <w:rsid w:val="00B5632E"/>
    <w:rsid w:val="00B56DA0"/>
    <w:rsid w:val="00B6053C"/>
    <w:rsid w:val="00B6410F"/>
    <w:rsid w:val="00B6417C"/>
    <w:rsid w:val="00B7160B"/>
    <w:rsid w:val="00B77C47"/>
    <w:rsid w:val="00B85054"/>
    <w:rsid w:val="00B92A6C"/>
    <w:rsid w:val="00B93596"/>
    <w:rsid w:val="00B96FEC"/>
    <w:rsid w:val="00BA0D1F"/>
    <w:rsid w:val="00BA3410"/>
    <w:rsid w:val="00BD111A"/>
    <w:rsid w:val="00BD34DE"/>
    <w:rsid w:val="00BD449D"/>
    <w:rsid w:val="00BD4A76"/>
    <w:rsid w:val="00BD70F5"/>
    <w:rsid w:val="00BE0F55"/>
    <w:rsid w:val="00BE5DF3"/>
    <w:rsid w:val="00BF0F16"/>
    <w:rsid w:val="00BF670E"/>
    <w:rsid w:val="00BF6AD8"/>
    <w:rsid w:val="00BF7EF4"/>
    <w:rsid w:val="00C01089"/>
    <w:rsid w:val="00C01FF0"/>
    <w:rsid w:val="00C020C2"/>
    <w:rsid w:val="00C11A2D"/>
    <w:rsid w:val="00C137FC"/>
    <w:rsid w:val="00C13B46"/>
    <w:rsid w:val="00C151CB"/>
    <w:rsid w:val="00C1645B"/>
    <w:rsid w:val="00C169B9"/>
    <w:rsid w:val="00C20BBD"/>
    <w:rsid w:val="00C21D45"/>
    <w:rsid w:val="00C22BAC"/>
    <w:rsid w:val="00C24B1B"/>
    <w:rsid w:val="00C2555E"/>
    <w:rsid w:val="00C35747"/>
    <w:rsid w:val="00C37D11"/>
    <w:rsid w:val="00C45EDF"/>
    <w:rsid w:val="00C531E3"/>
    <w:rsid w:val="00C6199C"/>
    <w:rsid w:val="00C66515"/>
    <w:rsid w:val="00C71C86"/>
    <w:rsid w:val="00C71F97"/>
    <w:rsid w:val="00C724A6"/>
    <w:rsid w:val="00C82662"/>
    <w:rsid w:val="00C902F5"/>
    <w:rsid w:val="00C935DB"/>
    <w:rsid w:val="00C93741"/>
    <w:rsid w:val="00C967E0"/>
    <w:rsid w:val="00CA0E87"/>
    <w:rsid w:val="00CA17F1"/>
    <w:rsid w:val="00CA21E9"/>
    <w:rsid w:val="00CA2E45"/>
    <w:rsid w:val="00CA2EAD"/>
    <w:rsid w:val="00CA6242"/>
    <w:rsid w:val="00CA68BA"/>
    <w:rsid w:val="00CB2AF8"/>
    <w:rsid w:val="00CB2B08"/>
    <w:rsid w:val="00CC4926"/>
    <w:rsid w:val="00CD01E9"/>
    <w:rsid w:val="00CD16EA"/>
    <w:rsid w:val="00CD677A"/>
    <w:rsid w:val="00CE2A33"/>
    <w:rsid w:val="00CE6846"/>
    <w:rsid w:val="00CF3B09"/>
    <w:rsid w:val="00CF43EA"/>
    <w:rsid w:val="00CF6302"/>
    <w:rsid w:val="00D00BC1"/>
    <w:rsid w:val="00D05BD2"/>
    <w:rsid w:val="00D0770A"/>
    <w:rsid w:val="00D07F2E"/>
    <w:rsid w:val="00D1079E"/>
    <w:rsid w:val="00D11FF4"/>
    <w:rsid w:val="00D14109"/>
    <w:rsid w:val="00D16242"/>
    <w:rsid w:val="00D20C0C"/>
    <w:rsid w:val="00D27100"/>
    <w:rsid w:val="00D3217B"/>
    <w:rsid w:val="00D325B7"/>
    <w:rsid w:val="00D35E34"/>
    <w:rsid w:val="00D378AF"/>
    <w:rsid w:val="00D42AF4"/>
    <w:rsid w:val="00D44DC9"/>
    <w:rsid w:val="00D460B8"/>
    <w:rsid w:val="00D47FC0"/>
    <w:rsid w:val="00D51EFA"/>
    <w:rsid w:val="00D53985"/>
    <w:rsid w:val="00D550E5"/>
    <w:rsid w:val="00D55FBD"/>
    <w:rsid w:val="00D56C93"/>
    <w:rsid w:val="00D67D67"/>
    <w:rsid w:val="00D77B41"/>
    <w:rsid w:val="00D8039F"/>
    <w:rsid w:val="00D817A8"/>
    <w:rsid w:val="00D82C61"/>
    <w:rsid w:val="00D934AB"/>
    <w:rsid w:val="00D94E79"/>
    <w:rsid w:val="00DA0697"/>
    <w:rsid w:val="00DA2D06"/>
    <w:rsid w:val="00DA6E62"/>
    <w:rsid w:val="00DB1A93"/>
    <w:rsid w:val="00DC1D12"/>
    <w:rsid w:val="00DC4BB2"/>
    <w:rsid w:val="00DC54B0"/>
    <w:rsid w:val="00DC55B8"/>
    <w:rsid w:val="00DC5EB4"/>
    <w:rsid w:val="00DC7210"/>
    <w:rsid w:val="00DD0F6D"/>
    <w:rsid w:val="00DD3CF5"/>
    <w:rsid w:val="00DD4650"/>
    <w:rsid w:val="00DD6623"/>
    <w:rsid w:val="00DE1642"/>
    <w:rsid w:val="00DE66EE"/>
    <w:rsid w:val="00DE6E1C"/>
    <w:rsid w:val="00DE7C38"/>
    <w:rsid w:val="00DF4892"/>
    <w:rsid w:val="00DF5DA1"/>
    <w:rsid w:val="00E03511"/>
    <w:rsid w:val="00E05579"/>
    <w:rsid w:val="00E0588E"/>
    <w:rsid w:val="00E110CC"/>
    <w:rsid w:val="00E21358"/>
    <w:rsid w:val="00E21E1B"/>
    <w:rsid w:val="00E2291F"/>
    <w:rsid w:val="00E312B7"/>
    <w:rsid w:val="00E41F5B"/>
    <w:rsid w:val="00E423DC"/>
    <w:rsid w:val="00E4294E"/>
    <w:rsid w:val="00E44257"/>
    <w:rsid w:val="00E44851"/>
    <w:rsid w:val="00E44B47"/>
    <w:rsid w:val="00E56CB9"/>
    <w:rsid w:val="00E61DBA"/>
    <w:rsid w:val="00E6327B"/>
    <w:rsid w:val="00E66129"/>
    <w:rsid w:val="00E676B3"/>
    <w:rsid w:val="00E71083"/>
    <w:rsid w:val="00E8092D"/>
    <w:rsid w:val="00E866B5"/>
    <w:rsid w:val="00E92018"/>
    <w:rsid w:val="00E9433C"/>
    <w:rsid w:val="00E96272"/>
    <w:rsid w:val="00E97D42"/>
    <w:rsid w:val="00EA1C6F"/>
    <w:rsid w:val="00EA4913"/>
    <w:rsid w:val="00EA493F"/>
    <w:rsid w:val="00EA65E3"/>
    <w:rsid w:val="00EA6C12"/>
    <w:rsid w:val="00EB45D9"/>
    <w:rsid w:val="00EC0947"/>
    <w:rsid w:val="00EC351A"/>
    <w:rsid w:val="00EC44EB"/>
    <w:rsid w:val="00EC5A60"/>
    <w:rsid w:val="00EC6CD8"/>
    <w:rsid w:val="00EC6ED0"/>
    <w:rsid w:val="00ED2F04"/>
    <w:rsid w:val="00ED51D4"/>
    <w:rsid w:val="00EE1E85"/>
    <w:rsid w:val="00EE6E4E"/>
    <w:rsid w:val="00F007EE"/>
    <w:rsid w:val="00F07C29"/>
    <w:rsid w:val="00F151B4"/>
    <w:rsid w:val="00F1672B"/>
    <w:rsid w:val="00F17848"/>
    <w:rsid w:val="00F30007"/>
    <w:rsid w:val="00F316BF"/>
    <w:rsid w:val="00F31F51"/>
    <w:rsid w:val="00F35EE9"/>
    <w:rsid w:val="00F37A1F"/>
    <w:rsid w:val="00F400AD"/>
    <w:rsid w:val="00F41ACF"/>
    <w:rsid w:val="00F44052"/>
    <w:rsid w:val="00F55BA9"/>
    <w:rsid w:val="00F56946"/>
    <w:rsid w:val="00F64B02"/>
    <w:rsid w:val="00F64C69"/>
    <w:rsid w:val="00F709D8"/>
    <w:rsid w:val="00F71D45"/>
    <w:rsid w:val="00F861A8"/>
    <w:rsid w:val="00F92B75"/>
    <w:rsid w:val="00F96C6D"/>
    <w:rsid w:val="00FA2115"/>
    <w:rsid w:val="00FC117F"/>
    <w:rsid w:val="00FC2BB5"/>
    <w:rsid w:val="00FC3866"/>
    <w:rsid w:val="00FC6218"/>
    <w:rsid w:val="00FC6AE0"/>
    <w:rsid w:val="00FD2D2B"/>
    <w:rsid w:val="00FD67CA"/>
    <w:rsid w:val="00FE16CD"/>
    <w:rsid w:val="00FE69D1"/>
    <w:rsid w:val="00FE6CC0"/>
    <w:rsid w:val="5ECC5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AU" w:eastAsia="en-US" w:bidi="ar-SA"/>
    </w:rPr>
  </w:style>
  <w:style w:type="paragraph" w:styleId="2">
    <w:name w:val="heading 1"/>
    <w:basedOn w:val="1"/>
    <w:next w:val="1"/>
    <w:link w:val="15"/>
    <w:qFormat/>
    <w:uiPriority w:val="9"/>
    <w:pPr>
      <w:keepNext/>
      <w:keepLines/>
      <w:spacing w:before="240" w:after="0"/>
      <w:outlineLvl w:val="0"/>
    </w:pPr>
    <w:rPr>
      <w:rFonts w:eastAsiaTheme="majorEastAsia" w:cstheme="majorBidi"/>
      <w:b/>
      <w:sz w:val="28"/>
      <w:szCs w:val="32"/>
      <w:u w:val="single"/>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23"/>
    <w:unhideWhenUsed/>
    <w:uiPriority w:val="99"/>
    <w:pPr>
      <w:tabs>
        <w:tab w:val="center" w:pos="4153"/>
        <w:tab w:val="right" w:pos="8306"/>
      </w:tabs>
      <w:snapToGrid w:val="0"/>
      <w:spacing w:line="240" w:lineRule="auto"/>
    </w:pPr>
    <w:rPr>
      <w:sz w:val="18"/>
      <w:szCs w:val="18"/>
    </w:rPr>
  </w:style>
  <w:style w:type="paragraph" w:styleId="7">
    <w:name w:val="header"/>
    <w:basedOn w:val="1"/>
    <w:link w:val="2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20"/>
    <w:rPr>
      <w:i/>
      <w:iCs/>
    </w:rPr>
  </w:style>
  <w:style w:type="character" w:styleId="14">
    <w:name w:val="Hyperlink"/>
    <w:basedOn w:val="12"/>
    <w:unhideWhenUsed/>
    <w:uiPriority w:val="99"/>
    <w:rPr>
      <w:color w:val="0000FF" w:themeColor="hyperlink"/>
      <w:u w:val="single"/>
    </w:rPr>
  </w:style>
  <w:style w:type="character" w:customStyle="1" w:styleId="15">
    <w:name w:val="标题 1 字符"/>
    <w:basedOn w:val="12"/>
    <w:link w:val="2"/>
    <w:uiPriority w:val="9"/>
    <w:rPr>
      <w:rFonts w:eastAsiaTheme="majorEastAsia" w:cstheme="majorBidi"/>
      <w:b/>
      <w:kern w:val="0"/>
      <w:sz w:val="28"/>
      <w:szCs w:val="32"/>
      <w:u w:val="single"/>
      <w:lang w:val="en-AU" w:eastAsia="en-US"/>
    </w:rPr>
  </w:style>
  <w:style w:type="character" w:customStyle="1" w:styleId="16">
    <w:name w:val="标题 2 字符"/>
    <w:basedOn w:val="12"/>
    <w:link w:val="3"/>
    <w:semiHidden/>
    <w:uiPriority w:val="9"/>
    <w:rPr>
      <w:rFonts w:asciiTheme="majorHAnsi" w:hAnsiTheme="majorHAnsi" w:eastAsiaTheme="majorEastAsia" w:cstheme="majorBidi"/>
      <w:b/>
      <w:bCs/>
      <w:kern w:val="0"/>
      <w:sz w:val="32"/>
      <w:szCs w:val="32"/>
      <w:lang w:val="en-AU" w:eastAsia="en-US"/>
    </w:rPr>
  </w:style>
  <w:style w:type="character" w:customStyle="1" w:styleId="17">
    <w:name w:val="Subtle Emphasis"/>
    <w:basedOn w:val="12"/>
    <w:qFormat/>
    <w:uiPriority w:val="19"/>
    <w:rPr>
      <w:i/>
      <w:iCs/>
      <w:color w:val="3F3F3F" w:themeColor="text1" w:themeTint="BF"/>
    </w:rPr>
  </w:style>
  <w:style w:type="character" w:customStyle="1" w:styleId="18">
    <w:name w:val="标题 3 字符"/>
    <w:basedOn w:val="12"/>
    <w:link w:val="4"/>
    <w:semiHidden/>
    <w:uiPriority w:val="9"/>
    <w:rPr>
      <w:b/>
      <w:bCs/>
      <w:kern w:val="0"/>
      <w:sz w:val="32"/>
      <w:szCs w:val="32"/>
      <w:lang w:val="en-AU" w:eastAsia="en-US"/>
    </w:rPr>
  </w:style>
  <w:style w:type="paragraph" w:customStyle="1" w:styleId="19">
    <w:name w:val="TOC Heading"/>
    <w:basedOn w:val="2"/>
    <w:next w:val="1"/>
    <w:unhideWhenUsed/>
    <w:qFormat/>
    <w:uiPriority w:val="39"/>
    <w:pPr>
      <w:outlineLvl w:val="9"/>
    </w:pPr>
    <w:rPr>
      <w:rFonts w:asciiTheme="majorHAnsi" w:hAnsiTheme="majorHAnsi"/>
      <w:b w:val="0"/>
      <w:color w:val="366091" w:themeColor="accent1" w:themeShade="BF"/>
      <w:sz w:val="32"/>
      <w:u w:val="none"/>
      <w:lang w:val="en-US"/>
    </w:rPr>
  </w:style>
  <w:style w:type="character" w:customStyle="1" w:styleId="20">
    <w:name w:val="Unresolved Mention"/>
    <w:basedOn w:val="12"/>
    <w:semiHidden/>
    <w:unhideWhenUsed/>
    <w:uiPriority w:val="99"/>
    <w:rPr>
      <w:color w:val="605E5C"/>
      <w:shd w:val="clear" w:color="auto" w:fill="E1DFDD"/>
    </w:rPr>
  </w:style>
  <w:style w:type="paragraph" w:styleId="21">
    <w:name w:val="List Paragraph"/>
    <w:basedOn w:val="1"/>
    <w:qFormat/>
    <w:uiPriority w:val="34"/>
    <w:pPr>
      <w:ind w:firstLine="420" w:firstLineChars="200"/>
    </w:pPr>
  </w:style>
  <w:style w:type="character" w:customStyle="1" w:styleId="22">
    <w:name w:val="页眉 字符"/>
    <w:basedOn w:val="12"/>
    <w:link w:val="7"/>
    <w:uiPriority w:val="99"/>
    <w:rPr>
      <w:kern w:val="0"/>
      <w:sz w:val="18"/>
      <w:szCs w:val="18"/>
      <w:lang w:val="en-AU" w:eastAsia="en-US"/>
    </w:rPr>
  </w:style>
  <w:style w:type="character" w:customStyle="1" w:styleId="23">
    <w:name w:val="页脚 字符"/>
    <w:basedOn w:val="12"/>
    <w:link w:val="6"/>
    <w:uiPriority w:val="99"/>
    <w:rPr>
      <w:kern w:val="0"/>
      <w:sz w:val="18"/>
      <w:szCs w:val="18"/>
      <w:lang w:val="en-AU"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7B2BDE-69BA-40DC-8D81-E9E769F663F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2342</Words>
  <Characters>13354</Characters>
  <Lines>111</Lines>
  <Paragraphs>31</Paragraphs>
  <TotalTime>957</TotalTime>
  <ScaleCrop>false</ScaleCrop>
  <LinksUpToDate>false</LinksUpToDate>
  <CharactersWithSpaces>15665</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2020-09-20T03:37:00Z</dcterms:created>
  <dc:creator>Viettrung Luong</dc:creator>
  <cp:lastModifiedBy>藍色骨頭</cp:lastModifiedBy>
  <dcterms:modified xsi:type="dcterms:W3CDTF">2020-11-01T17:56:02Z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