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06D38">
      <w:pPr>
        <w:pStyle w:val="2"/>
        <w:rPr>
          <w:color w:val="auto"/>
        </w:rPr>
      </w:pPr>
      <w:r>
        <w:rPr>
          <w:color w:val="auto"/>
        </w:rPr>
        <w:t>Software Project Idea: AutoTrack360 – Vehicle Import and Sales Management System</w:t>
      </w:r>
    </w:p>
    <w:p w14:paraId="1D9FED94">
      <w:pPr>
        <w:rPr>
          <w:color w:val="auto"/>
        </w:rPr>
      </w:pPr>
      <w:r>
        <w:rPr>
          <w:color w:val="auto"/>
        </w:rPr>
        <w:t>Partner Organization: AnyCar Ltd Rwanda</w:t>
      </w:r>
    </w:p>
    <w:p w14:paraId="3CABB15F">
      <w:pPr>
        <w:pStyle w:val="3"/>
        <w:rPr>
          <w:color w:val="auto"/>
        </w:rPr>
      </w:pPr>
      <w:r>
        <w:rPr>
          <w:color w:val="auto"/>
        </w:rPr>
        <w:t>Brief Description of the System</w:t>
      </w:r>
    </w:p>
    <w:p w14:paraId="33BA3D1E">
      <w:pPr>
        <w:rPr>
          <w:color w:val="auto"/>
        </w:rPr>
      </w:pPr>
      <w:r>
        <w:rPr>
          <w:color w:val="auto"/>
        </w:rPr>
        <w:t>The AutoTrack360 – Vehicle Import and Sales Management System is a comprehensive digital solution designed to automate and optimize the processes of vehicle importation, logistics tracking, inventory control, and sales management for AnyCar Ltd Rwanda.</w:t>
      </w:r>
      <w:r>
        <w:rPr>
          <w:color w:val="auto"/>
        </w:rPr>
        <w:br w:type="textWrapping"/>
      </w:r>
      <w:r>
        <w:rPr>
          <w:color w:val="auto"/>
        </w:rPr>
        <w:br w:type="textWrapping"/>
      </w:r>
      <w:r>
        <w:rPr>
          <w:color w:val="auto"/>
        </w:rPr>
        <w:t>The system aims to provide real-time tracking of vehicles from port to dealership, manage customer purchases, automate documentation, and enhance communication between departments and clients. By integrating these core operations, AutoTrack360 will streamline workflows, minimize manual errors, and improve transparency in the c</w:t>
      </w:r>
      <w:bookmarkStart w:id="0" w:name="_GoBack"/>
      <w:bookmarkEnd w:id="0"/>
      <w:r>
        <w:rPr>
          <w:color w:val="auto"/>
        </w:rPr>
        <w:t>ompany’s supply chain management.</w:t>
      </w:r>
    </w:p>
    <w:p w14:paraId="2C02ABCA">
      <w:pPr>
        <w:pStyle w:val="3"/>
        <w:rPr>
          <w:color w:val="auto"/>
        </w:rPr>
      </w:pPr>
      <w:r>
        <w:rPr>
          <w:color w:val="auto"/>
        </w:rPr>
        <w:t>General Objective</w:t>
      </w:r>
    </w:p>
    <w:p w14:paraId="02BB225F">
      <w:pPr>
        <w:rPr>
          <w:color w:val="auto"/>
        </w:rPr>
      </w:pPr>
      <w:r>
        <w:rPr>
          <w:color w:val="auto"/>
        </w:rPr>
        <w:t>To design and develop an integrated vehicle import and sales management system that enhances operational efficiency, tracking accuracy, and customer satisfaction for AnyCar Ltd Rwanda.</w:t>
      </w:r>
    </w:p>
    <w:p w14:paraId="6C837856">
      <w:pPr>
        <w:pStyle w:val="3"/>
        <w:rPr>
          <w:color w:val="auto"/>
        </w:rPr>
      </w:pPr>
      <w:r>
        <w:rPr>
          <w:color w:val="auto"/>
        </w:rPr>
        <w:t>Specific Objectives</w:t>
      </w:r>
    </w:p>
    <w:p w14:paraId="2CA6CE52">
      <w:pPr>
        <w:pStyle w:val="23"/>
        <w:rPr>
          <w:color w:val="auto"/>
        </w:rPr>
      </w:pPr>
      <w:r>
        <w:rPr>
          <w:color w:val="auto"/>
        </w:rPr>
        <w:t>To automate the tracking of vehicles from import (port) to final delivery.</w:t>
      </w:r>
    </w:p>
    <w:p w14:paraId="73005CED">
      <w:pPr>
        <w:pStyle w:val="23"/>
        <w:rPr>
          <w:color w:val="auto"/>
        </w:rPr>
      </w:pPr>
      <w:r>
        <w:rPr>
          <w:color w:val="auto"/>
        </w:rPr>
        <w:t>To manage inventory, sales records, and vehicle specifications digitally.</w:t>
      </w:r>
    </w:p>
    <w:p w14:paraId="36F753FA">
      <w:pPr>
        <w:pStyle w:val="23"/>
        <w:rPr>
          <w:color w:val="auto"/>
        </w:rPr>
      </w:pPr>
      <w:r>
        <w:rPr>
          <w:color w:val="auto"/>
        </w:rPr>
        <w:t>To enable real-time communication between logistics, sales, and management departments.</w:t>
      </w:r>
    </w:p>
    <w:p w14:paraId="682E7D18">
      <w:pPr>
        <w:pStyle w:val="23"/>
        <w:rPr>
          <w:color w:val="auto"/>
        </w:rPr>
      </w:pPr>
      <w:r>
        <w:rPr>
          <w:color w:val="auto"/>
        </w:rPr>
        <w:t>To provide reporting tools for business performance analysis.</w:t>
      </w:r>
    </w:p>
    <w:p w14:paraId="491385DE">
      <w:pPr>
        <w:pStyle w:val="23"/>
        <w:rPr>
          <w:color w:val="auto"/>
        </w:rPr>
      </w:pPr>
      <w:r>
        <w:rPr>
          <w:color w:val="auto"/>
        </w:rPr>
        <w:t>To enhance client communication through automated updates and notifications.</w:t>
      </w:r>
    </w:p>
    <w:p w14:paraId="207610D1">
      <w:pPr>
        <w:pStyle w:val="23"/>
        <w:rPr>
          <w:color w:val="auto"/>
        </w:rPr>
      </w:pPr>
      <w:r>
        <w:rPr>
          <w:color w:val="auto"/>
        </w:rPr>
        <w:t>To ensure secure and confidential handling of operational data.</w:t>
      </w:r>
    </w:p>
    <w:p w14:paraId="49E45DF2">
      <w:pPr>
        <w:pStyle w:val="3"/>
        <w:rPr>
          <w:b/>
          <w:bCs/>
          <w:color w:val="auto"/>
        </w:rPr>
      </w:pPr>
      <w:r>
        <w:rPr>
          <w:color w:val="auto"/>
        </w:rPr>
        <w:t>Modules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3A6B55F">
        <w:tc>
          <w:tcPr>
            <w:tcW w:w="4320" w:type="dxa"/>
          </w:tcPr>
          <w:p w14:paraId="51D4AE14">
            <w:pPr>
              <w:rPr>
                <w:b/>
                <w:bCs/>
                <w:color w:val="auto"/>
              </w:rPr>
            </w:pPr>
            <w:r>
              <w:rPr>
                <w:b/>
                <w:bCs/>
                <w:color w:val="auto"/>
              </w:rPr>
              <w:t>Module</w:t>
            </w:r>
          </w:p>
        </w:tc>
        <w:tc>
          <w:tcPr>
            <w:tcW w:w="4320" w:type="dxa"/>
          </w:tcPr>
          <w:p w14:paraId="3FD05134">
            <w:pPr>
              <w:rPr>
                <w:b/>
                <w:bCs/>
                <w:color w:val="auto"/>
              </w:rPr>
            </w:pPr>
            <w:r>
              <w:rPr>
                <w:b/>
                <w:bCs/>
                <w:color w:val="auto"/>
              </w:rPr>
              <w:t>Description</w:t>
            </w:r>
          </w:p>
        </w:tc>
      </w:tr>
      <w:tr w14:paraId="4E397C5E">
        <w:tc>
          <w:tcPr>
            <w:tcW w:w="4320" w:type="dxa"/>
          </w:tcPr>
          <w:p w14:paraId="187CFC3B">
            <w:pPr>
              <w:rPr>
                <w:color w:val="auto"/>
              </w:rPr>
            </w:pPr>
            <w:r>
              <w:rPr>
                <w:color w:val="auto"/>
              </w:rPr>
              <w:t>User Authentication &amp; Role Management</w:t>
            </w:r>
          </w:p>
        </w:tc>
        <w:tc>
          <w:tcPr>
            <w:tcW w:w="4320" w:type="dxa"/>
          </w:tcPr>
          <w:p w14:paraId="3B87D448">
            <w:pPr>
              <w:rPr>
                <w:color w:val="auto"/>
              </w:rPr>
            </w:pPr>
            <w:r>
              <w:rPr>
                <w:color w:val="auto"/>
              </w:rPr>
              <w:t>Provides secure login access for logistics officers, sales staff, and administrators.</w:t>
            </w:r>
          </w:p>
        </w:tc>
      </w:tr>
      <w:tr w14:paraId="2A9DD6F5">
        <w:tc>
          <w:tcPr>
            <w:tcW w:w="4320" w:type="dxa"/>
          </w:tcPr>
          <w:p w14:paraId="20DA1383">
            <w:pPr>
              <w:rPr>
                <w:color w:val="auto"/>
              </w:rPr>
            </w:pPr>
            <w:r>
              <w:rPr>
                <w:color w:val="auto"/>
              </w:rPr>
              <w:t>Vehicle Import Tracking</w:t>
            </w:r>
          </w:p>
        </w:tc>
        <w:tc>
          <w:tcPr>
            <w:tcW w:w="4320" w:type="dxa"/>
          </w:tcPr>
          <w:p w14:paraId="18D3C289">
            <w:pPr>
              <w:rPr>
                <w:color w:val="auto"/>
              </w:rPr>
            </w:pPr>
            <w:r>
              <w:rPr>
                <w:color w:val="auto"/>
              </w:rPr>
              <w:t>Tracks vehicles from the port of origin to the Rwandan dealership, including shipment details and arrival notifications.</w:t>
            </w:r>
          </w:p>
        </w:tc>
      </w:tr>
      <w:tr w14:paraId="2306EC0E">
        <w:tc>
          <w:tcPr>
            <w:tcW w:w="4320" w:type="dxa"/>
          </w:tcPr>
          <w:p w14:paraId="4823A82F">
            <w:pPr>
              <w:rPr>
                <w:color w:val="auto"/>
              </w:rPr>
            </w:pPr>
            <w:r>
              <w:rPr>
                <w:color w:val="auto"/>
              </w:rPr>
              <w:t>Inventory Management</w:t>
            </w:r>
          </w:p>
        </w:tc>
        <w:tc>
          <w:tcPr>
            <w:tcW w:w="4320" w:type="dxa"/>
          </w:tcPr>
          <w:p w14:paraId="29FA38AF">
            <w:pPr>
              <w:rPr>
                <w:color w:val="auto"/>
              </w:rPr>
            </w:pPr>
            <w:r>
              <w:rPr>
                <w:color w:val="auto"/>
              </w:rPr>
              <w:t>Manages stock levels, vehicle details, and availability status in real time.</w:t>
            </w:r>
          </w:p>
        </w:tc>
      </w:tr>
      <w:tr w14:paraId="10226476">
        <w:tc>
          <w:tcPr>
            <w:tcW w:w="4320" w:type="dxa"/>
          </w:tcPr>
          <w:p w14:paraId="32ACFFAE">
            <w:pPr>
              <w:rPr>
                <w:color w:val="auto"/>
              </w:rPr>
            </w:pPr>
            <w:r>
              <w:rPr>
                <w:color w:val="auto"/>
              </w:rPr>
              <w:t>Sales Management</w:t>
            </w:r>
          </w:p>
        </w:tc>
        <w:tc>
          <w:tcPr>
            <w:tcW w:w="4320" w:type="dxa"/>
          </w:tcPr>
          <w:p w14:paraId="680934E9">
            <w:pPr>
              <w:rPr>
                <w:color w:val="auto"/>
              </w:rPr>
            </w:pPr>
            <w:r>
              <w:rPr>
                <w:color w:val="auto"/>
              </w:rPr>
              <w:t>Records customer purchases, payment details, and delivery schedules.</w:t>
            </w:r>
          </w:p>
        </w:tc>
      </w:tr>
      <w:tr w14:paraId="0964D3C1">
        <w:tc>
          <w:tcPr>
            <w:tcW w:w="4320" w:type="dxa"/>
          </w:tcPr>
          <w:p w14:paraId="17021199">
            <w:pPr>
              <w:rPr>
                <w:color w:val="auto"/>
              </w:rPr>
            </w:pPr>
            <w:r>
              <w:rPr>
                <w:color w:val="auto"/>
              </w:rPr>
              <w:t>Client Communication Portal</w:t>
            </w:r>
          </w:p>
        </w:tc>
        <w:tc>
          <w:tcPr>
            <w:tcW w:w="4320" w:type="dxa"/>
          </w:tcPr>
          <w:p w14:paraId="343D60CD">
            <w:pPr>
              <w:rPr>
                <w:color w:val="auto"/>
              </w:rPr>
            </w:pPr>
            <w:r>
              <w:rPr>
                <w:color w:val="auto"/>
              </w:rPr>
              <w:t>Sends automated notifications and updates to clients regarding order and shipment status.</w:t>
            </w:r>
          </w:p>
        </w:tc>
      </w:tr>
      <w:tr w14:paraId="7C8AC912">
        <w:tc>
          <w:tcPr>
            <w:tcW w:w="4320" w:type="dxa"/>
          </w:tcPr>
          <w:p w14:paraId="45C8B235">
            <w:pPr>
              <w:rPr>
                <w:color w:val="auto"/>
              </w:rPr>
            </w:pPr>
            <w:r>
              <w:rPr>
                <w:color w:val="auto"/>
              </w:rPr>
              <w:t>Document Management</w:t>
            </w:r>
          </w:p>
        </w:tc>
        <w:tc>
          <w:tcPr>
            <w:tcW w:w="4320" w:type="dxa"/>
          </w:tcPr>
          <w:p w14:paraId="2800B623">
            <w:pPr>
              <w:rPr>
                <w:color w:val="auto"/>
              </w:rPr>
            </w:pPr>
            <w:r>
              <w:rPr>
                <w:color w:val="auto"/>
              </w:rPr>
              <w:t>Stores invoices, customs documents, and sales agreements securely.</w:t>
            </w:r>
          </w:p>
        </w:tc>
      </w:tr>
      <w:tr w14:paraId="71B82E18">
        <w:tc>
          <w:tcPr>
            <w:tcW w:w="4320" w:type="dxa"/>
          </w:tcPr>
          <w:p w14:paraId="7C381BA5">
            <w:pPr>
              <w:rPr>
                <w:color w:val="auto"/>
              </w:rPr>
            </w:pPr>
            <w:r>
              <w:rPr>
                <w:color w:val="auto"/>
              </w:rPr>
              <w:t>Reporting &amp; Analytics Dashboard</w:t>
            </w:r>
          </w:p>
        </w:tc>
        <w:tc>
          <w:tcPr>
            <w:tcW w:w="4320" w:type="dxa"/>
          </w:tcPr>
          <w:p w14:paraId="71A269E9">
            <w:pPr>
              <w:rPr>
                <w:color w:val="auto"/>
              </w:rPr>
            </w:pPr>
            <w:r>
              <w:rPr>
                <w:color w:val="auto"/>
              </w:rPr>
              <w:t>Generates summaries of sales, shipments, and operational performance.</w:t>
            </w:r>
          </w:p>
        </w:tc>
      </w:tr>
      <w:tr w14:paraId="12C3FC10">
        <w:tc>
          <w:tcPr>
            <w:tcW w:w="4320" w:type="dxa"/>
          </w:tcPr>
          <w:p w14:paraId="1396DC5D">
            <w:pPr>
              <w:rPr>
                <w:color w:val="auto"/>
              </w:rPr>
            </w:pPr>
            <w:r>
              <w:rPr>
                <w:color w:val="auto"/>
              </w:rPr>
              <w:t>System Administration</w:t>
            </w:r>
          </w:p>
        </w:tc>
        <w:tc>
          <w:tcPr>
            <w:tcW w:w="4320" w:type="dxa"/>
          </w:tcPr>
          <w:p w14:paraId="3B6BED0A">
            <w:pPr>
              <w:rPr>
                <w:color w:val="auto"/>
              </w:rPr>
            </w:pPr>
            <w:r>
              <w:rPr>
                <w:color w:val="auto"/>
              </w:rPr>
              <w:t>Allows administrators to manage user roles, permissions, and system configurations.</w:t>
            </w:r>
          </w:p>
        </w:tc>
      </w:tr>
    </w:tbl>
    <w:p w14:paraId="6BF846C1">
      <w:pPr>
        <w:pStyle w:val="3"/>
        <w:rPr>
          <w:color w:val="auto"/>
        </w:rPr>
      </w:pPr>
      <w:r>
        <w:rPr>
          <w:color w:val="auto"/>
        </w:rPr>
        <w:t>Detailed Key Features</w:t>
      </w:r>
    </w:p>
    <w:p w14:paraId="2A1000A4">
      <w:pPr>
        <w:pStyle w:val="23"/>
        <w:rPr>
          <w:color w:val="auto"/>
        </w:rPr>
      </w:pPr>
      <w:r>
        <w:rPr>
          <w:color w:val="auto"/>
        </w:rPr>
        <w:t>End-to-end tracking from port entry to customer delivery.</w:t>
      </w:r>
    </w:p>
    <w:p w14:paraId="1CF8C5BB">
      <w:pPr>
        <w:pStyle w:val="23"/>
        <w:rPr>
          <w:color w:val="auto"/>
        </w:rPr>
      </w:pPr>
      <w:r>
        <w:rPr>
          <w:color w:val="auto"/>
        </w:rPr>
        <w:t>Integration with email/SMS gateways for automated alerts.</w:t>
      </w:r>
    </w:p>
    <w:p w14:paraId="71D23F1C">
      <w:pPr>
        <w:pStyle w:val="23"/>
        <w:rPr>
          <w:color w:val="auto"/>
        </w:rPr>
      </w:pPr>
      <w:r>
        <w:rPr>
          <w:color w:val="auto"/>
        </w:rPr>
        <w:t>Real-time stock visibility and forecasting tools.</w:t>
      </w:r>
    </w:p>
    <w:p w14:paraId="75061DD2">
      <w:pPr>
        <w:pStyle w:val="23"/>
        <w:rPr>
          <w:color w:val="auto"/>
        </w:rPr>
      </w:pPr>
      <w:r>
        <w:rPr>
          <w:color w:val="auto"/>
        </w:rPr>
        <w:t>Dashboard for management insights and sales analytics.</w:t>
      </w:r>
    </w:p>
    <w:p w14:paraId="628389F2">
      <w:pPr>
        <w:pStyle w:val="23"/>
        <w:rPr>
          <w:color w:val="auto"/>
        </w:rPr>
      </w:pPr>
      <w:r>
        <w:rPr>
          <w:color w:val="auto"/>
        </w:rPr>
        <w:t>Secure role-based access control and audit logs.</w:t>
      </w:r>
    </w:p>
    <w:p w14:paraId="37489627">
      <w:pPr>
        <w:pStyle w:val="23"/>
        <w:rPr>
          <w:color w:val="auto"/>
        </w:rPr>
      </w:pPr>
      <w:r>
        <w:rPr>
          <w:color w:val="auto"/>
        </w:rPr>
        <w:t>Document upload, retrieval, and storage features.</w:t>
      </w:r>
    </w:p>
    <w:p w14:paraId="26773BE3">
      <w:pPr>
        <w:pStyle w:val="23"/>
        <w:rPr>
          <w:color w:val="auto"/>
        </w:rPr>
      </w:pPr>
      <w:r>
        <w:rPr>
          <w:color w:val="auto"/>
        </w:rPr>
        <w:t>Multi-user accessibility via web and mobile devices.</w:t>
      </w:r>
    </w:p>
    <w:p w14:paraId="350BFECA">
      <w:pPr>
        <w:pStyle w:val="3"/>
        <w:rPr>
          <w:color w:val="auto"/>
        </w:rPr>
      </w:pPr>
      <w:r>
        <w:rPr>
          <w:color w:val="auto"/>
        </w:rPr>
        <w:t>Expected Outcomes</w:t>
      </w:r>
    </w:p>
    <w:p w14:paraId="5A6FE125">
      <w:pPr>
        <w:pStyle w:val="23"/>
        <w:rPr>
          <w:color w:val="auto"/>
        </w:rPr>
      </w:pPr>
      <w:r>
        <w:rPr>
          <w:color w:val="auto"/>
        </w:rPr>
        <w:t>Enhanced operational efficiency in import and sales workflows.</w:t>
      </w:r>
    </w:p>
    <w:p w14:paraId="0B6BD0FC">
      <w:pPr>
        <w:pStyle w:val="23"/>
        <w:rPr>
          <w:color w:val="auto"/>
        </w:rPr>
      </w:pPr>
      <w:r>
        <w:rPr>
          <w:color w:val="auto"/>
        </w:rPr>
        <w:t>Reduced delays in vehicle delivery and documentation processing.</w:t>
      </w:r>
    </w:p>
    <w:p w14:paraId="7D4A55F3">
      <w:pPr>
        <w:pStyle w:val="23"/>
        <w:rPr>
          <w:color w:val="auto"/>
        </w:rPr>
      </w:pPr>
      <w:r>
        <w:rPr>
          <w:color w:val="auto"/>
        </w:rPr>
        <w:t>Improved transparency and accountability in logistics and sales.</w:t>
      </w:r>
    </w:p>
    <w:p w14:paraId="2E2C8CCC">
      <w:pPr>
        <w:pStyle w:val="23"/>
        <w:rPr>
          <w:color w:val="auto"/>
        </w:rPr>
      </w:pPr>
      <w:r>
        <w:rPr>
          <w:color w:val="auto"/>
        </w:rPr>
        <w:t>Data-driven insights for better strategic decision-making.</w:t>
      </w:r>
    </w:p>
    <w:p w14:paraId="2AB468CF">
      <w:pPr>
        <w:pStyle w:val="23"/>
        <w:rPr>
          <w:color w:val="auto"/>
        </w:rPr>
      </w:pPr>
      <w:r>
        <w:rPr>
          <w:color w:val="auto"/>
        </w:rPr>
        <w:t>Strengthened customer satisfaction through timely updates.</w:t>
      </w:r>
    </w:p>
    <w:p w14:paraId="70963BAA">
      <w:pPr>
        <w:pStyle w:val="23"/>
        <w:rPr>
          <w:color w:val="auto"/>
        </w:rPr>
      </w:pPr>
      <w:r>
        <w:rPr>
          <w:color w:val="auto"/>
        </w:rPr>
        <w:t>Streamlined communication between departments and management.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7F95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princeishimwe</cp:lastModifiedBy>
  <dcterms:modified xsi:type="dcterms:W3CDTF">2025-10-22T14:49:57Z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5C36A851A42B8447F5D2F868B3CC9228_42</vt:lpwstr>
  </property>
</Properties>
</file>