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EA1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ПОЛЬЗОВАТЕЛЬСКОЕ СОГЛАШЕНИЕ</w:t>
      </w:r>
    </w:p>
    <w:p w:rsidR="008A4C9A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4A2EA1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Настоящее Пользовательское соглашение (далее — «Соглашение») регламентирует отношения между </w:t>
      </w:r>
      <w:r w:rsidR="002D42F8" w:rsidRPr="002D42F8">
        <w:rPr>
          <w:rFonts w:ascii="Cambria" w:hAnsi="Cambria" w:cs="Times New Roman"/>
          <w:b/>
          <w:sz w:val="22"/>
          <w:szCs w:val="22"/>
          <w:highlight w:val="yellow"/>
        </w:rPr>
        <w:t xml:space="preserve">НАИМЕНОВАНИЕ ПРАВООБЛАДАТЕЛЯ </w:t>
      </w:r>
      <w:r w:rsidR="008C50B9" w:rsidRPr="002D42F8">
        <w:rPr>
          <w:rFonts w:ascii="Cambria" w:hAnsi="Cambria" w:cs="Times New Roman"/>
          <w:color w:val="000000" w:themeColor="text1"/>
          <w:sz w:val="22"/>
          <w:szCs w:val="22"/>
          <w:highlight w:val="yellow"/>
        </w:rPr>
        <w:t>(</w:t>
      </w:r>
      <w:r w:rsidR="00903E7D" w:rsidRPr="002D42F8">
        <w:rPr>
          <w:rFonts w:ascii="Cambria" w:hAnsi="Cambria" w:cs="Times New Roman"/>
          <w:b/>
          <w:sz w:val="22"/>
          <w:szCs w:val="22"/>
          <w:highlight w:val="yellow"/>
        </w:rPr>
        <w:t>ИНН/КПП:</w:t>
      </w:r>
      <w:r w:rsidR="002D42F8" w:rsidRPr="002D42F8">
        <w:rPr>
          <w:rFonts w:ascii="Cambria" w:hAnsi="Cambria" w:cs="Times New Roman"/>
          <w:sz w:val="22"/>
          <w:szCs w:val="22"/>
          <w:highlight w:val="yellow"/>
        </w:rPr>
        <w:t>_____________/________</w:t>
      </w:r>
      <w:r w:rsidR="00903E7D" w:rsidRPr="002D42F8">
        <w:rPr>
          <w:rFonts w:ascii="Cambria" w:hAnsi="Cambria" w:cs="Times New Roman"/>
          <w:sz w:val="22"/>
          <w:szCs w:val="22"/>
          <w:highlight w:val="yellow"/>
        </w:rPr>
        <w:t xml:space="preserve">, </w:t>
      </w:r>
      <w:r w:rsidR="00903E7D" w:rsidRPr="002D42F8">
        <w:rPr>
          <w:rFonts w:ascii="Cambria" w:hAnsi="Cambria" w:cs="Times New Roman"/>
          <w:b/>
          <w:bCs/>
          <w:sz w:val="22"/>
          <w:szCs w:val="22"/>
          <w:highlight w:val="yellow"/>
        </w:rPr>
        <w:t>ОГРН:</w:t>
      </w:r>
      <w:r w:rsidR="002D42F8" w:rsidRPr="002D42F8">
        <w:rPr>
          <w:rFonts w:ascii="Cambria" w:hAnsi="Cambria" w:cs="Times New Roman"/>
          <w:sz w:val="22"/>
          <w:szCs w:val="22"/>
          <w:highlight w:val="yellow"/>
        </w:rPr>
        <w:t>____________</w:t>
      </w:r>
      <w:r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 xml:space="preserve">), </w:t>
      </w:r>
      <w:r w:rsidR="008C50B9"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 xml:space="preserve">осуществляющим деятельность </w:t>
      </w:r>
      <w:r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 xml:space="preserve">по законодательству </w:t>
      </w:r>
      <w:r w:rsidR="008A4C9A"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>Российской</w:t>
      </w:r>
      <w:r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 xml:space="preserve"> </w:t>
      </w:r>
      <w:r w:rsidR="008A4C9A"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>Федерации</w:t>
      </w:r>
      <w:r w:rsidR="003E5820"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>,</w:t>
      </w:r>
      <w:r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 xml:space="preserve"> зарегистрированным по адресу:</w:t>
      </w:r>
      <w:r w:rsidR="00903E7D" w:rsidRPr="002D42F8">
        <w:rPr>
          <w:rFonts w:ascii="Cambria" w:hAnsi="Cambria" w:cs="Times New Roman"/>
          <w:sz w:val="22"/>
          <w:szCs w:val="22"/>
          <w:highlight w:val="yellow"/>
        </w:rPr>
        <w:t xml:space="preserve"> </w:t>
      </w:r>
      <w:r w:rsidR="002D42F8" w:rsidRPr="002D42F8">
        <w:rPr>
          <w:rFonts w:ascii="Cambria" w:hAnsi="Cambria" w:cs="Times New Roman"/>
          <w:b/>
          <w:bCs/>
          <w:sz w:val="22"/>
          <w:szCs w:val="22"/>
          <w:highlight w:val="yellow"/>
        </w:rPr>
        <w:t>_________________</w:t>
      </w:r>
      <w:r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>(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далее — «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Правообладатель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»), и любым лицом (далее — «Пользователь»), посещающим (использующим)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в сети Интернет по адресу: </w:t>
      </w:r>
      <w:r w:rsid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2D42F8"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>ССЫЛКА</w:t>
      </w:r>
      <w:r w:rsid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(далее — «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»). Используя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любым способом, Пользователь тем самым принимает нижеизложенные условия настоящего Соглашения в полном объеме, присоединяется к настоящему Соглашению и принимает на себя все описанные ниже обязанности и риски. </w:t>
      </w:r>
    </w:p>
    <w:p w:rsidR="008A4C9A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4A2EA1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1. Общие положения</w:t>
      </w:r>
    </w:p>
    <w:p w:rsidR="00D2419F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1.1.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является владельцем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 администратором доменного имени</w:t>
      </w:r>
      <w:r w:rsidR="002D42F8"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2D42F8"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 xml:space="preserve">ДОМЕННОЕ </w:t>
      </w:r>
      <w:proofErr w:type="gramStart"/>
      <w:r w:rsidR="002D42F8"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>ИМЯ</w:t>
      </w:r>
      <w:r w:rsid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D24BAC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</w:t>
      </w:r>
      <w:proofErr w:type="gramEnd"/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настоящему Соглашению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предоставляет доступ к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Сайту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а Пользователь обязуется использовать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надлежащим образом в пределах, установленных настоящим Соглашением. </w:t>
      </w:r>
    </w:p>
    <w:p w:rsidR="00D2419F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1.2. Основное назначение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состоит в информировании широкого круга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Пользователей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о деятельности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Правообладателя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а также обеспечении коммуникации между Пользователями и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Правообладателем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посредством веб-форм (</w:t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«Формы </w:t>
      </w:r>
      <w:r w:rsidR="008A4C9A"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обратной </w:t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связи»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)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и рассылок. Сведения о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Правообладателе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могут обновляться время от времени без публикации предупреждений</w:t>
      </w:r>
      <w:r w:rsidR="00903E7D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. Изменение условий настоящего Соглашения Правообладателем допускается в одностороннем порядке без отдельного уведомления Пользователя. На Сайте всегда опубликована действующая версия Соглашения. Пользователь обязан время от времени проверять актуальные условия Соглашения, в случае несогласия с новыми условиями Соглашения, Пользователь обязуется прекратить использование Сайта. </w:t>
      </w:r>
    </w:p>
    <w:p w:rsidR="00D2419F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1.3.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может содержать публичные оферты в отношении всех Пользователей или конкретных категорий Пользователей, при согласии с офертой Пользователь </w:t>
      </w:r>
      <w:r w:rsidR="005922F5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обязан согласится с ее условиями, путем осуществления действий, указанных в оферте или в специальной форме на Сайте. </w:t>
      </w:r>
    </w:p>
    <w:p w:rsidR="00D2419F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1.4. Информация, размещенная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на Сайте,</w:t>
      </w:r>
      <w:r w:rsidR="005922F5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носит информационный характер о деятельности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Правообладателя</w:t>
      </w:r>
      <w:r w:rsidR="005922F5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 а также о е</w:t>
      </w:r>
      <w:r w:rsidR="00A26703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го</w:t>
      </w:r>
      <w:r w:rsidR="005922F5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903E7D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услугах, товарах </w:t>
      </w:r>
      <w:r w:rsidR="005922F5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и/или</w:t>
      </w:r>
      <w:r w:rsidR="00903E7D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проводимых им мероприятиях, конкурсов, премий и иное</w:t>
      </w:r>
      <w:r w:rsidR="005922F5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. </w:t>
      </w:r>
    </w:p>
    <w:p w:rsidR="004A2EA1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1.5.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содержит (может содержать) сведения об офисах, аффилированных лицах и деловых партнерах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. </w:t>
      </w:r>
    </w:p>
    <w:p w:rsidR="008A4C9A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4A2EA1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2. Прав</w:t>
      </w:r>
      <w:r w:rsidR="005922F5"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а </w:t>
      </w:r>
      <w:r w:rsidR="00C74C5B"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на интеллектуальную</w:t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собственност</w:t>
      </w:r>
      <w:r w:rsidR="005922F5"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ь</w:t>
      </w:r>
    </w:p>
    <w:p w:rsidR="008A4C9A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D2419F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2.1.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является обладателем надлежащим образом оформленных исключительных прав или прав использования в отношении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в целом,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>а также всех размещенных на н</w:t>
      </w:r>
      <w:r w:rsidR="005922F5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ем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результатов </w:t>
      </w:r>
      <w:r w:rsidR="005922F5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интеллектуальной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деятельности, среди прочего, текстов, фотографий, схем, графических рисунков, прочих изображений, программ для ЭВМ, включая исходные тексты и объектные коды, видео-,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аудиозаписей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иных объектов авторского права, баз данных, товарных знаков и знаков обслуживания, а равно компоновки и расположения перечисленных выше объектов на страницах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дизайна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в том числе их внешнего вида, подбора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цветовой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палитры, структуры и шрифтов (далее совместно — </w:t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«Контент»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). </w:t>
      </w:r>
    </w:p>
    <w:p w:rsidR="004A2EA1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2.2. Пользователь обязан соблюдать права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Правообладателя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на Контент и воздержаться от любых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которые прямо или косвенно могут привести к нарушению </w:t>
      </w:r>
      <w:r w:rsidR="00A26703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 Правообладателя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на Контент либо способствовать совершению такого нарушения третьим лицом. </w:t>
      </w:r>
    </w:p>
    <w:p w:rsidR="00D94A7D" w:rsidRPr="00D94A7D" w:rsidRDefault="00D94A7D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8A4C9A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4A2EA1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3. Использование </w:t>
      </w:r>
      <w:r w:rsidR="008A4C9A"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</w:p>
    <w:p w:rsidR="008A4C9A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4A2EA1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3.1.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предоставляет Пользователю неисключительное безвозмездное право на использование Контента на территории всего мира следующими способами: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— осуществлять доступ к Контенту и знакомиться с ним путем запуска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Сайта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в окне браузера в течение интернет-сессии Пользователя; </w:t>
      </w:r>
    </w:p>
    <w:p w:rsidR="003A2233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записывать страницы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или их фрагменты на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машинный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носитель информации (например,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жесткий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диск или флэш-накопитель) или распечатывать их на бумажном носителе в целях использования по основному назначению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(п.1.2 Соглашения) при условии одновременного соблюдения Пользователем всех следующих ограничений: </w:t>
      </w:r>
    </w:p>
    <w:p w:rsidR="003A2233" w:rsidRPr="00D94A7D" w:rsidRDefault="003A2233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запрещается осуществлять распространение копий (распечаток) страниц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или их фрагментов, а равно многократное копирование (распечатывание) страниц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неоправданное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указанной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выше целью их использования; </w:t>
      </w:r>
    </w:p>
    <w:p w:rsidR="003A2233" w:rsidRPr="00D94A7D" w:rsidRDefault="003A2233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запрещается удалять, изменять или скрывать знаки охраны интеллектуальных прав или уведомления об интеллектуальных правах; </w:t>
      </w:r>
    </w:p>
    <w:p w:rsidR="00D2419F" w:rsidRPr="00D94A7D" w:rsidRDefault="003A2233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запрещается записывать (распечатывать) страницы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или их фрагменты, если они содержат уведомление о запрете подобных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действий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или программные средства, препятствующие подобным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действиям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; </w:t>
      </w:r>
    </w:p>
    <w:p w:rsidR="00D2419F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3A2233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запрещается вносить изменения или дополнения в Контент; </w:t>
      </w:r>
    </w:p>
    <w:p w:rsidR="00D2419F" w:rsidRPr="00D94A7D" w:rsidRDefault="003A2233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-допускается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цитиров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ания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Контент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а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в объеме, оправданном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правомерной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целью цитирования, при условии, что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буд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е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т указаны как источник цитаты (путем проставления гиперссылки).</w:t>
      </w:r>
    </w:p>
    <w:p w:rsidR="00D2419F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3.2. Пользователь не уполномочен предоставлять сублицензии на права, указанные в п.3.1 Соглашения.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3.3. Права, предусмотренные в п.3.1 Соглашения, предоставляются Пользователю при условии, что он соблюдает все положения настоящего Соглашения. В случае нарушения любого из этих положений права Пользователя на использование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считаются прекращенными автоматически (без специального уведомления со стороны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) с момента подобного нарушения.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3.4.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вправе по своему усмотрению прекращать или ограничивать доступ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к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Сайту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отдельных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Пользователей</w:t>
      </w:r>
      <w:r w:rsidR="005E08A7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или групп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Пользователей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без указания причин.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3.5. Пользователю запрещается:</w:t>
      </w:r>
    </w:p>
    <w:p w:rsidR="00D2419F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— воспроизведение Контента в периодическом печатном издании и последующее распространение экземпляров этого издания, сообщение Контента в эфир или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по кабелю и доведение его до всеобщего сведения без предварительного согласия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;</w:t>
      </w:r>
    </w:p>
    <w:p w:rsidR="00D2419F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доступ к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настройкам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которые не предназначены для всех </w:t>
      </w:r>
      <w:r w:rsidR="005E08A7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Пользователей или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неавторизованных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Пользователей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;</w:t>
      </w:r>
    </w:p>
    <w:p w:rsidR="00D2419F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использование логинов и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паролей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других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Пользователей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 совершение иных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направленных на то, чтобы выдать себя за другого Пользователя; 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— использование Контента любыми способами, не перечисленными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>в п.3.1 Соглашения, включая, но не ограничиваясь, переработку, декомпиляцию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>и включение в составные произведения;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создание фишинговых веб-ресурсов, а равно любых других веб-ресурсов, сходных до степени смешения с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Сайтом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или Контентом;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любые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 исходным кодом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;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обход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навигационной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системы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 совершение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 направленных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на то, чтобы вызвать некорректное функционирование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 замедление или затруднение их работы, искусственное увеличение нагрузки на серверы и каналы связи;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— обход антивирусов, </w:t>
      </w:r>
      <w:proofErr w:type="spellStart"/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файерволов</w:t>
      </w:r>
      <w:proofErr w:type="spellEnd"/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 иных средств защиты, которыми снабжен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 их хостинг;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— поиск и использовани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е </w:t>
      </w:r>
      <w:r w:rsidR="00467A7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уязвимостей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;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осуществление доступа к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Сайту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 использованием веб-ботов, кроме официальных поисковых роботов, принадлежащих поисковым системам;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— использование Форм обратно</w:t>
      </w:r>
      <w:r w:rsidR="00467A7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связи не по назначению, установленному</w:t>
      </w:r>
      <w:r w:rsidR="00A26703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="00A26703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Правооблателем</w:t>
      </w:r>
      <w:proofErr w:type="spellEnd"/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;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направление через Формы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обратной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связи вредоносных программ, рекламы, спама или мошеннических сообщений;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lastRenderedPageBreak/>
        <w:t xml:space="preserve">— отслеживание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действий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иных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Пользователей 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 установление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>их личности;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совершение любых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которые противоречат законодательству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Российской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Федерации и (или) государства, в котором находится Пользователь;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подстрекание других лиц к совершению указанных выше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; </w:t>
      </w:r>
    </w:p>
    <w:p w:rsidR="00467A79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— совершение иных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воспрещенных условиями настоящего Соглашения. </w:t>
      </w:r>
    </w:p>
    <w:p w:rsidR="008A4C9A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467A79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4. Формы </w:t>
      </w:r>
      <w:r w:rsidR="008A4C9A"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обратной </w:t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связи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4.1.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размещает на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Сайте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Формы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обратной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связи для </w:t>
      </w:r>
      <w:r w:rsidR="00D24BAC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различных целей</w:t>
      </w:r>
      <w:r w:rsidR="005A6968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: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оформлени</w:t>
      </w:r>
      <w:r w:rsidR="00D24BAC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е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подписки на информационные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и маркетинговые рассылки, </w:t>
      </w:r>
      <w:r w:rsidR="00435A6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приобретение услуг</w:t>
      </w:r>
      <w:r w:rsidR="00707086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и/или товаров</w:t>
      </w:r>
      <w:r w:rsidR="005A6968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Правообладателя, сотрудничества с Правообладателем</w:t>
      </w:r>
      <w:r w:rsidR="00467A7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 а также иных форм обратной связи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(далее совместно — </w:t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«Сообщения»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).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4.</w:t>
      </w:r>
      <w:r w:rsidR="005A6968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2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. Сообщения, несоответствующие назначению Формы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обратной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связи (указывается в заголовке)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могут быть удалены без рассмотрения.</w:t>
      </w:r>
    </w:p>
    <w:p w:rsidR="004A2EA1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4.</w:t>
      </w:r>
      <w:r w:rsidR="005A6968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3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. Формы </w:t>
      </w:r>
      <w:r w:rsidR="005E08A7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обратной связи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не предназначены для направления любых материалов, содержащих охраняемую законом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тайну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467A7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и конфиденциальную информацию. </w:t>
      </w:r>
    </w:p>
    <w:p w:rsidR="00D2419F" w:rsidRPr="00D94A7D" w:rsidRDefault="00D2419F" w:rsidP="00D2419F">
      <w:pPr>
        <w:shd w:val="clear" w:color="auto" w:fill="FFFFFF"/>
        <w:spacing w:before="100" w:beforeAutospacing="1" w:after="100" w:afterAutospacing="1"/>
        <w:contextualSpacing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5E08A7" w:rsidRPr="00D94A7D" w:rsidRDefault="004A2EA1" w:rsidP="005E08A7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5. Рассылки</w:t>
      </w:r>
    </w:p>
    <w:p w:rsidR="005E08A7" w:rsidRPr="00D94A7D" w:rsidRDefault="005E08A7" w:rsidP="005E08A7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5E08A7" w:rsidRPr="00D94A7D" w:rsidRDefault="004A2EA1" w:rsidP="005E08A7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5.1. На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Сайте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реализована функция информационных и маркетинговых рассылок. Обладателем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распространяемой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информации является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Правообладатель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. При необходимости любые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заинтересованные лица могут руководствоваться сведениями</w:t>
      </w:r>
      <w:r w:rsidR="005E08A7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о наименовании, месте нахождения и адресе, а также адресе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электронной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почты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</w:t>
      </w:r>
      <w:r w:rsidR="005E08A7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приведенными в настоящем Соглашении. </w:t>
      </w:r>
    </w:p>
    <w:p w:rsidR="00007A1E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5.2. Пользователи имеют возможность в любое время изменить условия подписки и отписаться от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предоставляемой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информации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 путем направления соответствующего отказа (в свободной форме) на электронный адрес:</w:t>
      </w:r>
      <w:r w:rsidR="002D42F8">
        <w:t xml:space="preserve"> </w:t>
      </w:r>
      <w:r w:rsidR="002D42F8" w:rsidRPr="002D42F8">
        <w:rPr>
          <w:highlight w:val="yellow"/>
        </w:rPr>
        <w:t>ПОЧТА</w:t>
      </w:r>
      <w:r w:rsidR="00707086" w:rsidRPr="00D94A7D">
        <w:rPr>
          <w:rFonts w:ascii="Cambria" w:hAnsi="Cambria" w:cs="Times New Roman"/>
          <w:sz w:val="22"/>
          <w:szCs w:val="22"/>
        </w:rPr>
        <w:t>.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вправе по своему усмотрению отменить подписку любого Пользователя или отказать ему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в оформлении подписки без объяснения причин.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не имеет права в одностороннем порядке изменять условия рассылки в части тематики направляемых сообщений.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5.3. При оформлении подписки запрещается использовать адрес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электронной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почты, не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принадлежащий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Пользователю.</w:t>
      </w:r>
      <w:r w:rsidR="00707086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</w:p>
    <w:p w:rsidR="00707086" w:rsidRPr="00D94A7D" w:rsidRDefault="00707086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5.4. При оформлении подписки Пользователь обязуется предоставить согласие на получение информационных и рекламных рассылок, форма которого приведена на Сайте. Согласие предоставляется конклюдентными действиями, описанными в форме согласия на получение информационных и рекламных рассылок, которая приведена на Сайте.</w:t>
      </w:r>
    </w:p>
    <w:p w:rsidR="005E08A7" w:rsidRPr="00D94A7D" w:rsidRDefault="005E08A7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007A1E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6. </w:t>
      </w:r>
      <w:r w:rsidR="00D2419F"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Личный</w:t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кабинет</w:t>
      </w:r>
    </w:p>
    <w:p w:rsidR="00F325D4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6.1. На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Сайте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007A1E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может быть реализован и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поддерживат</w:t>
      </w:r>
      <w:r w:rsidR="00007A1E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ь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ся раздел с ограниченным доступом,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предназначенный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для клиентов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и/или партнеров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Правообладателя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(далее — </w:t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«</w:t>
      </w:r>
      <w:r w:rsidR="00D2419F"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Личный </w:t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кабинет»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). Для доступа в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Личный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кабинет Пользователю необходимо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пройти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процедуры регистрации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и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аутентификации.</w:t>
      </w:r>
    </w:p>
    <w:p w:rsidR="005E08A7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6.2. Процедура регистрации выполняется один раз и состоит в создании уникальных логина и пароля для Пользователя — клиента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и/или партнера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. Логин и пароль предоставляются по договоренности с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Правообладателем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может вводить правила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по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периодической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замене логинов и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паролей</w:t>
      </w:r>
      <w:r w:rsidR="005E08A7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в целях безопасности.</w:t>
      </w:r>
    </w:p>
    <w:p w:rsidR="00F325D4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6.3. Процедура аутентификации выполняется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каждый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раз, когда Пользователь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намеревается воспользоваться Личным кабинетом. Она заключается в том, что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Пользователь вводит </w:t>
      </w:r>
      <w:r w:rsidR="00C56C17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свои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логин и пароль в поля веб-формы, </w:t>
      </w:r>
      <w:r w:rsidR="00007A1E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сведения,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о чем передаются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Правообладателю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после нажатия на соответствующую кнопку веб-формы. С этого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момента Пользователь признается уполномоченным представителем клиента 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и/или партнера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Правообладателя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и все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на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Сайте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совершает от имени указанного клиента 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и/или партнера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вплоть до момента выхода из Личного кабинета.</w:t>
      </w:r>
    </w:p>
    <w:p w:rsidR="00007A1E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lastRenderedPageBreak/>
        <w:t xml:space="preserve">6.4. Пользователь — клиент 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и/или партнер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Правообладателя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не вправе делать снимки экрана, а также сохранять или распечатывать страницы Личного кабинета, если только подобные функции не предусмотрены на соответствующих страницах.</w:t>
      </w:r>
    </w:p>
    <w:p w:rsidR="00007A1E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7. Внешние ссылки</w:t>
      </w:r>
    </w:p>
    <w:p w:rsidR="00007A1E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7.1. </w:t>
      </w:r>
      <w:r w:rsidR="005E08A7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мо</w:t>
      </w:r>
      <w:r w:rsidR="00007A1E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жет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содержать ссылки на веб-ресурсы третьих лиц.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делает все возможное для исключения любых ссылок на ненадежные, мошеннические и иные подобные веб-ресурсы. Тем не менее, их работа не регламентируется настоящим Соглашением.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не несет ответственности за содержание веб-ресурсов третьих лиц и особенности их функционирования, в том числе за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возможный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вред,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причин</w:t>
      </w:r>
      <w:r w:rsidR="005E08A7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е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нный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Пользователям на указанных веб-ресурсах.</w:t>
      </w:r>
    </w:p>
    <w:p w:rsidR="00007A1E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8. Отсутствие гарантий</w:t>
      </w:r>
    </w:p>
    <w:p w:rsidR="00007A1E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8.1. Д</w:t>
      </w:r>
      <w:r w:rsidR="00007A1E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оступ к Сайту предоставляется Пользователю «как есть».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="00007A1E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настоящим отказывается от любых гарантий в отношении Контента и Сайта. Среди прочего,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="00007A1E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не гарантирует Пользователю, что: </w:t>
      </w:r>
    </w:p>
    <w:p w:rsidR="00007A1E" w:rsidRPr="00D94A7D" w:rsidRDefault="00007A1E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-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не содерж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ит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программных ошибок, буд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е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т работать без перебоев, явля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е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тся совместимым с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устройствами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Пользователя и буд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е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т корректно отображаться на таких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устройствах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; </w:t>
      </w:r>
    </w:p>
    <w:p w:rsidR="00007A1E" w:rsidRPr="00D94A7D" w:rsidRDefault="00007A1E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и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его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отдельные страницы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будет постоянно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доступны для Пользователя; </w:t>
      </w:r>
    </w:p>
    <w:p w:rsidR="00007A1E" w:rsidRPr="00D94A7D" w:rsidRDefault="00007A1E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-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содер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жи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т полные, исчерпывающие, точные, безошибочные и подходящие для нужд Пользователя сведения о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Правообладателе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и е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го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деятельности, справочные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новостные и аналитические материалы по иным вопросам; </w:t>
      </w:r>
    </w:p>
    <w:p w:rsidR="00007A1E" w:rsidRPr="00D94A7D" w:rsidRDefault="00007A1E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При распечатывании или записи на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машинный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носитель страницы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будут выглядеть так же, как они выглядят в режиме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онлайн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; </w:t>
      </w:r>
    </w:p>
    <w:p w:rsidR="00007A1E" w:rsidRPr="00D94A7D" w:rsidRDefault="00007A1E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не содерж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и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т информации, доступ к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которой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запрещен или ограничен в стране места нахождения Пользователя; </w:t>
      </w:r>
    </w:p>
    <w:p w:rsidR="00007A1E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007A1E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не содерж</w:t>
      </w:r>
      <w:r w:rsidR="00007A1E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ит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сведений, которые, по мнению Пользователя, могут являться некорректными или оскорбительными. </w:t>
      </w:r>
    </w:p>
    <w:p w:rsidR="008A4C9A" w:rsidRPr="00D94A7D" w:rsidRDefault="004A2EA1" w:rsidP="00D2419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8.2. При использовании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Пользователь обязан полагаться на его собственные антивирусы, </w:t>
      </w:r>
      <w:proofErr w:type="spellStart"/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файерволы</w:t>
      </w:r>
      <w:proofErr w:type="spellEnd"/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 иные средства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информационной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безопасности.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прилагает все возможные усилия для обеспечения защиты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от хакерских атак, кибер-преступлений и иных вредных и опасных для Пользователя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посторонних лиц. Тем не менее,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отказывается от гарантий того, что третьи лица не смогут противоправно использовать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его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Контент для причинения вреда Пользователю.</w:t>
      </w:r>
    </w:p>
    <w:p w:rsidR="00D2419F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</w:p>
    <w:p w:rsidR="008A4C9A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9. Ограничение ответственности</w:t>
      </w:r>
    </w:p>
    <w:p w:rsidR="004A2EA1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9.1.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не несет ответственности за любое нарушение обязательств по Соглашению и за возникновение у Пользователя убытков в результате использования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 кроме случаев наличия умысла у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Правообладателя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.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Правообладатель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не несет ответственности за причинение Пользователю любого иного вреда, если только он не причинен по вине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. </w:t>
      </w:r>
    </w:p>
    <w:p w:rsidR="008A4C9A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9.2. Пользователь несет ответственность за нарушение настоящего 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оглашения,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а равно интеллектуальных и иных прав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Правообладателя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в полном объеме согласно нормам применимого законодательства (п.11 соглашения), а также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нормам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законодательства,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действующего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в месте нахождения 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ользователя (если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действия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ользователя образуют состав преступления или иного правонарушения по законодательству этого государства).</w:t>
      </w:r>
    </w:p>
    <w:p w:rsidR="00D94A7D" w:rsidRDefault="00D94A7D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D94A7D" w:rsidRDefault="00D94A7D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D94A7D" w:rsidRDefault="00D94A7D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8A4C9A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10. Конфиденциальность</w:t>
      </w:r>
    </w:p>
    <w:p w:rsidR="00D2419F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lastRenderedPageBreak/>
        <w:br/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10.1. Логин и пароль Пользователя (для входа в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Личный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кабинет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 если применимо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) являются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конфиденциальной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информацией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. Пользователь не вправе разглашать логины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>и пароли третьим лицам, а также использовать и хранить их таким образом, что третье лицо может получить к ним доступ.</w:t>
      </w:r>
    </w:p>
    <w:p w:rsidR="00D2419F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10.2. Персональные данные Пользователя являются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конфиденциальной информацией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 обрабатываются в соответствии с </w:t>
      </w:r>
      <w:r w:rsidR="00F325D4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олитикой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обработки персональных данных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Правообладателя</w:t>
      </w:r>
      <w:r w:rsidR="008A4C9A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размещенной на Сайте. </w:t>
      </w:r>
    </w:p>
    <w:p w:rsidR="00D2419F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10.3. Сообщения, отправленные через Форму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обратной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связи, являются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конфиденциальной информацией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и не подлежат разглашению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Правообладателем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за исключением следующих случаев: </w:t>
      </w:r>
    </w:p>
    <w:p w:rsidR="008A4C9A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Пользователь,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направивший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Сообщение, сам в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письменной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форме попросил о раскрытии Сообщения третьему лицу или его обнародовании; </w:t>
      </w:r>
    </w:p>
    <w:p w:rsidR="00D2419F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Сообщение подлежит раскрытию по указанию компетентного суда, правомерному требованию правоохранительных и иных органов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государственной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власти, а равно в силу норм применимого законодательства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(п.11 Соглашения); </w:t>
      </w:r>
    </w:p>
    <w:p w:rsidR="00D2419F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Доступ к Сообщению предоставляется подрядчикам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Правообладателя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осуществляющим техническую поддержку и обслуживание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Сайта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и информационных систем 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Правообладателя 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при условии, что с ними заключено соглашение о конфиденциальности, распространяющееся на Сообщения; </w:t>
      </w:r>
    </w:p>
    <w:p w:rsidR="008A4C9A" w:rsidRPr="00D94A7D" w:rsidRDefault="008A4C9A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-</w:t>
      </w:r>
      <w:r w:rsidR="004A2EA1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Сообщения содержат сведения о совершенных или готовящихся преступлениях или административных правонарушениях либо их признаки.</w:t>
      </w:r>
    </w:p>
    <w:p w:rsidR="008A4C9A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11. Применимое законодательство и разрешение споров</w:t>
      </w:r>
    </w:p>
    <w:p w:rsidR="004A2EA1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11.1. Настоящее Соглашение и все отношения Сторон в связи с использованием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регламентируются законодательством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Российской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Федерации. </w:t>
      </w:r>
    </w:p>
    <w:p w:rsidR="008A4C9A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11.2. Все споры, вытекающие из настоящего Соглашения или связанные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с использованием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 подлежат разрешению в судебном порядке по месту нахождения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Правообладателя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.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</w:p>
    <w:p w:rsidR="00D05F7F" w:rsidRPr="00D94A7D" w:rsidRDefault="00D05F7F" w:rsidP="00D05F7F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12. Файлы </w:t>
      </w:r>
      <w:proofErr w:type="spellStart"/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cookie</w:t>
      </w:r>
      <w:proofErr w:type="spellEnd"/>
    </w:p>
    <w:p w:rsidR="000F2F10" w:rsidRPr="00D94A7D" w:rsidRDefault="000F2F10" w:rsidP="00D05F7F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D05F7F" w:rsidRPr="00D94A7D" w:rsidRDefault="00D05F7F" w:rsidP="00D05F7F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12.1. При использовании Сайта Правообладателя, Пользователь </w:t>
      </w:r>
      <w:r w:rsidR="0082072B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гарантирует, что ознакомился с уведомлением об использовании файлов </w:t>
      </w:r>
      <w:proofErr w:type="spellStart"/>
      <w:proofErr w:type="gramStart"/>
      <w:r w:rsidR="0082072B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cookie</w:t>
      </w:r>
      <w:proofErr w:type="spellEnd"/>
      <w:r w:rsidR="0082072B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 и</w:t>
      </w:r>
      <w:proofErr w:type="gramEnd"/>
      <w:r w:rsidR="0082072B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соглашается с</w:t>
      </w:r>
      <w:r w:rsidR="0082072B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политикой Правообладателя о их использовании.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</w:p>
    <w:p w:rsidR="00D05F7F" w:rsidRPr="00D94A7D" w:rsidRDefault="00D05F7F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</w:p>
    <w:p w:rsidR="0082072B" w:rsidRPr="002D42F8" w:rsidRDefault="0082072B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val="en-US" w:eastAsia="ru-RU"/>
          <w14:ligatures w14:val="none"/>
        </w:rPr>
      </w:pPr>
    </w:p>
    <w:p w:rsidR="008A4C9A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1</w:t>
      </w:r>
      <w:r w:rsidR="00D05F7F"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3</w:t>
      </w: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t>. Обратная связь</w:t>
      </w:r>
    </w:p>
    <w:p w:rsidR="004A2EA1" w:rsidRPr="00D94A7D" w:rsidRDefault="004A2EA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b/>
          <w:bCs/>
          <w:color w:val="000000" w:themeColor="text1"/>
          <w:kern w:val="0"/>
          <w:sz w:val="22"/>
          <w:szCs w:val="22"/>
          <w:lang w:eastAsia="ru-RU"/>
          <w14:ligatures w14:val="none"/>
        </w:rPr>
        <w:br/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1</w:t>
      </w:r>
      <w:r w:rsidR="00D05F7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3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.1. Обращения по вопросам, связанным с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работой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Сайта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, и заявления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br/>
        <w:t xml:space="preserve">о нарушении авторских и (или) смежных прав следует направлять по </w:t>
      </w:r>
      <w:r w:rsidR="00D2419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электронной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почте: </w:t>
      </w:r>
      <w:proofErr w:type="gramStart"/>
      <w:r w:rsidR="002D42F8" w:rsidRPr="00AA510B">
        <w:rPr>
          <w:highlight w:val="yellow"/>
        </w:rPr>
        <w:t>ПОЧТА</w:t>
      </w:r>
      <w:r w:rsidR="002D42F8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или</w:t>
      </w:r>
      <w:proofErr w:type="gramEnd"/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по почтовому </w:t>
      </w:r>
      <w:r w:rsidRPr="002D42F8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highlight w:val="yellow"/>
          <w:lang w:eastAsia="ru-RU"/>
          <w14:ligatures w14:val="none"/>
        </w:rPr>
        <w:t xml:space="preserve">адресу: </w:t>
      </w:r>
      <w:r w:rsidR="002D42F8" w:rsidRPr="002D42F8">
        <w:rPr>
          <w:rFonts w:ascii="Cambria" w:hAnsi="Cambria" w:cs="Times New Roman"/>
          <w:b/>
          <w:bCs/>
          <w:sz w:val="22"/>
          <w:szCs w:val="22"/>
          <w:highlight w:val="yellow"/>
        </w:rPr>
        <w:t>____________________.</w:t>
      </w:r>
    </w:p>
    <w:p w:rsidR="00A03731" w:rsidRPr="00D94A7D" w:rsidRDefault="00A03731" w:rsidP="008A4C9A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</w:pP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1</w:t>
      </w:r>
      <w:r w:rsidR="00D05F7F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3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>.2. Отказ от подписок на рассылки</w:t>
      </w:r>
      <w:r w:rsidR="008C50B9"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 Правообладателя</w:t>
      </w:r>
      <w:r w:rsidRPr="00D94A7D">
        <w:rPr>
          <w:rFonts w:ascii="Cambria" w:eastAsia="Times New Roman" w:hAnsi="Cambria" w:cs="Times New Roman"/>
          <w:color w:val="000000" w:themeColor="text1"/>
          <w:kern w:val="0"/>
          <w:sz w:val="22"/>
          <w:szCs w:val="22"/>
          <w:lang w:eastAsia="ru-RU"/>
          <w14:ligatures w14:val="none"/>
        </w:rPr>
        <w:t xml:space="preserve">, направляется Пользователем в свободной форме на адрес электронной почты: </w:t>
      </w:r>
      <w:r w:rsidR="002D42F8" w:rsidRPr="00AA510B">
        <w:rPr>
          <w:highlight w:val="yellow"/>
        </w:rPr>
        <w:t>ПОЧТА</w:t>
      </w:r>
    </w:p>
    <w:p w:rsidR="004A2EA1" w:rsidRPr="00D94A7D" w:rsidRDefault="004A2EA1" w:rsidP="008A4C9A">
      <w:pPr>
        <w:contextualSpacing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</w:p>
    <w:sectPr w:rsidR="004A2EA1" w:rsidRPr="00D94A7D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1F2D" w:rsidRDefault="00C41F2D" w:rsidP="001602C9">
      <w:r>
        <w:separator/>
      </w:r>
    </w:p>
  </w:endnote>
  <w:endnote w:type="continuationSeparator" w:id="0">
    <w:p w:rsidR="00C41F2D" w:rsidRDefault="00C41F2D" w:rsidP="0016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870272128"/>
      <w:docPartObj>
        <w:docPartGallery w:val="Page Numbers (Bottom of Page)"/>
        <w:docPartUnique/>
      </w:docPartObj>
    </w:sdtPr>
    <w:sdtContent>
      <w:p w:rsidR="001602C9" w:rsidRDefault="001602C9" w:rsidP="00F16ED3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602C9" w:rsidRDefault="001602C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683943872"/>
      <w:docPartObj>
        <w:docPartGallery w:val="Page Numbers (Bottom of Page)"/>
        <w:docPartUnique/>
      </w:docPartObj>
    </w:sdtPr>
    <w:sdtContent>
      <w:p w:rsidR="001602C9" w:rsidRDefault="001602C9" w:rsidP="00F16ED3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1602C9" w:rsidRDefault="001602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1F2D" w:rsidRDefault="00C41F2D" w:rsidP="001602C9">
      <w:r>
        <w:separator/>
      </w:r>
    </w:p>
  </w:footnote>
  <w:footnote w:type="continuationSeparator" w:id="0">
    <w:p w:rsidR="00C41F2D" w:rsidRDefault="00C41F2D" w:rsidP="00160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A1"/>
    <w:rsid w:val="00007A1E"/>
    <w:rsid w:val="000F2F10"/>
    <w:rsid w:val="001602C9"/>
    <w:rsid w:val="00242A2F"/>
    <w:rsid w:val="002D42F8"/>
    <w:rsid w:val="0030202D"/>
    <w:rsid w:val="003A2233"/>
    <w:rsid w:val="003E5820"/>
    <w:rsid w:val="00435A64"/>
    <w:rsid w:val="00467A79"/>
    <w:rsid w:val="004A2EA1"/>
    <w:rsid w:val="005922F5"/>
    <w:rsid w:val="005A6968"/>
    <w:rsid w:val="005E08A7"/>
    <w:rsid w:val="006B7E0E"/>
    <w:rsid w:val="006F5842"/>
    <w:rsid w:val="00707086"/>
    <w:rsid w:val="0082072B"/>
    <w:rsid w:val="008A4C9A"/>
    <w:rsid w:val="008C50B9"/>
    <w:rsid w:val="008D7449"/>
    <w:rsid w:val="00903E7D"/>
    <w:rsid w:val="00A03731"/>
    <w:rsid w:val="00A17B76"/>
    <w:rsid w:val="00A26703"/>
    <w:rsid w:val="00C41F2D"/>
    <w:rsid w:val="00C56C17"/>
    <w:rsid w:val="00C74C5B"/>
    <w:rsid w:val="00D05F7F"/>
    <w:rsid w:val="00D2419F"/>
    <w:rsid w:val="00D24BAC"/>
    <w:rsid w:val="00D94A7D"/>
    <w:rsid w:val="00F30000"/>
    <w:rsid w:val="00F3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D1C42C"/>
  <w15:chartTrackingRefBased/>
  <w15:docId w15:val="{655E04A1-DF61-D142-970F-EF7B1AE0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5F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2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1602C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602C9"/>
  </w:style>
  <w:style w:type="character" w:styleId="a6">
    <w:name w:val="page number"/>
    <w:basedOn w:val="a0"/>
    <w:uiPriority w:val="99"/>
    <w:semiHidden/>
    <w:unhideWhenUsed/>
    <w:rsid w:val="001602C9"/>
  </w:style>
  <w:style w:type="character" w:customStyle="1" w:styleId="20">
    <w:name w:val="Заголовок 2 Знак"/>
    <w:basedOn w:val="a0"/>
    <w:link w:val="2"/>
    <w:uiPriority w:val="9"/>
    <w:rsid w:val="00D05F7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707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2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6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8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Максимова София</dc:creator>
  <cp:keywords/>
  <dc:description/>
  <cp:lastModifiedBy>София Максимова</cp:lastModifiedBy>
  <cp:revision>2</cp:revision>
  <dcterms:created xsi:type="dcterms:W3CDTF">2025-09-29T09:09:00Z</dcterms:created>
  <dcterms:modified xsi:type="dcterms:W3CDTF">2025-09-29T09:09:00Z</dcterms:modified>
</cp:coreProperties>
</file>