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12472" w14:textId="18417666" w:rsidR="002D4BFC" w:rsidRDefault="005311A2" w:rsidP="005A2E48">
      <w:pPr>
        <w:ind w:firstLine="0"/>
      </w:pPr>
      <w:r>
        <w:rPr>
          <w:noProof/>
          <w:lang w:eastAsia="pl-PL"/>
        </w:rPr>
        <w:drawing>
          <wp:anchor distT="0" distB="0" distL="114300" distR="114300" simplePos="0" relativeHeight="251658240" behindDoc="1" locked="0" layoutInCell="1" allowOverlap="1" wp14:anchorId="2267EAA4" wp14:editId="74DD0C11">
            <wp:simplePos x="0" y="0"/>
            <wp:positionH relativeFrom="margin">
              <wp:align>center</wp:align>
            </wp:positionH>
            <wp:positionV relativeFrom="paragraph">
              <wp:posOffset>160020</wp:posOffset>
            </wp:positionV>
            <wp:extent cx="1799590" cy="1799590"/>
            <wp:effectExtent l="0" t="0" r="0" b="0"/>
            <wp:wrapTight wrapText="bothSides">
              <wp:wrapPolygon edited="0">
                <wp:start x="8917" y="2287"/>
                <wp:lineTo x="5030" y="2972"/>
                <wp:lineTo x="5030" y="6402"/>
                <wp:lineTo x="4116" y="6402"/>
                <wp:lineTo x="2287" y="7317"/>
                <wp:lineTo x="2287" y="11661"/>
                <wp:lineTo x="2972" y="13719"/>
                <wp:lineTo x="5488" y="17378"/>
                <wp:lineTo x="8231" y="18521"/>
                <wp:lineTo x="8689" y="18978"/>
                <wp:lineTo x="12576" y="18978"/>
                <wp:lineTo x="13033" y="18521"/>
                <wp:lineTo x="15320" y="17606"/>
                <wp:lineTo x="16234" y="17378"/>
                <wp:lineTo x="17835" y="14862"/>
                <wp:lineTo x="18064" y="13719"/>
                <wp:lineTo x="18978" y="10975"/>
                <wp:lineTo x="18978" y="10061"/>
                <wp:lineTo x="18064" y="6860"/>
                <wp:lineTo x="18064" y="5716"/>
                <wp:lineTo x="14176" y="3201"/>
                <wp:lineTo x="12347" y="2287"/>
                <wp:lineTo x="8917" y="2287"/>
              </wp:wrapPolygon>
            </wp:wrapTight>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57B6EEDD" w14:textId="77777777" w:rsidR="005311A2" w:rsidRPr="005311A2" w:rsidRDefault="005311A2" w:rsidP="005A2E48">
      <w:pPr>
        <w:ind w:firstLine="0"/>
      </w:pPr>
    </w:p>
    <w:p w14:paraId="4D784173" w14:textId="77777777" w:rsidR="005311A2" w:rsidRPr="005311A2" w:rsidRDefault="005311A2" w:rsidP="005B13A1">
      <w:pPr>
        <w:ind w:firstLine="0"/>
      </w:pPr>
    </w:p>
    <w:p w14:paraId="07899E36" w14:textId="77777777" w:rsidR="005311A2" w:rsidRPr="005311A2" w:rsidRDefault="005311A2" w:rsidP="00E7378E">
      <w:pPr>
        <w:ind w:firstLine="0"/>
      </w:pPr>
    </w:p>
    <w:p w14:paraId="6510E1E8" w14:textId="5F24E574" w:rsidR="005311A2" w:rsidRDefault="005311A2" w:rsidP="006F1B4D">
      <w:pPr>
        <w:tabs>
          <w:tab w:val="left" w:pos="6480"/>
        </w:tabs>
        <w:ind w:firstLine="0"/>
      </w:pPr>
    </w:p>
    <w:p w14:paraId="125A6FDF" w14:textId="36605469" w:rsidR="005311A2" w:rsidRDefault="005311A2" w:rsidP="005B13A1">
      <w:pPr>
        <w:tabs>
          <w:tab w:val="left" w:pos="6480"/>
        </w:tabs>
        <w:ind w:firstLine="0"/>
        <w:jc w:val="center"/>
      </w:pPr>
      <w:r>
        <w:t>Studium Magisterskie</w:t>
      </w:r>
    </w:p>
    <w:p w14:paraId="2CF71A21" w14:textId="77777777" w:rsidR="005311A2" w:rsidRDefault="005311A2" w:rsidP="005311A2">
      <w:pPr>
        <w:tabs>
          <w:tab w:val="left" w:pos="6480"/>
        </w:tabs>
        <w:jc w:val="center"/>
      </w:pPr>
    </w:p>
    <w:p w14:paraId="32631495" w14:textId="5B0815B1" w:rsidR="005311A2" w:rsidRDefault="005311A2" w:rsidP="005B13A1">
      <w:pPr>
        <w:tabs>
          <w:tab w:val="left" w:pos="6480"/>
        </w:tabs>
        <w:ind w:firstLine="0"/>
      </w:pPr>
      <w:r>
        <w:t>Kierunek Big Data – Analiza Danych</w:t>
      </w:r>
    </w:p>
    <w:p w14:paraId="707EA573" w14:textId="77777777" w:rsidR="005311A2" w:rsidRDefault="005311A2" w:rsidP="005311A2">
      <w:pPr>
        <w:tabs>
          <w:tab w:val="left" w:pos="6480"/>
        </w:tabs>
      </w:pPr>
    </w:p>
    <w:p w14:paraId="5D7E89F8" w14:textId="0A6A2DE0" w:rsidR="005311A2" w:rsidRDefault="005311A2" w:rsidP="006A6F39">
      <w:pPr>
        <w:tabs>
          <w:tab w:val="left" w:pos="6480"/>
        </w:tabs>
        <w:spacing w:before="0" w:after="0" w:line="240" w:lineRule="auto"/>
        <w:ind w:left="4962"/>
      </w:pPr>
      <w:r>
        <w:t>Imię i nazwisko autora</w:t>
      </w:r>
    </w:p>
    <w:p w14:paraId="7AC79B97" w14:textId="6CE3D8C9" w:rsidR="005311A2" w:rsidRDefault="005311A2" w:rsidP="006A6F39">
      <w:pPr>
        <w:tabs>
          <w:tab w:val="left" w:pos="6480"/>
        </w:tabs>
        <w:spacing w:before="0" w:after="0" w:line="240" w:lineRule="auto"/>
        <w:ind w:left="4962"/>
      </w:pPr>
      <w:r>
        <w:t>Piotr Jakubowski</w:t>
      </w:r>
    </w:p>
    <w:p w14:paraId="3C1B29DF" w14:textId="572B178C" w:rsidR="005311A2" w:rsidRDefault="005311A2" w:rsidP="006A6F39">
      <w:pPr>
        <w:tabs>
          <w:tab w:val="left" w:pos="6480"/>
        </w:tabs>
        <w:spacing w:before="0" w:after="0" w:line="240" w:lineRule="auto"/>
        <w:ind w:left="4962"/>
      </w:pPr>
      <w:r>
        <w:t>Nr albumu 101281</w:t>
      </w:r>
    </w:p>
    <w:p w14:paraId="2D3FEC3A" w14:textId="77777777" w:rsidR="005311A2" w:rsidRDefault="005311A2" w:rsidP="005A2E48">
      <w:pPr>
        <w:tabs>
          <w:tab w:val="left" w:pos="6480"/>
        </w:tabs>
        <w:ind w:firstLine="0"/>
      </w:pPr>
    </w:p>
    <w:p w14:paraId="68B4DF2F" w14:textId="2E3D5389" w:rsidR="005A2E48" w:rsidRDefault="005B13A1" w:rsidP="005B13A1">
      <w:pPr>
        <w:tabs>
          <w:tab w:val="left" w:pos="6480"/>
        </w:tabs>
        <w:spacing w:line="240" w:lineRule="auto"/>
        <w:ind w:firstLine="0"/>
        <w:jc w:val="center"/>
        <w:rPr>
          <w:sz w:val="40"/>
          <w:szCs w:val="40"/>
        </w:rPr>
      </w:pPr>
      <w:r w:rsidRPr="005B13A1">
        <w:rPr>
          <w:sz w:val="40"/>
          <w:szCs w:val="40"/>
        </w:rPr>
        <w:t xml:space="preserve">Predykcja szeregów czasowych z wykorzystaniem sieci neuronowych i algorytmów </w:t>
      </w:r>
      <w:proofErr w:type="spellStart"/>
      <w:r w:rsidRPr="005B13A1">
        <w:rPr>
          <w:sz w:val="40"/>
          <w:szCs w:val="40"/>
        </w:rPr>
        <w:t>tradingowych</w:t>
      </w:r>
      <w:proofErr w:type="spellEnd"/>
      <w:r w:rsidRPr="005B13A1">
        <w:rPr>
          <w:sz w:val="40"/>
          <w:szCs w:val="40"/>
        </w:rPr>
        <w:t xml:space="preserve"> na </w:t>
      </w:r>
      <w:r w:rsidR="009C5F87">
        <w:rPr>
          <w:sz w:val="40"/>
          <w:szCs w:val="40"/>
        </w:rPr>
        <w:t>przykładzie</w:t>
      </w:r>
      <w:r w:rsidRPr="005B13A1">
        <w:rPr>
          <w:sz w:val="40"/>
          <w:szCs w:val="40"/>
        </w:rPr>
        <w:t xml:space="preserve"> cen </w:t>
      </w:r>
      <w:proofErr w:type="spellStart"/>
      <w:r w:rsidRPr="005B13A1">
        <w:rPr>
          <w:sz w:val="40"/>
          <w:szCs w:val="40"/>
        </w:rPr>
        <w:t>Bitcoina</w:t>
      </w:r>
      <w:proofErr w:type="spellEnd"/>
    </w:p>
    <w:p w14:paraId="215BC9A4" w14:textId="77777777" w:rsidR="005B13A1" w:rsidRDefault="005B13A1" w:rsidP="005A2E48">
      <w:pPr>
        <w:tabs>
          <w:tab w:val="left" w:pos="6480"/>
        </w:tabs>
        <w:spacing w:line="240" w:lineRule="auto"/>
        <w:jc w:val="center"/>
        <w:rPr>
          <w:sz w:val="40"/>
          <w:szCs w:val="40"/>
        </w:rPr>
      </w:pPr>
    </w:p>
    <w:p w14:paraId="315266A8" w14:textId="15ED68AC" w:rsidR="005311A2" w:rsidRDefault="005311A2" w:rsidP="006A6F39">
      <w:pPr>
        <w:tabs>
          <w:tab w:val="left" w:pos="6480"/>
        </w:tabs>
        <w:spacing w:before="0" w:after="0" w:line="240" w:lineRule="auto"/>
        <w:ind w:left="4962"/>
      </w:pPr>
      <w:r>
        <w:t>Praca Magisterska</w:t>
      </w:r>
    </w:p>
    <w:p w14:paraId="433F0CD1" w14:textId="76E5DEF2" w:rsidR="005311A2" w:rsidRDefault="005311A2" w:rsidP="006A6F39">
      <w:pPr>
        <w:tabs>
          <w:tab w:val="left" w:pos="6480"/>
        </w:tabs>
        <w:spacing w:before="0" w:after="0" w:line="240" w:lineRule="auto"/>
        <w:ind w:left="4962"/>
      </w:pPr>
      <w:r>
        <w:t>Pod kierunkiem naukowym</w:t>
      </w:r>
    </w:p>
    <w:p w14:paraId="14CA5476" w14:textId="663479A2" w:rsidR="005A2E48" w:rsidRDefault="005A2E48" w:rsidP="006A6F39">
      <w:pPr>
        <w:tabs>
          <w:tab w:val="left" w:pos="6480"/>
        </w:tabs>
        <w:spacing w:before="0" w:after="0" w:line="240" w:lineRule="auto"/>
        <w:ind w:left="4962"/>
      </w:pPr>
      <w:r>
        <w:t>Dr Sebastian</w:t>
      </w:r>
      <w:r w:rsidR="005B13A1">
        <w:t>a</w:t>
      </w:r>
      <w:r>
        <w:t xml:space="preserve"> Zając</w:t>
      </w:r>
      <w:r w:rsidR="005B13A1">
        <w:t>a</w:t>
      </w:r>
    </w:p>
    <w:p w14:paraId="5346D8D3" w14:textId="643D324A" w:rsidR="005A2E48" w:rsidRDefault="00042B59" w:rsidP="006A6F39">
      <w:pPr>
        <w:tabs>
          <w:tab w:val="left" w:pos="6480"/>
        </w:tabs>
        <w:spacing w:before="0" w:after="0" w:line="240" w:lineRule="auto"/>
        <w:ind w:left="4962"/>
      </w:pPr>
      <w:r>
        <w:t>Zakład</w:t>
      </w:r>
    </w:p>
    <w:p w14:paraId="4B718608" w14:textId="0CF51624" w:rsidR="005A2E48" w:rsidRDefault="00042B59" w:rsidP="006A6F39">
      <w:pPr>
        <w:tabs>
          <w:tab w:val="left" w:pos="6480"/>
        </w:tabs>
        <w:spacing w:before="0" w:after="0" w:line="240" w:lineRule="auto"/>
        <w:ind w:left="4962"/>
      </w:pPr>
      <w:r>
        <w:t>Wspomagania i Analizy Decyzji</w:t>
      </w:r>
    </w:p>
    <w:p w14:paraId="306282C7" w14:textId="62348BB9" w:rsidR="00C72CF6" w:rsidRDefault="00C72CF6" w:rsidP="006A6F39">
      <w:pPr>
        <w:ind w:firstLine="0"/>
      </w:pPr>
    </w:p>
    <w:p w14:paraId="5D9EE842" w14:textId="7DE2F792" w:rsidR="006A6F39" w:rsidRDefault="006A6F39" w:rsidP="006A6F39">
      <w:pPr>
        <w:spacing w:before="0" w:after="160" w:line="259" w:lineRule="auto"/>
        <w:ind w:firstLine="0"/>
        <w:jc w:val="left"/>
      </w:pPr>
    </w:p>
    <w:p w14:paraId="42037C4C" w14:textId="77777777" w:rsidR="006F1B4D" w:rsidRDefault="006F1B4D" w:rsidP="006A6F39">
      <w:pPr>
        <w:spacing w:before="0" w:after="160" w:line="259" w:lineRule="auto"/>
        <w:ind w:firstLine="0"/>
        <w:jc w:val="left"/>
      </w:pPr>
    </w:p>
    <w:p w14:paraId="4BA45FDD" w14:textId="3115947D" w:rsidR="00687C26" w:rsidRDefault="005311A2" w:rsidP="005B13A1">
      <w:pPr>
        <w:ind w:firstLine="0"/>
        <w:jc w:val="center"/>
      </w:pPr>
      <w:r>
        <w:t>Warszawa 202</w:t>
      </w:r>
      <w:r w:rsidR="005A2E48">
        <w:t>4</w:t>
      </w:r>
    </w:p>
    <w:p w14:paraId="533B69EB" w14:textId="6100C11C" w:rsidR="005A2E48" w:rsidRDefault="005A2E48" w:rsidP="00E7378E">
      <w:pPr>
        <w:ind w:firstLine="0"/>
      </w:pPr>
    </w:p>
    <w:p w14:paraId="74FD4867" w14:textId="77777777" w:rsidR="005A2E48" w:rsidRDefault="005A2E48">
      <w:pPr>
        <w:spacing w:before="0" w:after="160" w:line="259" w:lineRule="auto"/>
        <w:ind w:firstLine="0"/>
        <w:jc w:val="left"/>
      </w:pPr>
      <w:r>
        <w:br w:type="page"/>
      </w:r>
    </w:p>
    <w:p w14:paraId="2A38D2EE" w14:textId="3B571FE8" w:rsidR="005A2E48" w:rsidRPr="005A2E48" w:rsidRDefault="005A2E48" w:rsidP="001D4D4B">
      <w:pPr>
        <w:ind w:firstLine="0"/>
        <w:jc w:val="center"/>
        <w:rPr>
          <w:sz w:val="30"/>
          <w:szCs w:val="30"/>
        </w:rPr>
      </w:pPr>
      <w:r w:rsidRPr="005A2E48">
        <w:rPr>
          <w:sz w:val="30"/>
          <w:szCs w:val="30"/>
        </w:rPr>
        <w:lastRenderedPageBreak/>
        <w:t>Streszczenie</w:t>
      </w:r>
    </w:p>
    <w:p w14:paraId="40C2A951" w14:textId="77777777" w:rsidR="00971034" w:rsidRPr="00971034" w:rsidRDefault="00971034" w:rsidP="00971034">
      <w:r>
        <w:t xml:space="preserve">Celem niniejszej pracy jest zbadanie i próba przewidywania charakteryzującego się dużą zmiennością szeregu czasowego </w:t>
      </w:r>
      <w:proofErr w:type="spellStart"/>
      <w:r>
        <w:t>Bitcoina</w:t>
      </w:r>
      <w:proofErr w:type="spellEnd"/>
      <w:r>
        <w:t xml:space="preserve"> za pomocą modeli pozwalających ustalić strategię inwestycyjną. W pracy zastosowano sieci LSTM (ang.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t xml:space="preserve">algorytmy </w:t>
      </w:r>
      <w:proofErr w:type="spellStart"/>
      <w:r>
        <w:t>tradingowe</w:t>
      </w:r>
      <w:proofErr w:type="spellEnd"/>
      <w:r>
        <w:t xml:space="preserve"> oraz wykorzystano metody analizy danych on-</w:t>
      </w:r>
      <w:proofErr w:type="spellStart"/>
      <w:r>
        <w:t>chain</w:t>
      </w:r>
      <w:proofErr w:type="spellEnd"/>
      <w:r>
        <w:t>. Przedstawiono zalety oraz wady każdej z metod, o</w:t>
      </w:r>
      <w:r w:rsidRPr="000404F4">
        <w:t>cen</w:t>
      </w:r>
      <w:r>
        <w:t>iono</w:t>
      </w:r>
      <w:r w:rsidRPr="000404F4">
        <w:t xml:space="preserve"> </w:t>
      </w:r>
      <w:r>
        <w:t xml:space="preserve">również ich </w:t>
      </w:r>
      <w:r w:rsidRPr="000404F4">
        <w:t>użyt</w:t>
      </w:r>
      <w:r>
        <w:t>e</w:t>
      </w:r>
      <w:r w:rsidRPr="000404F4">
        <w:t>cznoś</w:t>
      </w:r>
      <w:r>
        <w:t>ć</w:t>
      </w:r>
      <w:r w:rsidRPr="000404F4">
        <w:t xml:space="preserve"> i</w:t>
      </w:r>
      <w:r>
        <w:t> </w:t>
      </w:r>
      <w:r w:rsidRPr="000404F4">
        <w:t>skutecznoś</w:t>
      </w:r>
      <w:r>
        <w:t>ć.</w:t>
      </w:r>
    </w:p>
    <w:p w14:paraId="07445B87" w14:textId="1066FA09" w:rsidR="00503EBF" w:rsidRDefault="00971034" w:rsidP="00503EBF">
      <w:r>
        <w:t>W pierwszym rozdziale</w:t>
      </w:r>
      <w:r w:rsidR="00503EBF">
        <w:t xml:space="preserve"> omówiono działanie </w:t>
      </w:r>
      <w:proofErr w:type="spellStart"/>
      <w:r w:rsidR="00503EBF">
        <w:t>Bitcoina</w:t>
      </w:r>
      <w:proofErr w:type="spellEnd"/>
      <w:r w:rsidR="00503EBF">
        <w:t xml:space="preserve">, mechanizmy wpływające na jego wycenę i podstawy </w:t>
      </w:r>
      <w:proofErr w:type="spellStart"/>
      <w:r w:rsidR="00503EBF">
        <w:t>kryptowaluty</w:t>
      </w:r>
      <w:proofErr w:type="spellEnd"/>
      <w:r w:rsidR="00503EBF">
        <w:t xml:space="preserve">. Porównano </w:t>
      </w:r>
      <w:proofErr w:type="spellStart"/>
      <w:r w:rsidR="00503EBF">
        <w:t>Bitcoina</w:t>
      </w:r>
      <w:proofErr w:type="spellEnd"/>
      <w:r w:rsidR="00503EBF">
        <w:t xml:space="preserve"> z </w:t>
      </w:r>
      <w:r>
        <w:t>innymi</w:t>
      </w:r>
      <w:r w:rsidR="00503EBF">
        <w:t xml:space="preserve"> aktywami, takimi jak akcje Stanów Zjednoczonych, obligacje, nieruchomości, ropa naftowa, złoto </w:t>
      </w:r>
      <w:r>
        <w:t>oraz</w:t>
      </w:r>
      <w:r w:rsidR="00503EBF">
        <w:t xml:space="preserve"> rynki wschodzące, </w:t>
      </w:r>
      <w:r>
        <w:t>w celu znalezienia korelacji cen oraz dziennych zwrotów z inwestycji</w:t>
      </w:r>
      <w:r w:rsidR="00503EBF">
        <w:t xml:space="preserve">. Zbadano również specyfikę rynku </w:t>
      </w:r>
      <w:proofErr w:type="spellStart"/>
      <w:r w:rsidR="00503EBF">
        <w:t>kryptowalut</w:t>
      </w:r>
      <w:proofErr w:type="spellEnd"/>
      <w:r w:rsidR="00503EBF">
        <w:t>, aby zidentyfikować czynniki wpływające na jego zmienność.</w:t>
      </w:r>
    </w:p>
    <w:p w14:paraId="1673CF5E" w14:textId="7CAB6913" w:rsidR="00237054" w:rsidRDefault="00237054" w:rsidP="00503EBF">
      <w:r w:rsidRPr="00237054">
        <w:t>W rozdziale drugim przedstawiono teorię sieci neuronowych, ich zastosowanie w</w:t>
      </w:r>
      <w:r w:rsidR="00E7378E">
        <w:t> </w:t>
      </w:r>
      <w:r w:rsidRPr="00237054">
        <w:t xml:space="preserve">prognozowaniu ruchów na giełdzie, funkcjonowanie algorytmów handlowych oraz </w:t>
      </w:r>
      <w:r>
        <w:t>użyteczność</w:t>
      </w:r>
      <w:r w:rsidRPr="00237054">
        <w:t xml:space="preserve"> danych on-</w:t>
      </w:r>
      <w:proofErr w:type="spellStart"/>
      <w:r w:rsidRPr="00237054">
        <w:t>chain</w:t>
      </w:r>
      <w:proofErr w:type="spellEnd"/>
      <w:r w:rsidRPr="00237054">
        <w:t xml:space="preserve"> w kontekście rynku </w:t>
      </w:r>
      <w:proofErr w:type="spellStart"/>
      <w:r w:rsidRPr="00237054">
        <w:t>kryptowalut</w:t>
      </w:r>
      <w:proofErr w:type="spellEnd"/>
      <w:r w:rsidRPr="00237054">
        <w:t>.</w:t>
      </w:r>
    </w:p>
    <w:p w14:paraId="56B43943" w14:textId="1B440022" w:rsidR="00503EBF" w:rsidRDefault="00237054" w:rsidP="00503EBF">
      <w:r w:rsidRPr="00237054">
        <w:t>W części końcowej zaprezentowano</w:t>
      </w:r>
      <w:r>
        <w:t xml:space="preserve"> konstrukcje własnych modeli opartych o </w:t>
      </w:r>
      <w:r w:rsidRPr="006F76E2">
        <w:t>sieci neuronowe LSTM</w:t>
      </w:r>
      <w:r w:rsidR="00E668DC" w:rsidRPr="00E668DC">
        <w:t xml:space="preserve"> </w:t>
      </w:r>
      <w:r w:rsidR="00E668DC" w:rsidRPr="006F76E2">
        <w:t xml:space="preserve">oraz analizę </w:t>
      </w:r>
      <w:r w:rsidR="00E668DC">
        <w:t xml:space="preserve">ich </w:t>
      </w:r>
      <w:r w:rsidR="00E668DC" w:rsidRPr="006F76E2">
        <w:t>wyników</w:t>
      </w:r>
      <w:r w:rsidR="00E668DC">
        <w:t xml:space="preserve">. Przedstawiono również </w:t>
      </w:r>
      <w:r w:rsidR="00E668DC" w:rsidRPr="006F76E2">
        <w:t>przetestowani</w:t>
      </w:r>
      <w:r w:rsidR="00E668DC">
        <w:t>e</w:t>
      </w:r>
      <w:r w:rsidR="00E668DC" w:rsidRPr="006F76E2">
        <w:t xml:space="preserve"> oraz analiz</w:t>
      </w:r>
      <w:r w:rsidR="00E668DC">
        <w:t>ę</w:t>
      </w:r>
      <w:r w:rsidR="00E668DC" w:rsidRPr="006F76E2">
        <w:t xml:space="preserve"> wyników strategii handlu algorytmicznego, a także historyczn</w:t>
      </w:r>
      <w:r w:rsidR="00E668DC">
        <w:t xml:space="preserve">ych </w:t>
      </w:r>
      <w:r w:rsidR="00E668DC" w:rsidRPr="006F76E2">
        <w:t>analiz</w:t>
      </w:r>
      <w:r w:rsidR="00E668DC">
        <w:t xml:space="preserve"> </w:t>
      </w:r>
      <w:r w:rsidR="00E668DC" w:rsidRPr="006F76E2">
        <w:t>danych on-</w:t>
      </w:r>
      <w:proofErr w:type="spellStart"/>
      <w:r w:rsidR="00E668DC" w:rsidRPr="006F76E2">
        <w:t>chain</w:t>
      </w:r>
      <w:proofErr w:type="spellEnd"/>
      <w:r w:rsidR="00E668DC" w:rsidRPr="006F76E2">
        <w:t xml:space="preserve"> </w:t>
      </w:r>
      <w:proofErr w:type="spellStart"/>
      <w:r w:rsidR="00E668DC" w:rsidRPr="006F76E2">
        <w:t>Bitcoina</w:t>
      </w:r>
      <w:proofErr w:type="spellEnd"/>
      <w:r w:rsidR="00E668DC" w:rsidRPr="006F76E2">
        <w:t>.</w:t>
      </w:r>
    </w:p>
    <w:p w14:paraId="546630EC" w14:textId="27D5F95F" w:rsidR="00971034" w:rsidRPr="00A35152" w:rsidRDefault="0090609B" w:rsidP="00E668DC">
      <w:r>
        <w:t xml:space="preserve">Słowa kluczowe: </w:t>
      </w:r>
      <w:proofErr w:type="spellStart"/>
      <w:r>
        <w:t>Bitcoin</w:t>
      </w:r>
      <w:proofErr w:type="spellEnd"/>
      <w:r>
        <w:t>, sieci neuronowe, LSTM</w:t>
      </w:r>
      <w:r w:rsidR="00A35152">
        <w:t xml:space="preserve">, </w:t>
      </w:r>
      <w:r w:rsidRPr="00A35152">
        <w:t xml:space="preserve">algorytmy </w:t>
      </w:r>
      <w:proofErr w:type="spellStart"/>
      <w:r w:rsidRPr="00A35152">
        <w:t>tradingowe</w:t>
      </w:r>
      <w:proofErr w:type="spellEnd"/>
      <w:r w:rsidRPr="00A35152">
        <w:t>, analiza on-</w:t>
      </w:r>
      <w:proofErr w:type="spellStart"/>
      <w:r w:rsidRPr="00A35152">
        <w:t>chain</w:t>
      </w:r>
      <w:proofErr w:type="spellEnd"/>
    </w:p>
    <w:p w14:paraId="36EEE316" w14:textId="77777777" w:rsidR="0090609B" w:rsidRPr="00A35152" w:rsidRDefault="0090609B" w:rsidP="0090609B"/>
    <w:p w14:paraId="2E5F6F34" w14:textId="77777777" w:rsidR="0090609B" w:rsidRPr="00A35152" w:rsidRDefault="0090609B" w:rsidP="0090609B"/>
    <w:p w14:paraId="2F0747F2" w14:textId="77777777" w:rsidR="0090609B" w:rsidRPr="00A35152" w:rsidRDefault="0090609B" w:rsidP="0090609B"/>
    <w:p w14:paraId="6C926406" w14:textId="77777777" w:rsidR="0090609B" w:rsidRPr="00A35152" w:rsidRDefault="0090609B" w:rsidP="006A7A41">
      <w:pPr>
        <w:ind w:firstLine="0"/>
      </w:pPr>
    </w:p>
    <w:p w14:paraId="0E14D101" w14:textId="77777777" w:rsidR="00503EBF" w:rsidRPr="00A35152" w:rsidRDefault="00503EBF" w:rsidP="006A7A41">
      <w:pPr>
        <w:ind w:firstLine="0"/>
      </w:pPr>
    </w:p>
    <w:p w14:paraId="349BA1CB" w14:textId="77777777" w:rsidR="00503EBF" w:rsidRPr="00A35152" w:rsidRDefault="00503EBF" w:rsidP="006A7A41">
      <w:pPr>
        <w:ind w:firstLine="0"/>
      </w:pPr>
    </w:p>
    <w:p w14:paraId="3D5D477E" w14:textId="48777D30" w:rsidR="005A2E48" w:rsidRPr="00A65A7F" w:rsidRDefault="005A2E48" w:rsidP="001D4D4B">
      <w:pPr>
        <w:ind w:firstLine="0"/>
        <w:jc w:val="center"/>
        <w:rPr>
          <w:sz w:val="30"/>
          <w:szCs w:val="30"/>
          <w:lang w:val="en-GB"/>
        </w:rPr>
      </w:pPr>
      <w:r w:rsidRPr="00A65A7F">
        <w:rPr>
          <w:sz w:val="30"/>
          <w:szCs w:val="30"/>
          <w:lang w:val="en-GB"/>
        </w:rPr>
        <w:lastRenderedPageBreak/>
        <w:t>Abstract</w:t>
      </w:r>
    </w:p>
    <w:p w14:paraId="50EE4649" w14:textId="08ED36A7" w:rsidR="00E668DC" w:rsidRPr="00E668DC" w:rsidRDefault="00E668DC" w:rsidP="00E668DC">
      <w:pPr>
        <w:rPr>
          <w:szCs w:val="24"/>
          <w:lang w:val="en-GB"/>
        </w:rPr>
      </w:pPr>
      <w:r w:rsidRPr="00E668DC">
        <w:rPr>
          <w:szCs w:val="24"/>
          <w:lang w:val="en-GB"/>
        </w:rPr>
        <w:t>The aim of this paper is to examine and attempt to predict the highly volatile time series of Bitcoin using models that allow for the establishment of an investment strategy. The study employed LSTM networks (Long Short-Term Memory), trading algorithms, and utilized on-chain data analysis methods. The advantages and disadvantages of each method were presented, and their usefulness and effectiveness were also evaluated.</w:t>
      </w:r>
    </w:p>
    <w:p w14:paraId="2CEAABA7" w14:textId="663B3856" w:rsidR="00E668DC" w:rsidRPr="00E668DC" w:rsidRDefault="00E668DC" w:rsidP="00E668DC">
      <w:pPr>
        <w:rPr>
          <w:szCs w:val="24"/>
          <w:lang w:val="en-GB"/>
        </w:rPr>
      </w:pPr>
      <w:r w:rsidRPr="00E668DC">
        <w:rPr>
          <w:szCs w:val="24"/>
          <w:lang w:val="en-GB"/>
        </w:rPr>
        <w:t>In the first chapter, the operation of Bitcoin, mechanisms influencing its valuation, and the basics of cryptocurrency were discussed. Bitcoin was compared with other assets, such as U.S. stocks, bonds, real estate, crude oil, gold, and emerging markets, to find price correlations and daily investment returns. The specificity of the cryptocurrency market was also examined to identify factors affecting its volatility.</w:t>
      </w:r>
    </w:p>
    <w:p w14:paraId="2C2CC33E" w14:textId="718068A3" w:rsidR="00E668DC" w:rsidRPr="00E668DC" w:rsidRDefault="00E668DC" w:rsidP="00E668DC">
      <w:pPr>
        <w:rPr>
          <w:szCs w:val="24"/>
          <w:lang w:val="en-GB"/>
        </w:rPr>
      </w:pPr>
      <w:r w:rsidRPr="00E668DC">
        <w:rPr>
          <w:szCs w:val="24"/>
          <w:lang w:val="en-GB"/>
        </w:rPr>
        <w:t>The second chapter presented the theory of neural networks, their application in predicting stock market movements, the operation of trading algorithms, and the usefulness of on-chain data in the context of the cryptocurrency market.</w:t>
      </w:r>
    </w:p>
    <w:p w14:paraId="7F6EEA60" w14:textId="45B569DD" w:rsidR="00E668DC" w:rsidRPr="003A397E" w:rsidRDefault="00E668DC" w:rsidP="00E668DC">
      <w:pPr>
        <w:rPr>
          <w:szCs w:val="24"/>
          <w:lang w:val="en-GB"/>
        </w:rPr>
      </w:pPr>
      <w:r w:rsidRPr="00E668DC">
        <w:rPr>
          <w:szCs w:val="24"/>
          <w:lang w:val="en-GB"/>
        </w:rPr>
        <w:t xml:space="preserve">In the final part, the construction of own models based on LSTM  neural networks and the analysis of their results were presented. </w:t>
      </w:r>
      <w:r w:rsidR="003A397E" w:rsidRPr="003A397E">
        <w:rPr>
          <w:szCs w:val="24"/>
          <w:lang w:val="en-GB"/>
        </w:rPr>
        <w:t>Additionally, the testing and analysis of the algorithmic trading strategy's results, along with historical analyses of on-chain Bitcoin data, were also detailed.</w:t>
      </w:r>
    </w:p>
    <w:p w14:paraId="1F183E68" w14:textId="0F565E5E" w:rsidR="0090609B" w:rsidRPr="0090609B" w:rsidRDefault="0090609B" w:rsidP="00E668DC">
      <w:pPr>
        <w:rPr>
          <w:szCs w:val="24"/>
          <w:lang w:val="en-GB"/>
        </w:rPr>
      </w:pPr>
      <w:r w:rsidRPr="0090609B">
        <w:rPr>
          <w:szCs w:val="24"/>
          <w:lang w:val="en-GB"/>
        </w:rPr>
        <w:t xml:space="preserve">Key words: </w:t>
      </w:r>
      <w:r w:rsidRPr="0090609B">
        <w:rPr>
          <w:lang w:val="en-GB"/>
        </w:rPr>
        <w:t xml:space="preserve">Bitcoin, </w:t>
      </w:r>
      <w:r>
        <w:rPr>
          <w:lang w:val="en-GB"/>
        </w:rPr>
        <w:t>neural networks</w:t>
      </w:r>
      <w:r w:rsidRPr="0090609B">
        <w:rPr>
          <w:lang w:val="en-GB"/>
        </w:rPr>
        <w:t xml:space="preserve">, LSTM, </w:t>
      </w:r>
      <w:r>
        <w:rPr>
          <w:lang w:val="en-GB"/>
        </w:rPr>
        <w:t>trading algorithms</w:t>
      </w:r>
      <w:r w:rsidRPr="0090609B">
        <w:rPr>
          <w:lang w:val="en-GB"/>
        </w:rPr>
        <w:t xml:space="preserve">, </w:t>
      </w:r>
      <w:r>
        <w:rPr>
          <w:lang w:val="en-GB"/>
        </w:rPr>
        <w:t>on-chain analysis</w:t>
      </w:r>
    </w:p>
    <w:p w14:paraId="491630BE" w14:textId="77777777" w:rsidR="005A2E48" w:rsidRPr="0090609B" w:rsidRDefault="005A2E48" w:rsidP="006A6F39">
      <w:pPr>
        <w:jc w:val="center"/>
        <w:rPr>
          <w:lang w:val="en-GB"/>
        </w:rPr>
      </w:pPr>
    </w:p>
    <w:p w14:paraId="7604D19F" w14:textId="471423E7" w:rsidR="005A2E48" w:rsidRPr="0090609B" w:rsidRDefault="005A2E48" w:rsidP="0090609B">
      <w:pPr>
        <w:spacing w:before="0" w:after="160" w:line="259" w:lineRule="auto"/>
        <w:ind w:firstLine="0"/>
        <w:jc w:val="left"/>
        <w:rPr>
          <w:lang w:val="en-GB"/>
        </w:rPr>
      </w:pPr>
      <w:r w:rsidRPr="0090609B">
        <w:rPr>
          <w:lang w:val="en-GB"/>
        </w:rPr>
        <w:br w:type="page"/>
      </w:r>
    </w:p>
    <w:sdt>
      <w:sdtPr>
        <w:rPr>
          <w:rFonts w:ascii="Times New Roman" w:eastAsiaTheme="minorHAnsi" w:hAnsi="Times New Roman" w:cstheme="minorBidi"/>
          <w:color w:val="auto"/>
          <w:sz w:val="24"/>
          <w:szCs w:val="22"/>
          <w:lang w:eastAsia="en-US"/>
          <w14:ligatures w14:val="standardContextual"/>
        </w:rPr>
        <w:id w:val="-1174567205"/>
        <w:docPartObj>
          <w:docPartGallery w:val="Table of Contents"/>
          <w:docPartUnique/>
        </w:docPartObj>
      </w:sdtPr>
      <w:sdtEndPr>
        <w:rPr>
          <w:b/>
          <w:bCs/>
        </w:rPr>
      </w:sdtEndPr>
      <w:sdtContent>
        <w:p w14:paraId="50B0703B" w14:textId="62FBB036" w:rsidR="00666B9F" w:rsidRPr="00666B9F" w:rsidRDefault="001D4D4B" w:rsidP="001D4D4B">
          <w:pPr>
            <w:pStyle w:val="Nagwekspisutreci"/>
            <w:numPr>
              <w:ilvl w:val="0"/>
              <w:numId w:val="0"/>
            </w:numPr>
            <w:tabs>
              <w:tab w:val="center" w:pos="5037"/>
              <w:tab w:val="right" w:pos="9071"/>
            </w:tabs>
            <w:ind w:left="1004"/>
            <w:rPr>
              <w:rFonts w:ascii="Times New Roman" w:hAnsi="Times New Roman" w:cs="Times New Roman"/>
              <w:color w:val="auto"/>
              <w:sz w:val="30"/>
              <w:szCs w:val="30"/>
            </w:rPr>
          </w:pPr>
          <w:r>
            <w:rPr>
              <w:rFonts w:ascii="Times New Roman" w:eastAsiaTheme="minorHAnsi" w:hAnsi="Times New Roman" w:cstheme="minorBidi"/>
              <w:color w:val="auto"/>
              <w:sz w:val="24"/>
              <w:szCs w:val="22"/>
              <w:lang w:eastAsia="en-US"/>
              <w14:ligatures w14:val="standardContextual"/>
            </w:rPr>
            <w:tab/>
          </w:r>
          <w:r w:rsidR="00666B9F" w:rsidRPr="00666B9F">
            <w:rPr>
              <w:rFonts w:ascii="Times New Roman" w:hAnsi="Times New Roman" w:cs="Times New Roman"/>
              <w:color w:val="auto"/>
              <w:sz w:val="30"/>
              <w:szCs w:val="30"/>
            </w:rPr>
            <w:t>Spis treści</w:t>
          </w:r>
          <w:r>
            <w:rPr>
              <w:rFonts w:ascii="Times New Roman" w:hAnsi="Times New Roman" w:cs="Times New Roman"/>
              <w:color w:val="auto"/>
              <w:sz w:val="30"/>
              <w:szCs w:val="30"/>
            </w:rPr>
            <w:tab/>
          </w:r>
        </w:p>
        <w:p w14:paraId="1F461B77" w14:textId="09B3EE84" w:rsidR="00271C92" w:rsidRDefault="00666B9F">
          <w:pPr>
            <w:pStyle w:val="Spistreci1"/>
            <w:rPr>
              <w:rFonts w:asciiTheme="minorHAnsi" w:eastAsiaTheme="minorEastAsia" w:hAnsiTheme="minorHAnsi"/>
              <w:noProof/>
              <w:kern w:val="2"/>
              <w:szCs w:val="24"/>
              <w:lang w:val="en-GB" w:eastAsia="en-GB"/>
            </w:rPr>
          </w:pPr>
          <w:r>
            <w:fldChar w:fldCharType="begin"/>
          </w:r>
          <w:r>
            <w:instrText xml:space="preserve"> TOC \o "1-3" \h \z \u </w:instrText>
          </w:r>
          <w:r>
            <w:fldChar w:fldCharType="separate"/>
          </w:r>
          <w:hyperlink w:anchor="_Toc159025120" w:history="1">
            <w:r w:rsidR="00271C92" w:rsidRPr="0008605D">
              <w:rPr>
                <w:rStyle w:val="Hipercze"/>
                <w:noProof/>
              </w:rPr>
              <w:t>Wprowadzenie</w:t>
            </w:r>
            <w:r w:rsidR="00271C92">
              <w:rPr>
                <w:noProof/>
                <w:webHidden/>
              </w:rPr>
              <w:tab/>
            </w:r>
            <w:r w:rsidR="00271C92">
              <w:rPr>
                <w:noProof/>
                <w:webHidden/>
              </w:rPr>
              <w:fldChar w:fldCharType="begin"/>
            </w:r>
            <w:r w:rsidR="00271C92">
              <w:rPr>
                <w:noProof/>
                <w:webHidden/>
              </w:rPr>
              <w:instrText xml:space="preserve"> PAGEREF _Toc159025120 \h </w:instrText>
            </w:r>
            <w:r w:rsidR="00271C92">
              <w:rPr>
                <w:noProof/>
                <w:webHidden/>
              </w:rPr>
            </w:r>
            <w:r w:rsidR="00271C92">
              <w:rPr>
                <w:noProof/>
                <w:webHidden/>
              </w:rPr>
              <w:fldChar w:fldCharType="separate"/>
            </w:r>
            <w:r w:rsidR="00271C92">
              <w:rPr>
                <w:noProof/>
                <w:webHidden/>
              </w:rPr>
              <w:t>8</w:t>
            </w:r>
            <w:r w:rsidR="00271C92">
              <w:rPr>
                <w:noProof/>
                <w:webHidden/>
              </w:rPr>
              <w:fldChar w:fldCharType="end"/>
            </w:r>
          </w:hyperlink>
        </w:p>
        <w:p w14:paraId="5F985A67" w14:textId="6C17284F" w:rsidR="00271C92" w:rsidRDefault="00271C92">
          <w:pPr>
            <w:pStyle w:val="Spistreci1"/>
            <w:rPr>
              <w:rFonts w:asciiTheme="minorHAnsi" w:eastAsiaTheme="minorEastAsia" w:hAnsiTheme="minorHAnsi"/>
              <w:noProof/>
              <w:kern w:val="2"/>
              <w:szCs w:val="24"/>
              <w:lang w:val="en-GB" w:eastAsia="en-GB"/>
            </w:rPr>
          </w:pPr>
          <w:hyperlink w:anchor="_Toc159025121" w:history="1">
            <w:r w:rsidRPr="0008605D">
              <w:rPr>
                <w:rStyle w:val="Hipercze"/>
                <w:noProof/>
              </w:rPr>
              <w:t>1</w:t>
            </w:r>
            <w:r>
              <w:rPr>
                <w:rFonts w:asciiTheme="minorHAnsi" w:eastAsiaTheme="minorEastAsia" w:hAnsiTheme="minorHAnsi"/>
                <w:noProof/>
                <w:kern w:val="2"/>
                <w:szCs w:val="24"/>
                <w:lang w:val="en-GB" w:eastAsia="en-GB"/>
              </w:rPr>
              <w:tab/>
            </w:r>
            <w:r w:rsidRPr="0008605D">
              <w:rPr>
                <w:rStyle w:val="Hipercze"/>
                <w:noProof/>
              </w:rPr>
              <w:t>Analiza rynku kryptowalut na przykładzie Bitcoina</w:t>
            </w:r>
            <w:r>
              <w:rPr>
                <w:noProof/>
                <w:webHidden/>
              </w:rPr>
              <w:tab/>
            </w:r>
            <w:r>
              <w:rPr>
                <w:noProof/>
                <w:webHidden/>
              </w:rPr>
              <w:fldChar w:fldCharType="begin"/>
            </w:r>
            <w:r>
              <w:rPr>
                <w:noProof/>
                <w:webHidden/>
              </w:rPr>
              <w:instrText xml:space="preserve"> PAGEREF _Toc159025121 \h </w:instrText>
            </w:r>
            <w:r>
              <w:rPr>
                <w:noProof/>
                <w:webHidden/>
              </w:rPr>
            </w:r>
            <w:r>
              <w:rPr>
                <w:noProof/>
                <w:webHidden/>
              </w:rPr>
              <w:fldChar w:fldCharType="separate"/>
            </w:r>
            <w:r>
              <w:rPr>
                <w:noProof/>
                <w:webHidden/>
              </w:rPr>
              <w:t>10</w:t>
            </w:r>
            <w:r>
              <w:rPr>
                <w:noProof/>
                <w:webHidden/>
              </w:rPr>
              <w:fldChar w:fldCharType="end"/>
            </w:r>
          </w:hyperlink>
        </w:p>
        <w:p w14:paraId="72D107C4" w14:textId="534C1C7F" w:rsidR="00271C92" w:rsidRDefault="00271C92">
          <w:pPr>
            <w:pStyle w:val="Spistreci2"/>
            <w:rPr>
              <w:rFonts w:asciiTheme="minorHAnsi" w:eastAsiaTheme="minorEastAsia" w:hAnsiTheme="minorHAnsi"/>
              <w:noProof/>
              <w:kern w:val="2"/>
              <w:szCs w:val="24"/>
              <w:lang w:val="en-GB" w:eastAsia="en-GB"/>
            </w:rPr>
          </w:pPr>
          <w:hyperlink w:anchor="_Toc159025122" w:history="1">
            <w:r w:rsidRPr="0008605D">
              <w:rPr>
                <w:rStyle w:val="Hipercze"/>
                <w:noProof/>
              </w:rPr>
              <w:t>1.1</w:t>
            </w:r>
            <w:r>
              <w:rPr>
                <w:rFonts w:asciiTheme="minorHAnsi" w:eastAsiaTheme="minorEastAsia" w:hAnsiTheme="minorHAnsi"/>
                <w:noProof/>
                <w:kern w:val="2"/>
                <w:szCs w:val="24"/>
                <w:lang w:val="en-GB" w:eastAsia="en-GB"/>
              </w:rPr>
              <w:tab/>
            </w:r>
            <w:r w:rsidRPr="0008605D">
              <w:rPr>
                <w:rStyle w:val="Hipercze"/>
                <w:noProof/>
              </w:rPr>
              <w:t>Blockchain</w:t>
            </w:r>
            <w:r>
              <w:rPr>
                <w:noProof/>
                <w:webHidden/>
              </w:rPr>
              <w:tab/>
            </w:r>
            <w:r>
              <w:rPr>
                <w:noProof/>
                <w:webHidden/>
              </w:rPr>
              <w:fldChar w:fldCharType="begin"/>
            </w:r>
            <w:r>
              <w:rPr>
                <w:noProof/>
                <w:webHidden/>
              </w:rPr>
              <w:instrText xml:space="preserve"> PAGEREF _Toc159025122 \h </w:instrText>
            </w:r>
            <w:r>
              <w:rPr>
                <w:noProof/>
                <w:webHidden/>
              </w:rPr>
            </w:r>
            <w:r>
              <w:rPr>
                <w:noProof/>
                <w:webHidden/>
              </w:rPr>
              <w:fldChar w:fldCharType="separate"/>
            </w:r>
            <w:r>
              <w:rPr>
                <w:noProof/>
                <w:webHidden/>
              </w:rPr>
              <w:t>11</w:t>
            </w:r>
            <w:r>
              <w:rPr>
                <w:noProof/>
                <w:webHidden/>
              </w:rPr>
              <w:fldChar w:fldCharType="end"/>
            </w:r>
          </w:hyperlink>
        </w:p>
        <w:p w14:paraId="5823EF0D" w14:textId="6516753A" w:rsidR="00271C92" w:rsidRDefault="00271C92">
          <w:pPr>
            <w:pStyle w:val="Spistreci2"/>
            <w:rPr>
              <w:rFonts w:asciiTheme="minorHAnsi" w:eastAsiaTheme="minorEastAsia" w:hAnsiTheme="minorHAnsi"/>
              <w:noProof/>
              <w:kern w:val="2"/>
              <w:szCs w:val="24"/>
              <w:lang w:val="en-GB" w:eastAsia="en-GB"/>
            </w:rPr>
          </w:pPr>
          <w:hyperlink w:anchor="_Toc159025123" w:history="1">
            <w:r w:rsidRPr="0008605D">
              <w:rPr>
                <w:rStyle w:val="Hipercze"/>
                <w:noProof/>
              </w:rPr>
              <w:t>1.2</w:t>
            </w:r>
            <w:r>
              <w:rPr>
                <w:rFonts w:asciiTheme="minorHAnsi" w:eastAsiaTheme="minorEastAsia" w:hAnsiTheme="minorHAnsi"/>
                <w:noProof/>
                <w:kern w:val="2"/>
                <w:szCs w:val="24"/>
                <w:lang w:val="en-GB" w:eastAsia="en-GB"/>
              </w:rPr>
              <w:tab/>
            </w:r>
            <w:r w:rsidRPr="0008605D">
              <w:rPr>
                <w:rStyle w:val="Hipercze"/>
                <w:noProof/>
              </w:rPr>
              <w:t>Bitcoin mining</w:t>
            </w:r>
            <w:r>
              <w:rPr>
                <w:noProof/>
                <w:webHidden/>
              </w:rPr>
              <w:tab/>
            </w:r>
            <w:r>
              <w:rPr>
                <w:noProof/>
                <w:webHidden/>
              </w:rPr>
              <w:fldChar w:fldCharType="begin"/>
            </w:r>
            <w:r>
              <w:rPr>
                <w:noProof/>
                <w:webHidden/>
              </w:rPr>
              <w:instrText xml:space="preserve"> PAGEREF _Toc159025123 \h </w:instrText>
            </w:r>
            <w:r>
              <w:rPr>
                <w:noProof/>
                <w:webHidden/>
              </w:rPr>
            </w:r>
            <w:r>
              <w:rPr>
                <w:noProof/>
                <w:webHidden/>
              </w:rPr>
              <w:fldChar w:fldCharType="separate"/>
            </w:r>
            <w:r>
              <w:rPr>
                <w:noProof/>
                <w:webHidden/>
              </w:rPr>
              <w:t>14</w:t>
            </w:r>
            <w:r>
              <w:rPr>
                <w:noProof/>
                <w:webHidden/>
              </w:rPr>
              <w:fldChar w:fldCharType="end"/>
            </w:r>
          </w:hyperlink>
        </w:p>
        <w:p w14:paraId="7596A182" w14:textId="42E0A018" w:rsidR="00271C92" w:rsidRDefault="00271C92">
          <w:pPr>
            <w:pStyle w:val="Spistreci2"/>
            <w:rPr>
              <w:rFonts w:asciiTheme="minorHAnsi" w:eastAsiaTheme="minorEastAsia" w:hAnsiTheme="minorHAnsi"/>
              <w:noProof/>
              <w:kern w:val="2"/>
              <w:szCs w:val="24"/>
              <w:lang w:val="en-GB" w:eastAsia="en-GB"/>
            </w:rPr>
          </w:pPr>
          <w:hyperlink w:anchor="_Toc159025124" w:history="1">
            <w:r w:rsidRPr="0008605D">
              <w:rPr>
                <w:rStyle w:val="Hipercze"/>
                <w:noProof/>
              </w:rPr>
              <w:t>1.3</w:t>
            </w:r>
            <w:r>
              <w:rPr>
                <w:rFonts w:asciiTheme="minorHAnsi" w:eastAsiaTheme="minorEastAsia" w:hAnsiTheme="minorHAnsi"/>
                <w:noProof/>
                <w:kern w:val="2"/>
                <w:szCs w:val="24"/>
                <w:lang w:val="en-GB" w:eastAsia="en-GB"/>
              </w:rPr>
              <w:tab/>
            </w:r>
            <w:r w:rsidRPr="0008605D">
              <w:rPr>
                <w:rStyle w:val="Hipercze"/>
                <w:noProof/>
              </w:rPr>
              <w:t>Zasady działania mechanizmu konsensusu</w:t>
            </w:r>
            <w:r>
              <w:rPr>
                <w:noProof/>
                <w:webHidden/>
              </w:rPr>
              <w:tab/>
            </w:r>
            <w:r>
              <w:rPr>
                <w:noProof/>
                <w:webHidden/>
              </w:rPr>
              <w:fldChar w:fldCharType="begin"/>
            </w:r>
            <w:r>
              <w:rPr>
                <w:noProof/>
                <w:webHidden/>
              </w:rPr>
              <w:instrText xml:space="preserve"> PAGEREF _Toc159025124 \h </w:instrText>
            </w:r>
            <w:r>
              <w:rPr>
                <w:noProof/>
                <w:webHidden/>
              </w:rPr>
            </w:r>
            <w:r>
              <w:rPr>
                <w:noProof/>
                <w:webHidden/>
              </w:rPr>
              <w:fldChar w:fldCharType="separate"/>
            </w:r>
            <w:r>
              <w:rPr>
                <w:noProof/>
                <w:webHidden/>
              </w:rPr>
              <w:t>17</w:t>
            </w:r>
            <w:r>
              <w:rPr>
                <w:noProof/>
                <w:webHidden/>
              </w:rPr>
              <w:fldChar w:fldCharType="end"/>
            </w:r>
          </w:hyperlink>
        </w:p>
        <w:p w14:paraId="2EBEE5A0" w14:textId="4EC0426F" w:rsidR="00271C92" w:rsidRDefault="00271C92">
          <w:pPr>
            <w:pStyle w:val="Spistreci2"/>
            <w:rPr>
              <w:rFonts w:asciiTheme="minorHAnsi" w:eastAsiaTheme="minorEastAsia" w:hAnsiTheme="minorHAnsi"/>
              <w:noProof/>
              <w:kern w:val="2"/>
              <w:szCs w:val="24"/>
              <w:lang w:val="en-GB" w:eastAsia="en-GB"/>
            </w:rPr>
          </w:pPr>
          <w:hyperlink w:anchor="_Toc159025125" w:history="1">
            <w:r w:rsidRPr="0008605D">
              <w:rPr>
                <w:rStyle w:val="Hipercze"/>
                <w:noProof/>
              </w:rPr>
              <w:t>1.4</w:t>
            </w:r>
            <w:r>
              <w:rPr>
                <w:rFonts w:asciiTheme="minorHAnsi" w:eastAsiaTheme="minorEastAsia" w:hAnsiTheme="minorHAnsi"/>
                <w:noProof/>
                <w:kern w:val="2"/>
                <w:szCs w:val="24"/>
                <w:lang w:val="en-GB" w:eastAsia="en-GB"/>
              </w:rPr>
              <w:tab/>
            </w:r>
            <w:r w:rsidRPr="0008605D">
              <w:rPr>
                <w:rStyle w:val="Hipercze"/>
                <w:noProof/>
              </w:rPr>
              <w:t>Korelacja z innymi rynkami</w:t>
            </w:r>
            <w:r>
              <w:rPr>
                <w:noProof/>
                <w:webHidden/>
              </w:rPr>
              <w:tab/>
            </w:r>
            <w:r>
              <w:rPr>
                <w:noProof/>
                <w:webHidden/>
              </w:rPr>
              <w:fldChar w:fldCharType="begin"/>
            </w:r>
            <w:r>
              <w:rPr>
                <w:noProof/>
                <w:webHidden/>
              </w:rPr>
              <w:instrText xml:space="preserve"> PAGEREF _Toc159025125 \h </w:instrText>
            </w:r>
            <w:r>
              <w:rPr>
                <w:noProof/>
                <w:webHidden/>
              </w:rPr>
            </w:r>
            <w:r>
              <w:rPr>
                <w:noProof/>
                <w:webHidden/>
              </w:rPr>
              <w:fldChar w:fldCharType="separate"/>
            </w:r>
            <w:r>
              <w:rPr>
                <w:noProof/>
                <w:webHidden/>
              </w:rPr>
              <w:t>19</w:t>
            </w:r>
            <w:r>
              <w:rPr>
                <w:noProof/>
                <w:webHidden/>
              </w:rPr>
              <w:fldChar w:fldCharType="end"/>
            </w:r>
          </w:hyperlink>
        </w:p>
        <w:p w14:paraId="6C7BE617" w14:textId="736D8A35"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26" w:history="1">
            <w:r w:rsidRPr="0008605D">
              <w:rPr>
                <w:rStyle w:val="Hipercze"/>
                <w:noProof/>
              </w:rPr>
              <w:t>1.4.1</w:t>
            </w:r>
            <w:r>
              <w:rPr>
                <w:rFonts w:asciiTheme="minorHAnsi" w:eastAsiaTheme="minorEastAsia" w:hAnsiTheme="minorHAnsi"/>
                <w:noProof/>
                <w:kern w:val="2"/>
                <w:szCs w:val="24"/>
                <w:lang w:val="en-GB" w:eastAsia="en-GB"/>
              </w:rPr>
              <w:tab/>
            </w:r>
            <w:r w:rsidRPr="0008605D">
              <w:rPr>
                <w:rStyle w:val="Hipercze"/>
                <w:noProof/>
              </w:rPr>
              <w:t>Korelacja ceny</w:t>
            </w:r>
            <w:r>
              <w:rPr>
                <w:noProof/>
                <w:webHidden/>
              </w:rPr>
              <w:tab/>
            </w:r>
            <w:r>
              <w:rPr>
                <w:noProof/>
                <w:webHidden/>
              </w:rPr>
              <w:fldChar w:fldCharType="begin"/>
            </w:r>
            <w:r>
              <w:rPr>
                <w:noProof/>
                <w:webHidden/>
              </w:rPr>
              <w:instrText xml:space="preserve"> PAGEREF _Toc159025126 \h </w:instrText>
            </w:r>
            <w:r>
              <w:rPr>
                <w:noProof/>
                <w:webHidden/>
              </w:rPr>
            </w:r>
            <w:r>
              <w:rPr>
                <w:noProof/>
                <w:webHidden/>
              </w:rPr>
              <w:fldChar w:fldCharType="separate"/>
            </w:r>
            <w:r>
              <w:rPr>
                <w:noProof/>
                <w:webHidden/>
              </w:rPr>
              <w:t>20</w:t>
            </w:r>
            <w:r>
              <w:rPr>
                <w:noProof/>
                <w:webHidden/>
              </w:rPr>
              <w:fldChar w:fldCharType="end"/>
            </w:r>
          </w:hyperlink>
        </w:p>
        <w:p w14:paraId="6836FEAF" w14:textId="1BC9FD5B"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27" w:history="1">
            <w:r w:rsidRPr="0008605D">
              <w:rPr>
                <w:rStyle w:val="Hipercze"/>
                <w:noProof/>
              </w:rPr>
              <w:t>1.4.2</w:t>
            </w:r>
            <w:r>
              <w:rPr>
                <w:rFonts w:asciiTheme="minorHAnsi" w:eastAsiaTheme="minorEastAsia" w:hAnsiTheme="minorHAnsi"/>
                <w:noProof/>
                <w:kern w:val="2"/>
                <w:szCs w:val="24"/>
                <w:lang w:val="en-GB" w:eastAsia="en-GB"/>
              </w:rPr>
              <w:tab/>
            </w:r>
            <w:r w:rsidRPr="0008605D">
              <w:rPr>
                <w:rStyle w:val="Hipercze"/>
                <w:noProof/>
              </w:rPr>
              <w:t>Korelacja zwrotu z inwestycji</w:t>
            </w:r>
            <w:r>
              <w:rPr>
                <w:noProof/>
                <w:webHidden/>
              </w:rPr>
              <w:tab/>
            </w:r>
            <w:r>
              <w:rPr>
                <w:noProof/>
                <w:webHidden/>
              </w:rPr>
              <w:fldChar w:fldCharType="begin"/>
            </w:r>
            <w:r>
              <w:rPr>
                <w:noProof/>
                <w:webHidden/>
              </w:rPr>
              <w:instrText xml:space="preserve"> PAGEREF _Toc159025127 \h </w:instrText>
            </w:r>
            <w:r>
              <w:rPr>
                <w:noProof/>
                <w:webHidden/>
              </w:rPr>
            </w:r>
            <w:r>
              <w:rPr>
                <w:noProof/>
                <w:webHidden/>
              </w:rPr>
              <w:fldChar w:fldCharType="separate"/>
            </w:r>
            <w:r>
              <w:rPr>
                <w:noProof/>
                <w:webHidden/>
              </w:rPr>
              <w:t>24</w:t>
            </w:r>
            <w:r>
              <w:rPr>
                <w:noProof/>
                <w:webHidden/>
              </w:rPr>
              <w:fldChar w:fldCharType="end"/>
            </w:r>
          </w:hyperlink>
        </w:p>
        <w:p w14:paraId="20D56302" w14:textId="05884B7A" w:rsidR="00271C92" w:rsidRDefault="00271C92">
          <w:pPr>
            <w:pStyle w:val="Spistreci2"/>
            <w:rPr>
              <w:rFonts w:asciiTheme="minorHAnsi" w:eastAsiaTheme="minorEastAsia" w:hAnsiTheme="minorHAnsi"/>
              <w:noProof/>
              <w:kern w:val="2"/>
              <w:szCs w:val="24"/>
              <w:lang w:val="en-GB" w:eastAsia="en-GB"/>
            </w:rPr>
          </w:pPr>
          <w:hyperlink w:anchor="_Toc159025128" w:history="1">
            <w:r w:rsidRPr="0008605D">
              <w:rPr>
                <w:rStyle w:val="Hipercze"/>
                <w:noProof/>
              </w:rPr>
              <w:t>1.5</w:t>
            </w:r>
            <w:r>
              <w:rPr>
                <w:rFonts w:asciiTheme="minorHAnsi" w:eastAsiaTheme="minorEastAsia" w:hAnsiTheme="minorHAnsi"/>
                <w:noProof/>
                <w:kern w:val="2"/>
                <w:szCs w:val="24"/>
                <w:lang w:val="en-GB" w:eastAsia="en-GB"/>
              </w:rPr>
              <w:tab/>
            </w:r>
            <w:r w:rsidRPr="0008605D">
              <w:rPr>
                <w:rStyle w:val="Hipercze"/>
                <w:noProof/>
              </w:rPr>
              <w:t>Charakterystyka rynku Bitcoina</w:t>
            </w:r>
            <w:r>
              <w:rPr>
                <w:noProof/>
                <w:webHidden/>
              </w:rPr>
              <w:tab/>
            </w:r>
            <w:r>
              <w:rPr>
                <w:noProof/>
                <w:webHidden/>
              </w:rPr>
              <w:fldChar w:fldCharType="begin"/>
            </w:r>
            <w:r>
              <w:rPr>
                <w:noProof/>
                <w:webHidden/>
              </w:rPr>
              <w:instrText xml:space="preserve"> PAGEREF _Toc159025128 \h </w:instrText>
            </w:r>
            <w:r>
              <w:rPr>
                <w:noProof/>
                <w:webHidden/>
              </w:rPr>
            </w:r>
            <w:r>
              <w:rPr>
                <w:noProof/>
                <w:webHidden/>
              </w:rPr>
              <w:fldChar w:fldCharType="separate"/>
            </w:r>
            <w:r>
              <w:rPr>
                <w:noProof/>
                <w:webHidden/>
              </w:rPr>
              <w:t>27</w:t>
            </w:r>
            <w:r>
              <w:rPr>
                <w:noProof/>
                <w:webHidden/>
              </w:rPr>
              <w:fldChar w:fldCharType="end"/>
            </w:r>
          </w:hyperlink>
        </w:p>
        <w:p w14:paraId="3543F8A0" w14:textId="33F4DC63"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29" w:history="1">
            <w:r w:rsidRPr="0008605D">
              <w:rPr>
                <w:rStyle w:val="Hipercze"/>
                <w:noProof/>
              </w:rPr>
              <w:t>1.5.1</w:t>
            </w:r>
            <w:r>
              <w:rPr>
                <w:rFonts w:asciiTheme="minorHAnsi" w:eastAsiaTheme="minorEastAsia" w:hAnsiTheme="minorHAnsi"/>
                <w:noProof/>
                <w:kern w:val="2"/>
                <w:szCs w:val="24"/>
                <w:lang w:val="en-GB" w:eastAsia="en-GB"/>
              </w:rPr>
              <w:tab/>
            </w:r>
            <w:r w:rsidRPr="0008605D">
              <w:rPr>
                <w:rStyle w:val="Hipercze"/>
                <w:noProof/>
              </w:rPr>
              <w:t>Zmienność rynku kryptowalut</w:t>
            </w:r>
            <w:r>
              <w:rPr>
                <w:noProof/>
                <w:webHidden/>
              </w:rPr>
              <w:tab/>
            </w:r>
            <w:r>
              <w:rPr>
                <w:noProof/>
                <w:webHidden/>
              </w:rPr>
              <w:fldChar w:fldCharType="begin"/>
            </w:r>
            <w:r>
              <w:rPr>
                <w:noProof/>
                <w:webHidden/>
              </w:rPr>
              <w:instrText xml:space="preserve"> PAGEREF _Toc159025129 \h </w:instrText>
            </w:r>
            <w:r>
              <w:rPr>
                <w:noProof/>
                <w:webHidden/>
              </w:rPr>
            </w:r>
            <w:r>
              <w:rPr>
                <w:noProof/>
                <w:webHidden/>
              </w:rPr>
              <w:fldChar w:fldCharType="separate"/>
            </w:r>
            <w:r>
              <w:rPr>
                <w:noProof/>
                <w:webHidden/>
              </w:rPr>
              <w:t>28</w:t>
            </w:r>
            <w:r>
              <w:rPr>
                <w:noProof/>
                <w:webHidden/>
              </w:rPr>
              <w:fldChar w:fldCharType="end"/>
            </w:r>
          </w:hyperlink>
        </w:p>
        <w:p w14:paraId="0BA5F51C" w14:textId="5666BB2B"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30" w:history="1">
            <w:r w:rsidRPr="0008605D">
              <w:rPr>
                <w:rStyle w:val="Hipercze"/>
                <w:noProof/>
              </w:rPr>
              <w:t>1.5.2</w:t>
            </w:r>
            <w:r>
              <w:rPr>
                <w:rFonts w:asciiTheme="minorHAnsi" w:eastAsiaTheme="minorEastAsia" w:hAnsiTheme="minorHAnsi"/>
                <w:noProof/>
                <w:kern w:val="2"/>
                <w:szCs w:val="24"/>
                <w:lang w:val="en-GB" w:eastAsia="en-GB"/>
              </w:rPr>
              <w:tab/>
            </w:r>
            <w:r w:rsidRPr="0008605D">
              <w:rPr>
                <w:rStyle w:val="Hipercze"/>
                <w:noProof/>
              </w:rPr>
              <w:t>Cykliczność rynku kryptowalut</w:t>
            </w:r>
            <w:r>
              <w:rPr>
                <w:noProof/>
                <w:webHidden/>
              </w:rPr>
              <w:tab/>
            </w:r>
            <w:r>
              <w:rPr>
                <w:noProof/>
                <w:webHidden/>
              </w:rPr>
              <w:fldChar w:fldCharType="begin"/>
            </w:r>
            <w:r>
              <w:rPr>
                <w:noProof/>
                <w:webHidden/>
              </w:rPr>
              <w:instrText xml:space="preserve"> PAGEREF _Toc159025130 \h </w:instrText>
            </w:r>
            <w:r>
              <w:rPr>
                <w:noProof/>
                <w:webHidden/>
              </w:rPr>
            </w:r>
            <w:r>
              <w:rPr>
                <w:noProof/>
                <w:webHidden/>
              </w:rPr>
              <w:fldChar w:fldCharType="separate"/>
            </w:r>
            <w:r>
              <w:rPr>
                <w:noProof/>
                <w:webHidden/>
              </w:rPr>
              <w:t>30</w:t>
            </w:r>
            <w:r>
              <w:rPr>
                <w:noProof/>
                <w:webHidden/>
              </w:rPr>
              <w:fldChar w:fldCharType="end"/>
            </w:r>
          </w:hyperlink>
        </w:p>
        <w:p w14:paraId="78B8E49F" w14:textId="241C9E4B"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31" w:history="1">
            <w:r w:rsidRPr="0008605D">
              <w:rPr>
                <w:rStyle w:val="Hipercze"/>
                <w:noProof/>
              </w:rPr>
              <w:t>1.5.3</w:t>
            </w:r>
            <w:r>
              <w:rPr>
                <w:rFonts w:asciiTheme="minorHAnsi" w:eastAsiaTheme="minorEastAsia" w:hAnsiTheme="minorHAnsi"/>
                <w:noProof/>
                <w:kern w:val="2"/>
                <w:szCs w:val="24"/>
                <w:lang w:val="en-GB" w:eastAsia="en-GB"/>
              </w:rPr>
              <w:tab/>
            </w:r>
            <w:r w:rsidRPr="0008605D">
              <w:rPr>
                <w:rStyle w:val="Hipercze"/>
                <w:noProof/>
              </w:rPr>
              <w:t>Psychologia rynku kryptowalut</w:t>
            </w:r>
            <w:r>
              <w:rPr>
                <w:noProof/>
                <w:webHidden/>
              </w:rPr>
              <w:tab/>
            </w:r>
            <w:r>
              <w:rPr>
                <w:noProof/>
                <w:webHidden/>
              </w:rPr>
              <w:fldChar w:fldCharType="begin"/>
            </w:r>
            <w:r>
              <w:rPr>
                <w:noProof/>
                <w:webHidden/>
              </w:rPr>
              <w:instrText xml:space="preserve"> PAGEREF _Toc159025131 \h </w:instrText>
            </w:r>
            <w:r>
              <w:rPr>
                <w:noProof/>
                <w:webHidden/>
              </w:rPr>
            </w:r>
            <w:r>
              <w:rPr>
                <w:noProof/>
                <w:webHidden/>
              </w:rPr>
              <w:fldChar w:fldCharType="separate"/>
            </w:r>
            <w:r>
              <w:rPr>
                <w:noProof/>
                <w:webHidden/>
              </w:rPr>
              <w:t>33</w:t>
            </w:r>
            <w:r>
              <w:rPr>
                <w:noProof/>
                <w:webHidden/>
              </w:rPr>
              <w:fldChar w:fldCharType="end"/>
            </w:r>
          </w:hyperlink>
        </w:p>
        <w:p w14:paraId="6827A377" w14:textId="21255BEE" w:rsidR="00271C92" w:rsidRDefault="00271C92">
          <w:pPr>
            <w:pStyle w:val="Spistreci1"/>
            <w:rPr>
              <w:rFonts w:asciiTheme="minorHAnsi" w:eastAsiaTheme="minorEastAsia" w:hAnsiTheme="minorHAnsi"/>
              <w:noProof/>
              <w:kern w:val="2"/>
              <w:szCs w:val="24"/>
              <w:lang w:val="en-GB" w:eastAsia="en-GB"/>
            </w:rPr>
          </w:pPr>
          <w:hyperlink w:anchor="_Toc159025132" w:history="1">
            <w:r w:rsidRPr="0008605D">
              <w:rPr>
                <w:rStyle w:val="Hipercze"/>
                <w:noProof/>
              </w:rPr>
              <w:t>2</w:t>
            </w:r>
            <w:r>
              <w:rPr>
                <w:rFonts w:asciiTheme="minorHAnsi" w:eastAsiaTheme="minorEastAsia" w:hAnsiTheme="minorHAnsi"/>
                <w:noProof/>
                <w:kern w:val="2"/>
                <w:szCs w:val="24"/>
                <w:lang w:val="en-GB" w:eastAsia="en-GB"/>
              </w:rPr>
              <w:tab/>
            </w:r>
            <w:r w:rsidRPr="0008605D">
              <w:rPr>
                <w:rStyle w:val="Hipercze"/>
                <w:noProof/>
              </w:rPr>
              <w:t>Metody prognozowania ruchu cen</w:t>
            </w:r>
            <w:r>
              <w:rPr>
                <w:noProof/>
                <w:webHidden/>
              </w:rPr>
              <w:tab/>
            </w:r>
            <w:r>
              <w:rPr>
                <w:noProof/>
                <w:webHidden/>
              </w:rPr>
              <w:fldChar w:fldCharType="begin"/>
            </w:r>
            <w:r>
              <w:rPr>
                <w:noProof/>
                <w:webHidden/>
              </w:rPr>
              <w:instrText xml:space="preserve"> PAGEREF _Toc159025132 \h </w:instrText>
            </w:r>
            <w:r>
              <w:rPr>
                <w:noProof/>
                <w:webHidden/>
              </w:rPr>
            </w:r>
            <w:r>
              <w:rPr>
                <w:noProof/>
                <w:webHidden/>
              </w:rPr>
              <w:fldChar w:fldCharType="separate"/>
            </w:r>
            <w:r>
              <w:rPr>
                <w:noProof/>
                <w:webHidden/>
              </w:rPr>
              <w:t>35</w:t>
            </w:r>
            <w:r>
              <w:rPr>
                <w:noProof/>
                <w:webHidden/>
              </w:rPr>
              <w:fldChar w:fldCharType="end"/>
            </w:r>
          </w:hyperlink>
        </w:p>
        <w:p w14:paraId="53B7083C" w14:textId="3EF8B62C" w:rsidR="00271C92" w:rsidRDefault="00271C92">
          <w:pPr>
            <w:pStyle w:val="Spistreci2"/>
            <w:rPr>
              <w:rFonts w:asciiTheme="minorHAnsi" w:eastAsiaTheme="minorEastAsia" w:hAnsiTheme="minorHAnsi"/>
              <w:noProof/>
              <w:kern w:val="2"/>
              <w:szCs w:val="24"/>
              <w:lang w:val="en-GB" w:eastAsia="en-GB"/>
            </w:rPr>
          </w:pPr>
          <w:hyperlink w:anchor="_Toc159025133" w:history="1">
            <w:r w:rsidRPr="0008605D">
              <w:rPr>
                <w:rStyle w:val="Hipercze"/>
                <w:noProof/>
              </w:rPr>
              <w:t>2.1</w:t>
            </w:r>
            <w:r>
              <w:rPr>
                <w:rFonts w:asciiTheme="minorHAnsi" w:eastAsiaTheme="minorEastAsia" w:hAnsiTheme="minorHAnsi"/>
                <w:noProof/>
                <w:kern w:val="2"/>
                <w:szCs w:val="24"/>
                <w:lang w:val="en-GB" w:eastAsia="en-GB"/>
              </w:rPr>
              <w:tab/>
            </w:r>
            <w:r w:rsidRPr="0008605D">
              <w:rPr>
                <w:rStyle w:val="Hipercze"/>
                <w:noProof/>
              </w:rPr>
              <w:t>Sztuczne sieci neuronowe</w:t>
            </w:r>
            <w:r>
              <w:rPr>
                <w:noProof/>
                <w:webHidden/>
              </w:rPr>
              <w:tab/>
            </w:r>
            <w:r>
              <w:rPr>
                <w:noProof/>
                <w:webHidden/>
              </w:rPr>
              <w:fldChar w:fldCharType="begin"/>
            </w:r>
            <w:r>
              <w:rPr>
                <w:noProof/>
                <w:webHidden/>
              </w:rPr>
              <w:instrText xml:space="preserve"> PAGEREF _Toc159025133 \h </w:instrText>
            </w:r>
            <w:r>
              <w:rPr>
                <w:noProof/>
                <w:webHidden/>
              </w:rPr>
            </w:r>
            <w:r>
              <w:rPr>
                <w:noProof/>
                <w:webHidden/>
              </w:rPr>
              <w:fldChar w:fldCharType="separate"/>
            </w:r>
            <w:r>
              <w:rPr>
                <w:noProof/>
                <w:webHidden/>
              </w:rPr>
              <w:t>35</w:t>
            </w:r>
            <w:r>
              <w:rPr>
                <w:noProof/>
                <w:webHidden/>
              </w:rPr>
              <w:fldChar w:fldCharType="end"/>
            </w:r>
          </w:hyperlink>
        </w:p>
        <w:p w14:paraId="2FC3D73D" w14:textId="7F9B57CB"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34" w:history="1">
            <w:r w:rsidRPr="0008605D">
              <w:rPr>
                <w:rStyle w:val="Hipercze"/>
                <w:noProof/>
              </w:rPr>
              <w:t>2.1.1</w:t>
            </w:r>
            <w:r>
              <w:rPr>
                <w:rFonts w:asciiTheme="minorHAnsi" w:eastAsiaTheme="minorEastAsia" w:hAnsiTheme="minorHAnsi"/>
                <w:noProof/>
                <w:kern w:val="2"/>
                <w:szCs w:val="24"/>
                <w:lang w:val="en-GB" w:eastAsia="en-GB"/>
              </w:rPr>
              <w:tab/>
            </w:r>
            <w:r w:rsidRPr="0008605D">
              <w:rPr>
                <w:rStyle w:val="Hipercze"/>
                <w:noProof/>
              </w:rPr>
              <w:t>Rodzaje sieci neuronowych</w:t>
            </w:r>
            <w:r>
              <w:rPr>
                <w:noProof/>
                <w:webHidden/>
              </w:rPr>
              <w:tab/>
            </w:r>
            <w:r>
              <w:rPr>
                <w:noProof/>
                <w:webHidden/>
              </w:rPr>
              <w:fldChar w:fldCharType="begin"/>
            </w:r>
            <w:r>
              <w:rPr>
                <w:noProof/>
                <w:webHidden/>
              </w:rPr>
              <w:instrText xml:space="preserve"> PAGEREF _Toc159025134 \h </w:instrText>
            </w:r>
            <w:r>
              <w:rPr>
                <w:noProof/>
                <w:webHidden/>
              </w:rPr>
            </w:r>
            <w:r>
              <w:rPr>
                <w:noProof/>
                <w:webHidden/>
              </w:rPr>
              <w:fldChar w:fldCharType="separate"/>
            </w:r>
            <w:r>
              <w:rPr>
                <w:noProof/>
                <w:webHidden/>
              </w:rPr>
              <w:t>37</w:t>
            </w:r>
            <w:r>
              <w:rPr>
                <w:noProof/>
                <w:webHidden/>
              </w:rPr>
              <w:fldChar w:fldCharType="end"/>
            </w:r>
          </w:hyperlink>
        </w:p>
        <w:p w14:paraId="07251927" w14:textId="0E7BF7DD"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35" w:history="1">
            <w:r w:rsidRPr="0008605D">
              <w:rPr>
                <w:rStyle w:val="Hipercze"/>
                <w:noProof/>
              </w:rPr>
              <w:t>2.1.2</w:t>
            </w:r>
            <w:r>
              <w:rPr>
                <w:rFonts w:asciiTheme="minorHAnsi" w:eastAsiaTheme="minorEastAsia" w:hAnsiTheme="minorHAnsi"/>
                <w:noProof/>
                <w:kern w:val="2"/>
                <w:szCs w:val="24"/>
                <w:lang w:val="en-GB" w:eastAsia="en-GB"/>
              </w:rPr>
              <w:tab/>
            </w:r>
            <w:r w:rsidRPr="0008605D">
              <w:rPr>
                <w:rStyle w:val="Hipercze"/>
                <w:noProof/>
              </w:rPr>
              <w:t>Architektura sieci neuronowej</w:t>
            </w:r>
            <w:r>
              <w:rPr>
                <w:noProof/>
                <w:webHidden/>
              </w:rPr>
              <w:tab/>
            </w:r>
            <w:r>
              <w:rPr>
                <w:noProof/>
                <w:webHidden/>
              </w:rPr>
              <w:fldChar w:fldCharType="begin"/>
            </w:r>
            <w:r>
              <w:rPr>
                <w:noProof/>
                <w:webHidden/>
              </w:rPr>
              <w:instrText xml:space="preserve"> PAGEREF _Toc159025135 \h </w:instrText>
            </w:r>
            <w:r>
              <w:rPr>
                <w:noProof/>
                <w:webHidden/>
              </w:rPr>
            </w:r>
            <w:r>
              <w:rPr>
                <w:noProof/>
                <w:webHidden/>
              </w:rPr>
              <w:fldChar w:fldCharType="separate"/>
            </w:r>
            <w:r>
              <w:rPr>
                <w:noProof/>
                <w:webHidden/>
              </w:rPr>
              <w:t>39</w:t>
            </w:r>
            <w:r>
              <w:rPr>
                <w:noProof/>
                <w:webHidden/>
              </w:rPr>
              <w:fldChar w:fldCharType="end"/>
            </w:r>
          </w:hyperlink>
        </w:p>
        <w:p w14:paraId="3542A66A" w14:textId="57330FF3"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36" w:history="1">
            <w:r w:rsidRPr="0008605D">
              <w:rPr>
                <w:rStyle w:val="Hipercze"/>
                <w:noProof/>
              </w:rPr>
              <w:t>2.1.3</w:t>
            </w:r>
            <w:r>
              <w:rPr>
                <w:rFonts w:asciiTheme="minorHAnsi" w:eastAsiaTheme="minorEastAsia" w:hAnsiTheme="minorHAnsi"/>
                <w:noProof/>
                <w:kern w:val="2"/>
                <w:szCs w:val="24"/>
                <w:lang w:val="en-GB" w:eastAsia="en-GB"/>
              </w:rPr>
              <w:tab/>
            </w:r>
            <w:r w:rsidRPr="0008605D">
              <w:rPr>
                <w:rStyle w:val="Hipercze"/>
                <w:noProof/>
              </w:rPr>
              <w:t>Deep learning</w:t>
            </w:r>
            <w:r>
              <w:rPr>
                <w:noProof/>
                <w:webHidden/>
              </w:rPr>
              <w:tab/>
            </w:r>
            <w:r>
              <w:rPr>
                <w:noProof/>
                <w:webHidden/>
              </w:rPr>
              <w:fldChar w:fldCharType="begin"/>
            </w:r>
            <w:r>
              <w:rPr>
                <w:noProof/>
                <w:webHidden/>
              </w:rPr>
              <w:instrText xml:space="preserve"> PAGEREF _Toc159025136 \h </w:instrText>
            </w:r>
            <w:r>
              <w:rPr>
                <w:noProof/>
                <w:webHidden/>
              </w:rPr>
            </w:r>
            <w:r>
              <w:rPr>
                <w:noProof/>
                <w:webHidden/>
              </w:rPr>
              <w:fldChar w:fldCharType="separate"/>
            </w:r>
            <w:r>
              <w:rPr>
                <w:noProof/>
                <w:webHidden/>
              </w:rPr>
              <w:t>40</w:t>
            </w:r>
            <w:r>
              <w:rPr>
                <w:noProof/>
                <w:webHidden/>
              </w:rPr>
              <w:fldChar w:fldCharType="end"/>
            </w:r>
          </w:hyperlink>
        </w:p>
        <w:p w14:paraId="58F701A7" w14:textId="28CDE91F" w:rsidR="00271C92" w:rsidRDefault="00271C92">
          <w:pPr>
            <w:pStyle w:val="Spistreci2"/>
            <w:rPr>
              <w:rFonts w:asciiTheme="minorHAnsi" w:eastAsiaTheme="minorEastAsia" w:hAnsiTheme="minorHAnsi"/>
              <w:noProof/>
              <w:kern w:val="2"/>
              <w:szCs w:val="24"/>
              <w:lang w:val="en-GB" w:eastAsia="en-GB"/>
            </w:rPr>
          </w:pPr>
          <w:hyperlink w:anchor="_Toc159025137" w:history="1">
            <w:r w:rsidRPr="0008605D">
              <w:rPr>
                <w:rStyle w:val="Hipercze"/>
                <w:noProof/>
              </w:rPr>
              <w:t>2.2</w:t>
            </w:r>
            <w:r>
              <w:rPr>
                <w:rFonts w:asciiTheme="minorHAnsi" w:eastAsiaTheme="minorEastAsia" w:hAnsiTheme="minorHAnsi"/>
                <w:noProof/>
                <w:kern w:val="2"/>
                <w:szCs w:val="24"/>
                <w:lang w:val="en-GB" w:eastAsia="en-GB"/>
              </w:rPr>
              <w:tab/>
            </w:r>
            <w:r w:rsidRPr="0008605D">
              <w:rPr>
                <w:rStyle w:val="Hipercze"/>
                <w:noProof/>
              </w:rPr>
              <w:t>Handel algorytmiczny</w:t>
            </w:r>
            <w:r>
              <w:rPr>
                <w:noProof/>
                <w:webHidden/>
              </w:rPr>
              <w:tab/>
            </w:r>
            <w:r>
              <w:rPr>
                <w:noProof/>
                <w:webHidden/>
              </w:rPr>
              <w:fldChar w:fldCharType="begin"/>
            </w:r>
            <w:r>
              <w:rPr>
                <w:noProof/>
                <w:webHidden/>
              </w:rPr>
              <w:instrText xml:space="preserve"> PAGEREF _Toc159025137 \h </w:instrText>
            </w:r>
            <w:r>
              <w:rPr>
                <w:noProof/>
                <w:webHidden/>
              </w:rPr>
            </w:r>
            <w:r>
              <w:rPr>
                <w:noProof/>
                <w:webHidden/>
              </w:rPr>
              <w:fldChar w:fldCharType="separate"/>
            </w:r>
            <w:r>
              <w:rPr>
                <w:noProof/>
                <w:webHidden/>
              </w:rPr>
              <w:t>42</w:t>
            </w:r>
            <w:r>
              <w:rPr>
                <w:noProof/>
                <w:webHidden/>
              </w:rPr>
              <w:fldChar w:fldCharType="end"/>
            </w:r>
          </w:hyperlink>
        </w:p>
        <w:p w14:paraId="17075902" w14:textId="6BEA60BD"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38" w:history="1">
            <w:r w:rsidRPr="0008605D">
              <w:rPr>
                <w:rStyle w:val="Hipercze"/>
                <w:noProof/>
              </w:rPr>
              <w:t>2.2.1</w:t>
            </w:r>
            <w:r>
              <w:rPr>
                <w:rFonts w:asciiTheme="minorHAnsi" w:eastAsiaTheme="minorEastAsia" w:hAnsiTheme="minorHAnsi"/>
                <w:noProof/>
                <w:kern w:val="2"/>
                <w:szCs w:val="24"/>
                <w:lang w:val="en-GB" w:eastAsia="en-GB"/>
              </w:rPr>
              <w:tab/>
            </w:r>
            <w:r w:rsidRPr="0008605D">
              <w:rPr>
                <w:rStyle w:val="Hipercze"/>
                <w:noProof/>
              </w:rPr>
              <w:t>Podstawy handlu algorytmicznego</w:t>
            </w:r>
            <w:r>
              <w:rPr>
                <w:noProof/>
                <w:webHidden/>
              </w:rPr>
              <w:tab/>
            </w:r>
            <w:r>
              <w:rPr>
                <w:noProof/>
                <w:webHidden/>
              </w:rPr>
              <w:fldChar w:fldCharType="begin"/>
            </w:r>
            <w:r>
              <w:rPr>
                <w:noProof/>
                <w:webHidden/>
              </w:rPr>
              <w:instrText xml:space="preserve"> PAGEREF _Toc159025138 \h </w:instrText>
            </w:r>
            <w:r>
              <w:rPr>
                <w:noProof/>
                <w:webHidden/>
              </w:rPr>
            </w:r>
            <w:r>
              <w:rPr>
                <w:noProof/>
                <w:webHidden/>
              </w:rPr>
              <w:fldChar w:fldCharType="separate"/>
            </w:r>
            <w:r>
              <w:rPr>
                <w:noProof/>
                <w:webHidden/>
              </w:rPr>
              <w:t>42</w:t>
            </w:r>
            <w:r>
              <w:rPr>
                <w:noProof/>
                <w:webHidden/>
              </w:rPr>
              <w:fldChar w:fldCharType="end"/>
            </w:r>
          </w:hyperlink>
        </w:p>
        <w:p w14:paraId="0FEE6670" w14:textId="60EE10E4"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39" w:history="1">
            <w:r w:rsidRPr="0008605D">
              <w:rPr>
                <w:rStyle w:val="Hipercze"/>
                <w:noProof/>
              </w:rPr>
              <w:t>2.2.2</w:t>
            </w:r>
            <w:r>
              <w:rPr>
                <w:rFonts w:asciiTheme="minorHAnsi" w:eastAsiaTheme="minorEastAsia" w:hAnsiTheme="minorHAnsi"/>
                <w:noProof/>
                <w:kern w:val="2"/>
                <w:szCs w:val="24"/>
                <w:lang w:val="en-GB" w:eastAsia="en-GB"/>
              </w:rPr>
              <w:tab/>
            </w:r>
            <w:r w:rsidRPr="0008605D">
              <w:rPr>
                <w:rStyle w:val="Hipercze"/>
                <w:noProof/>
              </w:rPr>
              <w:t>Backtesting</w:t>
            </w:r>
            <w:r>
              <w:rPr>
                <w:noProof/>
                <w:webHidden/>
              </w:rPr>
              <w:tab/>
            </w:r>
            <w:r>
              <w:rPr>
                <w:noProof/>
                <w:webHidden/>
              </w:rPr>
              <w:fldChar w:fldCharType="begin"/>
            </w:r>
            <w:r>
              <w:rPr>
                <w:noProof/>
                <w:webHidden/>
              </w:rPr>
              <w:instrText xml:space="preserve"> PAGEREF _Toc159025139 \h </w:instrText>
            </w:r>
            <w:r>
              <w:rPr>
                <w:noProof/>
                <w:webHidden/>
              </w:rPr>
            </w:r>
            <w:r>
              <w:rPr>
                <w:noProof/>
                <w:webHidden/>
              </w:rPr>
              <w:fldChar w:fldCharType="separate"/>
            </w:r>
            <w:r>
              <w:rPr>
                <w:noProof/>
                <w:webHidden/>
              </w:rPr>
              <w:t>43</w:t>
            </w:r>
            <w:r>
              <w:rPr>
                <w:noProof/>
                <w:webHidden/>
              </w:rPr>
              <w:fldChar w:fldCharType="end"/>
            </w:r>
          </w:hyperlink>
        </w:p>
        <w:p w14:paraId="47DC9FD1" w14:textId="55B97702" w:rsidR="00271C92" w:rsidRDefault="00271C92">
          <w:pPr>
            <w:pStyle w:val="Spistreci2"/>
            <w:rPr>
              <w:rFonts w:asciiTheme="minorHAnsi" w:eastAsiaTheme="minorEastAsia" w:hAnsiTheme="minorHAnsi"/>
              <w:noProof/>
              <w:kern w:val="2"/>
              <w:szCs w:val="24"/>
              <w:lang w:val="en-GB" w:eastAsia="en-GB"/>
            </w:rPr>
          </w:pPr>
          <w:hyperlink w:anchor="_Toc159025140" w:history="1">
            <w:r w:rsidRPr="0008605D">
              <w:rPr>
                <w:rStyle w:val="Hipercze"/>
                <w:noProof/>
              </w:rPr>
              <w:t>2.3</w:t>
            </w:r>
            <w:r>
              <w:rPr>
                <w:rFonts w:asciiTheme="minorHAnsi" w:eastAsiaTheme="minorEastAsia" w:hAnsiTheme="minorHAnsi"/>
                <w:noProof/>
                <w:kern w:val="2"/>
                <w:szCs w:val="24"/>
                <w:lang w:val="en-GB" w:eastAsia="en-GB"/>
              </w:rPr>
              <w:tab/>
            </w:r>
            <w:r w:rsidRPr="0008605D">
              <w:rPr>
                <w:rStyle w:val="Hipercze"/>
                <w:noProof/>
              </w:rPr>
              <w:t>Analiza danych on-chain</w:t>
            </w:r>
            <w:r>
              <w:rPr>
                <w:noProof/>
                <w:webHidden/>
              </w:rPr>
              <w:tab/>
            </w:r>
            <w:r>
              <w:rPr>
                <w:noProof/>
                <w:webHidden/>
              </w:rPr>
              <w:fldChar w:fldCharType="begin"/>
            </w:r>
            <w:r>
              <w:rPr>
                <w:noProof/>
                <w:webHidden/>
              </w:rPr>
              <w:instrText xml:space="preserve"> PAGEREF _Toc159025140 \h </w:instrText>
            </w:r>
            <w:r>
              <w:rPr>
                <w:noProof/>
                <w:webHidden/>
              </w:rPr>
            </w:r>
            <w:r>
              <w:rPr>
                <w:noProof/>
                <w:webHidden/>
              </w:rPr>
              <w:fldChar w:fldCharType="separate"/>
            </w:r>
            <w:r>
              <w:rPr>
                <w:noProof/>
                <w:webHidden/>
              </w:rPr>
              <w:t>44</w:t>
            </w:r>
            <w:r>
              <w:rPr>
                <w:noProof/>
                <w:webHidden/>
              </w:rPr>
              <w:fldChar w:fldCharType="end"/>
            </w:r>
          </w:hyperlink>
        </w:p>
        <w:p w14:paraId="75EBF98D" w14:textId="17985411"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41" w:history="1">
            <w:r w:rsidRPr="0008605D">
              <w:rPr>
                <w:rStyle w:val="Hipercze"/>
                <w:noProof/>
              </w:rPr>
              <w:t>2.3.1</w:t>
            </w:r>
            <w:r>
              <w:rPr>
                <w:rFonts w:asciiTheme="minorHAnsi" w:eastAsiaTheme="minorEastAsia" w:hAnsiTheme="minorHAnsi"/>
                <w:noProof/>
                <w:kern w:val="2"/>
                <w:szCs w:val="24"/>
                <w:lang w:val="en-GB" w:eastAsia="en-GB"/>
              </w:rPr>
              <w:tab/>
            </w:r>
            <w:r w:rsidRPr="0008605D">
              <w:rPr>
                <w:rStyle w:val="Hipercze"/>
                <w:noProof/>
              </w:rPr>
              <w:t>Znaczenie i zastosowanie analizy on-chain dla rynku bitcoina</w:t>
            </w:r>
            <w:r>
              <w:rPr>
                <w:noProof/>
                <w:webHidden/>
              </w:rPr>
              <w:tab/>
            </w:r>
            <w:r>
              <w:rPr>
                <w:noProof/>
                <w:webHidden/>
              </w:rPr>
              <w:fldChar w:fldCharType="begin"/>
            </w:r>
            <w:r>
              <w:rPr>
                <w:noProof/>
                <w:webHidden/>
              </w:rPr>
              <w:instrText xml:space="preserve"> PAGEREF _Toc159025141 \h </w:instrText>
            </w:r>
            <w:r>
              <w:rPr>
                <w:noProof/>
                <w:webHidden/>
              </w:rPr>
            </w:r>
            <w:r>
              <w:rPr>
                <w:noProof/>
                <w:webHidden/>
              </w:rPr>
              <w:fldChar w:fldCharType="separate"/>
            </w:r>
            <w:r>
              <w:rPr>
                <w:noProof/>
                <w:webHidden/>
              </w:rPr>
              <w:t>45</w:t>
            </w:r>
            <w:r>
              <w:rPr>
                <w:noProof/>
                <w:webHidden/>
              </w:rPr>
              <w:fldChar w:fldCharType="end"/>
            </w:r>
          </w:hyperlink>
        </w:p>
        <w:p w14:paraId="78D19440" w14:textId="21D69D96"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42" w:history="1">
            <w:r w:rsidRPr="0008605D">
              <w:rPr>
                <w:rStyle w:val="Hipercze"/>
                <w:noProof/>
              </w:rPr>
              <w:t>2.3.2</w:t>
            </w:r>
            <w:r>
              <w:rPr>
                <w:rFonts w:asciiTheme="minorHAnsi" w:eastAsiaTheme="minorEastAsia" w:hAnsiTheme="minorHAnsi"/>
                <w:noProof/>
                <w:kern w:val="2"/>
                <w:szCs w:val="24"/>
                <w:lang w:val="en-GB" w:eastAsia="en-GB"/>
              </w:rPr>
              <w:tab/>
            </w:r>
            <w:r w:rsidRPr="0008605D">
              <w:rPr>
                <w:rStyle w:val="Hipercze"/>
                <w:noProof/>
              </w:rPr>
              <w:t>Wyzwania i Ograniczenia Analizy On-Chain</w:t>
            </w:r>
            <w:r>
              <w:rPr>
                <w:noProof/>
                <w:webHidden/>
              </w:rPr>
              <w:tab/>
            </w:r>
            <w:r>
              <w:rPr>
                <w:noProof/>
                <w:webHidden/>
              </w:rPr>
              <w:fldChar w:fldCharType="begin"/>
            </w:r>
            <w:r>
              <w:rPr>
                <w:noProof/>
                <w:webHidden/>
              </w:rPr>
              <w:instrText xml:space="preserve"> PAGEREF _Toc159025142 \h </w:instrText>
            </w:r>
            <w:r>
              <w:rPr>
                <w:noProof/>
                <w:webHidden/>
              </w:rPr>
            </w:r>
            <w:r>
              <w:rPr>
                <w:noProof/>
                <w:webHidden/>
              </w:rPr>
              <w:fldChar w:fldCharType="separate"/>
            </w:r>
            <w:r>
              <w:rPr>
                <w:noProof/>
                <w:webHidden/>
              </w:rPr>
              <w:t>46</w:t>
            </w:r>
            <w:r>
              <w:rPr>
                <w:noProof/>
                <w:webHidden/>
              </w:rPr>
              <w:fldChar w:fldCharType="end"/>
            </w:r>
          </w:hyperlink>
        </w:p>
        <w:p w14:paraId="1B31492C" w14:textId="03830688" w:rsidR="00271C92" w:rsidRDefault="00271C92">
          <w:pPr>
            <w:pStyle w:val="Spistreci1"/>
            <w:rPr>
              <w:rFonts w:asciiTheme="minorHAnsi" w:eastAsiaTheme="minorEastAsia" w:hAnsiTheme="minorHAnsi"/>
              <w:noProof/>
              <w:kern w:val="2"/>
              <w:szCs w:val="24"/>
              <w:lang w:val="en-GB" w:eastAsia="en-GB"/>
            </w:rPr>
          </w:pPr>
          <w:hyperlink w:anchor="_Toc159025143" w:history="1">
            <w:r w:rsidRPr="0008605D">
              <w:rPr>
                <w:rStyle w:val="Hipercze"/>
                <w:noProof/>
              </w:rPr>
              <w:t>3</w:t>
            </w:r>
            <w:r>
              <w:rPr>
                <w:rFonts w:asciiTheme="minorHAnsi" w:eastAsiaTheme="minorEastAsia" w:hAnsiTheme="minorHAnsi"/>
                <w:noProof/>
                <w:kern w:val="2"/>
                <w:szCs w:val="24"/>
                <w:lang w:val="en-GB" w:eastAsia="en-GB"/>
              </w:rPr>
              <w:tab/>
            </w:r>
            <w:r w:rsidRPr="0008605D">
              <w:rPr>
                <w:rStyle w:val="Hipercze"/>
                <w:noProof/>
              </w:rPr>
              <w:t>Metodyka badawcza w procesie przewidywania ceny Bitcoina</w:t>
            </w:r>
            <w:r>
              <w:rPr>
                <w:noProof/>
                <w:webHidden/>
              </w:rPr>
              <w:tab/>
            </w:r>
            <w:r>
              <w:rPr>
                <w:noProof/>
                <w:webHidden/>
              </w:rPr>
              <w:fldChar w:fldCharType="begin"/>
            </w:r>
            <w:r>
              <w:rPr>
                <w:noProof/>
                <w:webHidden/>
              </w:rPr>
              <w:instrText xml:space="preserve"> PAGEREF _Toc159025143 \h </w:instrText>
            </w:r>
            <w:r>
              <w:rPr>
                <w:noProof/>
                <w:webHidden/>
              </w:rPr>
            </w:r>
            <w:r>
              <w:rPr>
                <w:noProof/>
                <w:webHidden/>
              </w:rPr>
              <w:fldChar w:fldCharType="separate"/>
            </w:r>
            <w:r>
              <w:rPr>
                <w:noProof/>
                <w:webHidden/>
              </w:rPr>
              <w:t>48</w:t>
            </w:r>
            <w:r>
              <w:rPr>
                <w:noProof/>
                <w:webHidden/>
              </w:rPr>
              <w:fldChar w:fldCharType="end"/>
            </w:r>
          </w:hyperlink>
        </w:p>
        <w:p w14:paraId="4CD0E271" w14:textId="272F91E2" w:rsidR="00271C92" w:rsidRDefault="00271C92">
          <w:pPr>
            <w:pStyle w:val="Spistreci2"/>
            <w:rPr>
              <w:rFonts w:asciiTheme="minorHAnsi" w:eastAsiaTheme="minorEastAsia" w:hAnsiTheme="minorHAnsi"/>
              <w:noProof/>
              <w:kern w:val="2"/>
              <w:szCs w:val="24"/>
              <w:lang w:val="en-GB" w:eastAsia="en-GB"/>
            </w:rPr>
          </w:pPr>
          <w:hyperlink w:anchor="_Toc159025144" w:history="1">
            <w:r w:rsidRPr="0008605D">
              <w:rPr>
                <w:rStyle w:val="Hipercze"/>
                <w:noProof/>
              </w:rPr>
              <w:t>3.1</w:t>
            </w:r>
            <w:r>
              <w:rPr>
                <w:rFonts w:asciiTheme="minorHAnsi" w:eastAsiaTheme="minorEastAsia" w:hAnsiTheme="minorHAnsi"/>
                <w:noProof/>
                <w:kern w:val="2"/>
                <w:szCs w:val="24"/>
                <w:lang w:val="en-GB" w:eastAsia="en-GB"/>
              </w:rPr>
              <w:tab/>
            </w:r>
            <w:r w:rsidRPr="0008605D">
              <w:rPr>
                <w:rStyle w:val="Hipercze"/>
                <w:noProof/>
              </w:rPr>
              <w:t>Preprocessing danych źródłowych</w:t>
            </w:r>
            <w:r>
              <w:rPr>
                <w:noProof/>
                <w:webHidden/>
              </w:rPr>
              <w:tab/>
            </w:r>
            <w:r>
              <w:rPr>
                <w:noProof/>
                <w:webHidden/>
              </w:rPr>
              <w:fldChar w:fldCharType="begin"/>
            </w:r>
            <w:r>
              <w:rPr>
                <w:noProof/>
                <w:webHidden/>
              </w:rPr>
              <w:instrText xml:space="preserve"> PAGEREF _Toc159025144 \h </w:instrText>
            </w:r>
            <w:r>
              <w:rPr>
                <w:noProof/>
                <w:webHidden/>
              </w:rPr>
            </w:r>
            <w:r>
              <w:rPr>
                <w:noProof/>
                <w:webHidden/>
              </w:rPr>
              <w:fldChar w:fldCharType="separate"/>
            </w:r>
            <w:r>
              <w:rPr>
                <w:noProof/>
                <w:webHidden/>
              </w:rPr>
              <w:t>48</w:t>
            </w:r>
            <w:r>
              <w:rPr>
                <w:noProof/>
                <w:webHidden/>
              </w:rPr>
              <w:fldChar w:fldCharType="end"/>
            </w:r>
          </w:hyperlink>
        </w:p>
        <w:p w14:paraId="048BF181" w14:textId="6632E3DB" w:rsidR="00271C92" w:rsidRDefault="00271C92">
          <w:pPr>
            <w:pStyle w:val="Spistreci1"/>
            <w:rPr>
              <w:rFonts w:asciiTheme="minorHAnsi" w:eastAsiaTheme="minorEastAsia" w:hAnsiTheme="minorHAnsi"/>
              <w:noProof/>
              <w:kern w:val="2"/>
              <w:szCs w:val="24"/>
              <w:lang w:val="en-GB" w:eastAsia="en-GB"/>
            </w:rPr>
          </w:pPr>
          <w:hyperlink w:anchor="_Toc159025145" w:history="1">
            <w:r w:rsidRPr="0008605D">
              <w:rPr>
                <w:rStyle w:val="Hipercze"/>
                <w:noProof/>
              </w:rPr>
              <w:t>4</w:t>
            </w:r>
            <w:r>
              <w:rPr>
                <w:rFonts w:asciiTheme="minorHAnsi" w:eastAsiaTheme="minorEastAsia" w:hAnsiTheme="minorHAnsi"/>
                <w:noProof/>
                <w:kern w:val="2"/>
                <w:szCs w:val="24"/>
                <w:lang w:val="en-GB" w:eastAsia="en-GB"/>
              </w:rPr>
              <w:tab/>
            </w:r>
            <w:r w:rsidRPr="0008605D">
              <w:rPr>
                <w:rStyle w:val="Hipercze"/>
                <w:noProof/>
              </w:rPr>
              <w:t>Rezultaty</w:t>
            </w:r>
            <w:r>
              <w:rPr>
                <w:noProof/>
                <w:webHidden/>
              </w:rPr>
              <w:tab/>
            </w:r>
            <w:r>
              <w:rPr>
                <w:noProof/>
                <w:webHidden/>
              </w:rPr>
              <w:fldChar w:fldCharType="begin"/>
            </w:r>
            <w:r>
              <w:rPr>
                <w:noProof/>
                <w:webHidden/>
              </w:rPr>
              <w:instrText xml:space="preserve"> PAGEREF _Toc159025145 \h </w:instrText>
            </w:r>
            <w:r>
              <w:rPr>
                <w:noProof/>
                <w:webHidden/>
              </w:rPr>
            </w:r>
            <w:r>
              <w:rPr>
                <w:noProof/>
                <w:webHidden/>
              </w:rPr>
              <w:fldChar w:fldCharType="separate"/>
            </w:r>
            <w:r>
              <w:rPr>
                <w:noProof/>
                <w:webHidden/>
              </w:rPr>
              <w:t>54</w:t>
            </w:r>
            <w:r>
              <w:rPr>
                <w:noProof/>
                <w:webHidden/>
              </w:rPr>
              <w:fldChar w:fldCharType="end"/>
            </w:r>
          </w:hyperlink>
        </w:p>
        <w:p w14:paraId="07BC9D49" w14:textId="0A93EF89" w:rsidR="00271C92" w:rsidRDefault="00271C92">
          <w:pPr>
            <w:pStyle w:val="Spistreci2"/>
            <w:rPr>
              <w:rFonts w:asciiTheme="minorHAnsi" w:eastAsiaTheme="minorEastAsia" w:hAnsiTheme="minorHAnsi"/>
              <w:noProof/>
              <w:kern w:val="2"/>
              <w:szCs w:val="24"/>
              <w:lang w:val="en-GB" w:eastAsia="en-GB"/>
            </w:rPr>
          </w:pPr>
          <w:hyperlink w:anchor="_Toc159025146" w:history="1">
            <w:r w:rsidRPr="0008605D">
              <w:rPr>
                <w:rStyle w:val="Hipercze"/>
                <w:noProof/>
              </w:rPr>
              <w:t>4.1</w:t>
            </w:r>
            <w:r>
              <w:rPr>
                <w:rFonts w:asciiTheme="minorHAnsi" w:eastAsiaTheme="minorEastAsia" w:hAnsiTheme="minorHAnsi"/>
                <w:noProof/>
                <w:kern w:val="2"/>
                <w:szCs w:val="24"/>
                <w:lang w:val="en-GB" w:eastAsia="en-GB"/>
              </w:rPr>
              <w:tab/>
            </w:r>
            <w:r w:rsidRPr="0008605D">
              <w:rPr>
                <w:rStyle w:val="Hipercze"/>
                <w:noProof/>
              </w:rPr>
              <w:t>LSTM model</w:t>
            </w:r>
            <w:r>
              <w:rPr>
                <w:noProof/>
                <w:webHidden/>
              </w:rPr>
              <w:tab/>
            </w:r>
            <w:r>
              <w:rPr>
                <w:noProof/>
                <w:webHidden/>
              </w:rPr>
              <w:fldChar w:fldCharType="begin"/>
            </w:r>
            <w:r>
              <w:rPr>
                <w:noProof/>
                <w:webHidden/>
              </w:rPr>
              <w:instrText xml:space="preserve"> PAGEREF _Toc159025146 \h </w:instrText>
            </w:r>
            <w:r>
              <w:rPr>
                <w:noProof/>
                <w:webHidden/>
              </w:rPr>
            </w:r>
            <w:r>
              <w:rPr>
                <w:noProof/>
                <w:webHidden/>
              </w:rPr>
              <w:fldChar w:fldCharType="separate"/>
            </w:r>
            <w:r>
              <w:rPr>
                <w:noProof/>
                <w:webHidden/>
              </w:rPr>
              <w:t>54</w:t>
            </w:r>
            <w:r>
              <w:rPr>
                <w:noProof/>
                <w:webHidden/>
              </w:rPr>
              <w:fldChar w:fldCharType="end"/>
            </w:r>
          </w:hyperlink>
        </w:p>
        <w:p w14:paraId="69EAAE91" w14:textId="14D058FE" w:rsidR="00271C92" w:rsidRDefault="00271C92">
          <w:pPr>
            <w:pStyle w:val="Spistreci2"/>
            <w:rPr>
              <w:rFonts w:asciiTheme="minorHAnsi" w:eastAsiaTheme="minorEastAsia" w:hAnsiTheme="minorHAnsi"/>
              <w:noProof/>
              <w:kern w:val="2"/>
              <w:szCs w:val="24"/>
              <w:lang w:val="en-GB" w:eastAsia="en-GB"/>
            </w:rPr>
          </w:pPr>
          <w:hyperlink w:anchor="_Toc159025147" w:history="1">
            <w:r w:rsidRPr="0008605D">
              <w:rPr>
                <w:rStyle w:val="Hipercze"/>
                <w:noProof/>
              </w:rPr>
              <w:t>4.2</w:t>
            </w:r>
            <w:r>
              <w:rPr>
                <w:rFonts w:asciiTheme="minorHAnsi" w:eastAsiaTheme="minorEastAsia" w:hAnsiTheme="minorHAnsi"/>
                <w:noProof/>
                <w:kern w:val="2"/>
                <w:szCs w:val="24"/>
                <w:lang w:val="en-GB" w:eastAsia="en-GB"/>
              </w:rPr>
              <w:tab/>
            </w:r>
            <w:r w:rsidRPr="0008605D">
              <w:rPr>
                <w:rStyle w:val="Hipercze"/>
                <w:noProof/>
              </w:rPr>
              <w:t>Algorytm strategii handlowej</w:t>
            </w:r>
            <w:r>
              <w:rPr>
                <w:noProof/>
                <w:webHidden/>
              </w:rPr>
              <w:tab/>
            </w:r>
            <w:r>
              <w:rPr>
                <w:noProof/>
                <w:webHidden/>
              </w:rPr>
              <w:fldChar w:fldCharType="begin"/>
            </w:r>
            <w:r>
              <w:rPr>
                <w:noProof/>
                <w:webHidden/>
              </w:rPr>
              <w:instrText xml:space="preserve"> PAGEREF _Toc159025147 \h </w:instrText>
            </w:r>
            <w:r>
              <w:rPr>
                <w:noProof/>
                <w:webHidden/>
              </w:rPr>
            </w:r>
            <w:r>
              <w:rPr>
                <w:noProof/>
                <w:webHidden/>
              </w:rPr>
              <w:fldChar w:fldCharType="separate"/>
            </w:r>
            <w:r>
              <w:rPr>
                <w:noProof/>
                <w:webHidden/>
              </w:rPr>
              <w:t>56</w:t>
            </w:r>
            <w:r>
              <w:rPr>
                <w:noProof/>
                <w:webHidden/>
              </w:rPr>
              <w:fldChar w:fldCharType="end"/>
            </w:r>
          </w:hyperlink>
        </w:p>
        <w:p w14:paraId="6B37E197" w14:textId="0CFEA9DB" w:rsidR="00271C92" w:rsidRDefault="00271C92">
          <w:pPr>
            <w:pStyle w:val="Spistreci2"/>
            <w:rPr>
              <w:rFonts w:asciiTheme="minorHAnsi" w:eastAsiaTheme="minorEastAsia" w:hAnsiTheme="minorHAnsi"/>
              <w:noProof/>
              <w:kern w:val="2"/>
              <w:szCs w:val="24"/>
              <w:lang w:val="en-GB" w:eastAsia="en-GB"/>
            </w:rPr>
          </w:pPr>
          <w:hyperlink w:anchor="_Toc159025148" w:history="1">
            <w:r w:rsidRPr="0008605D">
              <w:rPr>
                <w:rStyle w:val="Hipercze"/>
                <w:noProof/>
              </w:rPr>
              <w:t>4.3</w:t>
            </w:r>
            <w:r>
              <w:rPr>
                <w:rFonts w:asciiTheme="minorHAnsi" w:eastAsiaTheme="minorEastAsia" w:hAnsiTheme="minorHAnsi"/>
                <w:noProof/>
                <w:kern w:val="2"/>
                <w:szCs w:val="24"/>
                <w:lang w:val="en-GB" w:eastAsia="en-GB"/>
              </w:rPr>
              <w:tab/>
            </w:r>
            <w:r w:rsidRPr="0008605D">
              <w:rPr>
                <w:rStyle w:val="Hipercze"/>
                <w:noProof/>
              </w:rPr>
              <w:t>Analiza on-chain</w:t>
            </w:r>
            <w:r>
              <w:rPr>
                <w:noProof/>
                <w:webHidden/>
              </w:rPr>
              <w:tab/>
            </w:r>
            <w:r>
              <w:rPr>
                <w:noProof/>
                <w:webHidden/>
              </w:rPr>
              <w:fldChar w:fldCharType="begin"/>
            </w:r>
            <w:r>
              <w:rPr>
                <w:noProof/>
                <w:webHidden/>
              </w:rPr>
              <w:instrText xml:space="preserve"> PAGEREF _Toc159025148 \h </w:instrText>
            </w:r>
            <w:r>
              <w:rPr>
                <w:noProof/>
                <w:webHidden/>
              </w:rPr>
            </w:r>
            <w:r>
              <w:rPr>
                <w:noProof/>
                <w:webHidden/>
              </w:rPr>
              <w:fldChar w:fldCharType="separate"/>
            </w:r>
            <w:r>
              <w:rPr>
                <w:noProof/>
                <w:webHidden/>
              </w:rPr>
              <w:t>61</w:t>
            </w:r>
            <w:r>
              <w:rPr>
                <w:noProof/>
                <w:webHidden/>
              </w:rPr>
              <w:fldChar w:fldCharType="end"/>
            </w:r>
          </w:hyperlink>
        </w:p>
        <w:p w14:paraId="59D653CB" w14:textId="6F1F2613"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49" w:history="1">
            <w:r w:rsidRPr="0008605D">
              <w:rPr>
                <w:rStyle w:val="Hipercze"/>
                <w:noProof/>
              </w:rPr>
              <w:t>4.3.1</w:t>
            </w:r>
            <w:r>
              <w:rPr>
                <w:rFonts w:asciiTheme="minorHAnsi" w:eastAsiaTheme="minorEastAsia" w:hAnsiTheme="minorHAnsi"/>
                <w:noProof/>
                <w:kern w:val="2"/>
                <w:szCs w:val="24"/>
                <w:lang w:val="en-GB" w:eastAsia="en-GB"/>
              </w:rPr>
              <w:tab/>
            </w:r>
            <w:r w:rsidRPr="0008605D">
              <w:rPr>
                <w:rStyle w:val="Hipercze"/>
                <w:noProof/>
              </w:rPr>
              <w:t>MVRV Z-Score</w:t>
            </w:r>
            <w:r>
              <w:rPr>
                <w:noProof/>
                <w:webHidden/>
              </w:rPr>
              <w:tab/>
            </w:r>
            <w:r>
              <w:rPr>
                <w:noProof/>
                <w:webHidden/>
              </w:rPr>
              <w:fldChar w:fldCharType="begin"/>
            </w:r>
            <w:r>
              <w:rPr>
                <w:noProof/>
                <w:webHidden/>
              </w:rPr>
              <w:instrText xml:space="preserve"> PAGEREF _Toc159025149 \h </w:instrText>
            </w:r>
            <w:r>
              <w:rPr>
                <w:noProof/>
                <w:webHidden/>
              </w:rPr>
            </w:r>
            <w:r>
              <w:rPr>
                <w:noProof/>
                <w:webHidden/>
              </w:rPr>
              <w:fldChar w:fldCharType="separate"/>
            </w:r>
            <w:r>
              <w:rPr>
                <w:noProof/>
                <w:webHidden/>
              </w:rPr>
              <w:t>61</w:t>
            </w:r>
            <w:r>
              <w:rPr>
                <w:noProof/>
                <w:webHidden/>
              </w:rPr>
              <w:fldChar w:fldCharType="end"/>
            </w:r>
          </w:hyperlink>
        </w:p>
        <w:p w14:paraId="0E5968FE" w14:textId="4DF43AA3"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50" w:history="1">
            <w:r w:rsidRPr="0008605D">
              <w:rPr>
                <w:rStyle w:val="Hipercze"/>
                <w:noProof/>
              </w:rPr>
              <w:t>4.3.2</w:t>
            </w:r>
            <w:r>
              <w:rPr>
                <w:rFonts w:asciiTheme="minorHAnsi" w:eastAsiaTheme="minorEastAsia" w:hAnsiTheme="minorHAnsi"/>
                <w:noProof/>
                <w:kern w:val="2"/>
                <w:szCs w:val="24"/>
                <w:lang w:val="en-GB" w:eastAsia="en-GB"/>
              </w:rPr>
              <w:tab/>
            </w:r>
            <w:r w:rsidRPr="0008605D">
              <w:rPr>
                <w:rStyle w:val="Hipercze"/>
                <w:noProof/>
              </w:rPr>
              <w:t>Procent podmiotów aktualnie osiągających zysk</w:t>
            </w:r>
            <w:r>
              <w:rPr>
                <w:noProof/>
                <w:webHidden/>
              </w:rPr>
              <w:tab/>
            </w:r>
            <w:r>
              <w:rPr>
                <w:noProof/>
                <w:webHidden/>
              </w:rPr>
              <w:fldChar w:fldCharType="begin"/>
            </w:r>
            <w:r>
              <w:rPr>
                <w:noProof/>
                <w:webHidden/>
              </w:rPr>
              <w:instrText xml:space="preserve"> PAGEREF _Toc159025150 \h </w:instrText>
            </w:r>
            <w:r>
              <w:rPr>
                <w:noProof/>
                <w:webHidden/>
              </w:rPr>
            </w:r>
            <w:r>
              <w:rPr>
                <w:noProof/>
                <w:webHidden/>
              </w:rPr>
              <w:fldChar w:fldCharType="separate"/>
            </w:r>
            <w:r>
              <w:rPr>
                <w:noProof/>
                <w:webHidden/>
              </w:rPr>
              <w:t>62</w:t>
            </w:r>
            <w:r>
              <w:rPr>
                <w:noProof/>
                <w:webHidden/>
              </w:rPr>
              <w:fldChar w:fldCharType="end"/>
            </w:r>
          </w:hyperlink>
        </w:p>
        <w:p w14:paraId="171D8E60" w14:textId="748986B5"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51" w:history="1">
            <w:r w:rsidRPr="0008605D">
              <w:rPr>
                <w:rStyle w:val="Hipercze"/>
                <w:noProof/>
              </w:rPr>
              <w:t>4.3.3</w:t>
            </w:r>
            <w:r>
              <w:rPr>
                <w:rFonts w:asciiTheme="minorHAnsi" w:eastAsiaTheme="minorEastAsia" w:hAnsiTheme="minorHAnsi"/>
                <w:noProof/>
                <w:kern w:val="2"/>
                <w:szCs w:val="24"/>
                <w:lang w:val="en-GB" w:eastAsia="en-GB"/>
              </w:rPr>
              <w:tab/>
            </w:r>
            <w:r w:rsidRPr="0008605D">
              <w:rPr>
                <w:rStyle w:val="Hipercze"/>
                <w:noProof/>
              </w:rPr>
              <w:t>Niezrealizowany zysk/strata netto</w:t>
            </w:r>
            <w:r>
              <w:rPr>
                <w:noProof/>
                <w:webHidden/>
              </w:rPr>
              <w:tab/>
            </w:r>
            <w:r>
              <w:rPr>
                <w:noProof/>
                <w:webHidden/>
              </w:rPr>
              <w:fldChar w:fldCharType="begin"/>
            </w:r>
            <w:r>
              <w:rPr>
                <w:noProof/>
                <w:webHidden/>
              </w:rPr>
              <w:instrText xml:space="preserve"> PAGEREF _Toc159025151 \h </w:instrText>
            </w:r>
            <w:r>
              <w:rPr>
                <w:noProof/>
                <w:webHidden/>
              </w:rPr>
            </w:r>
            <w:r>
              <w:rPr>
                <w:noProof/>
                <w:webHidden/>
              </w:rPr>
              <w:fldChar w:fldCharType="separate"/>
            </w:r>
            <w:r>
              <w:rPr>
                <w:noProof/>
                <w:webHidden/>
              </w:rPr>
              <w:t>63</w:t>
            </w:r>
            <w:r>
              <w:rPr>
                <w:noProof/>
                <w:webHidden/>
              </w:rPr>
              <w:fldChar w:fldCharType="end"/>
            </w:r>
          </w:hyperlink>
        </w:p>
        <w:p w14:paraId="63EBB1E5" w14:textId="25BE5D27"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52" w:history="1">
            <w:r w:rsidRPr="0008605D">
              <w:rPr>
                <w:rStyle w:val="Hipercze"/>
                <w:noProof/>
              </w:rPr>
              <w:t>4.3.4</w:t>
            </w:r>
            <w:r>
              <w:rPr>
                <w:rFonts w:asciiTheme="minorHAnsi" w:eastAsiaTheme="minorEastAsia" w:hAnsiTheme="minorHAnsi"/>
                <w:noProof/>
                <w:kern w:val="2"/>
                <w:szCs w:val="24"/>
                <w:lang w:val="en-GB" w:eastAsia="en-GB"/>
              </w:rPr>
              <w:tab/>
            </w:r>
            <w:r w:rsidRPr="0008605D">
              <w:rPr>
                <w:rStyle w:val="Hipercze"/>
                <w:noProof/>
              </w:rPr>
              <w:t>Value Days Destroyed Multiple</w:t>
            </w:r>
            <w:r>
              <w:rPr>
                <w:noProof/>
                <w:webHidden/>
              </w:rPr>
              <w:tab/>
            </w:r>
            <w:r>
              <w:rPr>
                <w:noProof/>
                <w:webHidden/>
              </w:rPr>
              <w:fldChar w:fldCharType="begin"/>
            </w:r>
            <w:r>
              <w:rPr>
                <w:noProof/>
                <w:webHidden/>
              </w:rPr>
              <w:instrText xml:space="preserve"> PAGEREF _Toc159025152 \h </w:instrText>
            </w:r>
            <w:r>
              <w:rPr>
                <w:noProof/>
                <w:webHidden/>
              </w:rPr>
            </w:r>
            <w:r>
              <w:rPr>
                <w:noProof/>
                <w:webHidden/>
              </w:rPr>
              <w:fldChar w:fldCharType="separate"/>
            </w:r>
            <w:r>
              <w:rPr>
                <w:noProof/>
                <w:webHidden/>
              </w:rPr>
              <w:t>65</w:t>
            </w:r>
            <w:r>
              <w:rPr>
                <w:noProof/>
                <w:webHidden/>
              </w:rPr>
              <w:fldChar w:fldCharType="end"/>
            </w:r>
          </w:hyperlink>
        </w:p>
        <w:p w14:paraId="641480CC" w14:textId="72973510"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53" w:history="1">
            <w:r w:rsidRPr="0008605D">
              <w:rPr>
                <w:rStyle w:val="Hipercze"/>
                <w:noProof/>
              </w:rPr>
              <w:t>4.3.5</w:t>
            </w:r>
            <w:r>
              <w:rPr>
                <w:rFonts w:asciiTheme="minorHAnsi" w:eastAsiaTheme="minorEastAsia" w:hAnsiTheme="minorHAnsi"/>
                <w:noProof/>
                <w:kern w:val="2"/>
                <w:szCs w:val="24"/>
                <w:lang w:val="en-GB" w:eastAsia="en-GB"/>
              </w:rPr>
              <w:tab/>
            </w:r>
            <w:r w:rsidRPr="0008605D">
              <w:rPr>
                <w:rStyle w:val="Hipercze"/>
                <w:noProof/>
              </w:rPr>
              <w:t>Liczba aktywnych adresów</w:t>
            </w:r>
            <w:r>
              <w:rPr>
                <w:noProof/>
                <w:webHidden/>
              </w:rPr>
              <w:tab/>
            </w:r>
            <w:r>
              <w:rPr>
                <w:noProof/>
                <w:webHidden/>
              </w:rPr>
              <w:fldChar w:fldCharType="begin"/>
            </w:r>
            <w:r>
              <w:rPr>
                <w:noProof/>
                <w:webHidden/>
              </w:rPr>
              <w:instrText xml:space="preserve"> PAGEREF _Toc159025153 \h </w:instrText>
            </w:r>
            <w:r>
              <w:rPr>
                <w:noProof/>
                <w:webHidden/>
              </w:rPr>
            </w:r>
            <w:r>
              <w:rPr>
                <w:noProof/>
                <w:webHidden/>
              </w:rPr>
              <w:fldChar w:fldCharType="separate"/>
            </w:r>
            <w:r>
              <w:rPr>
                <w:noProof/>
                <w:webHidden/>
              </w:rPr>
              <w:t>66</w:t>
            </w:r>
            <w:r>
              <w:rPr>
                <w:noProof/>
                <w:webHidden/>
              </w:rPr>
              <w:fldChar w:fldCharType="end"/>
            </w:r>
          </w:hyperlink>
        </w:p>
        <w:p w14:paraId="019DED73" w14:textId="70C04E16"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54" w:history="1">
            <w:r w:rsidRPr="0008605D">
              <w:rPr>
                <w:rStyle w:val="Hipercze"/>
                <w:noProof/>
              </w:rPr>
              <w:t>4.3.6</w:t>
            </w:r>
            <w:r>
              <w:rPr>
                <w:rFonts w:asciiTheme="minorHAnsi" w:eastAsiaTheme="minorEastAsia" w:hAnsiTheme="minorHAnsi"/>
                <w:noProof/>
                <w:kern w:val="2"/>
                <w:szCs w:val="24"/>
                <w:lang w:val="en-GB" w:eastAsia="en-GB"/>
              </w:rPr>
              <w:tab/>
            </w:r>
            <w:r w:rsidRPr="0008605D">
              <w:rPr>
                <w:rStyle w:val="Hipercze"/>
                <w:noProof/>
              </w:rPr>
              <w:t>Hodl waves</w:t>
            </w:r>
            <w:r>
              <w:rPr>
                <w:noProof/>
                <w:webHidden/>
              </w:rPr>
              <w:tab/>
            </w:r>
            <w:r>
              <w:rPr>
                <w:noProof/>
                <w:webHidden/>
              </w:rPr>
              <w:fldChar w:fldCharType="begin"/>
            </w:r>
            <w:r>
              <w:rPr>
                <w:noProof/>
                <w:webHidden/>
              </w:rPr>
              <w:instrText xml:space="preserve"> PAGEREF _Toc159025154 \h </w:instrText>
            </w:r>
            <w:r>
              <w:rPr>
                <w:noProof/>
                <w:webHidden/>
              </w:rPr>
            </w:r>
            <w:r>
              <w:rPr>
                <w:noProof/>
                <w:webHidden/>
              </w:rPr>
              <w:fldChar w:fldCharType="separate"/>
            </w:r>
            <w:r>
              <w:rPr>
                <w:noProof/>
                <w:webHidden/>
              </w:rPr>
              <w:t>67</w:t>
            </w:r>
            <w:r>
              <w:rPr>
                <w:noProof/>
                <w:webHidden/>
              </w:rPr>
              <w:fldChar w:fldCharType="end"/>
            </w:r>
          </w:hyperlink>
        </w:p>
        <w:p w14:paraId="22AB185D" w14:textId="2FEFB258"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55" w:history="1">
            <w:r w:rsidRPr="0008605D">
              <w:rPr>
                <w:rStyle w:val="Hipercze"/>
                <w:noProof/>
                <w:lang w:val="en-GB"/>
              </w:rPr>
              <w:t>4.3.7</w:t>
            </w:r>
            <w:r>
              <w:rPr>
                <w:rFonts w:asciiTheme="minorHAnsi" w:eastAsiaTheme="minorEastAsia" w:hAnsiTheme="minorHAnsi"/>
                <w:noProof/>
                <w:kern w:val="2"/>
                <w:szCs w:val="24"/>
                <w:lang w:val="en-GB" w:eastAsia="en-GB"/>
              </w:rPr>
              <w:tab/>
            </w:r>
            <w:r w:rsidRPr="0008605D">
              <w:rPr>
                <w:rStyle w:val="Hipercze"/>
                <w:noProof/>
                <w:lang w:val="en-GB"/>
              </w:rPr>
              <w:t>Long/Short Term Holder Threshold</w:t>
            </w:r>
            <w:r>
              <w:rPr>
                <w:noProof/>
                <w:webHidden/>
              </w:rPr>
              <w:tab/>
            </w:r>
            <w:r>
              <w:rPr>
                <w:noProof/>
                <w:webHidden/>
              </w:rPr>
              <w:fldChar w:fldCharType="begin"/>
            </w:r>
            <w:r>
              <w:rPr>
                <w:noProof/>
                <w:webHidden/>
              </w:rPr>
              <w:instrText xml:space="preserve"> PAGEREF _Toc159025155 \h </w:instrText>
            </w:r>
            <w:r>
              <w:rPr>
                <w:noProof/>
                <w:webHidden/>
              </w:rPr>
            </w:r>
            <w:r>
              <w:rPr>
                <w:noProof/>
                <w:webHidden/>
              </w:rPr>
              <w:fldChar w:fldCharType="separate"/>
            </w:r>
            <w:r>
              <w:rPr>
                <w:noProof/>
                <w:webHidden/>
              </w:rPr>
              <w:t>68</w:t>
            </w:r>
            <w:r>
              <w:rPr>
                <w:noProof/>
                <w:webHidden/>
              </w:rPr>
              <w:fldChar w:fldCharType="end"/>
            </w:r>
          </w:hyperlink>
        </w:p>
        <w:p w14:paraId="18D27B7C" w14:textId="47008417"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56" w:history="1">
            <w:r w:rsidRPr="0008605D">
              <w:rPr>
                <w:rStyle w:val="Hipercze"/>
                <w:noProof/>
              </w:rPr>
              <w:t>4.3.8</w:t>
            </w:r>
            <w:r>
              <w:rPr>
                <w:rFonts w:asciiTheme="minorHAnsi" w:eastAsiaTheme="minorEastAsia" w:hAnsiTheme="minorHAnsi"/>
                <w:noProof/>
                <w:kern w:val="2"/>
                <w:szCs w:val="24"/>
                <w:lang w:val="en-GB" w:eastAsia="en-GB"/>
              </w:rPr>
              <w:tab/>
            </w:r>
            <w:r w:rsidRPr="0008605D">
              <w:rPr>
                <w:rStyle w:val="Hipercze"/>
                <w:noProof/>
              </w:rPr>
              <w:t>Liczba adresów z saldem równym lub powyżej 1 000 Btc</w:t>
            </w:r>
            <w:r>
              <w:rPr>
                <w:noProof/>
                <w:webHidden/>
              </w:rPr>
              <w:tab/>
            </w:r>
            <w:r>
              <w:rPr>
                <w:noProof/>
                <w:webHidden/>
              </w:rPr>
              <w:fldChar w:fldCharType="begin"/>
            </w:r>
            <w:r>
              <w:rPr>
                <w:noProof/>
                <w:webHidden/>
              </w:rPr>
              <w:instrText xml:space="preserve"> PAGEREF _Toc159025156 \h </w:instrText>
            </w:r>
            <w:r>
              <w:rPr>
                <w:noProof/>
                <w:webHidden/>
              </w:rPr>
            </w:r>
            <w:r>
              <w:rPr>
                <w:noProof/>
                <w:webHidden/>
              </w:rPr>
              <w:fldChar w:fldCharType="separate"/>
            </w:r>
            <w:r>
              <w:rPr>
                <w:noProof/>
                <w:webHidden/>
              </w:rPr>
              <w:t>69</w:t>
            </w:r>
            <w:r>
              <w:rPr>
                <w:noProof/>
                <w:webHidden/>
              </w:rPr>
              <w:fldChar w:fldCharType="end"/>
            </w:r>
          </w:hyperlink>
        </w:p>
        <w:p w14:paraId="5DD7FEE7" w14:textId="1B309299"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57" w:history="1">
            <w:r w:rsidRPr="0008605D">
              <w:rPr>
                <w:rStyle w:val="Hipercze"/>
                <w:noProof/>
              </w:rPr>
              <w:t>4.3.9</w:t>
            </w:r>
            <w:r>
              <w:rPr>
                <w:rFonts w:asciiTheme="minorHAnsi" w:eastAsiaTheme="minorEastAsia" w:hAnsiTheme="minorHAnsi"/>
                <w:noProof/>
                <w:kern w:val="2"/>
                <w:szCs w:val="24"/>
                <w:lang w:val="en-GB" w:eastAsia="en-GB"/>
              </w:rPr>
              <w:tab/>
            </w:r>
            <w:r w:rsidRPr="0008605D">
              <w:rPr>
                <w:rStyle w:val="Hipercze"/>
                <w:noProof/>
              </w:rPr>
              <w:t>Liczba transakcji</w:t>
            </w:r>
            <w:r>
              <w:rPr>
                <w:noProof/>
                <w:webHidden/>
              </w:rPr>
              <w:tab/>
            </w:r>
            <w:r>
              <w:rPr>
                <w:noProof/>
                <w:webHidden/>
              </w:rPr>
              <w:fldChar w:fldCharType="begin"/>
            </w:r>
            <w:r>
              <w:rPr>
                <w:noProof/>
                <w:webHidden/>
              </w:rPr>
              <w:instrText xml:space="preserve"> PAGEREF _Toc159025157 \h </w:instrText>
            </w:r>
            <w:r>
              <w:rPr>
                <w:noProof/>
                <w:webHidden/>
              </w:rPr>
            </w:r>
            <w:r>
              <w:rPr>
                <w:noProof/>
                <w:webHidden/>
              </w:rPr>
              <w:fldChar w:fldCharType="separate"/>
            </w:r>
            <w:r>
              <w:rPr>
                <w:noProof/>
                <w:webHidden/>
              </w:rPr>
              <w:t>70</w:t>
            </w:r>
            <w:r>
              <w:rPr>
                <w:noProof/>
                <w:webHidden/>
              </w:rPr>
              <w:fldChar w:fldCharType="end"/>
            </w:r>
          </w:hyperlink>
        </w:p>
        <w:p w14:paraId="425AC49D" w14:textId="61500146" w:rsidR="00271C92" w:rsidRDefault="00271C92">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9025158" w:history="1">
            <w:r w:rsidRPr="0008605D">
              <w:rPr>
                <w:rStyle w:val="Hipercze"/>
                <w:noProof/>
              </w:rPr>
              <w:t>4.3.10</w:t>
            </w:r>
            <w:r>
              <w:rPr>
                <w:rFonts w:asciiTheme="minorHAnsi" w:eastAsiaTheme="minorEastAsia" w:hAnsiTheme="minorHAnsi"/>
                <w:noProof/>
                <w:kern w:val="2"/>
                <w:szCs w:val="24"/>
                <w:lang w:val="en-GB" w:eastAsia="en-GB"/>
              </w:rPr>
              <w:tab/>
            </w:r>
            <w:r w:rsidRPr="0008605D">
              <w:rPr>
                <w:rStyle w:val="Hipercze"/>
                <w:noProof/>
              </w:rPr>
              <w:t>Liczba adresów z saldem większym niż zero</w:t>
            </w:r>
            <w:r>
              <w:rPr>
                <w:noProof/>
                <w:webHidden/>
              </w:rPr>
              <w:tab/>
            </w:r>
            <w:r>
              <w:rPr>
                <w:noProof/>
                <w:webHidden/>
              </w:rPr>
              <w:fldChar w:fldCharType="begin"/>
            </w:r>
            <w:r>
              <w:rPr>
                <w:noProof/>
                <w:webHidden/>
              </w:rPr>
              <w:instrText xml:space="preserve"> PAGEREF _Toc159025158 \h </w:instrText>
            </w:r>
            <w:r>
              <w:rPr>
                <w:noProof/>
                <w:webHidden/>
              </w:rPr>
            </w:r>
            <w:r>
              <w:rPr>
                <w:noProof/>
                <w:webHidden/>
              </w:rPr>
              <w:fldChar w:fldCharType="separate"/>
            </w:r>
            <w:r>
              <w:rPr>
                <w:noProof/>
                <w:webHidden/>
              </w:rPr>
              <w:t>71</w:t>
            </w:r>
            <w:r>
              <w:rPr>
                <w:noProof/>
                <w:webHidden/>
              </w:rPr>
              <w:fldChar w:fldCharType="end"/>
            </w:r>
          </w:hyperlink>
        </w:p>
        <w:p w14:paraId="2F35915B" w14:textId="1D991024" w:rsidR="00271C92" w:rsidRDefault="00271C92">
          <w:pPr>
            <w:pStyle w:val="Spistreci1"/>
            <w:rPr>
              <w:rFonts w:asciiTheme="minorHAnsi" w:eastAsiaTheme="minorEastAsia" w:hAnsiTheme="minorHAnsi"/>
              <w:noProof/>
              <w:kern w:val="2"/>
              <w:szCs w:val="24"/>
              <w:lang w:val="en-GB" w:eastAsia="en-GB"/>
            </w:rPr>
          </w:pPr>
          <w:hyperlink w:anchor="_Toc159025159" w:history="1">
            <w:r w:rsidRPr="0008605D">
              <w:rPr>
                <w:rStyle w:val="Hipercze"/>
                <w:noProof/>
              </w:rPr>
              <w:t>5</w:t>
            </w:r>
            <w:r>
              <w:rPr>
                <w:rFonts w:asciiTheme="minorHAnsi" w:eastAsiaTheme="minorEastAsia" w:hAnsiTheme="minorHAnsi"/>
                <w:noProof/>
                <w:kern w:val="2"/>
                <w:szCs w:val="24"/>
                <w:lang w:val="en-GB" w:eastAsia="en-GB"/>
              </w:rPr>
              <w:tab/>
            </w:r>
            <w:r w:rsidRPr="0008605D">
              <w:rPr>
                <w:rStyle w:val="Hipercze"/>
                <w:noProof/>
              </w:rPr>
              <w:t>Podsumowanie i wnioski</w:t>
            </w:r>
            <w:r>
              <w:rPr>
                <w:noProof/>
                <w:webHidden/>
              </w:rPr>
              <w:tab/>
            </w:r>
            <w:r>
              <w:rPr>
                <w:noProof/>
                <w:webHidden/>
              </w:rPr>
              <w:fldChar w:fldCharType="begin"/>
            </w:r>
            <w:r>
              <w:rPr>
                <w:noProof/>
                <w:webHidden/>
              </w:rPr>
              <w:instrText xml:space="preserve"> PAGEREF _Toc159025159 \h </w:instrText>
            </w:r>
            <w:r>
              <w:rPr>
                <w:noProof/>
                <w:webHidden/>
              </w:rPr>
            </w:r>
            <w:r>
              <w:rPr>
                <w:noProof/>
                <w:webHidden/>
              </w:rPr>
              <w:fldChar w:fldCharType="separate"/>
            </w:r>
            <w:r>
              <w:rPr>
                <w:noProof/>
                <w:webHidden/>
              </w:rPr>
              <w:t>74</w:t>
            </w:r>
            <w:r>
              <w:rPr>
                <w:noProof/>
                <w:webHidden/>
              </w:rPr>
              <w:fldChar w:fldCharType="end"/>
            </w:r>
          </w:hyperlink>
        </w:p>
        <w:p w14:paraId="35160D20" w14:textId="794075B5" w:rsidR="00271C92" w:rsidRDefault="00271C92">
          <w:pPr>
            <w:pStyle w:val="Spistreci1"/>
            <w:rPr>
              <w:rFonts w:asciiTheme="minorHAnsi" w:eastAsiaTheme="minorEastAsia" w:hAnsiTheme="minorHAnsi"/>
              <w:noProof/>
              <w:kern w:val="2"/>
              <w:szCs w:val="24"/>
              <w:lang w:val="en-GB" w:eastAsia="en-GB"/>
            </w:rPr>
          </w:pPr>
          <w:hyperlink w:anchor="_Toc159025160" w:history="1">
            <w:r w:rsidRPr="0008605D">
              <w:rPr>
                <w:rStyle w:val="Hipercze"/>
                <w:noProof/>
              </w:rPr>
              <w:t>Spis rysunków</w:t>
            </w:r>
            <w:r>
              <w:rPr>
                <w:noProof/>
                <w:webHidden/>
              </w:rPr>
              <w:tab/>
            </w:r>
            <w:r>
              <w:rPr>
                <w:noProof/>
                <w:webHidden/>
              </w:rPr>
              <w:fldChar w:fldCharType="begin"/>
            </w:r>
            <w:r>
              <w:rPr>
                <w:noProof/>
                <w:webHidden/>
              </w:rPr>
              <w:instrText xml:space="preserve"> PAGEREF _Toc159025160 \h </w:instrText>
            </w:r>
            <w:r>
              <w:rPr>
                <w:noProof/>
                <w:webHidden/>
              </w:rPr>
            </w:r>
            <w:r>
              <w:rPr>
                <w:noProof/>
                <w:webHidden/>
              </w:rPr>
              <w:fldChar w:fldCharType="separate"/>
            </w:r>
            <w:r>
              <w:rPr>
                <w:noProof/>
                <w:webHidden/>
              </w:rPr>
              <w:t>76</w:t>
            </w:r>
            <w:r>
              <w:rPr>
                <w:noProof/>
                <w:webHidden/>
              </w:rPr>
              <w:fldChar w:fldCharType="end"/>
            </w:r>
          </w:hyperlink>
        </w:p>
        <w:p w14:paraId="2A025FE4" w14:textId="3906D9A5" w:rsidR="00271C92" w:rsidRDefault="00271C92">
          <w:pPr>
            <w:pStyle w:val="Spistreci1"/>
            <w:rPr>
              <w:rFonts w:asciiTheme="minorHAnsi" w:eastAsiaTheme="minorEastAsia" w:hAnsiTheme="minorHAnsi"/>
              <w:noProof/>
              <w:kern w:val="2"/>
              <w:szCs w:val="24"/>
              <w:lang w:val="en-GB" w:eastAsia="en-GB"/>
            </w:rPr>
          </w:pPr>
          <w:hyperlink w:anchor="_Toc159025161" w:history="1">
            <w:r w:rsidRPr="0008605D">
              <w:rPr>
                <w:rStyle w:val="Hipercze"/>
                <w:noProof/>
                <w:lang w:val="en-GB"/>
              </w:rPr>
              <w:t>Bibliografia</w:t>
            </w:r>
            <w:r>
              <w:rPr>
                <w:noProof/>
                <w:webHidden/>
              </w:rPr>
              <w:tab/>
            </w:r>
            <w:r>
              <w:rPr>
                <w:noProof/>
                <w:webHidden/>
              </w:rPr>
              <w:fldChar w:fldCharType="begin"/>
            </w:r>
            <w:r>
              <w:rPr>
                <w:noProof/>
                <w:webHidden/>
              </w:rPr>
              <w:instrText xml:space="preserve"> PAGEREF _Toc159025161 \h </w:instrText>
            </w:r>
            <w:r>
              <w:rPr>
                <w:noProof/>
                <w:webHidden/>
              </w:rPr>
            </w:r>
            <w:r>
              <w:rPr>
                <w:noProof/>
                <w:webHidden/>
              </w:rPr>
              <w:fldChar w:fldCharType="separate"/>
            </w:r>
            <w:r>
              <w:rPr>
                <w:noProof/>
                <w:webHidden/>
              </w:rPr>
              <w:t>79</w:t>
            </w:r>
            <w:r>
              <w:rPr>
                <w:noProof/>
                <w:webHidden/>
              </w:rPr>
              <w:fldChar w:fldCharType="end"/>
            </w:r>
          </w:hyperlink>
        </w:p>
        <w:p w14:paraId="1BCE54FD" w14:textId="38256A72" w:rsidR="00666B9F" w:rsidRDefault="00666B9F">
          <w:r>
            <w:rPr>
              <w:b/>
              <w:bCs/>
            </w:rPr>
            <w:fldChar w:fldCharType="end"/>
          </w:r>
        </w:p>
      </w:sdtContent>
    </w:sdt>
    <w:p w14:paraId="10B97512" w14:textId="10950BDB" w:rsidR="005311A2" w:rsidRDefault="00915413" w:rsidP="00CD283E">
      <w:r>
        <w:br w:type="page"/>
      </w:r>
    </w:p>
    <w:p w14:paraId="72A1EF28" w14:textId="61201F68" w:rsidR="00FB0405" w:rsidRDefault="00915413" w:rsidP="00535259">
      <w:pPr>
        <w:pStyle w:val="Nagwek1"/>
        <w:numPr>
          <w:ilvl w:val="0"/>
          <w:numId w:val="0"/>
        </w:numPr>
        <w:ind w:left="432"/>
      </w:pPr>
      <w:bookmarkStart w:id="0" w:name="_Toc159025120"/>
      <w:r>
        <w:lastRenderedPageBreak/>
        <w:t>Wprowadzenie</w:t>
      </w:r>
      <w:bookmarkEnd w:id="0"/>
    </w:p>
    <w:p w14:paraId="25037EEB" w14:textId="4A2C767B" w:rsidR="00E46B4F" w:rsidRDefault="00E46B4F" w:rsidP="00C72CF6">
      <w:r>
        <w:t>Prawie „78% wszystkich transakcji na giełdach w 2020 roku opierało się na zautomatyzowanych s</w:t>
      </w:r>
      <w:r w:rsidR="00E7378E">
        <w:t>y</w:t>
      </w:r>
      <w:r>
        <w:t xml:space="preserve">stemach i algorytmach” [1]. Rosnąca popularność sztucznej inteligencji (ang. </w:t>
      </w:r>
      <w:proofErr w:type="spellStart"/>
      <w:r w:rsidRPr="007023B2">
        <w:rPr>
          <w:i/>
          <w:iCs/>
        </w:rPr>
        <w:t>artificial</w:t>
      </w:r>
      <w:proofErr w:type="spellEnd"/>
      <w:r w:rsidRPr="007023B2">
        <w:rPr>
          <w:i/>
          <w:iCs/>
        </w:rPr>
        <w:t xml:space="preserve"> </w:t>
      </w:r>
      <w:proofErr w:type="spellStart"/>
      <w:r w:rsidRPr="007023B2">
        <w:rPr>
          <w:i/>
          <w:iCs/>
        </w:rPr>
        <w:t>intelligence</w:t>
      </w:r>
      <w:proofErr w:type="spellEnd"/>
      <w:r>
        <w:t xml:space="preserve">) zauważana jest nie tylko na polu modeli językowych, ale również w wykorzystaniu modelowania do przewidywania cen akcji jak również </w:t>
      </w:r>
      <w:proofErr w:type="spellStart"/>
      <w:r>
        <w:t>kryptowalut</w:t>
      </w:r>
      <w:proofErr w:type="spellEnd"/>
      <w:r>
        <w:t>. Jedną</w:t>
      </w:r>
      <w:r>
        <w:br/>
        <w:t xml:space="preserve">z najbardziej popularnych tego typu walut jest </w:t>
      </w:r>
      <w:proofErr w:type="spellStart"/>
      <w:r>
        <w:t>Bitcoin</w:t>
      </w:r>
      <w:proofErr w:type="spellEnd"/>
      <w:r>
        <w:t xml:space="preserve">. Motywacją do pisania pracy </w:t>
      </w:r>
      <w:r w:rsidRPr="00D72BCE">
        <w:t xml:space="preserve">oceniającej przydatność sieci neuronowych LSTM, handlu algorytmicznego </w:t>
      </w:r>
      <w:r>
        <w:t>oraz</w:t>
      </w:r>
      <w:r w:rsidRPr="00D72BCE">
        <w:t xml:space="preserve"> analizy danych on-</w:t>
      </w:r>
      <w:proofErr w:type="spellStart"/>
      <w:r w:rsidRPr="00D72BCE">
        <w:t>chain</w:t>
      </w:r>
      <w:proofErr w:type="spellEnd"/>
      <w:r w:rsidRPr="00D72BCE">
        <w:t xml:space="preserve"> na rynku </w:t>
      </w:r>
      <w:proofErr w:type="spellStart"/>
      <w:r w:rsidRPr="00D72BCE">
        <w:t>Bitcoin</w:t>
      </w:r>
      <w:r>
        <w:t>a</w:t>
      </w:r>
      <w:proofErr w:type="spellEnd"/>
      <w:r>
        <w:t xml:space="preserve"> wynikła ze względów </w:t>
      </w:r>
      <w:r w:rsidRPr="00D72BCE">
        <w:t xml:space="preserve">potrzeby </w:t>
      </w:r>
      <w:r>
        <w:t>zbadania</w:t>
      </w:r>
      <w:r w:rsidRPr="00D72BCE">
        <w:t xml:space="preserve"> wpływów technologicznych i </w:t>
      </w:r>
      <w:r w:rsidR="007023B2">
        <w:t xml:space="preserve">  </w:t>
      </w:r>
      <w:r w:rsidRPr="00D72BCE">
        <w:t>algorytmicznych w</w:t>
      </w:r>
      <w:r>
        <w:t> </w:t>
      </w:r>
      <w:r w:rsidRPr="00D72BCE">
        <w:t xml:space="preserve">dziedzinie inwestowania w </w:t>
      </w:r>
      <w:proofErr w:type="spellStart"/>
      <w:r w:rsidRPr="00D72BCE">
        <w:t>kryptowaluty</w:t>
      </w:r>
      <w:proofErr w:type="spellEnd"/>
      <w:r>
        <w:t xml:space="preserve">, a także statystyki, według której około </w:t>
      </w:r>
      <w:r w:rsidRPr="00AC6873">
        <w:t xml:space="preserve">70% rynku </w:t>
      </w:r>
      <w:proofErr w:type="spellStart"/>
      <w:r w:rsidRPr="00AC6873">
        <w:t>kryptowalut</w:t>
      </w:r>
      <w:proofErr w:type="spellEnd"/>
      <w:r w:rsidRPr="00AC6873">
        <w:t xml:space="preserve"> jest przedmiotem obrotu przez boty</w:t>
      </w:r>
      <w:r>
        <w:t xml:space="preserve">. Boty </w:t>
      </w:r>
      <w:proofErr w:type="spellStart"/>
      <w:r>
        <w:t>tradingowe</w:t>
      </w:r>
      <w:proofErr w:type="spellEnd"/>
      <w:r>
        <w:t xml:space="preserve"> są </w:t>
      </w:r>
      <w:r w:rsidRPr="00503EBF">
        <w:t>zautomatyzowa</w:t>
      </w:r>
      <w:r>
        <w:t>nymi</w:t>
      </w:r>
      <w:r w:rsidRPr="00503EBF">
        <w:t xml:space="preserve"> program</w:t>
      </w:r>
      <w:r>
        <w:t>ami</w:t>
      </w:r>
      <w:r w:rsidRPr="00503EBF">
        <w:t xml:space="preserve"> komputerow</w:t>
      </w:r>
      <w:r>
        <w:t>ymi</w:t>
      </w:r>
      <w:r w:rsidRPr="00503EBF">
        <w:t xml:space="preserve">, </w:t>
      </w:r>
      <w:r>
        <w:t>przeprowadzającymi transakcje</w:t>
      </w:r>
      <w:r w:rsidRPr="00503EBF">
        <w:t xml:space="preserve"> na podstawie ustalonych algorytmów. </w:t>
      </w:r>
      <w:r>
        <w:t>M</w:t>
      </w:r>
      <w:r w:rsidRPr="00503EBF">
        <w:t>ogą analizować dane rynkowe, dokonywać transakcji i</w:t>
      </w:r>
      <w:r w:rsidR="007023B2">
        <w:t> </w:t>
      </w:r>
      <w:r w:rsidRPr="00503EBF">
        <w:t xml:space="preserve">zarządzać portfelem inwestycyjnym </w:t>
      </w:r>
      <w:r w:rsidR="00A35152">
        <w:t xml:space="preserve"> </w:t>
      </w:r>
      <w:r w:rsidRPr="00503EBF">
        <w:t>z większą szybkością i efektywnością niż ludz</w:t>
      </w:r>
      <w:r>
        <w:t>ie</w:t>
      </w:r>
      <w:r w:rsidRPr="00503EBF">
        <w:t>.</w:t>
      </w:r>
      <w:r>
        <w:t xml:space="preserve"> Według </w:t>
      </w:r>
      <w:proofErr w:type="spellStart"/>
      <w:r>
        <w:t>Matthew</w:t>
      </w:r>
      <w:proofErr w:type="spellEnd"/>
      <w:r>
        <w:t xml:space="preserve"> </w:t>
      </w:r>
      <w:proofErr w:type="spellStart"/>
      <w:r>
        <w:t>Rothmana</w:t>
      </w:r>
      <w:proofErr w:type="spellEnd"/>
      <w:r>
        <w:t>, analityka z Barclays Capital, „jeszcze w roku 2005 mniej niż jedna czwarta wolumenu obrotu akcjami w USA była generowana przez wysoką częstotliwość handlowców, a niewielu, włączając w to fundusze uważało to nie więcej niż za strategię niszową”</w:t>
      </w:r>
      <w:r>
        <w:rPr>
          <w:noProof/>
        </w:rPr>
        <w:t xml:space="preserve"> [2]</w:t>
      </w:r>
      <w:r>
        <w:t xml:space="preserve">. Liczby te pokazują, że handel giełdowy w coraz większym stopniu będzie opierał się na szeroko rozumianych algorytmach, szczególnie w obliczu rosnącej popularności sztucznej inteligencji. To z kolei </w:t>
      </w:r>
      <w:r w:rsidRPr="00C54AF9">
        <w:t>rodzi pytania o</w:t>
      </w:r>
      <w:r>
        <w:t> </w:t>
      </w:r>
      <w:r w:rsidRPr="00C54AF9">
        <w:t xml:space="preserve">opłacalność tradycyjnych i nowatorskich strategii inwestycyjnych w takim </w:t>
      </w:r>
      <w:r>
        <w:t>otoczeniu</w:t>
      </w:r>
      <w:r w:rsidRPr="00C54AF9">
        <w:t>.</w:t>
      </w:r>
    </w:p>
    <w:p w14:paraId="41576A5C" w14:textId="30C915B0" w:rsidR="006A4520" w:rsidRDefault="000A7E48" w:rsidP="000A7E48">
      <w:r>
        <w:t xml:space="preserve">Celem niniejszej pracy jest zbadanie i próba przewidywania charakteryzującego się dużą zmiennością szeregu czasowego </w:t>
      </w:r>
      <w:proofErr w:type="spellStart"/>
      <w:r>
        <w:t>Bitcoina</w:t>
      </w:r>
      <w:proofErr w:type="spellEnd"/>
      <w:r>
        <w:t xml:space="preserve"> za pomocą </w:t>
      </w:r>
      <w:r w:rsidR="00C95B38">
        <w:t>model</w:t>
      </w:r>
      <w:r>
        <w:t>i</w:t>
      </w:r>
      <w:r w:rsidR="00C95B38">
        <w:t xml:space="preserve"> pozwalając</w:t>
      </w:r>
      <w:r>
        <w:t>ych</w:t>
      </w:r>
      <w:r w:rsidR="00C95B38">
        <w:t xml:space="preserve"> ustalić strategię inwestycyjną</w:t>
      </w:r>
      <w:r>
        <w:t>. W pracy</w:t>
      </w:r>
      <w:r w:rsidR="00C95B38">
        <w:t xml:space="preserve"> zastosowano </w:t>
      </w:r>
      <w:r w:rsidR="00D80B27">
        <w:t>sieci LSTM</w:t>
      </w:r>
      <w:r w:rsidR="00D80B27">
        <w:rPr>
          <w:i/>
          <w:iCs/>
        </w:rPr>
        <w:t xml:space="preserve">, </w:t>
      </w:r>
      <w:r w:rsidR="00D80B27">
        <w:t>algorytm</w:t>
      </w:r>
      <w:r w:rsidR="00C95B38">
        <w:t>y</w:t>
      </w:r>
      <w:r w:rsidR="00D80B27">
        <w:t xml:space="preserve"> </w:t>
      </w:r>
      <w:proofErr w:type="spellStart"/>
      <w:r w:rsidR="00D80B27">
        <w:t>tradingow</w:t>
      </w:r>
      <w:r w:rsidR="00C95B38">
        <w:t>e</w:t>
      </w:r>
      <w:proofErr w:type="spellEnd"/>
      <w:r w:rsidR="00C95B38">
        <w:t xml:space="preserve"> </w:t>
      </w:r>
      <w:r w:rsidR="00D80B27">
        <w:t xml:space="preserve">oraz </w:t>
      </w:r>
      <w:r w:rsidR="00C95B38">
        <w:t>wykorzystano metody analizy danych on-</w:t>
      </w:r>
      <w:proofErr w:type="spellStart"/>
      <w:r w:rsidR="00C95B38">
        <w:t>chain</w:t>
      </w:r>
      <w:proofErr w:type="spellEnd"/>
      <w:r w:rsidR="00C95B38">
        <w:t xml:space="preserve">. </w:t>
      </w:r>
      <w:r>
        <w:t>Przedstawiono</w:t>
      </w:r>
      <w:r w:rsidR="00C72CF6">
        <w:t xml:space="preserve"> </w:t>
      </w:r>
      <w:r w:rsidR="000404F4">
        <w:t>zalet</w:t>
      </w:r>
      <w:r>
        <w:t>y</w:t>
      </w:r>
      <w:r w:rsidR="000404F4">
        <w:t xml:space="preserve"> oraz wad</w:t>
      </w:r>
      <w:r>
        <w:t>y</w:t>
      </w:r>
      <w:r w:rsidR="00C72CF6">
        <w:t xml:space="preserve"> każdej z metod</w:t>
      </w:r>
      <w:r w:rsidR="00CD283E">
        <w:t xml:space="preserve">, </w:t>
      </w:r>
      <w:r w:rsidR="000404F4">
        <w:t>o</w:t>
      </w:r>
      <w:r w:rsidR="000404F4" w:rsidRPr="000404F4">
        <w:t>cen</w:t>
      </w:r>
      <w:r>
        <w:t>iono</w:t>
      </w:r>
      <w:r w:rsidR="000404F4" w:rsidRPr="000404F4">
        <w:t xml:space="preserve"> </w:t>
      </w:r>
      <w:r>
        <w:t xml:space="preserve">również </w:t>
      </w:r>
      <w:r w:rsidR="000404F4">
        <w:t xml:space="preserve">ich </w:t>
      </w:r>
      <w:r w:rsidR="000404F4" w:rsidRPr="000404F4">
        <w:t>użyt</w:t>
      </w:r>
      <w:r w:rsidR="00C95B38">
        <w:t>e</w:t>
      </w:r>
      <w:r w:rsidR="000404F4" w:rsidRPr="000404F4">
        <w:t>cznoś</w:t>
      </w:r>
      <w:r>
        <w:t>ć</w:t>
      </w:r>
      <w:r w:rsidR="000404F4" w:rsidRPr="000404F4">
        <w:t xml:space="preserve"> i</w:t>
      </w:r>
      <w:r w:rsidR="002977CE">
        <w:t> </w:t>
      </w:r>
      <w:r w:rsidR="000404F4" w:rsidRPr="000404F4">
        <w:t>skutecznoś</w:t>
      </w:r>
      <w:r>
        <w:t>ć.</w:t>
      </w:r>
    </w:p>
    <w:p w14:paraId="6146E492" w14:textId="0FC53755" w:rsidR="00C93F8D" w:rsidRDefault="00194144" w:rsidP="00C93F8D">
      <w:pPr>
        <w:rPr>
          <w:color w:val="FF0000"/>
        </w:rPr>
      </w:pPr>
      <w:r>
        <w:t xml:space="preserve">W </w:t>
      </w:r>
      <w:r w:rsidR="00B860D1">
        <w:t>pierwszym rozdziale</w:t>
      </w:r>
      <w:r>
        <w:t xml:space="preserve"> </w:t>
      </w:r>
      <w:r w:rsidR="00451D3B">
        <w:t xml:space="preserve">opisano </w:t>
      </w:r>
      <w:r w:rsidR="00F55EB3">
        <w:t xml:space="preserve">zasady działania </w:t>
      </w:r>
      <w:proofErr w:type="spellStart"/>
      <w:r w:rsidR="00F55EB3">
        <w:rPr>
          <w:i/>
          <w:iCs/>
        </w:rPr>
        <w:t>Bitcoina</w:t>
      </w:r>
      <w:proofErr w:type="spellEnd"/>
      <w:r w:rsidR="00B860D1">
        <w:rPr>
          <w:i/>
          <w:iCs/>
        </w:rPr>
        <w:t>.</w:t>
      </w:r>
      <w:r w:rsidR="00F55EB3">
        <w:t xml:space="preserve"> </w:t>
      </w:r>
      <w:r w:rsidR="00B860D1">
        <w:t>Przedstawiono również mechanizm</w:t>
      </w:r>
      <w:r w:rsidR="00F55EB3">
        <w:t xml:space="preserve"> podaży </w:t>
      </w:r>
      <w:proofErr w:type="spellStart"/>
      <w:r w:rsidR="00F55EB3">
        <w:t>kryptowaluty</w:t>
      </w:r>
      <w:proofErr w:type="spellEnd"/>
      <w:r w:rsidR="00F55EB3">
        <w:t xml:space="preserve"> oraz jej </w:t>
      </w:r>
      <w:r w:rsidR="00B860D1">
        <w:t>wpływ na wycenę</w:t>
      </w:r>
      <w:r w:rsidR="00F55EB3">
        <w:t xml:space="preserve">. Następnie </w:t>
      </w:r>
      <w:r w:rsidR="00C744FA">
        <w:t xml:space="preserve">porównano </w:t>
      </w:r>
      <w:proofErr w:type="spellStart"/>
      <w:r w:rsidR="00C744FA">
        <w:rPr>
          <w:i/>
          <w:iCs/>
        </w:rPr>
        <w:t>Bitcoina</w:t>
      </w:r>
      <w:proofErr w:type="spellEnd"/>
      <w:r w:rsidR="00AF5399">
        <w:t xml:space="preserve"> </w:t>
      </w:r>
      <w:r w:rsidR="00C744FA">
        <w:t>z</w:t>
      </w:r>
      <w:r w:rsidR="00AF5399">
        <w:t> </w:t>
      </w:r>
      <w:r w:rsidR="00C744FA">
        <w:t xml:space="preserve">innymi, aktywami takimi jak </w:t>
      </w:r>
      <w:r w:rsidR="0012184A">
        <w:t xml:space="preserve">amerykańskie akcje, obligacje, rynek nieruchomości, ropa naftowa, złoto oraz rynki wschodzące w celu znalezienia korelacji cen oraz dziennych zwrotów </w:t>
      </w:r>
      <w:r w:rsidR="0012184A">
        <w:lastRenderedPageBreak/>
        <w:t xml:space="preserve">z inwestycji. Na końcu zbadano cechy charakterystyczne dla rynku </w:t>
      </w:r>
      <w:proofErr w:type="spellStart"/>
      <w:r w:rsidR="0012184A">
        <w:t>kryptowalut</w:t>
      </w:r>
      <w:proofErr w:type="spellEnd"/>
      <w:r w:rsidR="0012184A">
        <w:t xml:space="preserve"> w celu </w:t>
      </w:r>
      <w:r w:rsidR="00C93F8D">
        <w:t>ustalenia czynników powodujących wahania ceny.</w:t>
      </w:r>
    </w:p>
    <w:p w14:paraId="6C3C14E4" w14:textId="39C53673" w:rsidR="005C5A3E" w:rsidRPr="00C93F8D" w:rsidRDefault="00B860D1" w:rsidP="00C93F8D">
      <w:pPr>
        <w:rPr>
          <w:color w:val="FF0000"/>
        </w:rPr>
      </w:pPr>
      <w:r>
        <w:t>W drugim rozdziale o</w:t>
      </w:r>
      <w:r w:rsidR="009110BC" w:rsidRPr="00453EC4">
        <w:t xml:space="preserve">pisano koncepcję sieci neuronowych </w:t>
      </w:r>
      <w:r>
        <w:t xml:space="preserve">i ich działanie </w:t>
      </w:r>
      <w:r w:rsidR="009110BC" w:rsidRPr="00453EC4">
        <w:t>pod kątem przewidywania ruchów giełdowych,</w:t>
      </w:r>
      <w:r>
        <w:t xml:space="preserve"> </w:t>
      </w:r>
      <w:r w:rsidR="00453EC4" w:rsidRPr="00453EC4">
        <w:t>działani</w:t>
      </w:r>
      <w:r>
        <w:t>a</w:t>
      </w:r>
      <w:r w:rsidR="00453EC4" w:rsidRPr="00453EC4">
        <w:t xml:space="preserve"> algorytmów handlowych, a także użyteczność danych on-</w:t>
      </w:r>
      <w:proofErr w:type="spellStart"/>
      <w:r w:rsidR="00453EC4" w:rsidRPr="00453EC4">
        <w:t>chain</w:t>
      </w:r>
      <w:proofErr w:type="spellEnd"/>
      <w:r w:rsidR="00453EC4" w:rsidRPr="00453EC4">
        <w:t xml:space="preserve"> na rynku </w:t>
      </w:r>
      <w:proofErr w:type="spellStart"/>
      <w:r w:rsidR="00453EC4" w:rsidRPr="00453EC4">
        <w:t>kryptowalut</w:t>
      </w:r>
      <w:proofErr w:type="spellEnd"/>
      <w:r w:rsidR="00453EC4" w:rsidRPr="00453EC4">
        <w:t>.</w:t>
      </w:r>
    </w:p>
    <w:p w14:paraId="324B5758" w14:textId="2DF6A024" w:rsidR="00CE4D9B" w:rsidRDefault="006F76E2" w:rsidP="00CE5FA0">
      <w:r w:rsidRPr="006F76E2">
        <w:t>Ostatnia część zawiera</w:t>
      </w:r>
      <w:r w:rsidR="00CE5FA0" w:rsidRPr="00CE5FA0">
        <w:t xml:space="preserve"> </w:t>
      </w:r>
      <w:r w:rsidR="00CE5FA0">
        <w:t xml:space="preserve">konstrukcje własnych modeli opartych o </w:t>
      </w:r>
      <w:r w:rsidR="00CE5FA0" w:rsidRPr="006F76E2">
        <w:t xml:space="preserve">sieci neuronowe LSTM </w:t>
      </w:r>
      <w:r w:rsidRPr="006F76E2">
        <w:t xml:space="preserve">oraz analizę </w:t>
      </w:r>
      <w:r w:rsidR="0016710B">
        <w:t xml:space="preserve">ich </w:t>
      </w:r>
      <w:r w:rsidRPr="006F76E2">
        <w:t>wynikó</w:t>
      </w:r>
      <w:r w:rsidR="0016710B">
        <w:t>w</w:t>
      </w:r>
      <w:r w:rsidR="00CE5FA0">
        <w:t>.</w:t>
      </w:r>
      <w:r w:rsidRPr="006F76E2">
        <w:t xml:space="preserve"> </w:t>
      </w:r>
      <w:r w:rsidR="00CE5FA0">
        <w:t>Model</w:t>
      </w:r>
      <w:r w:rsidR="0016710B">
        <w:t xml:space="preserve">e </w:t>
      </w:r>
      <w:r w:rsidR="00CE5FA0">
        <w:t>ma</w:t>
      </w:r>
      <w:r w:rsidR="0016710B">
        <w:t>ją</w:t>
      </w:r>
      <w:r w:rsidRPr="006F76E2">
        <w:t xml:space="preserve"> za zadanie dokonywać predykcji ceny </w:t>
      </w:r>
      <w:proofErr w:type="spellStart"/>
      <w:r w:rsidRPr="006F76E2">
        <w:t>Bitcoina</w:t>
      </w:r>
      <w:proofErr w:type="spellEnd"/>
      <w:r w:rsidRPr="006F76E2">
        <w:t xml:space="preserve">. </w:t>
      </w:r>
      <w:r w:rsidR="00CE5FA0">
        <w:t>Przedstawiono</w:t>
      </w:r>
      <w:r>
        <w:t xml:space="preserve"> również</w:t>
      </w:r>
      <w:r w:rsidR="00CE5FA0">
        <w:t xml:space="preserve"> </w:t>
      </w:r>
      <w:r w:rsidRPr="006F76E2">
        <w:t>przetestowani</w:t>
      </w:r>
      <w:r>
        <w:t>e</w:t>
      </w:r>
      <w:r w:rsidRPr="006F76E2">
        <w:t xml:space="preserve"> oraz analiz</w:t>
      </w:r>
      <w:r w:rsidR="00CE5FA0">
        <w:t>ę</w:t>
      </w:r>
      <w:r w:rsidRPr="006F76E2">
        <w:t xml:space="preserve"> wyników strategii handlu algorytmicznego, a także historyczn</w:t>
      </w:r>
      <w:r w:rsidR="00CE5FA0">
        <w:t xml:space="preserve">ych </w:t>
      </w:r>
      <w:r w:rsidRPr="006F76E2">
        <w:t>analiz</w:t>
      </w:r>
      <w:r w:rsidR="00CE5FA0">
        <w:t xml:space="preserve"> </w:t>
      </w:r>
      <w:r w:rsidRPr="006F76E2">
        <w:t>danych on-</w:t>
      </w:r>
      <w:proofErr w:type="spellStart"/>
      <w:r w:rsidRPr="006F76E2">
        <w:t>chain</w:t>
      </w:r>
      <w:proofErr w:type="spellEnd"/>
      <w:r w:rsidRPr="006F76E2">
        <w:t xml:space="preserve"> </w:t>
      </w:r>
      <w:proofErr w:type="spellStart"/>
      <w:r w:rsidRPr="006F76E2">
        <w:t>Bitcoina</w:t>
      </w:r>
      <w:proofErr w:type="spellEnd"/>
      <w:r w:rsidRPr="006F76E2">
        <w:t>.</w:t>
      </w:r>
    </w:p>
    <w:p w14:paraId="75A90499" w14:textId="77777777" w:rsidR="0016710B" w:rsidRDefault="0016710B" w:rsidP="0016710B">
      <w:pPr>
        <w:ind w:firstLine="0"/>
      </w:pPr>
    </w:p>
    <w:p w14:paraId="21A9944A" w14:textId="77777777" w:rsidR="0016710B" w:rsidRDefault="0016710B" w:rsidP="0016710B">
      <w:pPr>
        <w:ind w:firstLine="0"/>
      </w:pPr>
    </w:p>
    <w:p w14:paraId="32BF9125" w14:textId="77777777" w:rsidR="0016710B" w:rsidRDefault="0016710B" w:rsidP="0016710B">
      <w:pPr>
        <w:ind w:firstLine="0"/>
      </w:pPr>
    </w:p>
    <w:p w14:paraId="12051FD7" w14:textId="77777777" w:rsidR="0016710B" w:rsidRDefault="0016710B" w:rsidP="0016710B">
      <w:pPr>
        <w:ind w:firstLine="0"/>
      </w:pPr>
    </w:p>
    <w:p w14:paraId="3EC37745" w14:textId="77777777" w:rsidR="0016710B" w:rsidRDefault="0016710B" w:rsidP="0016710B">
      <w:pPr>
        <w:ind w:firstLine="0"/>
      </w:pPr>
    </w:p>
    <w:p w14:paraId="4C90D879" w14:textId="77777777" w:rsidR="0016710B" w:rsidRDefault="0016710B" w:rsidP="0016710B">
      <w:pPr>
        <w:ind w:firstLine="0"/>
      </w:pPr>
    </w:p>
    <w:p w14:paraId="07E76A94" w14:textId="1304ACE9" w:rsidR="0016710B" w:rsidRDefault="0016710B" w:rsidP="0016710B">
      <w:pPr>
        <w:tabs>
          <w:tab w:val="left" w:pos="1812"/>
        </w:tabs>
        <w:ind w:firstLine="0"/>
      </w:pPr>
      <w:r>
        <w:tab/>
      </w:r>
    </w:p>
    <w:p w14:paraId="2FA26EF3" w14:textId="77777777" w:rsidR="0016710B" w:rsidRDefault="0016710B" w:rsidP="0016710B">
      <w:pPr>
        <w:ind w:firstLine="0"/>
      </w:pPr>
    </w:p>
    <w:p w14:paraId="4EFB7C36" w14:textId="77777777" w:rsidR="0016710B" w:rsidRDefault="0016710B" w:rsidP="0016710B">
      <w:pPr>
        <w:ind w:firstLine="0"/>
      </w:pPr>
    </w:p>
    <w:p w14:paraId="0D723546" w14:textId="77777777" w:rsidR="002821BB" w:rsidRDefault="002821BB" w:rsidP="0016710B">
      <w:pPr>
        <w:ind w:firstLine="0"/>
      </w:pPr>
    </w:p>
    <w:p w14:paraId="2176E506" w14:textId="77777777" w:rsidR="0016710B" w:rsidRDefault="0016710B" w:rsidP="0016710B">
      <w:pPr>
        <w:ind w:firstLine="0"/>
      </w:pPr>
    </w:p>
    <w:p w14:paraId="56EF3607" w14:textId="77777777" w:rsidR="0016710B" w:rsidRDefault="0016710B" w:rsidP="002821BB">
      <w:pPr>
        <w:ind w:firstLine="0"/>
      </w:pPr>
    </w:p>
    <w:p w14:paraId="0B418657" w14:textId="08C3AD08" w:rsidR="00C54AF9" w:rsidRDefault="00C152F2" w:rsidP="00C54AF9">
      <w:pPr>
        <w:pStyle w:val="Nagwek1"/>
      </w:pPr>
      <w:bookmarkStart w:id="1" w:name="_Toc159025121"/>
      <w:r>
        <w:lastRenderedPageBreak/>
        <w:t xml:space="preserve">Analiza rynku </w:t>
      </w:r>
      <w:proofErr w:type="spellStart"/>
      <w:r>
        <w:t>kryptowalut</w:t>
      </w:r>
      <w:proofErr w:type="spellEnd"/>
      <w:r>
        <w:t xml:space="preserve"> na przykładzie </w:t>
      </w:r>
      <w:proofErr w:type="spellStart"/>
      <w:r>
        <w:t>Bitcoina</w:t>
      </w:r>
      <w:bookmarkEnd w:id="1"/>
      <w:proofErr w:type="spellEnd"/>
    </w:p>
    <w:p w14:paraId="726D8F44" w14:textId="63925C72" w:rsidR="00CA5BEC" w:rsidRDefault="00562FAA" w:rsidP="0039730F">
      <w:r>
        <w:t>„</w:t>
      </w:r>
      <w:proofErr w:type="spellStart"/>
      <w:r w:rsidR="009A7793" w:rsidRPr="009A7793">
        <w:t>Kryptowaluty</w:t>
      </w:r>
      <w:proofErr w:type="spellEnd"/>
      <w:r w:rsidR="009A7793" w:rsidRPr="009A7793">
        <w:t xml:space="preserve"> to waluty cyfrowe będące alternatywą dla </w:t>
      </w:r>
      <w:r w:rsidR="009A7793">
        <w:t xml:space="preserve">walut </w:t>
      </w:r>
      <w:proofErr w:type="spellStart"/>
      <w:r w:rsidR="009A7793">
        <w:t>fiducjarnych</w:t>
      </w:r>
      <w:proofErr w:type="spellEnd"/>
      <w:r>
        <w:t>” [3]</w:t>
      </w:r>
      <w:r w:rsidR="009A7793" w:rsidRPr="009A7793">
        <w:t xml:space="preserve">. </w:t>
      </w:r>
      <w:r w:rsidR="00EF57FF" w:rsidRPr="00EF57FF">
        <w:t xml:space="preserve">Waluty </w:t>
      </w:r>
      <w:proofErr w:type="spellStart"/>
      <w:r w:rsidR="00EF57FF" w:rsidRPr="00EF57FF">
        <w:t>fiducjarne</w:t>
      </w:r>
      <w:proofErr w:type="spellEnd"/>
      <w:r w:rsidR="00EF57FF" w:rsidRPr="00EF57FF">
        <w:t xml:space="preserve"> to pieniądze wydawane przez rządy. </w:t>
      </w:r>
      <w:r w:rsidR="0016710B" w:rsidRPr="0016710B">
        <w:t>Ich wartość nie opiera się na fizycznym zabezpieczeniu</w:t>
      </w:r>
      <w:r w:rsidR="00EF57FF" w:rsidRPr="00EF57FF">
        <w:t>, ale na zaufaniu jakie społeczeństwo pokłada w ich wartości i stabilności.</w:t>
      </w:r>
      <w:r w:rsidR="00EF57FF">
        <w:t xml:space="preserve"> </w:t>
      </w:r>
      <w:r>
        <w:t>D</w:t>
      </w:r>
      <w:r w:rsidR="00503EBF">
        <w:t>ziałanie</w:t>
      </w:r>
      <w:r w:rsidR="009A7793" w:rsidRPr="009A7793">
        <w:t xml:space="preserve"> </w:t>
      </w:r>
      <w:proofErr w:type="spellStart"/>
      <w:r>
        <w:t>kryptowalut</w:t>
      </w:r>
      <w:proofErr w:type="spellEnd"/>
      <w:r>
        <w:t xml:space="preserve"> </w:t>
      </w:r>
      <w:r w:rsidR="009A7793" w:rsidRPr="009A7793">
        <w:t>opiera się na zasadach kryptografii, służącej zarówno do walidacji transakcji, jak i do generowania now</w:t>
      </w:r>
      <w:r w:rsidR="00AB2937">
        <w:t xml:space="preserve">ych </w:t>
      </w:r>
      <w:proofErr w:type="spellStart"/>
      <w:r w:rsidR="00AB2937">
        <w:t>tokenów</w:t>
      </w:r>
      <w:proofErr w:type="spellEnd"/>
      <w:r w:rsidR="008F32A1">
        <w:t xml:space="preserve">, czyli </w:t>
      </w:r>
      <w:r w:rsidR="008F32A1" w:rsidRPr="008F32A1">
        <w:t>nowych jednostek waluty cyfrowej, które są tworzone w</w:t>
      </w:r>
      <w:r w:rsidR="008F32A1">
        <w:t> </w:t>
      </w:r>
      <w:r w:rsidR="008F32A1" w:rsidRPr="008F32A1">
        <w:t>procesie walidacji transakcji</w:t>
      </w:r>
      <w:r w:rsidR="009A7793" w:rsidRPr="009A7793">
        <w:t>.</w:t>
      </w:r>
      <w:r w:rsidR="009A7793">
        <w:t xml:space="preserve"> </w:t>
      </w:r>
      <w:r w:rsidR="009A7793" w:rsidRPr="009A7793">
        <w:t xml:space="preserve">Implementacja </w:t>
      </w:r>
      <w:proofErr w:type="spellStart"/>
      <w:r w:rsidR="009A7793" w:rsidRPr="009A7793">
        <w:t>kryptowalut</w:t>
      </w:r>
      <w:proofErr w:type="spellEnd"/>
      <w:r w:rsidR="009A7793" w:rsidRPr="009A7793">
        <w:t xml:space="preserve"> </w:t>
      </w:r>
      <w:r w:rsidR="00E2294E">
        <w:t>zazwyczaj</w:t>
      </w:r>
      <w:r w:rsidR="009A7793" w:rsidRPr="009A7793">
        <w:t xml:space="preserve"> wykorzystuje schemat </w:t>
      </w:r>
      <w:r w:rsidR="005B72A2" w:rsidRPr="005B72A2">
        <w:rPr>
          <w:i/>
          <w:iCs/>
        </w:rPr>
        <w:t>proof-of-</w:t>
      </w:r>
      <w:proofErr w:type="spellStart"/>
      <w:r w:rsidR="005B72A2" w:rsidRPr="005B72A2">
        <w:rPr>
          <w:i/>
          <w:iCs/>
        </w:rPr>
        <w:t>stake</w:t>
      </w:r>
      <w:proofErr w:type="spellEnd"/>
      <w:r w:rsidR="005B72A2">
        <w:t xml:space="preserve"> lub </w:t>
      </w:r>
      <w:r w:rsidR="009A7793" w:rsidRPr="005B72A2">
        <w:rPr>
          <w:i/>
          <w:iCs/>
        </w:rPr>
        <w:t>proof-of-</w:t>
      </w:r>
      <w:proofErr w:type="spellStart"/>
      <w:r w:rsidR="009A7793" w:rsidRPr="005B72A2">
        <w:rPr>
          <w:i/>
          <w:iCs/>
        </w:rPr>
        <w:t>work</w:t>
      </w:r>
      <w:proofErr w:type="spellEnd"/>
      <w:r w:rsidR="009A7793" w:rsidRPr="009A7793">
        <w:t xml:space="preserve"> rejestrujący wszystkie transakcje w</w:t>
      </w:r>
      <w:r w:rsidR="0016710B">
        <w:t> </w:t>
      </w:r>
      <w:r w:rsidR="009A7793" w:rsidRPr="009A7793">
        <w:t xml:space="preserve">księdze publicznej w celu ochrony sprzedawców przed oszustwami. Większość </w:t>
      </w:r>
      <w:proofErr w:type="spellStart"/>
      <w:r w:rsidR="009A7793" w:rsidRPr="009A7793">
        <w:t>kryptowalut</w:t>
      </w:r>
      <w:proofErr w:type="spellEnd"/>
      <w:r w:rsidR="009A7793" w:rsidRPr="009A7793">
        <w:t xml:space="preserve"> ma na celu stopniowe wprowadzanie nowej waluty, ograniczając całkowitą ilość pieniędzy w</w:t>
      </w:r>
      <w:r w:rsidR="0016710B">
        <w:t> </w:t>
      </w:r>
      <w:r w:rsidR="009A7793" w:rsidRPr="009A7793">
        <w:t xml:space="preserve">obiegu, aby uniknąć zjawiska inflacji, jakie często ma miejsce w przypadku walut </w:t>
      </w:r>
      <w:proofErr w:type="spellStart"/>
      <w:r w:rsidR="00AB2937">
        <w:t>fiducjarnych</w:t>
      </w:r>
      <w:proofErr w:type="spellEnd"/>
      <w:r w:rsidR="00AB2937">
        <w:t>.</w:t>
      </w:r>
      <w:r w:rsidR="009A7793" w:rsidRPr="009A7793">
        <w:t xml:space="preserve"> </w:t>
      </w:r>
      <w:r w:rsidR="008F32A1">
        <w:t xml:space="preserve">Według </w:t>
      </w:r>
      <w:proofErr w:type="spellStart"/>
      <w:r w:rsidR="008F32A1">
        <w:t>Coinmarketcap</w:t>
      </w:r>
      <w:proofErr w:type="spellEnd"/>
      <w:r w:rsidR="008F32A1">
        <w:t xml:space="preserve">, który jest jednym z największych dostawców danych </w:t>
      </w:r>
      <w:proofErr w:type="spellStart"/>
      <w:r w:rsidR="008F32A1">
        <w:t>kryptowalutowych</w:t>
      </w:r>
      <w:proofErr w:type="spellEnd"/>
      <w:r w:rsidR="008F32A1">
        <w:t>,</w:t>
      </w:r>
      <w:r w:rsidR="00085937">
        <w:t xml:space="preserve"> n</w:t>
      </w:r>
      <w:r w:rsidR="009A7793" w:rsidRPr="009A7793">
        <w:t xml:space="preserve">ajpopularniejszą </w:t>
      </w:r>
      <w:r w:rsidR="00085937">
        <w:t xml:space="preserve">według kapitalizacji rynkowej </w:t>
      </w:r>
      <w:proofErr w:type="spellStart"/>
      <w:r w:rsidR="009A7793" w:rsidRPr="009A7793">
        <w:t>kryptowalutą</w:t>
      </w:r>
      <w:proofErr w:type="spellEnd"/>
      <w:r w:rsidR="009A7793" w:rsidRPr="009A7793">
        <w:t xml:space="preserve"> jest </w:t>
      </w:r>
      <w:proofErr w:type="spellStart"/>
      <w:r w:rsidR="009A7793" w:rsidRPr="009A7793">
        <w:t>Bitcoin</w:t>
      </w:r>
      <w:proofErr w:type="spellEnd"/>
      <w:r w:rsidR="009A7793" w:rsidRPr="009A7793">
        <w:t xml:space="preserve">. </w:t>
      </w:r>
      <w:r w:rsidR="00085937" w:rsidRPr="00085937">
        <w:t>Dowodzi te</w:t>
      </w:r>
      <w:r w:rsidR="0047092E">
        <w:t>mu</w:t>
      </w:r>
      <w:r w:rsidR="00085937" w:rsidRPr="00085937">
        <w:t xml:space="preserve"> </w:t>
      </w:r>
      <w:r w:rsidR="008F32A1">
        <w:t>również</w:t>
      </w:r>
      <w:r w:rsidR="00085937" w:rsidRPr="00085937">
        <w:t xml:space="preserve"> fakt, że pozostałe </w:t>
      </w:r>
      <w:proofErr w:type="spellStart"/>
      <w:r w:rsidR="00085937" w:rsidRPr="00085937">
        <w:t>kryptowaluty</w:t>
      </w:r>
      <w:proofErr w:type="spellEnd"/>
      <w:r w:rsidR="00085937" w:rsidRPr="00085937">
        <w:t xml:space="preserve">, które powstały po </w:t>
      </w:r>
      <w:proofErr w:type="spellStart"/>
      <w:r w:rsidR="00085937" w:rsidRPr="00085937">
        <w:t>Bitcoinie</w:t>
      </w:r>
      <w:proofErr w:type="spellEnd"/>
      <w:r w:rsidR="00085937" w:rsidRPr="00085937">
        <w:t xml:space="preserve">, noszą miano </w:t>
      </w:r>
      <w:proofErr w:type="spellStart"/>
      <w:r w:rsidR="00085937" w:rsidRPr="00085937">
        <w:t>altcoinów</w:t>
      </w:r>
      <w:proofErr w:type="spellEnd"/>
      <w:r w:rsidR="00085937" w:rsidRPr="00085937">
        <w:t xml:space="preserve">, czyli </w:t>
      </w:r>
      <w:r w:rsidR="008F32A1">
        <w:t>walut</w:t>
      </w:r>
      <w:r w:rsidR="00085937" w:rsidRPr="00085937">
        <w:t xml:space="preserve"> alternatywnych w stosunku do </w:t>
      </w:r>
      <w:proofErr w:type="spellStart"/>
      <w:r w:rsidR="00085937" w:rsidRPr="00085937">
        <w:t>Bitcoina</w:t>
      </w:r>
      <w:proofErr w:type="spellEnd"/>
      <w:r w:rsidR="00085937" w:rsidRPr="00085937">
        <w:t>.</w:t>
      </w:r>
      <w:r w:rsidR="00085937">
        <w:t xml:space="preserve"> </w:t>
      </w:r>
      <w:r w:rsidR="009A7793" w:rsidRPr="0047092E">
        <w:t>Został</w:t>
      </w:r>
      <w:r w:rsidR="00E2294E">
        <w:t xml:space="preserve"> on</w:t>
      </w:r>
      <w:r w:rsidR="009A7793" w:rsidRPr="009A7793">
        <w:t xml:space="preserve"> stworzon</w:t>
      </w:r>
      <w:r w:rsidR="00E2294E">
        <w:t>y</w:t>
      </w:r>
      <w:r w:rsidR="009A7793" w:rsidRPr="009A7793">
        <w:t xml:space="preserve"> przez </w:t>
      </w:r>
      <w:r w:rsidR="00AB2937">
        <w:t>człowieka lub organizację znaną pod nazwą</w:t>
      </w:r>
      <w:r w:rsidR="009A7793" w:rsidRPr="009A7793">
        <w:t xml:space="preserve"> </w:t>
      </w:r>
      <w:proofErr w:type="spellStart"/>
      <w:r w:rsidR="009A7793" w:rsidRPr="00E2294E">
        <w:rPr>
          <w:i/>
          <w:iCs/>
        </w:rPr>
        <w:t>Satoshi</w:t>
      </w:r>
      <w:proofErr w:type="spellEnd"/>
      <w:r w:rsidR="009A7793" w:rsidRPr="00E2294E">
        <w:rPr>
          <w:i/>
          <w:iCs/>
        </w:rPr>
        <w:t xml:space="preserve"> </w:t>
      </w:r>
      <w:proofErr w:type="spellStart"/>
      <w:r w:rsidR="009A7793" w:rsidRPr="00E2294E">
        <w:rPr>
          <w:i/>
          <w:iCs/>
        </w:rPr>
        <w:t>Nakamoto</w:t>
      </w:r>
      <w:proofErr w:type="spellEnd"/>
      <w:r w:rsidR="009A7793" w:rsidRPr="009A7793">
        <w:t xml:space="preserve">, </w:t>
      </w:r>
      <w:r w:rsidR="00AB2937">
        <w:t>któr</w:t>
      </w:r>
      <w:r w:rsidR="00E2294E">
        <w:t>ego</w:t>
      </w:r>
      <w:r w:rsidR="009A7793" w:rsidRPr="009A7793">
        <w:t xml:space="preserve"> prawdziwa tożsamość jest wciąż nieznana</w:t>
      </w:r>
      <w:r w:rsidR="009A7793">
        <w:t xml:space="preserve">. </w:t>
      </w:r>
      <w:r w:rsidR="009A7793" w:rsidRPr="009A7793">
        <w:t xml:space="preserve">Podobnie jak inne </w:t>
      </w:r>
      <w:proofErr w:type="spellStart"/>
      <w:r w:rsidR="009A7793" w:rsidRPr="009A7793">
        <w:t>kryptowaluty</w:t>
      </w:r>
      <w:proofErr w:type="spellEnd"/>
      <w:r w:rsidR="009A7793" w:rsidRPr="009A7793">
        <w:t xml:space="preserve">, </w:t>
      </w:r>
      <w:proofErr w:type="spellStart"/>
      <w:r w:rsidR="009A7793" w:rsidRPr="009A7793">
        <w:t>Bitcoin</w:t>
      </w:r>
      <w:proofErr w:type="spellEnd"/>
      <w:r w:rsidR="009A7793" w:rsidRPr="009A7793">
        <w:t xml:space="preserve"> wykorzystuj</w:t>
      </w:r>
      <w:r w:rsidR="00AB2937">
        <w:t>e</w:t>
      </w:r>
      <w:r w:rsidR="009A7793" w:rsidRPr="009A7793">
        <w:t xml:space="preserve"> techniki kryptograficzne, a</w:t>
      </w:r>
      <w:r w:rsidR="00A659C2">
        <w:t> </w:t>
      </w:r>
      <w:r w:rsidR="009A7793" w:rsidRPr="009A7793">
        <w:t xml:space="preserve">dzięki systemowi open </w:t>
      </w:r>
      <w:proofErr w:type="spellStart"/>
      <w:r w:rsidR="009A7793" w:rsidRPr="009A7793">
        <w:t>source</w:t>
      </w:r>
      <w:proofErr w:type="spellEnd"/>
      <w:r w:rsidR="009A7793" w:rsidRPr="009A7793">
        <w:t xml:space="preserve"> każdy może kontrolować i modyfikować </w:t>
      </w:r>
      <w:r w:rsidR="00AB2937">
        <w:t xml:space="preserve">jego </w:t>
      </w:r>
      <w:r w:rsidR="009A7793" w:rsidRPr="009A7793">
        <w:t>kod źródłowy</w:t>
      </w:r>
      <w:r w:rsidR="00AB2937">
        <w:t>.</w:t>
      </w:r>
      <w:r w:rsidR="00E2294E">
        <w:t xml:space="preserve"> </w:t>
      </w:r>
      <w:proofErr w:type="spellStart"/>
      <w:r w:rsidR="00E2294E">
        <w:t>Bitcoin</w:t>
      </w:r>
      <w:proofErr w:type="spellEnd"/>
      <w:r w:rsidR="00E2294E">
        <w:t xml:space="preserve"> został stworzony w celu umożliwienia użytkownikom dokonywania płatności </w:t>
      </w:r>
      <w:proofErr w:type="spellStart"/>
      <w:r w:rsidR="00E2294E" w:rsidRPr="00E2294E">
        <w:rPr>
          <w:i/>
          <w:iCs/>
        </w:rPr>
        <w:t>peer</w:t>
      </w:r>
      <w:proofErr w:type="spellEnd"/>
      <w:r w:rsidR="00E2294E" w:rsidRPr="00E2294E">
        <w:rPr>
          <w:i/>
          <w:iCs/>
        </w:rPr>
        <w:t>-to-</w:t>
      </w:r>
      <w:proofErr w:type="spellStart"/>
      <w:r w:rsidR="00E2294E" w:rsidRPr="00E2294E">
        <w:rPr>
          <w:i/>
          <w:iCs/>
        </w:rPr>
        <w:t>peer</w:t>
      </w:r>
      <w:proofErr w:type="spellEnd"/>
      <w:r w:rsidR="00E2294E">
        <w:rPr>
          <w:i/>
          <w:iCs/>
        </w:rPr>
        <w:t xml:space="preserve">, </w:t>
      </w:r>
      <w:r w:rsidR="00E2294E">
        <w:t xml:space="preserve">czyli bezpośrednio od nadawcy do odbiorcy, </w:t>
      </w:r>
      <w:r w:rsidR="00E2294E" w:rsidRPr="0039730F">
        <w:t>bez pośrednictwa żadnych instytucji finansowych</w:t>
      </w:r>
      <w:r w:rsidR="00E2294E">
        <w:t xml:space="preserve">. </w:t>
      </w:r>
      <w:r w:rsidR="0039730F" w:rsidRPr="0039730F">
        <w:t>Brak instytucji finansowych w</w:t>
      </w:r>
      <w:r w:rsidR="0039730F">
        <w:t> </w:t>
      </w:r>
      <w:r w:rsidR="0039730F" w:rsidRPr="0039730F">
        <w:t xml:space="preserve">procesie płatności </w:t>
      </w:r>
      <w:proofErr w:type="spellStart"/>
      <w:r w:rsidR="0039730F" w:rsidRPr="0039730F">
        <w:t>Bitcoinem</w:t>
      </w:r>
      <w:proofErr w:type="spellEnd"/>
      <w:r w:rsidR="0039730F" w:rsidRPr="0039730F">
        <w:t xml:space="preserve"> przynosi istotne konsekwencje, w tym zmniejszenie kosztów transakcji dzięki braku opłat za pośrednictwo, które zazwyczaj pobierają banki. Dodatkowo, transakcje realizowane są zazwyczaj szybciej, gdyż brak pośredników skraca czas ich przetwarzania. Ponadto, system ten zwiększa prywatność użytkowników, gdyż transakcje nie są rejestrowane </w:t>
      </w:r>
      <w:r w:rsidR="0039730F">
        <w:t xml:space="preserve">bezpośrednio </w:t>
      </w:r>
      <w:r w:rsidR="0039730F" w:rsidRPr="0039730F">
        <w:t xml:space="preserve">przez instytucje finansowe, co </w:t>
      </w:r>
      <w:r w:rsidR="0039730F">
        <w:t>zmniejsza</w:t>
      </w:r>
      <w:r w:rsidR="0039730F" w:rsidRPr="0039730F">
        <w:t xml:space="preserve"> możliwość śledzenia i</w:t>
      </w:r>
      <w:r w:rsidR="0039730F">
        <w:t> </w:t>
      </w:r>
      <w:r w:rsidR="0039730F" w:rsidRPr="0039730F">
        <w:t>przechowywania danych osobowych przez te podmioty.</w:t>
      </w:r>
      <w:r w:rsidR="0039730F">
        <w:t xml:space="preserve"> </w:t>
      </w:r>
      <w:r w:rsidR="005B72A2">
        <w:t xml:space="preserve">„Sieć </w:t>
      </w:r>
      <w:proofErr w:type="spellStart"/>
      <w:r w:rsidR="0039730F">
        <w:t>Bitcoina</w:t>
      </w:r>
      <w:proofErr w:type="spellEnd"/>
      <w:r w:rsidR="0039730F">
        <w:t xml:space="preserve"> </w:t>
      </w:r>
      <w:r w:rsidR="005B72A2">
        <w:t xml:space="preserve">opatruje transakcje znacznikami czasu, haszując je na ciągły łańcuch algorytmu </w:t>
      </w:r>
      <w:r w:rsidR="005B72A2" w:rsidRPr="005B72A2">
        <w:rPr>
          <w:i/>
          <w:iCs/>
        </w:rPr>
        <w:t>proof-of-</w:t>
      </w:r>
      <w:proofErr w:type="spellStart"/>
      <w:r w:rsidR="005B72A2" w:rsidRPr="005B72A2">
        <w:rPr>
          <w:i/>
          <w:iCs/>
        </w:rPr>
        <w:t>work</w:t>
      </w:r>
      <w:proofErr w:type="spellEnd"/>
      <w:r w:rsidR="005B72A2">
        <w:t xml:space="preserve"> z wykorzystaniem skrótów kryptograficznych, tworząc zapis, którego nie da się zmienić bez wykonywania od nowa algorytmu </w:t>
      </w:r>
      <w:r w:rsidR="005B72A2" w:rsidRPr="005B72A2">
        <w:rPr>
          <w:i/>
          <w:iCs/>
        </w:rPr>
        <w:t>proof-of-</w:t>
      </w:r>
      <w:proofErr w:type="spellStart"/>
      <w:r w:rsidR="005B72A2" w:rsidRPr="005B72A2">
        <w:rPr>
          <w:i/>
          <w:iCs/>
        </w:rPr>
        <w:t>work</w:t>
      </w:r>
      <w:proofErr w:type="spellEnd"/>
      <w:r w:rsidR="005B72A2">
        <w:t>”</w:t>
      </w:r>
      <w:r w:rsidR="00B10BED">
        <w:rPr>
          <w:noProof/>
        </w:rPr>
        <w:t xml:space="preserve"> [</w:t>
      </w:r>
      <w:r w:rsidR="009C5F87">
        <w:rPr>
          <w:noProof/>
        </w:rPr>
        <w:t>4</w:t>
      </w:r>
      <w:r w:rsidR="00B10BED">
        <w:rPr>
          <w:noProof/>
        </w:rPr>
        <w:t>]</w:t>
      </w:r>
      <w:r w:rsidR="005B72A2">
        <w:t xml:space="preserve">. </w:t>
      </w:r>
      <w:r w:rsidR="00D57BEB">
        <w:t>Dzięki temu, dopóki większość sieci będzie kontrolowana przez węzły wspomagające bezpieczeństwo, zagrożenia takie jak cenzurowanie sieci oraz podwójne wydawanie są niemożliwe.</w:t>
      </w:r>
    </w:p>
    <w:p w14:paraId="4FC97A67" w14:textId="4E1F958D" w:rsidR="00224737" w:rsidRPr="00224737" w:rsidRDefault="005B13A1" w:rsidP="000117F8">
      <w:r w:rsidRPr="00470212">
        <w:lastRenderedPageBreak/>
        <w:t>Aby sieć działała sprawnie, potrzebne są podmioty, które zbierają transakcje, ustalają poprawność i łączą w potencjalne bloki</w:t>
      </w:r>
      <w:r>
        <w:t>.</w:t>
      </w:r>
      <w:r w:rsidRPr="00470212">
        <w:t xml:space="preserve"> </w:t>
      </w:r>
      <w:r>
        <w:t>Podmiotami tymi są górnicy</w:t>
      </w:r>
      <w:r w:rsidRPr="00470212">
        <w:t xml:space="preserve">. W nagrodę za swoje działania otrzymują kwotę w nowo utworzonych </w:t>
      </w:r>
      <w:proofErr w:type="spellStart"/>
      <w:r>
        <w:t>B</w:t>
      </w:r>
      <w:r w:rsidRPr="00470212">
        <w:t>itcoinach</w:t>
      </w:r>
      <w:proofErr w:type="spellEnd"/>
      <w:r>
        <w:t>,</w:t>
      </w:r>
      <w:r w:rsidRPr="00470212">
        <w:t xml:space="preserve"> wraz z</w:t>
      </w:r>
      <w:r>
        <w:t xml:space="preserve"> </w:t>
      </w:r>
      <w:r w:rsidRPr="00470212">
        <w:t xml:space="preserve">niewielką opłatą transakcyjną, pobieraną po zatwierdzeniu bloku i włączeniu </w:t>
      </w:r>
      <w:r>
        <w:t xml:space="preserve">go </w:t>
      </w:r>
      <w:r w:rsidRPr="00470212">
        <w:t>do głównego łańcucha. Dzieje się tak, gdy większość uczestników sieci osiągnęła konsensus w sprawie dodania kandydata na blok do swojej kopii łańcuch</w:t>
      </w:r>
      <w:r>
        <w:t>a</w:t>
      </w:r>
      <w:r w:rsidRPr="00470212">
        <w:t>.</w:t>
      </w:r>
      <w:r>
        <w:t xml:space="preserve"> </w:t>
      </w:r>
      <w:r w:rsidR="005C46C6" w:rsidRPr="005C46C6">
        <w:t xml:space="preserve">Ta metoda opiera się na sieci cyfrowej, która rejestruje wszystkie transakcje </w:t>
      </w:r>
      <w:proofErr w:type="spellStart"/>
      <w:r w:rsidR="005C46C6" w:rsidRPr="005C46C6">
        <w:t>kryptowalutowe</w:t>
      </w:r>
      <w:proofErr w:type="spellEnd"/>
      <w:r w:rsidR="005C46C6" w:rsidRPr="005C46C6">
        <w:t>.</w:t>
      </w:r>
      <w:r w:rsidR="005C46C6">
        <w:t xml:space="preserve"> </w:t>
      </w:r>
      <w:r w:rsidR="00984777">
        <w:t>S</w:t>
      </w:r>
      <w:r w:rsidR="00984777" w:rsidRPr="00984777">
        <w:t xml:space="preserve">ieć jest zasilana przez </w:t>
      </w:r>
      <w:proofErr w:type="spellStart"/>
      <w:r w:rsidR="00984777" w:rsidRPr="00984777">
        <w:t>blockchain</w:t>
      </w:r>
      <w:proofErr w:type="spellEnd"/>
      <w:r w:rsidR="00984777" w:rsidRPr="00984777">
        <w:t>, który łączy w łańcuchy bloki historii transakcji, aby zapobiec manipulacji.</w:t>
      </w:r>
    </w:p>
    <w:p w14:paraId="5E933F71" w14:textId="040985AE" w:rsidR="00290D15" w:rsidRDefault="00813CF9" w:rsidP="00EF57FF">
      <w:pPr>
        <w:pStyle w:val="Nagwek2"/>
      </w:pPr>
      <w:bookmarkStart w:id="2" w:name="_Toc159025122"/>
      <w:proofErr w:type="spellStart"/>
      <w:r>
        <w:t>Blockchain</w:t>
      </w:r>
      <w:bookmarkEnd w:id="2"/>
      <w:proofErr w:type="spellEnd"/>
    </w:p>
    <w:p w14:paraId="74E9168D" w14:textId="62F557BC" w:rsidR="00FF7A30" w:rsidRDefault="0088102B" w:rsidP="00FF7A30">
      <w:proofErr w:type="spellStart"/>
      <w:r w:rsidRPr="00EF57FF">
        <w:rPr>
          <w:b/>
          <w:bCs/>
          <w:i/>
          <w:iCs/>
        </w:rPr>
        <w:t>Blockchain</w:t>
      </w:r>
      <w:proofErr w:type="spellEnd"/>
      <w:r>
        <w:t xml:space="preserve"> to </w:t>
      </w:r>
      <w:r w:rsidR="0027117B">
        <w:t xml:space="preserve">rozproszona, niezmienna </w:t>
      </w:r>
      <w:r>
        <w:t>baza danych zawierając</w:t>
      </w:r>
      <w:r w:rsidR="0027117B">
        <w:t>a</w:t>
      </w:r>
      <w:r>
        <w:t xml:space="preserve"> informacje o</w:t>
      </w:r>
      <w:r w:rsidR="002977CE">
        <w:t> </w:t>
      </w:r>
      <w:r>
        <w:t xml:space="preserve">transakcjach dokonanych w przeszłości oraz o utworzeniu nowych </w:t>
      </w:r>
      <w:proofErr w:type="spellStart"/>
      <w:r w:rsidRPr="005C46C6">
        <w:rPr>
          <w:i/>
          <w:iCs/>
        </w:rPr>
        <w:t>Bitcoinów</w:t>
      </w:r>
      <w:proofErr w:type="spellEnd"/>
      <w:r>
        <w:t>, stanowiących nagrodę dla górnik</w:t>
      </w:r>
      <w:r w:rsidR="00F8068D">
        <w:t>ów</w:t>
      </w:r>
      <w:r w:rsidR="005C46C6">
        <w:t xml:space="preserve">, </w:t>
      </w:r>
      <w:r w:rsidR="005C46C6" w:rsidRPr="005C46C6">
        <w:t>którzy są odpowiedzialni za tworzenie kolejnych bloków w sieci</w:t>
      </w:r>
      <w:r>
        <w:t xml:space="preserve">. </w:t>
      </w:r>
      <w:r w:rsidR="005C46C6" w:rsidRPr="005C46C6">
        <w:t xml:space="preserve">Górnicy to osoby lub grupy używające mocy obliczeniowej do potwierdzania transakcji i tworzenia nowych bloków w </w:t>
      </w:r>
      <w:proofErr w:type="spellStart"/>
      <w:r w:rsidR="005C46C6" w:rsidRPr="005C46C6">
        <w:t>blockchainie</w:t>
      </w:r>
      <w:proofErr w:type="spellEnd"/>
      <w:r w:rsidR="005C46C6" w:rsidRPr="005C46C6">
        <w:t xml:space="preserve">, za co otrzymują </w:t>
      </w:r>
      <w:proofErr w:type="spellStart"/>
      <w:r w:rsidR="005C46C6" w:rsidRPr="005C46C6">
        <w:t>Bitcoiny</w:t>
      </w:r>
      <w:proofErr w:type="spellEnd"/>
      <w:r w:rsidR="005C46C6" w:rsidRPr="005C46C6">
        <w:t>.</w:t>
      </w:r>
      <w:r w:rsidR="005C46C6">
        <w:t xml:space="preserve"> </w:t>
      </w:r>
      <w:proofErr w:type="spellStart"/>
      <w:r>
        <w:rPr>
          <w:i/>
          <w:iCs/>
        </w:rPr>
        <w:t>Blockchain</w:t>
      </w:r>
      <w:proofErr w:type="spellEnd"/>
      <w:r>
        <w:rPr>
          <w:i/>
          <w:iCs/>
        </w:rPr>
        <w:t xml:space="preserve"> </w:t>
      </w:r>
      <w:r>
        <w:t>znany jest</w:t>
      </w:r>
      <w:r w:rsidRPr="0088102B">
        <w:t xml:space="preserve"> jako </w:t>
      </w:r>
      <w:r w:rsidR="00F8068D">
        <w:t xml:space="preserve">cyfrowy </w:t>
      </w:r>
      <w:r w:rsidRPr="0088102B">
        <w:t xml:space="preserve">rejestr sieci </w:t>
      </w:r>
      <w:proofErr w:type="spellStart"/>
      <w:r w:rsidRPr="0088102B">
        <w:t>Bitcoin</w:t>
      </w:r>
      <w:proofErr w:type="spellEnd"/>
      <w:r>
        <w:t xml:space="preserve"> i</w:t>
      </w:r>
      <w:r w:rsidRPr="0088102B">
        <w:t xml:space="preserve"> składa się z sekwencji</w:t>
      </w:r>
      <w:r>
        <w:t xml:space="preserve"> </w:t>
      </w:r>
      <w:r w:rsidRPr="0088102B">
        <w:t>bloków, w</w:t>
      </w:r>
      <w:r w:rsidR="005C46C6">
        <w:t> </w:t>
      </w:r>
      <w:r w:rsidRPr="0088102B">
        <w:t xml:space="preserve">którym każdy kolejny blok jest zbudowany </w:t>
      </w:r>
      <w:r>
        <w:t>na podstawie poprzedniego</w:t>
      </w:r>
      <w:r w:rsidRPr="0088102B">
        <w:t xml:space="preserve"> i zawiera</w:t>
      </w:r>
      <w:r>
        <w:t xml:space="preserve"> </w:t>
      </w:r>
      <w:r w:rsidRPr="0088102B">
        <w:t>informacje o nowych transakcjach w sieci.</w:t>
      </w:r>
      <w:r w:rsidR="00E70F1B">
        <w:t xml:space="preserve"> </w:t>
      </w:r>
      <w:r w:rsidR="00FF7A30">
        <w:t>Każdy blok składa się z:</w:t>
      </w:r>
    </w:p>
    <w:p w14:paraId="2D1323D9" w14:textId="7BCDE098" w:rsidR="00FF7A30" w:rsidRDefault="00FF7A30" w:rsidP="00EF57FF">
      <w:pPr>
        <w:spacing w:line="276" w:lineRule="auto"/>
      </w:pPr>
      <w:r>
        <w:t xml:space="preserve">-  </w:t>
      </w:r>
      <w:r w:rsidR="00F657B7">
        <w:t>W</w:t>
      </w:r>
      <w:r>
        <w:t>ysokości bloku określającego numer bloku</w:t>
      </w:r>
      <w:r w:rsidR="00F657B7">
        <w:t>.</w:t>
      </w:r>
    </w:p>
    <w:p w14:paraId="525302CA" w14:textId="584C4751" w:rsidR="00FF7A30" w:rsidRDefault="00FF7A30" w:rsidP="00EF57FF">
      <w:pPr>
        <w:spacing w:line="276" w:lineRule="auto"/>
      </w:pPr>
      <w:r>
        <w:t xml:space="preserve">- </w:t>
      </w:r>
      <w:r w:rsidR="00F657B7">
        <w:t>R</w:t>
      </w:r>
      <w:r>
        <w:t>ozmiaru bloku określającego wagę bloku</w:t>
      </w:r>
      <w:r w:rsidR="00F657B7">
        <w:t>.</w:t>
      </w:r>
    </w:p>
    <w:p w14:paraId="559ED9BF" w14:textId="08510044" w:rsidR="00FF7A30" w:rsidRDefault="00FF7A30" w:rsidP="00EF57FF">
      <w:pPr>
        <w:spacing w:line="276" w:lineRule="auto"/>
      </w:pPr>
      <w:r>
        <w:t xml:space="preserve">- </w:t>
      </w:r>
      <w:r w:rsidR="00F657B7">
        <w:t>W</w:t>
      </w:r>
      <w:r>
        <w:t>ersji bloku określającego wersję łańcucha bloków</w:t>
      </w:r>
      <w:r w:rsidR="00F657B7">
        <w:t>.</w:t>
      </w:r>
    </w:p>
    <w:p w14:paraId="4A145079" w14:textId="2F43BC3A" w:rsidR="00FF7A30" w:rsidRDefault="00FF7A30" w:rsidP="00EF57FF">
      <w:pPr>
        <w:spacing w:line="276" w:lineRule="auto"/>
      </w:pPr>
      <w:r>
        <w:t xml:space="preserve">- </w:t>
      </w:r>
      <w:proofErr w:type="spellStart"/>
      <w:r w:rsidR="00F657B7">
        <w:t>H</w:t>
      </w:r>
      <w:r w:rsidRPr="008E0227">
        <w:t>ashMerkleRoot</w:t>
      </w:r>
      <w:proofErr w:type="spellEnd"/>
      <w:r>
        <w:t xml:space="preserve"> stanowiący </w:t>
      </w:r>
      <w:proofErr w:type="spellStart"/>
      <w:r w:rsidRPr="00700F50">
        <w:rPr>
          <w:i/>
          <w:iCs/>
        </w:rPr>
        <w:t>hash</w:t>
      </w:r>
      <w:proofErr w:type="spellEnd"/>
      <w:r>
        <w:t xml:space="preserve"> wszystkich </w:t>
      </w:r>
      <w:proofErr w:type="spellStart"/>
      <w:r w:rsidRPr="00700F50">
        <w:rPr>
          <w:i/>
          <w:iCs/>
        </w:rPr>
        <w:t>hashy</w:t>
      </w:r>
      <w:proofErr w:type="spellEnd"/>
      <w:r>
        <w:t xml:space="preserve"> transakcji z danego bloku</w:t>
      </w:r>
      <w:r w:rsidR="00F657B7">
        <w:t>.</w:t>
      </w:r>
    </w:p>
    <w:p w14:paraId="086014DE" w14:textId="552D0CEA" w:rsidR="00FF7A30" w:rsidRDefault="00FF7A30" w:rsidP="00EF57FF">
      <w:pPr>
        <w:spacing w:line="276" w:lineRule="auto"/>
      </w:pPr>
      <w:r>
        <w:t xml:space="preserve">- </w:t>
      </w:r>
      <w:proofErr w:type="spellStart"/>
      <w:r w:rsidR="00F657B7">
        <w:rPr>
          <w:i/>
          <w:iCs/>
        </w:rPr>
        <w:t>H</w:t>
      </w:r>
      <w:r w:rsidRPr="00700F50">
        <w:rPr>
          <w:i/>
          <w:iCs/>
        </w:rPr>
        <w:t>ash</w:t>
      </w:r>
      <w:proofErr w:type="spellEnd"/>
      <w:r>
        <w:t xml:space="preserve"> stanowiący zaszyfrowany przez funkcję kryptograficzną skrót bloku</w:t>
      </w:r>
      <w:r w:rsidR="00F657B7">
        <w:t>.</w:t>
      </w:r>
    </w:p>
    <w:p w14:paraId="690D3321" w14:textId="3A44A5F3" w:rsidR="00FF7A30" w:rsidRDefault="00FF7A30" w:rsidP="00EF57FF">
      <w:pPr>
        <w:spacing w:line="276" w:lineRule="auto"/>
      </w:pPr>
      <w:r>
        <w:t xml:space="preserve">- </w:t>
      </w:r>
      <w:r w:rsidR="00F657B7">
        <w:t>L</w:t>
      </w:r>
      <w:r>
        <w:t>iczby transakcji</w:t>
      </w:r>
      <w:r w:rsidR="00F657B7">
        <w:t>.</w:t>
      </w:r>
    </w:p>
    <w:p w14:paraId="3A6F78D1" w14:textId="2801FA9C" w:rsidR="00FF7A30" w:rsidRDefault="00FF7A30" w:rsidP="00EF57FF">
      <w:pPr>
        <w:spacing w:line="276" w:lineRule="auto"/>
      </w:pPr>
      <w:r>
        <w:t xml:space="preserve">- </w:t>
      </w:r>
      <w:r w:rsidR="00F657B7">
        <w:t>N</w:t>
      </w:r>
      <w:r>
        <w:t xml:space="preserve">agrody za blok będącej źródłem podaży </w:t>
      </w:r>
      <w:proofErr w:type="spellStart"/>
      <w:r>
        <w:t>kryptowaluty</w:t>
      </w:r>
      <w:proofErr w:type="spellEnd"/>
      <w:r>
        <w:t xml:space="preserve"> oraz zachęty dla osób utrzymujących sieć</w:t>
      </w:r>
      <w:r w:rsidR="00F657B7">
        <w:t>.</w:t>
      </w:r>
    </w:p>
    <w:p w14:paraId="617ABF1E" w14:textId="6EBA724A" w:rsidR="00FF7A30" w:rsidRDefault="00FF7A30" w:rsidP="00EF57FF">
      <w:pPr>
        <w:spacing w:line="276" w:lineRule="auto"/>
      </w:pPr>
      <w:r>
        <w:t xml:space="preserve">- </w:t>
      </w:r>
      <w:r w:rsidR="00F657B7">
        <w:t>Z</w:t>
      </w:r>
      <w:r>
        <w:t xml:space="preserve">nacznika czasu określający dokładny czas </w:t>
      </w:r>
      <w:r w:rsidR="00C0526E">
        <w:t>otwarcia</w:t>
      </w:r>
      <w:r>
        <w:t xml:space="preserve"> bloku</w:t>
      </w:r>
      <w:r w:rsidR="00F657B7">
        <w:t>.</w:t>
      </w:r>
    </w:p>
    <w:p w14:paraId="3D02CFE5" w14:textId="6A3F3D14" w:rsidR="00FF7A30" w:rsidRDefault="00FF7A30" w:rsidP="00EF57FF">
      <w:pPr>
        <w:spacing w:line="276" w:lineRule="auto"/>
      </w:pPr>
      <w:r>
        <w:t>-</w:t>
      </w:r>
      <w:r w:rsidR="00F657B7">
        <w:t xml:space="preserve"> T</w:t>
      </w:r>
      <w:r>
        <w:t>ransakcji, które mogą być zarówno transakcjami jak również dowolnym innym zdarzeniem</w:t>
      </w:r>
      <w:r w:rsidR="00F657B7">
        <w:t>.</w:t>
      </w:r>
    </w:p>
    <w:p w14:paraId="2FEE508B" w14:textId="6B4E9053" w:rsidR="00FF7A30" w:rsidRDefault="00FF7A30" w:rsidP="00EF57FF">
      <w:pPr>
        <w:spacing w:line="276" w:lineRule="auto"/>
      </w:pPr>
      <w:r>
        <w:lastRenderedPageBreak/>
        <w:t xml:space="preserve">- </w:t>
      </w:r>
      <w:r w:rsidR="00F657B7">
        <w:t>S</w:t>
      </w:r>
      <w:r w:rsidRPr="008E0227">
        <w:t>krót</w:t>
      </w:r>
      <w:r>
        <w:t>u</w:t>
      </w:r>
      <w:r w:rsidRPr="008E0227">
        <w:t xml:space="preserve"> poprzedniego bloku</w:t>
      </w:r>
      <w:r w:rsidR="00F657B7">
        <w:t>.</w:t>
      </w:r>
    </w:p>
    <w:p w14:paraId="6494C1DB" w14:textId="3AA24D65" w:rsidR="00FF7A30" w:rsidRDefault="00FF7A30" w:rsidP="00EF57FF">
      <w:pPr>
        <w:spacing w:line="276" w:lineRule="auto"/>
      </w:pPr>
      <w:r>
        <w:t xml:space="preserve">- </w:t>
      </w:r>
      <w:r w:rsidR="00F657B7">
        <w:t>T</w:t>
      </w:r>
      <w:r>
        <w:t>rudności bloku określającego miarę bezpieczeństwa oraz trudność konkurowania o</w:t>
      </w:r>
      <w:r w:rsidR="002977CE">
        <w:t> </w:t>
      </w:r>
      <w:r>
        <w:t>nagrodę</w:t>
      </w:r>
      <w:r w:rsidR="00F657B7">
        <w:t>.</w:t>
      </w:r>
    </w:p>
    <w:p w14:paraId="05ACDCD0" w14:textId="4ACA47D8" w:rsidR="00FF7A30" w:rsidRDefault="00BD764E" w:rsidP="00B85CB4">
      <w:r>
        <w:t xml:space="preserve">- </w:t>
      </w:r>
      <w:proofErr w:type="spellStart"/>
      <w:r w:rsidR="00F657B7">
        <w:rPr>
          <w:i/>
          <w:iCs/>
        </w:rPr>
        <w:t>N</w:t>
      </w:r>
      <w:r w:rsidRPr="00BD764E">
        <w:rPr>
          <w:i/>
          <w:iCs/>
        </w:rPr>
        <w:t>once</w:t>
      </w:r>
      <w:proofErr w:type="spellEnd"/>
      <w:r>
        <w:rPr>
          <w:i/>
          <w:iCs/>
        </w:rPr>
        <w:t xml:space="preserve">, </w:t>
      </w:r>
      <w:r>
        <w:t xml:space="preserve">czyli </w:t>
      </w:r>
      <w:r w:rsidRPr="00BD764E">
        <w:t>zmienn</w:t>
      </w:r>
      <w:r w:rsidR="006A36B3">
        <w:t>ej</w:t>
      </w:r>
      <w:r w:rsidRPr="00BD764E">
        <w:t xml:space="preserve">, którą górnicy manipulują podczas procesu wydobywania, aby wytworzyć </w:t>
      </w:r>
      <w:proofErr w:type="spellStart"/>
      <w:r w:rsidRPr="00BD764E">
        <w:rPr>
          <w:i/>
          <w:iCs/>
        </w:rPr>
        <w:t>hash</w:t>
      </w:r>
      <w:proofErr w:type="spellEnd"/>
      <w:r w:rsidRPr="00BD764E">
        <w:t xml:space="preserve"> bloku, który spełnia określone warunki określone przez aktualny poziom trudności sieci.</w:t>
      </w:r>
      <w:r w:rsidR="00B85CB4">
        <w:t xml:space="preserve"> </w:t>
      </w:r>
      <w:r w:rsidR="00FF7A30">
        <w:t xml:space="preserve">Uproszczony schemat </w:t>
      </w:r>
      <w:r w:rsidR="0027117B">
        <w:t>bloków przedstawiono na rysunku 1.</w:t>
      </w:r>
    </w:p>
    <w:p w14:paraId="4B3E58A1" w14:textId="44FCA362" w:rsidR="00B85CB4" w:rsidRPr="00201C4C" w:rsidRDefault="00B85CB4" w:rsidP="004D206A">
      <w:pPr>
        <w:pStyle w:val="Legenda"/>
        <w:keepNext/>
        <w:spacing w:line="276" w:lineRule="auto"/>
        <w:ind w:firstLine="0"/>
        <w:jc w:val="center"/>
        <w:rPr>
          <w:b/>
          <w:bCs/>
          <w:i w:val="0"/>
          <w:iCs w:val="0"/>
          <w:color w:val="auto"/>
          <w:sz w:val="24"/>
          <w:szCs w:val="24"/>
        </w:rPr>
      </w:pPr>
      <w:bookmarkStart w:id="3" w:name="_Toc159025084"/>
      <w:r w:rsidRPr="00201C4C">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w:t>
      </w:r>
      <w:r w:rsidR="00BA4B7B">
        <w:rPr>
          <w:b/>
          <w:bCs/>
          <w:i w:val="0"/>
          <w:iCs w:val="0"/>
          <w:color w:val="auto"/>
          <w:sz w:val="24"/>
          <w:szCs w:val="24"/>
        </w:rPr>
        <w:fldChar w:fldCharType="end"/>
      </w:r>
      <w:r w:rsidRPr="00201C4C">
        <w:rPr>
          <w:b/>
          <w:bCs/>
          <w:i w:val="0"/>
          <w:iCs w:val="0"/>
          <w:color w:val="auto"/>
          <w:sz w:val="24"/>
          <w:szCs w:val="24"/>
        </w:rPr>
        <w:t xml:space="preserve">. </w:t>
      </w:r>
      <w:r w:rsidR="00EF57FF" w:rsidRPr="00201C4C">
        <w:rPr>
          <w:b/>
          <w:bCs/>
          <w:i w:val="0"/>
          <w:iCs w:val="0"/>
          <w:color w:val="auto"/>
          <w:sz w:val="24"/>
          <w:szCs w:val="24"/>
        </w:rPr>
        <w:t>S</w:t>
      </w:r>
      <w:r w:rsidRPr="00201C4C">
        <w:rPr>
          <w:b/>
          <w:bCs/>
          <w:i w:val="0"/>
          <w:iCs w:val="0"/>
          <w:color w:val="auto"/>
          <w:sz w:val="24"/>
          <w:szCs w:val="24"/>
        </w:rPr>
        <w:t xml:space="preserve">chemat budowy bloków w sieci </w:t>
      </w:r>
      <w:proofErr w:type="spellStart"/>
      <w:r w:rsidRPr="00201C4C">
        <w:rPr>
          <w:b/>
          <w:bCs/>
          <w:i w:val="0"/>
          <w:iCs w:val="0"/>
          <w:color w:val="auto"/>
          <w:sz w:val="24"/>
          <w:szCs w:val="24"/>
        </w:rPr>
        <w:t>Bitcoin</w:t>
      </w:r>
      <w:proofErr w:type="spellEnd"/>
      <w:r w:rsidRPr="00201C4C">
        <w:rPr>
          <w:b/>
          <w:bCs/>
          <w:i w:val="0"/>
          <w:iCs w:val="0"/>
          <w:color w:val="auto"/>
          <w:sz w:val="24"/>
          <w:szCs w:val="24"/>
        </w:rPr>
        <w:t>.</w:t>
      </w:r>
      <w:bookmarkEnd w:id="3"/>
    </w:p>
    <w:p w14:paraId="281FD02C" w14:textId="55CB814A" w:rsidR="00D6432D" w:rsidRDefault="005E1EDB" w:rsidP="004D206A">
      <w:pPr>
        <w:keepNext/>
        <w:spacing w:line="276" w:lineRule="auto"/>
        <w:ind w:firstLine="0"/>
        <w:jc w:val="center"/>
      </w:pPr>
      <w:r>
        <w:rPr>
          <w:noProof/>
        </w:rPr>
        <w:drawing>
          <wp:inline distT="0" distB="0" distL="0" distR="0" wp14:anchorId="0B5DE193" wp14:editId="29E6CA55">
            <wp:extent cx="5760085" cy="3571875"/>
            <wp:effectExtent l="0" t="0" r="0" b="9525"/>
            <wp:docPr id="14458881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818" name="Obraz 1" descr="Obraz zawierający tekst, zrzut ekranu, Czcionka, numer&#10;&#10;Opis wygenerowany automatycznie"/>
                    <pic:cNvPicPr/>
                  </pic:nvPicPr>
                  <pic:blipFill>
                    <a:blip r:embed="rId9"/>
                    <a:stretch>
                      <a:fillRect/>
                    </a:stretch>
                  </pic:blipFill>
                  <pic:spPr>
                    <a:xfrm>
                      <a:off x="0" y="0"/>
                      <a:ext cx="5760085" cy="3571875"/>
                    </a:xfrm>
                    <a:prstGeom prst="rect">
                      <a:avLst/>
                    </a:prstGeom>
                  </pic:spPr>
                </pic:pic>
              </a:graphicData>
            </a:graphic>
          </wp:inline>
        </w:drawing>
      </w:r>
    </w:p>
    <w:p w14:paraId="5C742D60" w14:textId="6FFDA11A" w:rsidR="00B85CB4" w:rsidRPr="001F3657" w:rsidRDefault="00B85CB4" w:rsidP="004D206A">
      <w:pPr>
        <w:keepNext/>
        <w:spacing w:line="276" w:lineRule="auto"/>
        <w:ind w:firstLine="0"/>
        <w:jc w:val="center"/>
        <w:rPr>
          <w:i/>
          <w:iCs/>
        </w:rPr>
      </w:pPr>
      <w:r w:rsidRPr="001F3657">
        <w:rPr>
          <w:i/>
          <w:iCs/>
          <w:sz w:val="20"/>
          <w:szCs w:val="20"/>
        </w:rPr>
        <w:t>Źródło: https://bithub.pl/bithub-plus/wszystko-co-musisz-wiedziec-o-bloku-i-trudnosci-wydobywania-bitcoina/.</w:t>
      </w:r>
    </w:p>
    <w:p w14:paraId="7085BB55" w14:textId="14201686" w:rsidR="00C0526E" w:rsidRDefault="00C0526E" w:rsidP="007B65D4">
      <w:r>
        <w:t xml:space="preserve">„Każdy blok w sieci jest ograniczony do około 2400 transakcji. Wynika to z faktu, że średni rozmiar transakcji wynosi 500 bajtów, a jeden blok </w:t>
      </w:r>
      <w:proofErr w:type="spellStart"/>
      <w:r>
        <w:t>Bitcoina</w:t>
      </w:r>
      <w:proofErr w:type="spellEnd"/>
      <w:r>
        <w:t xml:space="preserve"> może pomieścić do 1,3 MB danych”</w:t>
      </w:r>
      <w:r w:rsidR="00B10BED">
        <w:rPr>
          <w:noProof/>
        </w:rPr>
        <w:t xml:space="preserve"> [</w:t>
      </w:r>
      <w:r w:rsidR="009C5F87">
        <w:rPr>
          <w:noProof/>
        </w:rPr>
        <w:t>5</w:t>
      </w:r>
      <w:r w:rsidR="00B10BED">
        <w:rPr>
          <w:noProof/>
        </w:rPr>
        <w:t>]</w:t>
      </w:r>
      <w:r>
        <w:t xml:space="preserve">. </w:t>
      </w:r>
      <w:r w:rsidR="001306D4">
        <w:t xml:space="preserve">Dodatkowo, każdy blok generowany jest co około 10 minut. Powoduje to relatywnie wysokie opłaty transakcyjne w celu </w:t>
      </w:r>
      <w:proofErr w:type="spellStart"/>
      <w:r w:rsidR="001306D4">
        <w:t>priorytetyzacji</w:t>
      </w:r>
      <w:proofErr w:type="spellEnd"/>
      <w:r w:rsidR="001306D4">
        <w:t xml:space="preserve"> danej transakcji. Dla porównania Visa jest w stanie procesować około 24000 transakcji na sekundę, co stanowi znaczącą konkurencję w realizacji pierwotnej funkcji </w:t>
      </w:r>
      <w:proofErr w:type="spellStart"/>
      <w:r w:rsidR="001306D4">
        <w:t>Bitcoina</w:t>
      </w:r>
      <w:proofErr w:type="spellEnd"/>
      <w:r w:rsidR="001306D4">
        <w:t xml:space="preserve"> jaką miał być elektroniczny system pieniężny typu </w:t>
      </w:r>
      <w:proofErr w:type="spellStart"/>
      <w:r w:rsidR="001306D4">
        <w:t>peer</w:t>
      </w:r>
      <w:proofErr w:type="spellEnd"/>
      <w:r w:rsidR="001306D4">
        <w:t>-to-</w:t>
      </w:r>
      <w:proofErr w:type="spellStart"/>
      <w:r w:rsidR="001306D4">
        <w:t>peer</w:t>
      </w:r>
      <w:proofErr w:type="spellEnd"/>
      <w:r w:rsidR="001306D4">
        <w:t>.</w:t>
      </w:r>
      <w:r w:rsidR="003A397E">
        <w:t xml:space="preserve"> </w:t>
      </w:r>
      <w:r w:rsidR="003A397E" w:rsidRPr="003A397E">
        <w:t>Peer-to-</w:t>
      </w:r>
      <w:proofErr w:type="spellStart"/>
      <w:r w:rsidR="003A397E" w:rsidRPr="003A397E">
        <w:t>peer</w:t>
      </w:r>
      <w:proofErr w:type="spellEnd"/>
      <w:r w:rsidR="003A397E">
        <w:t xml:space="preserve"> </w:t>
      </w:r>
      <w:r w:rsidR="003A397E" w:rsidRPr="003A397E">
        <w:t xml:space="preserve">oznacza system, w którym dwie strony dokonują </w:t>
      </w:r>
      <w:r w:rsidR="003A397E" w:rsidRPr="003A397E">
        <w:lastRenderedPageBreak/>
        <w:t>transakcji bezpośrednio ze sobą, bez pośrednictwa centralnej jednostki zarządzającej</w:t>
      </w:r>
      <w:r w:rsidR="003A397E">
        <w:t>. P</w:t>
      </w:r>
      <w:r w:rsidR="003A397E" w:rsidRPr="003A397E">
        <w:t xml:space="preserve">ozwala </w:t>
      </w:r>
      <w:r w:rsidR="003A397E">
        <w:t xml:space="preserve">to </w:t>
      </w:r>
      <w:r w:rsidR="003A397E" w:rsidRPr="003A397E">
        <w:t>na większą decentralizację i niezależność.</w:t>
      </w:r>
    </w:p>
    <w:p w14:paraId="12660CDF" w14:textId="4758E94C" w:rsidR="00500664" w:rsidRDefault="00565D99" w:rsidP="00742869">
      <w:r w:rsidRPr="00565D99">
        <w:t xml:space="preserve">Rejestr sieci </w:t>
      </w:r>
      <w:proofErr w:type="spellStart"/>
      <w:r w:rsidRPr="00565D99">
        <w:t>Bitcoin</w:t>
      </w:r>
      <w:proofErr w:type="spellEnd"/>
      <w:r w:rsidRPr="00565D99">
        <w:t xml:space="preserve"> jest zdecentralizowany, co oznacza, że wszyscy uczestnicy sieci mają własne kopie łańcucha bloków i mogą go modyfikować. Jest również publiczny, co oznacza, że jest dostępny i możliwy do przeczytania przez każdego.</w:t>
      </w:r>
      <w:r>
        <w:t xml:space="preserve"> </w:t>
      </w:r>
      <w:r w:rsidR="0000129B">
        <w:t xml:space="preserve">Decentralizacja sieci </w:t>
      </w:r>
      <w:proofErr w:type="spellStart"/>
      <w:r w:rsidR="0000129B">
        <w:t>Bitcoin</w:t>
      </w:r>
      <w:proofErr w:type="spellEnd"/>
      <w:r w:rsidR="0000129B">
        <w:t xml:space="preserve"> polega na fakcie, że nie ma jednostki nadzorczej, istnieje jednak zestaw zasad, które każdy użytkownik musi przestrzegać. </w:t>
      </w:r>
      <w:r w:rsidR="0000129B" w:rsidRPr="0000129B">
        <w:t>W</w:t>
      </w:r>
      <w:r w:rsidR="002977CE">
        <w:t> </w:t>
      </w:r>
      <w:r w:rsidR="0000129B" w:rsidRPr="0000129B">
        <w:t>konsekwencji uczestnicy wzajemnie się kontrolują.</w:t>
      </w:r>
      <w:r w:rsidR="007B65D4">
        <w:t xml:space="preserve"> W momencie dokonania transakcji, informacja o niej jest przekazywana pomiędzy węzłami</w:t>
      </w:r>
      <w:r w:rsidR="00B85CB4">
        <w:t>,</w:t>
      </w:r>
      <w:r w:rsidR="007B65D4">
        <w:t xml:space="preserve"> dopóki wszystkie węzły nie zostaną poinformowane. </w:t>
      </w:r>
      <w:r>
        <w:t xml:space="preserve">Następuje to w momencie, w którym wszystkie węzły otrzymują i rejestrują informacje o danej transakcji. </w:t>
      </w:r>
      <w:r w:rsidR="007B65D4">
        <w:t>W całym tym procesie integralność transakcji jest zapewniana przez kryptografię asymetryczną, w której klucz prywatny nadawcy szyfruje transakcję, a pozostali użytkownicy sieci mogą odczytać wiadomość za pomocą klucza publicznego. Innymi słowy, oznacza to, że każdą transakcję można przypisać konkretnemu aktorowi, ponieważ nikt inny nie ma dostępu do jego klucza prywatnego. Gdy informacje krążą w sieci, każdy może ją przeczytać, ale nie może ponownie zakodować zmienionej transakcji.</w:t>
      </w:r>
      <w:r w:rsidR="00A814A2">
        <w:t xml:space="preserve"> </w:t>
      </w:r>
      <w:r w:rsidR="00B81DF3">
        <w:t>Rysunek 2 przedstawia</w:t>
      </w:r>
      <w:r w:rsidR="00A814A2">
        <w:t xml:space="preserve">, że „każdy z właścicieli przekazuje monetę następnemu, podpisując cyfrowo </w:t>
      </w:r>
      <w:proofErr w:type="spellStart"/>
      <w:r w:rsidR="00A814A2" w:rsidRPr="00A814A2">
        <w:rPr>
          <w:i/>
          <w:iCs/>
        </w:rPr>
        <w:t>hash</w:t>
      </w:r>
      <w:proofErr w:type="spellEnd"/>
      <w:r w:rsidR="00A814A2">
        <w:t xml:space="preserve"> poprzedniej transakcji oraz klucz publiczny następnego właściciela dopisując je na końcu monety.</w:t>
      </w:r>
      <w:r w:rsidR="0083007A">
        <w:t xml:space="preserve"> </w:t>
      </w:r>
      <w:r w:rsidR="00A814A2">
        <w:t>Odbiorca może zweryfikować podpisy celem zweryfikowania łańcucha własności”</w:t>
      </w:r>
      <w:r w:rsidR="00B10BED">
        <w:rPr>
          <w:noProof/>
        </w:rPr>
        <w:t xml:space="preserve"> [</w:t>
      </w:r>
      <w:r w:rsidR="009C5F87">
        <w:rPr>
          <w:noProof/>
        </w:rPr>
        <w:t>6</w:t>
      </w:r>
      <w:r w:rsidR="00B10BED">
        <w:rPr>
          <w:noProof/>
        </w:rPr>
        <w:t>]</w:t>
      </w:r>
      <w:r w:rsidR="00A814A2">
        <w:t>.</w:t>
      </w:r>
      <w:r w:rsidR="0083007A" w:rsidRPr="0083007A">
        <w:t xml:space="preserve"> </w:t>
      </w:r>
      <w:r w:rsidR="0083007A" w:rsidRPr="00B02D84">
        <w:t xml:space="preserve">Moneta </w:t>
      </w:r>
      <w:r w:rsidR="0083007A">
        <w:t>oznacza</w:t>
      </w:r>
      <w:r w:rsidR="0083007A" w:rsidRPr="00B02D84">
        <w:t xml:space="preserve"> cyfrow</w:t>
      </w:r>
      <w:r w:rsidR="0083007A">
        <w:t>ą</w:t>
      </w:r>
      <w:r w:rsidR="0083007A" w:rsidRPr="00B02D84">
        <w:t xml:space="preserve"> jednostk</w:t>
      </w:r>
      <w:r w:rsidR="0083007A">
        <w:t>ę</w:t>
      </w:r>
      <w:r w:rsidR="0083007A" w:rsidRPr="00B02D84">
        <w:t xml:space="preserve"> wartości, reprezentując</w:t>
      </w:r>
      <w:r w:rsidR="0083007A">
        <w:t>ą</w:t>
      </w:r>
      <w:r w:rsidR="0083007A" w:rsidRPr="00B02D84">
        <w:t xml:space="preserve"> prawa własności do określonej ilości waluty w sieci </w:t>
      </w:r>
      <w:proofErr w:type="spellStart"/>
      <w:r w:rsidR="0083007A" w:rsidRPr="00B02D84">
        <w:t>blockchain</w:t>
      </w:r>
      <w:proofErr w:type="spellEnd"/>
      <w:r w:rsidR="0083007A" w:rsidRPr="00B02D84">
        <w:t>.</w:t>
      </w:r>
    </w:p>
    <w:p w14:paraId="7FE744A1" w14:textId="417429C7" w:rsidR="00B02D84" w:rsidRPr="007073AC" w:rsidRDefault="00B02D84" w:rsidP="007073AC">
      <w:pPr>
        <w:pStyle w:val="Legenda"/>
        <w:keepNext/>
        <w:spacing w:line="276" w:lineRule="auto"/>
        <w:ind w:firstLine="0"/>
        <w:jc w:val="center"/>
        <w:rPr>
          <w:b/>
          <w:bCs/>
          <w:i w:val="0"/>
          <w:iCs w:val="0"/>
          <w:color w:val="auto"/>
          <w:sz w:val="24"/>
          <w:szCs w:val="24"/>
        </w:rPr>
      </w:pPr>
      <w:bookmarkStart w:id="4" w:name="_Toc159025085"/>
      <w:r w:rsidRPr="007073AC">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w:t>
      </w:r>
      <w:r w:rsidR="00BA4B7B">
        <w:rPr>
          <w:b/>
          <w:bCs/>
          <w:i w:val="0"/>
          <w:iCs w:val="0"/>
          <w:color w:val="auto"/>
          <w:sz w:val="24"/>
          <w:szCs w:val="24"/>
        </w:rPr>
        <w:fldChar w:fldCharType="end"/>
      </w:r>
      <w:r w:rsidRPr="007073AC">
        <w:rPr>
          <w:b/>
          <w:bCs/>
          <w:i w:val="0"/>
          <w:iCs w:val="0"/>
          <w:color w:val="auto"/>
          <w:sz w:val="24"/>
          <w:szCs w:val="24"/>
        </w:rPr>
        <w:t xml:space="preserve">. Schemat przesyłania </w:t>
      </w:r>
      <w:proofErr w:type="spellStart"/>
      <w:r w:rsidRPr="007073AC">
        <w:rPr>
          <w:b/>
          <w:bCs/>
          <w:i w:val="0"/>
          <w:iCs w:val="0"/>
          <w:color w:val="auto"/>
          <w:sz w:val="24"/>
          <w:szCs w:val="24"/>
        </w:rPr>
        <w:t>Bitcoina</w:t>
      </w:r>
      <w:proofErr w:type="spellEnd"/>
      <w:r w:rsidRPr="007073AC">
        <w:rPr>
          <w:b/>
          <w:bCs/>
          <w:i w:val="0"/>
          <w:iCs w:val="0"/>
          <w:color w:val="auto"/>
          <w:sz w:val="24"/>
          <w:szCs w:val="24"/>
        </w:rPr>
        <w:t xml:space="preserve"> po sieci.</w:t>
      </w:r>
      <w:bookmarkEnd w:id="4"/>
    </w:p>
    <w:p w14:paraId="7503035C" w14:textId="77777777" w:rsidR="00500664" w:rsidRDefault="00500664" w:rsidP="007073AC">
      <w:pPr>
        <w:keepNext/>
        <w:spacing w:line="276" w:lineRule="auto"/>
        <w:ind w:firstLine="0"/>
        <w:jc w:val="center"/>
      </w:pPr>
      <w:r>
        <w:rPr>
          <w:noProof/>
        </w:rPr>
        <w:drawing>
          <wp:inline distT="0" distB="0" distL="0" distR="0" wp14:anchorId="6101DFC6" wp14:editId="1FF297C2">
            <wp:extent cx="4810125" cy="2733675"/>
            <wp:effectExtent l="0" t="0" r="9525" b="9525"/>
            <wp:docPr id="1760616411" name="Obraz 1" descr="Obraz zawierający tekst, diagram,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6411" name="Obraz 1" descr="Obraz zawierający tekst, diagram, Plan, zrzut ekranu&#10;&#10;Opis wygenerowany automatycznie"/>
                    <pic:cNvPicPr/>
                  </pic:nvPicPr>
                  <pic:blipFill>
                    <a:blip r:embed="rId10"/>
                    <a:stretch>
                      <a:fillRect/>
                    </a:stretch>
                  </pic:blipFill>
                  <pic:spPr>
                    <a:xfrm>
                      <a:off x="0" y="0"/>
                      <a:ext cx="4810125" cy="2733675"/>
                    </a:xfrm>
                    <a:prstGeom prst="rect">
                      <a:avLst/>
                    </a:prstGeom>
                  </pic:spPr>
                </pic:pic>
              </a:graphicData>
            </a:graphic>
          </wp:inline>
        </w:drawing>
      </w:r>
    </w:p>
    <w:p w14:paraId="6931F16E" w14:textId="3C080AF6" w:rsidR="00B02D84" w:rsidRPr="001F3657" w:rsidRDefault="00B02D84" w:rsidP="007073AC">
      <w:pPr>
        <w:keepNext/>
        <w:spacing w:line="276" w:lineRule="auto"/>
        <w:ind w:firstLine="0"/>
        <w:jc w:val="center"/>
        <w:rPr>
          <w:i/>
          <w:iCs/>
          <w:sz w:val="20"/>
          <w:szCs w:val="20"/>
        </w:rPr>
      </w:pPr>
      <w:r w:rsidRPr="001F3657">
        <w:rPr>
          <w:i/>
          <w:iCs/>
          <w:sz w:val="20"/>
          <w:szCs w:val="20"/>
        </w:rPr>
        <w:t>Źródło: https://bitcoin.org/files/bitcoin-paper/bitcoin_pl.pdf.</w:t>
      </w:r>
    </w:p>
    <w:p w14:paraId="5C50CF23" w14:textId="2BB7587C" w:rsidR="00A814A2" w:rsidRDefault="00DD26AC" w:rsidP="00A814A2">
      <w:r>
        <w:t>F</w:t>
      </w:r>
      <w:r w:rsidRPr="00DD26AC">
        <w:t xml:space="preserve">unkcję haszującą dla </w:t>
      </w:r>
      <w:proofErr w:type="spellStart"/>
      <w:r w:rsidRPr="00DD26AC">
        <w:t>Bitcoina</w:t>
      </w:r>
      <w:proofErr w:type="spellEnd"/>
      <w:r w:rsidRPr="00DD26AC">
        <w:t xml:space="preserve"> jest </w:t>
      </w:r>
      <w:r w:rsidR="00E70F1B">
        <w:t xml:space="preserve">funkcja </w:t>
      </w:r>
      <w:r w:rsidR="000B7F11" w:rsidRPr="000B7F11">
        <w:t>SHA-256</w:t>
      </w:r>
      <w:r w:rsidR="00E70F1B">
        <w:t xml:space="preserve">, która dla dowolnej informacji wejściowej tworzy skrót o długości 256 bitów, lub inaczej 64 znaków. </w:t>
      </w:r>
      <w:r w:rsidR="00331418">
        <w:t>Jest to funkcja jednokierunkowa. Oznacza to, że uzyskanie danych wyjściowych z danych wejściowych jest stosunkowo łatwe, natomiast odwrócenie tego procesu wymaga bardzo dużej mocy obliczeniowej oraz czasu. W praktyce jest to w zasadzie niemożliwe i polega na zgadnięciu jednej z 2</w:t>
      </w:r>
      <w:r w:rsidR="00331418">
        <w:rPr>
          <w:vertAlign w:val="superscript"/>
        </w:rPr>
        <w:t>256</w:t>
      </w:r>
      <w:r w:rsidR="00331418">
        <w:t xml:space="preserve"> kombinacji. </w:t>
      </w:r>
      <w:r w:rsidR="001603C5">
        <w:t>Algorytmy haszujące są powszechnie stosowane przy podpisach cyfrowych lub sprawdzaniu integralności danych</w:t>
      </w:r>
      <w:r w:rsidR="0083007A">
        <w:t>.</w:t>
      </w:r>
      <w:r w:rsidR="001603C5">
        <w:t xml:space="preserve"> </w:t>
      </w:r>
      <w:r w:rsidR="0083007A">
        <w:t>W</w:t>
      </w:r>
      <w:r w:rsidR="001603C5">
        <w:t xml:space="preserve"> przypadku </w:t>
      </w:r>
      <w:proofErr w:type="spellStart"/>
      <w:r w:rsidR="001603C5">
        <w:t>Bitcoina</w:t>
      </w:r>
      <w:proofErr w:type="spellEnd"/>
      <w:r w:rsidR="001603C5">
        <w:t xml:space="preserve">, służą do generowania nowych adresów oraz kluczy, a także są ważną częścią procesu </w:t>
      </w:r>
      <w:proofErr w:type="spellStart"/>
      <w:r w:rsidR="001603C5">
        <w:rPr>
          <w:i/>
          <w:iCs/>
        </w:rPr>
        <w:t>miningu</w:t>
      </w:r>
      <w:proofErr w:type="spellEnd"/>
      <w:r w:rsidR="001603C5">
        <w:rPr>
          <w:i/>
          <w:iCs/>
        </w:rPr>
        <w:t xml:space="preserve">, </w:t>
      </w:r>
      <w:r w:rsidR="001603C5">
        <w:t xml:space="preserve">czyli kopania </w:t>
      </w:r>
      <w:proofErr w:type="spellStart"/>
      <w:r w:rsidR="001603C5">
        <w:t>Bitcoina</w:t>
      </w:r>
      <w:proofErr w:type="spellEnd"/>
      <w:r w:rsidR="001603C5">
        <w:t>.</w:t>
      </w:r>
    </w:p>
    <w:p w14:paraId="2D5D3016" w14:textId="6A6C17AB" w:rsidR="00F763B0" w:rsidRDefault="00F763B0" w:rsidP="007073AC">
      <w:pPr>
        <w:pStyle w:val="Nagwek2"/>
      </w:pPr>
      <w:bookmarkStart w:id="5" w:name="_Toc159025123"/>
      <w:proofErr w:type="spellStart"/>
      <w:r>
        <w:t>Bitcoin</w:t>
      </w:r>
      <w:proofErr w:type="spellEnd"/>
      <w:r>
        <w:t xml:space="preserve"> </w:t>
      </w:r>
      <w:proofErr w:type="spellStart"/>
      <w:r>
        <w:t>mining</w:t>
      </w:r>
      <w:bookmarkEnd w:id="5"/>
      <w:proofErr w:type="spellEnd"/>
    </w:p>
    <w:p w14:paraId="37C05C14" w14:textId="2904029C" w:rsidR="00F763B0" w:rsidRDefault="0065137F" w:rsidP="00F763B0">
      <w:r>
        <w:t xml:space="preserve">Kopanie </w:t>
      </w:r>
      <w:proofErr w:type="spellStart"/>
      <w:r>
        <w:t>kryptowalut</w:t>
      </w:r>
      <w:proofErr w:type="spellEnd"/>
      <w:r>
        <w:t xml:space="preserve"> zapewnia sieci bezpieczeństwo oraz decentralizację. Jest również odpowiedzialne za ich podaż. Proces </w:t>
      </w:r>
      <w:proofErr w:type="spellStart"/>
      <w:r>
        <w:rPr>
          <w:i/>
          <w:iCs/>
        </w:rPr>
        <w:t>miningu</w:t>
      </w:r>
      <w:proofErr w:type="spellEnd"/>
      <w:r>
        <w:rPr>
          <w:i/>
          <w:iCs/>
        </w:rPr>
        <w:t xml:space="preserve"> </w:t>
      </w:r>
      <w:r>
        <w:t xml:space="preserve">opiera się na ściśle określonych zasadach, które ograniczają proces wydobycia, uniemożliwiając komukolwiek arbitralne tworzenie nowych </w:t>
      </w:r>
      <w:proofErr w:type="spellStart"/>
      <w:r>
        <w:t>tokenów</w:t>
      </w:r>
      <w:proofErr w:type="spellEnd"/>
      <w:r>
        <w:t xml:space="preserve">. Zasady te są wpisane w podstawowe protokoły </w:t>
      </w:r>
      <w:proofErr w:type="spellStart"/>
      <w:r>
        <w:t>kryptowalut</w:t>
      </w:r>
      <w:proofErr w:type="spellEnd"/>
      <w:r>
        <w:t xml:space="preserve"> oraz walidowane przez sieć górników.</w:t>
      </w:r>
      <w:r w:rsidR="002300E7">
        <w:t xml:space="preserve"> </w:t>
      </w:r>
      <w:r w:rsidR="002300E7" w:rsidRPr="002300E7">
        <w:t xml:space="preserve">Aby </w:t>
      </w:r>
      <w:r w:rsidR="00BE281B">
        <w:t>u</w:t>
      </w:r>
      <w:r w:rsidR="002300E7" w:rsidRPr="002300E7">
        <w:t xml:space="preserve">tworzyć nowe jednostki </w:t>
      </w:r>
      <w:proofErr w:type="spellStart"/>
      <w:r w:rsidR="002300E7" w:rsidRPr="002300E7">
        <w:t>kryptowaluty</w:t>
      </w:r>
      <w:proofErr w:type="spellEnd"/>
      <w:r w:rsidR="002300E7" w:rsidRPr="002300E7">
        <w:t xml:space="preserve">, górnicy wykorzystują swoją moc obliczeniową do rozwiązywania złożonych zagadek kryptograficznych. </w:t>
      </w:r>
      <w:r w:rsidR="00806360">
        <w:t>G</w:t>
      </w:r>
      <w:r w:rsidR="002300E7" w:rsidRPr="002300E7">
        <w:t xml:space="preserve">órnik, który </w:t>
      </w:r>
      <w:r w:rsidR="00806360">
        <w:t xml:space="preserve">jako pierwszy </w:t>
      </w:r>
      <w:r w:rsidR="002300E7" w:rsidRPr="002300E7">
        <w:t xml:space="preserve">rozwiąże </w:t>
      </w:r>
      <w:r w:rsidR="00806360">
        <w:t>problem</w:t>
      </w:r>
      <w:r w:rsidR="002300E7" w:rsidRPr="002300E7">
        <w:t xml:space="preserve">, </w:t>
      </w:r>
      <w:r w:rsidR="00806360">
        <w:t xml:space="preserve">może </w:t>
      </w:r>
      <w:r w:rsidR="002300E7" w:rsidRPr="002300E7">
        <w:t xml:space="preserve">dodać nowy blok transakcji do </w:t>
      </w:r>
      <w:proofErr w:type="spellStart"/>
      <w:r w:rsidR="002300E7" w:rsidRPr="002300E7">
        <w:t>blockchain</w:t>
      </w:r>
      <w:r w:rsidR="002300E7">
        <w:t>u</w:t>
      </w:r>
      <w:proofErr w:type="spellEnd"/>
      <w:r w:rsidR="002300E7" w:rsidRPr="002300E7">
        <w:t xml:space="preserve"> i rozesłać go do sieci.</w:t>
      </w:r>
    </w:p>
    <w:p w14:paraId="03BD2BE6" w14:textId="2BB6AE02" w:rsidR="002300E7" w:rsidRPr="00B51BFE" w:rsidRDefault="005B33C4" w:rsidP="00F763B0">
      <w:r>
        <w:lastRenderedPageBreak/>
        <w:t xml:space="preserve">Każda nowa transakcja na </w:t>
      </w:r>
      <w:proofErr w:type="spellStart"/>
      <w:r>
        <w:rPr>
          <w:i/>
          <w:iCs/>
        </w:rPr>
        <w:t>blockchainie</w:t>
      </w:r>
      <w:proofErr w:type="spellEnd"/>
      <w:r>
        <w:t xml:space="preserve"> jest najpierw wysyłana do </w:t>
      </w:r>
      <w:r>
        <w:softHyphen/>
      </w:r>
      <w:proofErr w:type="spellStart"/>
      <w:r>
        <w:rPr>
          <w:i/>
          <w:iCs/>
        </w:rPr>
        <w:t>mempoola</w:t>
      </w:r>
      <w:proofErr w:type="spellEnd"/>
      <w:r>
        <w:rPr>
          <w:i/>
          <w:iCs/>
        </w:rPr>
        <w:t xml:space="preserve"> </w:t>
      </w:r>
      <w:r>
        <w:t>(</w:t>
      </w:r>
      <w:r w:rsidR="004754A9">
        <w:t xml:space="preserve">ang. </w:t>
      </w:r>
      <w:proofErr w:type="spellStart"/>
      <w:r>
        <w:rPr>
          <w:i/>
          <w:iCs/>
        </w:rPr>
        <w:t>memory</w:t>
      </w:r>
      <w:proofErr w:type="spellEnd"/>
      <w:r>
        <w:rPr>
          <w:i/>
          <w:iCs/>
        </w:rPr>
        <w:t xml:space="preserve"> </w:t>
      </w:r>
      <w:proofErr w:type="spellStart"/>
      <w:r>
        <w:rPr>
          <w:i/>
          <w:iCs/>
        </w:rPr>
        <w:t>pool</w:t>
      </w:r>
      <w:proofErr w:type="spellEnd"/>
      <w:r>
        <w:t>), czyli puli pamięci. Następnie, górnicy weryfikują oraz uporządkowują te transakcje w</w:t>
      </w:r>
      <w:r w:rsidR="002977CE">
        <w:t> </w:t>
      </w:r>
      <w:r>
        <w:t xml:space="preserve">bloki. </w:t>
      </w:r>
      <w:r w:rsidR="00B073EA">
        <w:t xml:space="preserve">Inaczej mówiąc, węzeł wydobywczy </w:t>
      </w:r>
      <w:r w:rsidR="00B073EA" w:rsidRPr="00B073EA">
        <w:t>jest odpowiedzialny za zbieranie niepotwierdzonych transakcji z puli pamięci</w:t>
      </w:r>
      <w:r w:rsidR="00BE281B">
        <w:t xml:space="preserve"> oraz </w:t>
      </w:r>
      <w:r w:rsidR="00B073EA" w:rsidRPr="00B073EA">
        <w:t>składanie ich w blok kandydujący.</w:t>
      </w:r>
      <w:r w:rsidR="00B073EA">
        <w:t xml:space="preserve"> Następnie, zadaniem górnika jest przekształcenie bloku kandydującego w potwierdzony blok. W celu potwierdzenia bloku górnik </w:t>
      </w:r>
      <w:r w:rsidR="00B073EA" w:rsidRPr="00B073EA">
        <w:t xml:space="preserve">musi rozwiązać złożony problem matematyczny, który wymaga </w:t>
      </w:r>
      <w:r w:rsidR="00BE281B">
        <w:t>dużej mocy</w:t>
      </w:r>
      <w:r w:rsidR="00B073EA" w:rsidRPr="00B073EA">
        <w:t xml:space="preserve"> obliczeniowych.</w:t>
      </w:r>
      <w:r w:rsidR="00B073EA">
        <w:t xml:space="preserve"> Za każdy potwierdzony blok </w:t>
      </w:r>
      <w:r w:rsidR="00B51BFE" w:rsidRPr="00B51BFE">
        <w:t>otrzymuje nagrodę składającą się z</w:t>
      </w:r>
      <w:r w:rsidR="002977CE">
        <w:t> </w:t>
      </w:r>
      <w:r w:rsidR="00B51BFE" w:rsidRPr="00B51BFE">
        <w:t xml:space="preserve">nowo utworzonych </w:t>
      </w:r>
      <w:proofErr w:type="spellStart"/>
      <w:r w:rsidR="00B51BFE" w:rsidRPr="00B51BFE">
        <w:t>kryptowalut</w:t>
      </w:r>
      <w:proofErr w:type="spellEnd"/>
      <w:r w:rsidR="00BE281B">
        <w:t xml:space="preserve"> oraz</w:t>
      </w:r>
      <w:r w:rsidR="00B51BFE" w:rsidRPr="00B51BFE">
        <w:t xml:space="preserve"> </w:t>
      </w:r>
      <w:r w:rsidR="00BE281B">
        <w:t>opłat transakcyjnych</w:t>
      </w:r>
      <w:r w:rsidR="00B51BFE" w:rsidRPr="00B51BFE">
        <w:t>.</w:t>
      </w:r>
      <w:r w:rsidR="00B51BFE">
        <w:t xml:space="preserve"> Transakcje z wyższą opłatą transakcyjną będą szybciej zrealizowane, ze względu na fakt, że te transakcje są bardziej opłacalne dla górników do przetwarzania. Z tego samego względu, w okresie wzmożonego zainteresowania </w:t>
      </w:r>
      <w:proofErr w:type="spellStart"/>
      <w:r w:rsidR="00B51BFE">
        <w:t>kryptowalutami</w:t>
      </w:r>
      <w:proofErr w:type="spellEnd"/>
      <w:r w:rsidR="00B51BFE">
        <w:t xml:space="preserve">, opłaty transakcyjne są większe. </w:t>
      </w:r>
      <w:r w:rsidR="00C16DEE">
        <w:t xml:space="preserve">Istnieje bowiem </w:t>
      </w:r>
      <w:r w:rsidR="00D07A4E">
        <w:t>zagrożenie</w:t>
      </w:r>
      <w:r w:rsidR="00C16DEE">
        <w:t>, że przez zwiększon</w:t>
      </w:r>
      <w:r w:rsidR="00D07A4E">
        <w:t xml:space="preserve">ą liczbę transakcji oraz zbyt niską opłatę transakcyjną, przelew przez długi czas nie zostanie zrealizowany. </w:t>
      </w:r>
      <w:r w:rsidR="00B51BFE">
        <w:t xml:space="preserve">Uproszczony schemat działania </w:t>
      </w:r>
      <w:proofErr w:type="spellStart"/>
      <w:r w:rsidR="00B51BFE" w:rsidRPr="00B51BFE">
        <w:rPr>
          <w:i/>
          <w:iCs/>
        </w:rPr>
        <w:t>mempoola</w:t>
      </w:r>
      <w:proofErr w:type="spellEnd"/>
      <w:r w:rsidR="00B51BFE">
        <w:rPr>
          <w:i/>
          <w:iCs/>
        </w:rPr>
        <w:t xml:space="preserve"> </w:t>
      </w:r>
      <w:r w:rsidR="00B51BFE">
        <w:t>został przedstawiony na rysunku 3.</w:t>
      </w:r>
    </w:p>
    <w:p w14:paraId="1E93CBEF" w14:textId="3EA41808" w:rsidR="00B02D84" w:rsidRPr="007073AC" w:rsidRDefault="00B02D84" w:rsidP="007073AC">
      <w:pPr>
        <w:pStyle w:val="Legenda"/>
        <w:keepNext/>
        <w:spacing w:line="276" w:lineRule="auto"/>
        <w:ind w:firstLine="0"/>
        <w:jc w:val="center"/>
        <w:rPr>
          <w:b/>
          <w:bCs/>
          <w:i w:val="0"/>
          <w:iCs w:val="0"/>
          <w:color w:val="auto"/>
          <w:sz w:val="24"/>
          <w:szCs w:val="24"/>
        </w:rPr>
      </w:pPr>
      <w:bookmarkStart w:id="6" w:name="_Toc159025086"/>
      <w:r w:rsidRPr="007073AC">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3</w:t>
      </w:r>
      <w:r w:rsidR="00BA4B7B">
        <w:rPr>
          <w:b/>
          <w:bCs/>
          <w:i w:val="0"/>
          <w:iCs w:val="0"/>
          <w:color w:val="auto"/>
          <w:sz w:val="24"/>
          <w:szCs w:val="24"/>
        </w:rPr>
        <w:fldChar w:fldCharType="end"/>
      </w:r>
      <w:r w:rsidRPr="007073AC">
        <w:rPr>
          <w:b/>
          <w:bCs/>
          <w:i w:val="0"/>
          <w:iCs w:val="0"/>
          <w:color w:val="auto"/>
          <w:sz w:val="24"/>
          <w:szCs w:val="24"/>
        </w:rPr>
        <w:t xml:space="preserve">. Uproszczony schemat działania </w:t>
      </w:r>
      <w:proofErr w:type="spellStart"/>
      <w:r w:rsidRPr="007073AC">
        <w:rPr>
          <w:b/>
          <w:bCs/>
          <w:i w:val="0"/>
          <w:iCs w:val="0"/>
          <w:color w:val="auto"/>
          <w:sz w:val="24"/>
          <w:szCs w:val="24"/>
        </w:rPr>
        <w:t>mempoola</w:t>
      </w:r>
      <w:proofErr w:type="spellEnd"/>
      <w:r w:rsidRPr="007073AC">
        <w:rPr>
          <w:b/>
          <w:bCs/>
          <w:i w:val="0"/>
          <w:iCs w:val="0"/>
          <w:color w:val="auto"/>
          <w:sz w:val="24"/>
          <w:szCs w:val="24"/>
        </w:rPr>
        <w:t>.</w:t>
      </w:r>
      <w:bookmarkEnd w:id="6"/>
    </w:p>
    <w:p w14:paraId="3D7AE0E7" w14:textId="77777777" w:rsidR="00AA0DCD" w:rsidRDefault="00B36C07" w:rsidP="007073AC">
      <w:pPr>
        <w:keepNext/>
        <w:spacing w:line="276" w:lineRule="auto"/>
        <w:ind w:firstLine="0"/>
      </w:pPr>
      <w:r>
        <w:rPr>
          <w:noProof/>
        </w:rPr>
        <w:drawing>
          <wp:inline distT="0" distB="0" distL="0" distR="0" wp14:anchorId="2A174C82" wp14:editId="14A862A2">
            <wp:extent cx="5760085" cy="3610610"/>
            <wp:effectExtent l="0" t="0" r="0" b="8890"/>
            <wp:docPr id="92345813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134" name="Obraz 1" descr="Obraz zawierający tekst, diagram, zrzut ekranu, linia&#10;&#10;Opis wygenerowany automatycznie"/>
                    <pic:cNvPicPr/>
                  </pic:nvPicPr>
                  <pic:blipFill>
                    <a:blip r:embed="rId11"/>
                    <a:stretch>
                      <a:fillRect/>
                    </a:stretch>
                  </pic:blipFill>
                  <pic:spPr>
                    <a:xfrm>
                      <a:off x="0" y="0"/>
                      <a:ext cx="5760085" cy="3610610"/>
                    </a:xfrm>
                    <a:prstGeom prst="rect">
                      <a:avLst/>
                    </a:prstGeom>
                  </pic:spPr>
                </pic:pic>
              </a:graphicData>
            </a:graphic>
          </wp:inline>
        </w:drawing>
      </w:r>
    </w:p>
    <w:p w14:paraId="22426C31" w14:textId="39DF3D9C" w:rsidR="00B02D84" w:rsidRPr="001F3657" w:rsidRDefault="00B02D84" w:rsidP="007073AC">
      <w:pPr>
        <w:spacing w:line="276" w:lineRule="auto"/>
        <w:ind w:firstLine="0"/>
        <w:jc w:val="center"/>
        <w:rPr>
          <w:i/>
          <w:iCs/>
          <w:sz w:val="20"/>
          <w:szCs w:val="20"/>
        </w:rPr>
      </w:pPr>
      <w:r w:rsidRPr="001F3657">
        <w:rPr>
          <w:i/>
          <w:iCs/>
          <w:sz w:val="20"/>
          <w:szCs w:val="20"/>
        </w:rPr>
        <w:t>Źródło: https://www.sciencedirect.com/science/article/pii/S2667295221000349.</w:t>
      </w:r>
    </w:p>
    <w:p w14:paraId="41F386D5" w14:textId="444B6336" w:rsidR="0065137F" w:rsidRPr="00446020" w:rsidRDefault="00220AEB" w:rsidP="00F763B0">
      <w:r>
        <w:lastRenderedPageBreak/>
        <w:t xml:space="preserve">Pierwszym krokiem, wykonywanym przez górników podczas procesu kopania jest pobranie transakcji, które znajdują się w </w:t>
      </w:r>
      <w:proofErr w:type="spellStart"/>
      <w:r w:rsidRPr="00220AEB">
        <w:rPr>
          <w:i/>
          <w:iCs/>
        </w:rPr>
        <w:t>mempoolu</w:t>
      </w:r>
      <w:proofErr w:type="spellEnd"/>
      <w:r>
        <w:rPr>
          <w:i/>
          <w:iCs/>
        </w:rPr>
        <w:t xml:space="preserve">, </w:t>
      </w:r>
      <w:r>
        <w:t xml:space="preserve">a następnie stworzenie z każdej z nich skrótu, przy użyciu funkcji </w:t>
      </w:r>
      <w:proofErr w:type="spellStart"/>
      <w:r>
        <w:t>hashującej</w:t>
      </w:r>
      <w:proofErr w:type="spellEnd"/>
      <w:r>
        <w:t xml:space="preserve">. Dodatkowo, górnicy do każdego bloku dodają transakcję, która stanowi dla nich nagrodę blokową oraz spełnia funkcję podażową dla systemu. Po </w:t>
      </w:r>
      <w:proofErr w:type="spellStart"/>
      <w:r>
        <w:t>zahashowaniu</w:t>
      </w:r>
      <w:proofErr w:type="spellEnd"/>
      <w:r>
        <w:t xml:space="preserve"> oraz wypisaniu każdej transakcji, są one grupowane w drzewo </w:t>
      </w:r>
      <w:proofErr w:type="spellStart"/>
      <w:r>
        <w:t>hashów</w:t>
      </w:r>
      <w:proofErr w:type="spellEnd"/>
      <w:r w:rsidR="004754A9">
        <w:t>,</w:t>
      </w:r>
      <w:r>
        <w:t xml:space="preserve"> </w:t>
      </w:r>
      <w:r w:rsidR="00434CB0">
        <w:t xml:space="preserve">inaczej zwanym drzewem </w:t>
      </w:r>
      <w:proofErr w:type="spellStart"/>
      <w:r w:rsidR="00434CB0">
        <w:t>Mekrle</w:t>
      </w:r>
      <w:proofErr w:type="spellEnd"/>
      <w:r w:rsidR="00434CB0">
        <w:t xml:space="preserve">. Tworzone jest ono poprzez grupowanie </w:t>
      </w:r>
      <w:proofErr w:type="spellStart"/>
      <w:r w:rsidR="00434CB0">
        <w:t>hashów</w:t>
      </w:r>
      <w:proofErr w:type="spellEnd"/>
      <w:r w:rsidR="00434CB0">
        <w:t xml:space="preserve"> transakcji w pary, </w:t>
      </w:r>
      <w:proofErr w:type="spellStart"/>
      <w:r w:rsidR="00434CB0">
        <w:t>hashowanie</w:t>
      </w:r>
      <w:proofErr w:type="spellEnd"/>
      <w:r w:rsidR="00434CB0">
        <w:t xml:space="preserve"> ich, aż do momentu powstania jednego </w:t>
      </w:r>
      <w:proofErr w:type="spellStart"/>
      <w:r w:rsidR="00434CB0">
        <w:t>hashu</w:t>
      </w:r>
      <w:proofErr w:type="spellEnd"/>
      <w:r w:rsidR="00434CB0">
        <w:t xml:space="preserve">, nazywanego korzeniem </w:t>
      </w:r>
      <w:proofErr w:type="spellStart"/>
      <w:r w:rsidR="00434CB0">
        <w:t>Merkle</w:t>
      </w:r>
      <w:proofErr w:type="spellEnd"/>
      <w:r w:rsidR="00434CB0">
        <w:t xml:space="preserve">. </w:t>
      </w:r>
      <w:r w:rsidR="00A025E9">
        <w:t xml:space="preserve">Po utworzeniu </w:t>
      </w:r>
      <w:proofErr w:type="spellStart"/>
      <w:r w:rsidR="00A025E9">
        <w:t>hasha</w:t>
      </w:r>
      <w:proofErr w:type="spellEnd"/>
      <w:r w:rsidR="00A025E9">
        <w:t xml:space="preserve"> reprezentującego wszystkie transakcje z bloku, górnicy muszą utworzyć prawidłowy nagłówek bloku, który składa się z nagłówka poprzedniego bloku</w:t>
      </w:r>
      <w:r w:rsidR="00446020">
        <w:t xml:space="preserve">, </w:t>
      </w:r>
      <w:r w:rsidR="00A025E9">
        <w:t>korzenia bloku kandydackiego</w:t>
      </w:r>
      <w:r w:rsidR="00446020">
        <w:t xml:space="preserve"> oraz liczby losowej (</w:t>
      </w:r>
      <w:proofErr w:type="spellStart"/>
      <w:r w:rsidR="00446020">
        <w:rPr>
          <w:i/>
          <w:iCs/>
        </w:rPr>
        <w:t>nonce</w:t>
      </w:r>
      <w:proofErr w:type="spellEnd"/>
      <w:r w:rsidR="00446020">
        <w:t>)</w:t>
      </w:r>
      <w:r w:rsidR="00A025E9">
        <w:t xml:space="preserve">. Górnicy dokonują tego </w:t>
      </w:r>
      <w:r w:rsidR="00446020">
        <w:t xml:space="preserve">używając funkcji </w:t>
      </w:r>
      <w:proofErr w:type="spellStart"/>
      <w:r w:rsidR="00446020">
        <w:t>hashującej</w:t>
      </w:r>
      <w:proofErr w:type="spellEnd"/>
      <w:r w:rsidR="00446020">
        <w:t xml:space="preserve"> oraz tych trzech wartości jako dane wejściowe. Powtarzają oni tę czynność do czasu uzyskania prawidłowego </w:t>
      </w:r>
      <w:proofErr w:type="spellStart"/>
      <w:r w:rsidR="00446020">
        <w:t>hashu</w:t>
      </w:r>
      <w:proofErr w:type="spellEnd"/>
      <w:r w:rsidR="00446020">
        <w:t>, to znaczy zaczynającego się od określonej liczby zer. Liczba zer jest zależna od trudności wydobycia, które zmienia się</w:t>
      </w:r>
      <w:r w:rsidR="00B85CB4">
        <w:t>,</w:t>
      </w:r>
      <w:r w:rsidR="00446020">
        <w:t xml:space="preserve"> aby docelowo powstawał jeden blok co około 10 minut. Jako że korzeń </w:t>
      </w:r>
      <w:proofErr w:type="spellStart"/>
      <w:r w:rsidR="00446020">
        <w:t>Markle</w:t>
      </w:r>
      <w:proofErr w:type="spellEnd"/>
      <w:r w:rsidR="00446020">
        <w:t xml:space="preserve"> oraz nagłówek poprzedniego bloku są niezmienne, górnicy muszą manipulować wartością </w:t>
      </w:r>
      <w:proofErr w:type="spellStart"/>
      <w:r w:rsidR="00446020">
        <w:rPr>
          <w:i/>
          <w:iCs/>
        </w:rPr>
        <w:t>nonce</w:t>
      </w:r>
      <w:proofErr w:type="spellEnd"/>
      <w:r w:rsidR="00446020">
        <w:t xml:space="preserve"> w celu uzyskania prawidłowego nagłówka bloku. Schemat drzewa </w:t>
      </w:r>
      <w:proofErr w:type="spellStart"/>
      <w:r w:rsidR="00446020">
        <w:t>Markle</w:t>
      </w:r>
      <w:proofErr w:type="spellEnd"/>
      <w:r w:rsidR="00446020">
        <w:t xml:space="preserve"> oraz tworzenia nagłówka bloku został przedstawiony na rysunku 4.</w:t>
      </w:r>
    </w:p>
    <w:p w14:paraId="309C2F3C" w14:textId="6588D1B3" w:rsidR="00B02D84" w:rsidRPr="007073AC" w:rsidRDefault="00B02D84" w:rsidP="00201C4C">
      <w:pPr>
        <w:pStyle w:val="Legenda"/>
        <w:keepNext/>
        <w:spacing w:line="276" w:lineRule="auto"/>
        <w:ind w:firstLine="0"/>
        <w:jc w:val="center"/>
        <w:rPr>
          <w:b/>
          <w:bCs/>
          <w:i w:val="0"/>
          <w:iCs w:val="0"/>
          <w:color w:val="auto"/>
          <w:sz w:val="24"/>
          <w:szCs w:val="24"/>
        </w:rPr>
      </w:pPr>
      <w:bookmarkStart w:id="7" w:name="_Toc159025087"/>
      <w:r w:rsidRPr="007073AC">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4</w:t>
      </w:r>
      <w:r w:rsidR="00BA4B7B">
        <w:rPr>
          <w:b/>
          <w:bCs/>
          <w:i w:val="0"/>
          <w:iCs w:val="0"/>
          <w:color w:val="auto"/>
          <w:sz w:val="24"/>
          <w:szCs w:val="24"/>
        </w:rPr>
        <w:fldChar w:fldCharType="end"/>
      </w:r>
      <w:r w:rsidRPr="007073AC">
        <w:rPr>
          <w:b/>
          <w:bCs/>
          <w:i w:val="0"/>
          <w:iCs w:val="0"/>
          <w:color w:val="auto"/>
          <w:sz w:val="24"/>
          <w:szCs w:val="24"/>
        </w:rPr>
        <w:t xml:space="preserve">. Schemat drzewa </w:t>
      </w:r>
      <w:proofErr w:type="spellStart"/>
      <w:r w:rsidRPr="007073AC">
        <w:rPr>
          <w:b/>
          <w:bCs/>
          <w:i w:val="0"/>
          <w:iCs w:val="0"/>
          <w:color w:val="auto"/>
          <w:sz w:val="24"/>
          <w:szCs w:val="24"/>
        </w:rPr>
        <w:t>Markle</w:t>
      </w:r>
      <w:proofErr w:type="spellEnd"/>
      <w:r w:rsidRPr="007073AC">
        <w:rPr>
          <w:b/>
          <w:bCs/>
          <w:i w:val="0"/>
          <w:iCs w:val="0"/>
          <w:color w:val="auto"/>
          <w:sz w:val="24"/>
          <w:szCs w:val="24"/>
        </w:rPr>
        <w:t xml:space="preserve"> oraz nagłówka bloku.</w:t>
      </w:r>
      <w:bookmarkEnd w:id="7"/>
    </w:p>
    <w:p w14:paraId="52425AC8" w14:textId="77777777" w:rsidR="00434CB0" w:rsidRDefault="00434CB0" w:rsidP="00201C4C">
      <w:pPr>
        <w:keepNext/>
        <w:spacing w:line="276" w:lineRule="auto"/>
        <w:ind w:firstLine="0"/>
        <w:jc w:val="center"/>
      </w:pPr>
      <w:r>
        <w:rPr>
          <w:noProof/>
        </w:rPr>
        <w:drawing>
          <wp:inline distT="0" distB="0" distL="0" distR="0" wp14:anchorId="1AFE8EE2" wp14:editId="576D29CF">
            <wp:extent cx="3665220" cy="3692987"/>
            <wp:effectExtent l="0" t="0" r="0" b="3175"/>
            <wp:docPr id="640429865" name="Obraz 1" descr="Obraz zawierający tekst, diagram,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9865" name="Obraz 1" descr="Obraz zawierający tekst, diagram, linia, Plan&#10;&#10;Opis wygenerowany automatycznie"/>
                    <pic:cNvPicPr/>
                  </pic:nvPicPr>
                  <pic:blipFill>
                    <a:blip r:embed="rId12"/>
                    <a:stretch>
                      <a:fillRect/>
                    </a:stretch>
                  </pic:blipFill>
                  <pic:spPr>
                    <a:xfrm>
                      <a:off x="0" y="0"/>
                      <a:ext cx="3672171" cy="3699991"/>
                    </a:xfrm>
                    <a:prstGeom prst="rect">
                      <a:avLst/>
                    </a:prstGeom>
                  </pic:spPr>
                </pic:pic>
              </a:graphicData>
            </a:graphic>
          </wp:inline>
        </w:drawing>
      </w:r>
    </w:p>
    <w:p w14:paraId="269469AA" w14:textId="5AF49CAF" w:rsidR="00B02D84" w:rsidRPr="001F3657" w:rsidRDefault="00B02D84" w:rsidP="00201C4C">
      <w:pPr>
        <w:spacing w:line="276" w:lineRule="auto"/>
        <w:ind w:firstLine="0"/>
        <w:jc w:val="center"/>
        <w:rPr>
          <w:i/>
          <w:iCs/>
          <w:sz w:val="20"/>
          <w:szCs w:val="20"/>
        </w:rPr>
      </w:pPr>
      <w:r w:rsidRPr="001F3657">
        <w:rPr>
          <w:i/>
          <w:iCs/>
          <w:sz w:val="20"/>
          <w:szCs w:val="20"/>
        </w:rPr>
        <w:t>Źródło: https://bitcoin.org/bitcoin.pdf.</w:t>
      </w:r>
    </w:p>
    <w:p w14:paraId="764CA3F4" w14:textId="1552DA7B" w:rsidR="001830F2" w:rsidRPr="001830F2" w:rsidRDefault="001830F2" w:rsidP="001830F2">
      <w:r>
        <w:t xml:space="preserve">Po znalezieniu odpowiedniego </w:t>
      </w:r>
      <w:proofErr w:type="spellStart"/>
      <w:r>
        <w:t>hasha</w:t>
      </w:r>
      <w:proofErr w:type="spellEnd"/>
      <w:r>
        <w:t xml:space="preserve"> dla bloku, górnik </w:t>
      </w:r>
      <w:r w:rsidR="002E1C62">
        <w:t xml:space="preserve">ogłasza dany blok w sieci. Pozostali górnicy sprawdzają prawidłowość bloku oraz jego funkcji skrótu, a następnie, jeśli blok został stworzony prawidłowo, dodają go do swojej kopii </w:t>
      </w:r>
      <w:proofErr w:type="spellStart"/>
      <w:r w:rsidR="002E1C62" w:rsidRPr="002E1C62">
        <w:rPr>
          <w:i/>
          <w:iCs/>
        </w:rPr>
        <w:t>blockchaina</w:t>
      </w:r>
      <w:proofErr w:type="spellEnd"/>
      <w:r w:rsidR="002E1C62">
        <w:t>.</w:t>
      </w:r>
    </w:p>
    <w:p w14:paraId="293CD63D" w14:textId="16E4171B" w:rsidR="00813CF9" w:rsidRDefault="0039730F" w:rsidP="007073AC">
      <w:pPr>
        <w:pStyle w:val="Nagwek2"/>
      </w:pPr>
      <w:bookmarkStart w:id="8" w:name="_Toc159025124"/>
      <w:r>
        <w:t>Zasady działania mechanizmu konsensusu</w:t>
      </w:r>
      <w:bookmarkEnd w:id="8"/>
    </w:p>
    <w:p w14:paraId="035DCCD9" w14:textId="4AB4A4D6" w:rsidR="00813CF9" w:rsidRPr="004F7F6D" w:rsidRDefault="00E73B27" w:rsidP="00813CF9">
      <w:r>
        <w:t>„</w:t>
      </w:r>
      <w:r w:rsidRPr="00E73B27">
        <w:t xml:space="preserve">Gdy blok zostanie zatwierdzony, </w:t>
      </w:r>
      <w:r w:rsidR="0083007A">
        <w:t>jest</w:t>
      </w:r>
      <w:r w:rsidRPr="00E73B27">
        <w:t xml:space="preserve"> doda</w:t>
      </w:r>
      <w:r w:rsidR="0083007A">
        <w:t>wany</w:t>
      </w:r>
      <w:r w:rsidRPr="00E73B27">
        <w:t xml:space="preserve"> do </w:t>
      </w:r>
      <w:proofErr w:type="spellStart"/>
      <w:r w:rsidRPr="00E73B27">
        <w:t>blockchaina</w:t>
      </w:r>
      <w:proofErr w:type="spellEnd"/>
      <w:r w:rsidRPr="00E73B27">
        <w:t xml:space="preserve">, a górnicy rozpoczynają pracę nad kolejnym blokiem. Ważny </w:t>
      </w:r>
      <w:proofErr w:type="spellStart"/>
      <w:r w:rsidRPr="00E73B27">
        <w:t>hash</w:t>
      </w:r>
      <w:proofErr w:type="spellEnd"/>
      <w:r w:rsidRPr="00E73B27">
        <w:t xml:space="preserve"> wyprodukowany przez górników, funkcjonuje jako dowód ich pracy i dlatego algorytm konsensusu </w:t>
      </w:r>
      <w:proofErr w:type="spellStart"/>
      <w:r w:rsidRPr="00E73B27">
        <w:t>Bitcoina</w:t>
      </w:r>
      <w:proofErr w:type="spellEnd"/>
      <w:r w:rsidRPr="00E73B27">
        <w:t xml:space="preserve"> nazywa się </w:t>
      </w:r>
      <w:r w:rsidRPr="00E73B27">
        <w:rPr>
          <w:i/>
          <w:iCs/>
        </w:rPr>
        <w:t xml:space="preserve">Proof of </w:t>
      </w:r>
      <w:proofErr w:type="spellStart"/>
      <w:r w:rsidRPr="00E73B27">
        <w:rPr>
          <w:i/>
          <w:iCs/>
        </w:rPr>
        <w:t>Work</w:t>
      </w:r>
      <w:proofErr w:type="spellEnd"/>
      <w:r>
        <w:t>”</w:t>
      </w:r>
      <w:r w:rsidR="00B10BED">
        <w:rPr>
          <w:noProof/>
        </w:rPr>
        <w:t xml:space="preserve"> [</w:t>
      </w:r>
      <w:r w:rsidR="009C5F87">
        <w:rPr>
          <w:noProof/>
        </w:rPr>
        <w:t>7</w:t>
      </w:r>
      <w:r w:rsidR="00B10BED">
        <w:rPr>
          <w:noProof/>
        </w:rPr>
        <w:t>]</w:t>
      </w:r>
      <w:r w:rsidRPr="00E73B27">
        <w:t>.</w:t>
      </w:r>
      <w:r>
        <w:t xml:space="preserve"> </w:t>
      </w:r>
      <w:r w:rsidR="00280B6D">
        <w:t xml:space="preserve">Konsensus ten jest niezbędny do funkcjonowania zdecentralizowanej sieci </w:t>
      </w:r>
      <w:proofErr w:type="spellStart"/>
      <w:r w:rsidR="00280B6D" w:rsidRPr="00280B6D">
        <w:rPr>
          <w:i/>
          <w:iCs/>
        </w:rPr>
        <w:t>peer</w:t>
      </w:r>
      <w:proofErr w:type="spellEnd"/>
      <w:r w:rsidR="00280B6D" w:rsidRPr="00280B6D">
        <w:rPr>
          <w:i/>
          <w:iCs/>
        </w:rPr>
        <w:t>-to-</w:t>
      </w:r>
      <w:proofErr w:type="spellStart"/>
      <w:r w:rsidR="00280B6D" w:rsidRPr="00280B6D">
        <w:rPr>
          <w:i/>
          <w:iCs/>
        </w:rPr>
        <w:t>peer</w:t>
      </w:r>
      <w:proofErr w:type="spellEnd"/>
      <w:r w:rsidR="00280B6D">
        <w:rPr>
          <w:i/>
          <w:iCs/>
        </w:rPr>
        <w:t xml:space="preserve">, </w:t>
      </w:r>
      <w:r w:rsidR="00280B6D">
        <w:t xml:space="preserve">jaką jest </w:t>
      </w:r>
      <w:proofErr w:type="spellStart"/>
      <w:r w:rsidR="00280B6D">
        <w:t>Bitcoin</w:t>
      </w:r>
      <w:proofErr w:type="spellEnd"/>
      <w:r w:rsidR="0081496F">
        <w:t>, w którą każdy może mieć swój wkład. Aby sieć działała prawidłowo, tysiące operatorów węzłów muszą uzgodnić stan sieci</w:t>
      </w:r>
      <w:r w:rsidR="007073AC">
        <w:t>,</w:t>
      </w:r>
      <w:r w:rsidR="0081496F">
        <w:t xml:space="preserve"> na której działają. „</w:t>
      </w:r>
      <w:r w:rsidR="0081496F" w:rsidRPr="0081496F">
        <w:t xml:space="preserve">Mechanizm konsensusu to proces, w ramach którego sieć niezawodnie i automatycznie określa, który przesłany blok uczestnika zostanie dodany do łańcucha, tym samym </w:t>
      </w:r>
      <w:r w:rsidR="0081496F">
        <w:t>tworząc</w:t>
      </w:r>
      <w:r w:rsidR="0081496F" w:rsidRPr="0081496F">
        <w:t xml:space="preserve"> i</w:t>
      </w:r>
      <w:r w:rsidR="002977CE">
        <w:t> </w:t>
      </w:r>
      <w:r w:rsidR="0081496F" w:rsidRPr="0081496F">
        <w:t>nagradzając go now</w:t>
      </w:r>
      <w:r w:rsidR="00A34A46">
        <w:t xml:space="preserve">o wytworzoną </w:t>
      </w:r>
      <w:proofErr w:type="spellStart"/>
      <w:r w:rsidR="0081496F" w:rsidRPr="0081496F">
        <w:t>kryptowalutą</w:t>
      </w:r>
      <w:proofErr w:type="spellEnd"/>
      <w:r w:rsidR="0081496F" w:rsidRPr="0081496F">
        <w:t xml:space="preserve"> w tym procesie</w:t>
      </w:r>
      <w:r w:rsidR="0081496F">
        <w:t>”</w:t>
      </w:r>
      <w:r w:rsidR="00B10BED">
        <w:rPr>
          <w:noProof/>
        </w:rPr>
        <w:t xml:space="preserve"> [</w:t>
      </w:r>
      <w:r w:rsidR="009C5F87">
        <w:rPr>
          <w:noProof/>
        </w:rPr>
        <w:t>8</w:t>
      </w:r>
      <w:r w:rsidR="00B10BED">
        <w:rPr>
          <w:noProof/>
        </w:rPr>
        <w:t>]</w:t>
      </w:r>
      <w:r w:rsidR="0081496F" w:rsidRPr="0081496F">
        <w:t>.</w:t>
      </w:r>
      <w:r w:rsidR="0081496F">
        <w:t xml:space="preserve"> </w:t>
      </w:r>
      <w:r w:rsidR="00017BA1">
        <w:t xml:space="preserve">Mechanizm konsensusu </w:t>
      </w:r>
      <w:r w:rsidR="00017BA1">
        <w:rPr>
          <w:i/>
          <w:iCs/>
        </w:rPr>
        <w:t>p</w:t>
      </w:r>
      <w:r w:rsidR="00017BA1" w:rsidRPr="00017BA1">
        <w:rPr>
          <w:i/>
          <w:iCs/>
        </w:rPr>
        <w:t>roof-of-</w:t>
      </w:r>
      <w:proofErr w:type="spellStart"/>
      <w:r w:rsidR="00017BA1" w:rsidRPr="00017BA1">
        <w:rPr>
          <w:i/>
          <w:iCs/>
        </w:rPr>
        <w:t>work</w:t>
      </w:r>
      <w:proofErr w:type="spellEnd"/>
      <w:r w:rsidR="00017BA1">
        <w:rPr>
          <w:i/>
          <w:iCs/>
        </w:rPr>
        <w:t xml:space="preserve"> </w:t>
      </w:r>
      <w:r w:rsidR="00017BA1">
        <w:t xml:space="preserve">został </w:t>
      </w:r>
      <w:r w:rsidR="00017BA1">
        <w:lastRenderedPageBreak/>
        <w:t xml:space="preserve">zaprojektowany przez twórcę </w:t>
      </w:r>
      <w:proofErr w:type="spellStart"/>
      <w:r w:rsidR="00017BA1">
        <w:t>Bitcoina</w:t>
      </w:r>
      <w:proofErr w:type="spellEnd"/>
      <w:r w:rsidR="00017BA1">
        <w:t xml:space="preserve"> </w:t>
      </w:r>
      <w:proofErr w:type="spellStart"/>
      <w:r w:rsidR="00017BA1">
        <w:t>Satoshi</w:t>
      </w:r>
      <w:proofErr w:type="spellEnd"/>
      <w:r w:rsidR="00017BA1">
        <w:t xml:space="preserve"> </w:t>
      </w:r>
      <w:proofErr w:type="spellStart"/>
      <w:r w:rsidR="00017BA1">
        <w:t>Nakamoto</w:t>
      </w:r>
      <w:proofErr w:type="spellEnd"/>
      <w:r w:rsidR="00017BA1">
        <w:t xml:space="preserve"> oraz jest stosowany w wielu innych projektach </w:t>
      </w:r>
      <w:proofErr w:type="spellStart"/>
      <w:r w:rsidR="00017BA1">
        <w:t>kryptowalutowych</w:t>
      </w:r>
      <w:proofErr w:type="spellEnd"/>
      <w:r w:rsidR="00017BA1">
        <w:t xml:space="preserve">. </w:t>
      </w:r>
      <w:r w:rsidR="00620F14">
        <w:t xml:space="preserve">Dzięki niemu sieć może pozostać zdecentralizowana bez potrzeby ufania któremukolwiek z górników. Zamiast tego sieć opiera się na zaufaniu do infrastruktury technologicznej. </w:t>
      </w:r>
      <w:r w:rsidR="00FF382F">
        <w:rPr>
          <w:i/>
          <w:iCs/>
        </w:rPr>
        <w:t>Proof-of-</w:t>
      </w:r>
      <w:proofErr w:type="spellStart"/>
      <w:r w:rsidR="00FF382F">
        <w:rPr>
          <w:i/>
          <w:iCs/>
        </w:rPr>
        <w:t>work</w:t>
      </w:r>
      <w:proofErr w:type="spellEnd"/>
      <w:r w:rsidR="00FF382F">
        <w:t xml:space="preserve"> jest kluczowym elementem </w:t>
      </w:r>
      <w:proofErr w:type="spellStart"/>
      <w:r w:rsidR="00FF382F">
        <w:t>Bitcoina</w:t>
      </w:r>
      <w:proofErr w:type="spellEnd"/>
      <w:r w:rsidR="00FF382F">
        <w:t>, gdyż bez tak energochłonnego procesu można by było przeprowadzić atak na sieć. Obecnie, aby dokonać manipulacji blokami oraz wykorzystać system należy posiadać co najmniej 51% udziału w</w:t>
      </w:r>
      <w:r w:rsidR="00A659C2">
        <w:t> </w:t>
      </w:r>
      <w:r w:rsidR="00FF382F">
        <w:t xml:space="preserve">łącznej mocy wydobywczej. </w:t>
      </w:r>
      <w:r w:rsidR="00AF345B">
        <w:t xml:space="preserve">W praktyce jest to w zasadzie niemożliwe, gdyż </w:t>
      </w:r>
      <w:r w:rsidR="000F7435">
        <w:t xml:space="preserve">wymagałoby to od pojedynczego górnika dysponowania ogromną ilością mocy obliczeniowej lub zmowy dużej liczby górników. Dodatkowym aspektem jest fakt, że </w:t>
      </w:r>
      <w:proofErr w:type="spellStart"/>
      <w:r w:rsidR="000F7435">
        <w:rPr>
          <w:i/>
          <w:iCs/>
        </w:rPr>
        <w:t>hashrate</w:t>
      </w:r>
      <w:proofErr w:type="spellEnd"/>
      <w:r w:rsidR="000F7435">
        <w:t xml:space="preserve"> sieci </w:t>
      </w:r>
      <w:proofErr w:type="spellStart"/>
      <w:r w:rsidR="000F7435">
        <w:t>Bitcoin</w:t>
      </w:r>
      <w:proofErr w:type="spellEnd"/>
      <w:r w:rsidR="000F7435">
        <w:t xml:space="preserve"> cały czas rośnie, a co za tym idzie rośnie także trudność wydobycia oraz ilość mocy obliczeniowej utrzymującej sieć. „</w:t>
      </w:r>
      <w:proofErr w:type="spellStart"/>
      <w:r w:rsidR="000F7435" w:rsidRPr="000F7435">
        <w:rPr>
          <w:i/>
          <w:iCs/>
        </w:rPr>
        <w:t>Hasharate</w:t>
      </w:r>
      <w:proofErr w:type="spellEnd"/>
      <w:r w:rsidR="000F7435">
        <w:t xml:space="preserve"> jest to </w:t>
      </w:r>
      <w:r w:rsidR="000F7435" w:rsidRPr="000F7435">
        <w:t xml:space="preserve">miara mocy obliczeniowej sieci </w:t>
      </w:r>
      <w:proofErr w:type="spellStart"/>
      <w:r w:rsidR="000F7435" w:rsidRPr="000F7435">
        <w:t>blockchain</w:t>
      </w:r>
      <w:proofErr w:type="spellEnd"/>
      <w:r w:rsidR="000F7435" w:rsidRPr="000F7435">
        <w:t xml:space="preserve">, która wyrażona jest w ilości prób rozwiązania matematycznego problemu na sekundę – </w:t>
      </w:r>
      <w:proofErr w:type="spellStart"/>
      <w:r w:rsidR="000F7435" w:rsidRPr="000F7435">
        <w:t>hashów</w:t>
      </w:r>
      <w:proofErr w:type="spellEnd"/>
      <w:r w:rsidR="000F7435" w:rsidRPr="000F7435">
        <w:t xml:space="preserve"> na sekundę (H/s)</w:t>
      </w:r>
      <w:r w:rsidR="000F7435">
        <w:t>”</w:t>
      </w:r>
      <w:r w:rsidR="00B10BED">
        <w:rPr>
          <w:noProof/>
        </w:rPr>
        <w:t xml:space="preserve"> [</w:t>
      </w:r>
      <w:r w:rsidR="009C5F87">
        <w:rPr>
          <w:noProof/>
        </w:rPr>
        <w:t>9</w:t>
      </w:r>
      <w:r w:rsidR="00B10BED">
        <w:rPr>
          <w:noProof/>
        </w:rPr>
        <w:t>]</w:t>
      </w:r>
      <w:r w:rsidR="000F7435" w:rsidRPr="000F7435">
        <w:t>.</w:t>
      </w:r>
      <w:r w:rsidR="004F7F6D">
        <w:t xml:space="preserve"> Na rysunku 6 przedstawiono wykres </w:t>
      </w:r>
      <w:proofErr w:type="spellStart"/>
      <w:r w:rsidR="004F7F6D">
        <w:rPr>
          <w:i/>
          <w:iCs/>
        </w:rPr>
        <w:t>hasrate</w:t>
      </w:r>
      <w:proofErr w:type="spellEnd"/>
      <w:r w:rsidR="004F7F6D">
        <w:rPr>
          <w:i/>
          <w:iCs/>
        </w:rPr>
        <w:t xml:space="preserve"> </w:t>
      </w:r>
      <w:proofErr w:type="spellStart"/>
      <w:r w:rsidR="004F7F6D" w:rsidRPr="002821BB">
        <w:t>Bitcoina</w:t>
      </w:r>
      <w:proofErr w:type="spellEnd"/>
      <w:r w:rsidR="004F7F6D">
        <w:t xml:space="preserve">. </w:t>
      </w:r>
    </w:p>
    <w:p w14:paraId="0BADEFB3" w14:textId="13501DE7" w:rsidR="009E2B5F" w:rsidRPr="007073AC" w:rsidRDefault="009E2B5F" w:rsidP="000E7AFC">
      <w:pPr>
        <w:pStyle w:val="Legenda"/>
        <w:keepNext/>
        <w:spacing w:line="276" w:lineRule="auto"/>
        <w:ind w:firstLine="0"/>
        <w:jc w:val="center"/>
        <w:rPr>
          <w:b/>
          <w:bCs/>
          <w:i w:val="0"/>
          <w:iCs w:val="0"/>
          <w:color w:val="auto"/>
          <w:sz w:val="24"/>
          <w:szCs w:val="24"/>
        </w:rPr>
      </w:pPr>
      <w:bookmarkStart w:id="9" w:name="_Toc159025088"/>
      <w:r w:rsidRPr="007073AC">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5</w:t>
      </w:r>
      <w:r w:rsidR="00BA4B7B">
        <w:rPr>
          <w:b/>
          <w:bCs/>
          <w:i w:val="0"/>
          <w:iCs w:val="0"/>
          <w:color w:val="auto"/>
          <w:sz w:val="24"/>
          <w:szCs w:val="24"/>
        </w:rPr>
        <w:fldChar w:fldCharType="end"/>
      </w:r>
      <w:r w:rsidRPr="007073AC">
        <w:rPr>
          <w:b/>
          <w:bCs/>
          <w:i w:val="0"/>
          <w:iCs w:val="0"/>
          <w:color w:val="auto"/>
          <w:sz w:val="24"/>
          <w:szCs w:val="24"/>
        </w:rPr>
        <w:t xml:space="preserve">. Wykres </w:t>
      </w:r>
      <w:proofErr w:type="spellStart"/>
      <w:r w:rsidRPr="007073AC">
        <w:rPr>
          <w:b/>
          <w:bCs/>
          <w:i w:val="0"/>
          <w:iCs w:val="0"/>
          <w:color w:val="auto"/>
          <w:sz w:val="24"/>
          <w:szCs w:val="24"/>
        </w:rPr>
        <w:t>hasrate</w:t>
      </w:r>
      <w:proofErr w:type="spellEnd"/>
      <w:r w:rsidRPr="007073AC">
        <w:rPr>
          <w:b/>
          <w:bCs/>
          <w:i w:val="0"/>
          <w:iCs w:val="0"/>
          <w:color w:val="auto"/>
          <w:sz w:val="24"/>
          <w:szCs w:val="24"/>
        </w:rPr>
        <w:t xml:space="preserve"> </w:t>
      </w:r>
      <w:proofErr w:type="spellStart"/>
      <w:r w:rsidRPr="007073AC">
        <w:rPr>
          <w:b/>
          <w:bCs/>
          <w:i w:val="0"/>
          <w:iCs w:val="0"/>
          <w:color w:val="auto"/>
          <w:sz w:val="24"/>
          <w:szCs w:val="24"/>
        </w:rPr>
        <w:t>Bitcoina</w:t>
      </w:r>
      <w:proofErr w:type="spellEnd"/>
      <w:r w:rsidRPr="007073AC">
        <w:rPr>
          <w:b/>
          <w:bCs/>
          <w:i w:val="0"/>
          <w:iCs w:val="0"/>
          <w:color w:val="auto"/>
          <w:sz w:val="24"/>
          <w:szCs w:val="24"/>
        </w:rPr>
        <w:t>.</w:t>
      </w:r>
      <w:bookmarkEnd w:id="9"/>
    </w:p>
    <w:p w14:paraId="6F788190" w14:textId="77777777" w:rsidR="004F7F6D" w:rsidRDefault="004F7F6D" w:rsidP="000E7AFC">
      <w:pPr>
        <w:keepNext/>
        <w:spacing w:line="276" w:lineRule="auto"/>
        <w:ind w:firstLine="0"/>
        <w:jc w:val="center"/>
      </w:pPr>
      <w:r>
        <w:rPr>
          <w:noProof/>
        </w:rPr>
        <w:drawing>
          <wp:inline distT="0" distB="0" distL="0" distR="0" wp14:anchorId="19D4EEF8" wp14:editId="5465FA28">
            <wp:extent cx="5760085" cy="2059940"/>
            <wp:effectExtent l="0" t="0" r="0" b="0"/>
            <wp:docPr id="453838293" name="Obraz 1" descr="Obraz zawierający linia, Wykres,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8293" name="Obraz 1" descr="Obraz zawierający linia, Wykres, tekst, zrzut ekranu&#10;&#10;Opis wygenerowany automatycznie"/>
                    <pic:cNvPicPr/>
                  </pic:nvPicPr>
                  <pic:blipFill>
                    <a:blip r:embed="rId13"/>
                    <a:stretch>
                      <a:fillRect/>
                    </a:stretch>
                  </pic:blipFill>
                  <pic:spPr>
                    <a:xfrm>
                      <a:off x="0" y="0"/>
                      <a:ext cx="5760085" cy="2059940"/>
                    </a:xfrm>
                    <a:prstGeom prst="rect">
                      <a:avLst/>
                    </a:prstGeom>
                  </pic:spPr>
                </pic:pic>
              </a:graphicData>
            </a:graphic>
          </wp:inline>
        </w:drawing>
      </w:r>
    </w:p>
    <w:p w14:paraId="19F49B5D" w14:textId="14B6BAFF" w:rsidR="009E2B5F" w:rsidRPr="001F3657" w:rsidRDefault="009E2B5F" w:rsidP="000E7AFC">
      <w:pPr>
        <w:spacing w:line="276" w:lineRule="auto"/>
        <w:ind w:firstLine="0"/>
        <w:jc w:val="center"/>
        <w:rPr>
          <w:i/>
          <w:iCs/>
          <w:sz w:val="20"/>
          <w:szCs w:val="20"/>
        </w:rPr>
      </w:pPr>
      <w:r w:rsidRPr="001F3657">
        <w:rPr>
          <w:i/>
          <w:iCs/>
          <w:sz w:val="20"/>
          <w:szCs w:val="20"/>
        </w:rPr>
        <w:t>Źródło: https://www.coinwarz.com/mining/bitcoin/hashrate-chart.</w:t>
      </w:r>
    </w:p>
    <w:p w14:paraId="67957E03" w14:textId="37DC4FF7" w:rsidR="00860BCC" w:rsidRPr="00860BCC" w:rsidRDefault="00462985" w:rsidP="00F80CB8">
      <w:r>
        <w:t xml:space="preserve">Minusem powiększającego się zapotrzebowania na moc obliczeniową, a zarazem systemu </w:t>
      </w:r>
      <w:r>
        <w:rPr>
          <w:i/>
          <w:iCs/>
        </w:rPr>
        <w:t>proof-of-</w:t>
      </w:r>
      <w:proofErr w:type="spellStart"/>
      <w:r>
        <w:rPr>
          <w:i/>
          <w:iCs/>
        </w:rPr>
        <w:t>work</w:t>
      </w:r>
      <w:proofErr w:type="spellEnd"/>
      <w:r>
        <w:t xml:space="preserve"> jest rosnące zapotrzebowanie na energię. </w:t>
      </w:r>
      <w:r w:rsidR="00F80CB8">
        <w:t xml:space="preserve">Porównując </w:t>
      </w:r>
      <w:proofErr w:type="spellStart"/>
      <w:r w:rsidR="00F80CB8">
        <w:t>Bitcoina</w:t>
      </w:r>
      <w:proofErr w:type="spellEnd"/>
      <w:r w:rsidR="00F80CB8">
        <w:t xml:space="preserve"> do systemu bankowego okazuje się, że </w:t>
      </w:r>
      <w:proofErr w:type="spellStart"/>
      <w:r w:rsidR="00F80CB8">
        <w:t>Bitcoin</w:t>
      </w:r>
      <w:proofErr w:type="spellEnd"/>
      <w:r w:rsidR="00F80CB8">
        <w:t xml:space="preserve"> pobiera znacznie mniej energii, która w wielu przypadkach jest nieciągła lub nadmiarowa, tym samym przyczyniając się do rozwoju sektora energetycznego.</w:t>
      </w:r>
    </w:p>
    <w:p w14:paraId="434D1311" w14:textId="0DFA660D" w:rsidR="00A512FB" w:rsidRDefault="00A512FB" w:rsidP="00A512FB">
      <w:pPr>
        <w:pStyle w:val="Nagwek2"/>
      </w:pPr>
      <w:bookmarkStart w:id="10" w:name="_Toc159025125"/>
      <w:r w:rsidRPr="00666B9F">
        <w:lastRenderedPageBreak/>
        <w:t>Korelacja z innymi rynkami</w:t>
      </w:r>
      <w:bookmarkEnd w:id="10"/>
    </w:p>
    <w:p w14:paraId="63701FB8" w14:textId="2B9AE726" w:rsidR="006938EB" w:rsidRDefault="009A45ED" w:rsidP="006938EB">
      <w:r>
        <w:t xml:space="preserve">Jako że </w:t>
      </w:r>
      <w:proofErr w:type="spellStart"/>
      <w:r>
        <w:rPr>
          <w:i/>
          <w:iCs/>
        </w:rPr>
        <w:t>Bitcoin</w:t>
      </w:r>
      <w:proofErr w:type="spellEnd"/>
      <w:r>
        <w:t xml:space="preserve"> jest młodym aktywem, zaraz po jego powstaniu cena ulegała mocnym wahaniom, a wielu inwestorów uznało </w:t>
      </w:r>
      <w:proofErr w:type="spellStart"/>
      <w:r>
        <w:rPr>
          <w:i/>
          <w:iCs/>
        </w:rPr>
        <w:t>Bitcoina</w:t>
      </w:r>
      <w:proofErr w:type="spellEnd"/>
      <w:r>
        <w:rPr>
          <w:i/>
          <w:iCs/>
        </w:rPr>
        <w:t xml:space="preserve"> </w:t>
      </w:r>
      <w:r>
        <w:t xml:space="preserve">za bardzo dobrą </w:t>
      </w:r>
      <w:r w:rsidR="0084352E">
        <w:t>inwestycję alternatywną oraz uzupełnienie tradycyjnego portfela.</w:t>
      </w:r>
    </w:p>
    <w:p w14:paraId="065C7DFD" w14:textId="6A3C0A12" w:rsidR="0084352E" w:rsidRDefault="0084352E" w:rsidP="006938EB">
      <w:r>
        <w:t xml:space="preserve">Z tego powodu w pracy sprawdzono korelację </w:t>
      </w:r>
      <w:proofErr w:type="spellStart"/>
      <w:r>
        <w:rPr>
          <w:i/>
          <w:iCs/>
        </w:rPr>
        <w:t>Bitcoina</w:t>
      </w:r>
      <w:proofErr w:type="spellEnd"/>
      <w:r>
        <w:rPr>
          <w:i/>
          <w:iCs/>
        </w:rPr>
        <w:t xml:space="preserve"> </w:t>
      </w:r>
      <w:r>
        <w:t>z rynkiem akcji amerykańskich, runkiem obligacji Stanów Zjednoczonych, złotem, cenami nieruchomości w Stanach Zjednoczonych, ropą naftową oraz rynk</w:t>
      </w:r>
      <w:r w:rsidR="00265730">
        <w:t>ami wschodzącymi</w:t>
      </w:r>
      <w:r>
        <w:t>.</w:t>
      </w:r>
    </w:p>
    <w:p w14:paraId="4415AD59" w14:textId="77777777" w:rsidR="00C4350F" w:rsidRDefault="0084352E" w:rsidP="006938EB">
      <w:r>
        <w:t>Jako repre</w:t>
      </w:r>
      <w:r w:rsidR="00C4350F">
        <w:t>zentację poszczególnych pozycji przyjęto:</w:t>
      </w:r>
    </w:p>
    <w:p w14:paraId="5779E245" w14:textId="470A6D6B" w:rsidR="0084352E" w:rsidRDefault="00C4350F" w:rsidP="006938EB">
      <w:r>
        <w:t xml:space="preserve">-  </w:t>
      </w:r>
      <w:r w:rsidR="00D67E93">
        <w:t>R</w:t>
      </w:r>
      <w:r>
        <w:t>yn</w:t>
      </w:r>
      <w:r w:rsidR="00E73254">
        <w:t>ek</w:t>
      </w:r>
      <w:r>
        <w:t xml:space="preserve"> akcji amerykańskich - indeks SP 500, czy pięciuset największych spółek amerykańskich</w:t>
      </w:r>
      <w:r w:rsidR="00D67E93">
        <w:t>.</w:t>
      </w:r>
    </w:p>
    <w:p w14:paraId="4932AC3F" w14:textId="0BE8FAA3" w:rsidR="00C4350F" w:rsidRDefault="00C4350F" w:rsidP="006938EB">
      <w:r w:rsidRPr="00C4350F">
        <w:t xml:space="preserve">- </w:t>
      </w:r>
      <w:r w:rsidR="00D67E93">
        <w:t>R</w:t>
      </w:r>
      <w:r w:rsidRPr="00C4350F">
        <w:t xml:space="preserve">ynek obligacji – fundusz </w:t>
      </w:r>
      <w:proofErr w:type="spellStart"/>
      <w:r w:rsidRPr="00C4350F">
        <w:rPr>
          <w:i/>
          <w:iCs/>
        </w:rPr>
        <w:t>iShares</w:t>
      </w:r>
      <w:proofErr w:type="spellEnd"/>
      <w:r w:rsidRPr="00C4350F">
        <w:rPr>
          <w:i/>
          <w:iCs/>
        </w:rPr>
        <w:t xml:space="preserve"> </w:t>
      </w:r>
      <w:proofErr w:type="spellStart"/>
      <w:r w:rsidRPr="00C4350F">
        <w:rPr>
          <w:i/>
          <w:iCs/>
        </w:rPr>
        <w:t>Core</w:t>
      </w:r>
      <w:proofErr w:type="spellEnd"/>
      <w:r w:rsidRPr="00C4350F">
        <w:rPr>
          <w:i/>
          <w:iCs/>
        </w:rPr>
        <w:t xml:space="preserve"> U.S. </w:t>
      </w:r>
      <w:proofErr w:type="spellStart"/>
      <w:r w:rsidRPr="00C4350F">
        <w:rPr>
          <w:i/>
          <w:iCs/>
        </w:rPr>
        <w:t>Aggregate</w:t>
      </w:r>
      <w:proofErr w:type="spellEnd"/>
      <w:r w:rsidRPr="00C4350F">
        <w:rPr>
          <w:i/>
          <w:iCs/>
        </w:rPr>
        <w:t xml:space="preserve"> Bond ETF</w:t>
      </w:r>
      <w:r w:rsidRPr="00C4350F">
        <w:t>, którego celem jest śledzenie wyników inwestycyjnych indeksu obejmującego cały rynek amerykańskich obligacji o ratingu inwestycyjnym.</w:t>
      </w:r>
    </w:p>
    <w:p w14:paraId="78FCB259" w14:textId="1A6CB5B4" w:rsidR="00C4350F" w:rsidRDefault="00C4350F" w:rsidP="006938EB">
      <w:r w:rsidRPr="00C4350F">
        <w:t xml:space="preserve">- </w:t>
      </w:r>
      <w:r w:rsidR="00D67E93">
        <w:t>Z</w:t>
      </w:r>
      <w:r w:rsidRPr="00C4350F">
        <w:t xml:space="preserve">łoto - </w:t>
      </w:r>
      <w:r w:rsidRPr="00C4350F">
        <w:rPr>
          <w:i/>
          <w:iCs/>
        </w:rPr>
        <w:t xml:space="preserve">SPDR Gold Trust, </w:t>
      </w:r>
      <w:r w:rsidRPr="00C4350F">
        <w:t xml:space="preserve">czyli </w:t>
      </w:r>
      <w:r>
        <w:t xml:space="preserve">zabezpieczony fizycznym złotem </w:t>
      </w:r>
      <w:r w:rsidRPr="00C4350F">
        <w:t>fundu</w:t>
      </w:r>
      <w:r>
        <w:t>sz inwestycyjny oferujący ekspozycję na ten metal szlachetny</w:t>
      </w:r>
      <w:r w:rsidR="00D67E93">
        <w:t>.</w:t>
      </w:r>
    </w:p>
    <w:p w14:paraId="65CA4ED3" w14:textId="5E147C3D" w:rsidR="00C4350F" w:rsidRDefault="00C4350F" w:rsidP="006938EB">
      <w:r>
        <w:t xml:space="preserve">- </w:t>
      </w:r>
      <w:r w:rsidR="00D67E93">
        <w:t>C</w:t>
      </w:r>
      <w:r>
        <w:t xml:space="preserve">eny nieruchomości w Stanach Zjednoczonych - </w:t>
      </w:r>
      <w:proofErr w:type="spellStart"/>
      <w:r w:rsidRPr="00C4350F">
        <w:rPr>
          <w:i/>
          <w:iCs/>
        </w:rPr>
        <w:t>Vanguard</w:t>
      </w:r>
      <w:proofErr w:type="spellEnd"/>
      <w:r w:rsidRPr="00C4350F">
        <w:rPr>
          <w:i/>
          <w:iCs/>
        </w:rPr>
        <w:t xml:space="preserve"> Real </w:t>
      </w:r>
      <w:proofErr w:type="spellStart"/>
      <w:r w:rsidRPr="00C4350F">
        <w:rPr>
          <w:i/>
          <w:iCs/>
        </w:rPr>
        <w:t>Estate</w:t>
      </w:r>
      <w:proofErr w:type="spellEnd"/>
      <w:r w:rsidRPr="00C4350F">
        <w:rPr>
          <w:i/>
          <w:iCs/>
        </w:rPr>
        <w:t xml:space="preserve"> ETF</w:t>
      </w:r>
      <w:r>
        <w:rPr>
          <w:i/>
          <w:iCs/>
        </w:rPr>
        <w:t xml:space="preserve">, </w:t>
      </w:r>
      <w:r>
        <w:t xml:space="preserve">czyli </w:t>
      </w:r>
      <w:r w:rsidR="00E73254">
        <w:t>fundusz inwestujący w akcje spółek zarządzających nieruchomościami (</w:t>
      </w:r>
      <w:proofErr w:type="spellStart"/>
      <w:r w:rsidR="00E73254">
        <w:rPr>
          <w:i/>
          <w:iCs/>
        </w:rPr>
        <w:t>REITs</w:t>
      </w:r>
      <w:proofErr w:type="spellEnd"/>
      <w:r w:rsidR="00E73254">
        <w:rPr>
          <w:i/>
          <w:iCs/>
        </w:rPr>
        <w:t xml:space="preserve"> – Real </w:t>
      </w:r>
      <w:proofErr w:type="spellStart"/>
      <w:r w:rsidR="00E73254">
        <w:rPr>
          <w:i/>
          <w:iCs/>
        </w:rPr>
        <w:t>Estate</w:t>
      </w:r>
      <w:proofErr w:type="spellEnd"/>
      <w:r w:rsidR="00E73254">
        <w:rPr>
          <w:i/>
          <w:iCs/>
        </w:rPr>
        <w:t xml:space="preserve"> Investment </w:t>
      </w:r>
      <w:proofErr w:type="spellStart"/>
      <w:r w:rsidR="00E73254">
        <w:rPr>
          <w:i/>
          <w:iCs/>
        </w:rPr>
        <w:t>Trusts</w:t>
      </w:r>
      <w:proofErr w:type="spellEnd"/>
      <w:r w:rsidR="00E73254">
        <w:t>)</w:t>
      </w:r>
      <w:r w:rsidR="00D67E93">
        <w:t>.</w:t>
      </w:r>
    </w:p>
    <w:p w14:paraId="3251652A" w14:textId="39CC57BD" w:rsidR="00E73254" w:rsidRDefault="00E73254" w:rsidP="006938EB">
      <w:r w:rsidRPr="00265730">
        <w:t xml:space="preserve">- </w:t>
      </w:r>
      <w:r w:rsidR="00D67E93">
        <w:t>R</w:t>
      </w:r>
      <w:r w:rsidRPr="00265730">
        <w:t xml:space="preserve">opa naftowa - </w:t>
      </w:r>
      <w:r w:rsidR="00265730" w:rsidRPr="00265730">
        <w:rPr>
          <w:i/>
          <w:iCs/>
        </w:rPr>
        <w:t xml:space="preserve">WTI </w:t>
      </w:r>
      <w:proofErr w:type="spellStart"/>
      <w:r w:rsidR="00265730" w:rsidRPr="00265730">
        <w:rPr>
          <w:i/>
          <w:iCs/>
        </w:rPr>
        <w:t>Crude</w:t>
      </w:r>
      <w:proofErr w:type="spellEnd"/>
      <w:r w:rsidR="00265730" w:rsidRPr="00265730">
        <w:rPr>
          <w:i/>
          <w:iCs/>
        </w:rPr>
        <w:t xml:space="preserve"> </w:t>
      </w:r>
      <w:proofErr w:type="spellStart"/>
      <w:r w:rsidR="00265730" w:rsidRPr="00265730">
        <w:rPr>
          <w:i/>
          <w:iCs/>
        </w:rPr>
        <w:t>Oil</w:t>
      </w:r>
      <w:proofErr w:type="spellEnd"/>
      <w:r w:rsidR="00265730">
        <w:rPr>
          <w:i/>
          <w:iCs/>
        </w:rPr>
        <w:t xml:space="preserve"> (</w:t>
      </w:r>
      <w:r w:rsidR="00265730" w:rsidRPr="00265730">
        <w:rPr>
          <w:i/>
          <w:iCs/>
        </w:rPr>
        <w:t xml:space="preserve">West </w:t>
      </w:r>
      <w:proofErr w:type="spellStart"/>
      <w:r w:rsidR="00265730" w:rsidRPr="00265730">
        <w:rPr>
          <w:i/>
          <w:iCs/>
        </w:rPr>
        <w:t>Texax</w:t>
      </w:r>
      <w:proofErr w:type="spellEnd"/>
      <w:r w:rsidR="00265730" w:rsidRPr="00265730">
        <w:rPr>
          <w:i/>
          <w:iCs/>
        </w:rPr>
        <w:t xml:space="preserve"> </w:t>
      </w:r>
      <w:proofErr w:type="spellStart"/>
      <w:r w:rsidR="00265730" w:rsidRPr="00265730">
        <w:rPr>
          <w:i/>
          <w:iCs/>
        </w:rPr>
        <w:t>Intermediate</w:t>
      </w:r>
      <w:proofErr w:type="spellEnd"/>
      <w:r w:rsidR="00265730">
        <w:rPr>
          <w:i/>
          <w:iCs/>
        </w:rPr>
        <w:t>)</w:t>
      </w:r>
      <w:r w:rsidR="00265730" w:rsidRPr="00265730">
        <w:rPr>
          <w:i/>
          <w:iCs/>
        </w:rPr>
        <w:t xml:space="preserve">, </w:t>
      </w:r>
      <w:r w:rsidR="00265730">
        <w:t>cena referencyjna ropy naftowej w Stanach zjednoczonych</w:t>
      </w:r>
      <w:r w:rsidR="00265730" w:rsidRPr="00265730">
        <w:t xml:space="preserve"> stanowią</w:t>
      </w:r>
      <w:r w:rsidR="00265730">
        <w:t>ca punkt odniesienia dla kupujących i sprzedających</w:t>
      </w:r>
      <w:r w:rsidR="00D67E93">
        <w:t>.</w:t>
      </w:r>
    </w:p>
    <w:p w14:paraId="63C258D0" w14:textId="3B0C1966" w:rsidR="00265730" w:rsidRDefault="00265730" w:rsidP="006938EB">
      <w:r>
        <w:t xml:space="preserve">- </w:t>
      </w:r>
      <w:r w:rsidR="00D67E93">
        <w:t>R</w:t>
      </w:r>
      <w:r>
        <w:t xml:space="preserve">ynki wschodzące - </w:t>
      </w:r>
      <w:proofErr w:type="spellStart"/>
      <w:r w:rsidRPr="00265730">
        <w:rPr>
          <w:i/>
          <w:iCs/>
        </w:rPr>
        <w:t>iShares</w:t>
      </w:r>
      <w:proofErr w:type="spellEnd"/>
      <w:r w:rsidRPr="00265730">
        <w:rPr>
          <w:i/>
          <w:iCs/>
        </w:rPr>
        <w:t xml:space="preserve"> MSCI </w:t>
      </w:r>
      <w:proofErr w:type="spellStart"/>
      <w:r w:rsidRPr="00265730">
        <w:rPr>
          <w:i/>
          <w:iCs/>
        </w:rPr>
        <w:t>Emerging</w:t>
      </w:r>
      <w:proofErr w:type="spellEnd"/>
      <w:r w:rsidRPr="00265730">
        <w:rPr>
          <w:i/>
          <w:iCs/>
        </w:rPr>
        <w:t xml:space="preserve"> </w:t>
      </w:r>
      <w:proofErr w:type="spellStart"/>
      <w:r w:rsidRPr="00265730">
        <w:rPr>
          <w:i/>
          <w:iCs/>
        </w:rPr>
        <w:t>Markets</w:t>
      </w:r>
      <w:proofErr w:type="spellEnd"/>
      <w:r w:rsidRPr="00265730">
        <w:rPr>
          <w:i/>
          <w:iCs/>
        </w:rPr>
        <w:t xml:space="preserve"> ETF</w:t>
      </w:r>
      <w:r>
        <w:rPr>
          <w:i/>
          <w:iCs/>
        </w:rPr>
        <w:t xml:space="preserve">, </w:t>
      </w:r>
      <w:r w:rsidR="00DA37E9">
        <w:t xml:space="preserve">czyli fundusz, który </w:t>
      </w:r>
      <w:r w:rsidR="00DA37E9" w:rsidRPr="00DA37E9">
        <w:t>ma na celu śledzenie wyników inwestycyjnych indeksu składającego się z akcji rynków wschodzących o</w:t>
      </w:r>
      <w:r w:rsidR="002977CE">
        <w:t> </w:t>
      </w:r>
      <w:r w:rsidR="00DA37E9" w:rsidRPr="00DA37E9">
        <w:t>dużej i średniej kapitalizacji.</w:t>
      </w:r>
    </w:p>
    <w:p w14:paraId="4B683B71" w14:textId="08CD239D" w:rsidR="00DA37E9" w:rsidRDefault="00DA37E9" w:rsidP="006938EB">
      <w:r>
        <w:t xml:space="preserve">Do analizy korelacji przyjęto dane począwszy od </w:t>
      </w:r>
      <w:r w:rsidR="008615E4">
        <w:t xml:space="preserve">początku </w:t>
      </w:r>
      <w:r>
        <w:t xml:space="preserve">roku 2016. W tamtym okresie </w:t>
      </w:r>
      <w:proofErr w:type="spellStart"/>
      <w:r>
        <w:rPr>
          <w:i/>
          <w:iCs/>
        </w:rPr>
        <w:t>Bitcoin</w:t>
      </w:r>
      <w:proofErr w:type="spellEnd"/>
      <w:r>
        <w:rPr>
          <w:i/>
          <w:iCs/>
        </w:rPr>
        <w:t xml:space="preserve"> </w:t>
      </w:r>
      <w:r>
        <w:t xml:space="preserve">rozpoczął swoją pierwszą </w:t>
      </w:r>
      <w:r w:rsidR="008615E4">
        <w:t>medialną hossę oraz został przedstawiony</w:t>
      </w:r>
      <w:r w:rsidR="00D67E93">
        <w:t xml:space="preserve"> </w:t>
      </w:r>
      <w:r w:rsidR="008615E4">
        <w:t xml:space="preserve">społeczeństwu. </w:t>
      </w:r>
      <w:r w:rsidR="008615E4">
        <w:lastRenderedPageBreak/>
        <w:t xml:space="preserve">Tym samym </w:t>
      </w:r>
      <w:r>
        <w:t xml:space="preserve">rynek </w:t>
      </w:r>
      <w:proofErr w:type="spellStart"/>
      <w:r w:rsidR="008615E4" w:rsidRPr="008615E4">
        <w:rPr>
          <w:i/>
          <w:iCs/>
        </w:rPr>
        <w:t>Bitcoina</w:t>
      </w:r>
      <w:proofErr w:type="spellEnd"/>
      <w:r w:rsidR="008615E4">
        <w:t xml:space="preserve"> </w:t>
      </w:r>
      <w:r w:rsidRPr="008615E4">
        <w:t>zaczął</w:t>
      </w:r>
      <w:r>
        <w:t xml:space="preserve"> zyskiwać globalną rozpoznawalność</w:t>
      </w:r>
      <w:r w:rsidR="008615E4">
        <w:t>. Za datę końcową przyjęto koniec 2022 roku w celu uzyskania danych z</w:t>
      </w:r>
      <w:r w:rsidR="002977CE">
        <w:t> </w:t>
      </w:r>
      <w:r w:rsidR="008615E4">
        <w:t>okresu pełnych siedmiu lat.</w:t>
      </w:r>
      <w:r w:rsidR="003A449C">
        <w:t xml:space="preserve"> </w:t>
      </w:r>
    </w:p>
    <w:p w14:paraId="4A3A7542" w14:textId="095BB9D0" w:rsidR="003A449C" w:rsidRDefault="00D67E93" w:rsidP="003A449C">
      <w:r>
        <w:t>K</w:t>
      </w:r>
      <w:r w:rsidR="003A449C">
        <w:t xml:space="preserve">orelacje obliczono metodą </w:t>
      </w:r>
      <w:r w:rsidR="003A449C">
        <w:rPr>
          <w:i/>
          <w:iCs/>
        </w:rPr>
        <w:t>Pearsona</w:t>
      </w:r>
      <w:r w:rsidR="003A449C">
        <w:t>. „Dwuwymiarowa korelacja Pearsona daje przykładowy współczynnik korelacji r, który mierzy siłę i kierunek zależności liniowych między parami zmiennych ciągłych. Co za tym idzie, korelacja Pearsona ocenia czy istnieje statystyczny dowód na liniową zależność między tymi samymi parami zmiennych w populacji, reprezentowaną przez współczynnik korelacji populacji”</w:t>
      </w:r>
      <w:r w:rsidR="00B10BED">
        <w:rPr>
          <w:noProof/>
        </w:rPr>
        <w:t xml:space="preserve"> [</w:t>
      </w:r>
      <w:r w:rsidR="009C5F87">
        <w:rPr>
          <w:noProof/>
        </w:rPr>
        <w:t>10</w:t>
      </w:r>
      <w:r w:rsidR="00B10BED">
        <w:rPr>
          <w:noProof/>
        </w:rPr>
        <w:t>]</w:t>
      </w:r>
      <w:r w:rsidR="003A449C">
        <w:t>.</w:t>
      </w:r>
      <w:r w:rsidR="00E62744">
        <w:t xml:space="preserve"> Korelacja to zastała obliczona następującym wzorem:</w:t>
      </w:r>
    </w:p>
    <w:p w14:paraId="102CFA8E" w14:textId="4AE1922F" w:rsidR="00A64573" w:rsidRPr="00E62744" w:rsidRDefault="00A64573" w:rsidP="003A449C">
      <w:pPr>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62744" w14:paraId="35B6A387" w14:textId="77777777" w:rsidTr="00E61526">
        <w:tc>
          <w:tcPr>
            <w:tcW w:w="8075" w:type="dxa"/>
          </w:tcPr>
          <w:p w14:paraId="625551F8" w14:textId="77777777" w:rsidR="00E62744" w:rsidRPr="00E62744" w:rsidRDefault="00000000" w:rsidP="00E627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1E7C3F0A" w14:textId="77777777" w:rsidR="00E62744" w:rsidRDefault="00E62744" w:rsidP="00E62744">
            <w:pPr>
              <w:ind w:firstLine="0"/>
            </w:pPr>
          </w:p>
        </w:tc>
        <w:tc>
          <w:tcPr>
            <w:tcW w:w="986" w:type="dxa"/>
          </w:tcPr>
          <w:p w14:paraId="60E34B70" w14:textId="77777777" w:rsidR="00E62744" w:rsidRDefault="00E62744" w:rsidP="00E62744">
            <w:pPr>
              <w:ind w:firstLine="0"/>
            </w:pPr>
          </w:p>
          <w:p w14:paraId="1F8B1523" w14:textId="0533FE09" w:rsidR="00E62744" w:rsidRDefault="00E62744" w:rsidP="00E62744">
            <w:pPr>
              <w:ind w:firstLine="0"/>
            </w:pPr>
            <w:r>
              <w:t>(1)</w:t>
            </w:r>
          </w:p>
        </w:tc>
      </w:tr>
      <w:tr w:rsidR="00E62744" w14:paraId="721BAFC2" w14:textId="77777777" w:rsidTr="00E61526">
        <w:tc>
          <w:tcPr>
            <w:tcW w:w="8075" w:type="dxa"/>
          </w:tcPr>
          <w:p w14:paraId="4A0B5219" w14:textId="77777777" w:rsidR="00E62744" w:rsidRDefault="00E62744" w:rsidP="00E62744">
            <w:pPr>
              <w:ind w:firstLine="0"/>
            </w:pPr>
            <w:r>
              <w:t>Gdzie:</w:t>
            </w:r>
          </w:p>
          <w:p w14:paraId="297A5DE9" w14:textId="3470E8E4" w:rsidR="009A177F" w:rsidRDefault="00000000" w:rsidP="009A177F">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9A177F">
              <w:rPr>
                <w:rFonts w:eastAsiaTheme="minorEastAsia"/>
              </w:rPr>
              <w:t xml:space="preserve"> - </w:t>
            </w:r>
            <w:r w:rsidR="009A177F" w:rsidRPr="009A177F">
              <w:rPr>
                <w:rFonts w:eastAsiaTheme="minorEastAsia"/>
              </w:rPr>
              <w:t>spółczynnik korelacji Pearsona między zmiennymi x i y</w:t>
            </w:r>
          </w:p>
          <w:p w14:paraId="16B562CE" w14:textId="42CC2759" w:rsidR="009A177F" w:rsidRDefault="00000000" w:rsidP="00E6152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61526">
              <w:rPr>
                <w:rFonts w:eastAsiaTheme="minorEastAsia"/>
              </w:rPr>
              <w:t xml:space="preserve"> - </w:t>
            </w:r>
            <w:r w:rsidR="00E61526" w:rsidRPr="00E61526">
              <w:rPr>
                <w:rFonts w:eastAsiaTheme="minorEastAsia"/>
              </w:rPr>
              <w:t xml:space="preserve">wartości obserwacji odpowiednio </w:t>
            </w:r>
            <w:r w:rsidR="0039730F">
              <w:rPr>
                <w:rFonts w:eastAsiaTheme="minorEastAsia"/>
              </w:rPr>
              <w:t xml:space="preserve">dla zmiennej </w:t>
            </w:r>
            <w:r w:rsidR="00E61526" w:rsidRPr="00E61526">
              <w:rPr>
                <w:rFonts w:eastAsiaTheme="minorEastAsia"/>
              </w:rPr>
              <w:t>x i y</w:t>
            </w:r>
          </w:p>
          <w:p w14:paraId="0FD70BB5" w14:textId="10A51FFB" w:rsidR="00E61526" w:rsidRDefault="00000000" w:rsidP="00E61526">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i </m:t>
              </m:r>
              <m:acc>
                <m:accPr>
                  <m:chr m:val="̅"/>
                  <m:ctrlPr>
                    <w:rPr>
                      <w:rFonts w:ascii="Cambria Math" w:eastAsiaTheme="minorEastAsia" w:hAnsi="Cambria Math"/>
                      <w:i/>
                    </w:rPr>
                  </m:ctrlPr>
                </m:accPr>
                <m:e>
                  <m:r>
                    <w:rPr>
                      <w:rFonts w:ascii="Cambria Math" w:eastAsiaTheme="minorEastAsia" w:hAnsi="Cambria Math"/>
                    </w:rPr>
                    <m:t>y</m:t>
                  </m:r>
                </m:e>
              </m:acc>
            </m:oMath>
            <w:r w:rsidR="00E61526">
              <w:rPr>
                <w:rFonts w:eastAsiaTheme="minorEastAsia"/>
              </w:rPr>
              <w:t xml:space="preserve"> - </w:t>
            </w:r>
            <w:r w:rsidR="00E61526" w:rsidRPr="00E61526">
              <w:rPr>
                <w:rFonts w:eastAsiaTheme="minorEastAsia"/>
              </w:rPr>
              <w:t>średnie wartości odpowiednio</w:t>
            </w:r>
            <w:r w:rsidR="00E61526">
              <w:rPr>
                <w:rFonts w:eastAsiaTheme="minorEastAsia"/>
              </w:rPr>
              <w:t xml:space="preserve"> dla </w:t>
            </w:r>
            <w:r w:rsidR="0039730F">
              <w:rPr>
                <w:rFonts w:eastAsiaTheme="minorEastAsia"/>
              </w:rPr>
              <w:t xml:space="preserve">zmiennej </w:t>
            </w:r>
            <w:r w:rsidR="00E61526">
              <w:rPr>
                <w:rFonts w:eastAsiaTheme="minorEastAsia"/>
              </w:rPr>
              <w:t>x i y</w:t>
            </w:r>
          </w:p>
          <w:p w14:paraId="2A64E10E" w14:textId="5641C417" w:rsidR="00E61526" w:rsidRPr="00E61526" w:rsidRDefault="00E61526" w:rsidP="00E61526">
            <w:pPr>
              <w:ind w:firstLine="0"/>
              <w:rPr>
                <w:rFonts w:eastAsiaTheme="minorEastAsia"/>
              </w:rPr>
            </w:pPr>
            <w:r>
              <w:rPr>
                <w:rFonts w:eastAsiaTheme="minorEastAsia"/>
              </w:rPr>
              <w:t>n – liczba obserwacji</w:t>
            </w:r>
          </w:p>
          <w:p w14:paraId="3AAC3448" w14:textId="3E19923E" w:rsidR="00E62744" w:rsidRDefault="00E62744" w:rsidP="00E62744">
            <w:pPr>
              <w:ind w:firstLine="0"/>
            </w:pPr>
          </w:p>
        </w:tc>
        <w:tc>
          <w:tcPr>
            <w:tcW w:w="986" w:type="dxa"/>
          </w:tcPr>
          <w:p w14:paraId="7B5E7782" w14:textId="77777777" w:rsidR="00E62744" w:rsidRDefault="00E62744" w:rsidP="00E62744">
            <w:pPr>
              <w:ind w:firstLine="0"/>
            </w:pPr>
          </w:p>
        </w:tc>
      </w:tr>
    </w:tbl>
    <w:p w14:paraId="75B629BC" w14:textId="77777777" w:rsidR="00E62744" w:rsidRPr="003A449C" w:rsidRDefault="00E62744" w:rsidP="00E62744">
      <w:pPr>
        <w:ind w:firstLine="0"/>
      </w:pPr>
    </w:p>
    <w:p w14:paraId="1F5A2407" w14:textId="7BEB08D7" w:rsidR="00265730" w:rsidRDefault="0010689F" w:rsidP="0010689F">
      <w:pPr>
        <w:pStyle w:val="Nagwek3"/>
      </w:pPr>
      <w:bookmarkStart w:id="11" w:name="_Toc159025126"/>
      <w:r>
        <w:t>Korelacja ceny</w:t>
      </w:r>
      <w:bookmarkEnd w:id="11"/>
      <w:r>
        <w:t xml:space="preserve"> </w:t>
      </w:r>
    </w:p>
    <w:p w14:paraId="774AD40A" w14:textId="43AD4B0C" w:rsidR="0010689F" w:rsidRDefault="00C44D10" w:rsidP="005E0E5C">
      <w:r>
        <w:t xml:space="preserve">W pierwszej kolejności sprawdzono korelację ceny poszczególnych aktywów. Korelacja ta sprawdza zależność ruchu cen względem siebie. </w:t>
      </w:r>
      <w:r w:rsidR="005E0E5C">
        <w:t xml:space="preserve">W przypadku gdy obie ceny </w:t>
      </w:r>
      <w:r w:rsidR="0039730F">
        <w:t xml:space="preserve">zmieniają się </w:t>
      </w:r>
      <w:r w:rsidR="0039730F">
        <w:lastRenderedPageBreak/>
        <w:t>równolegle</w:t>
      </w:r>
      <w:r w:rsidR="005E0E5C">
        <w:t>, korelacja jest dodatnia</w:t>
      </w:r>
      <w:r w:rsidR="0039730F">
        <w:t>.</w:t>
      </w:r>
      <w:r w:rsidR="005E0E5C">
        <w:t xml:space="preserve"> natomiast gdy ceny </w:t>
      </w:r>
      <w:r w:rsidR="0039730F">
        <w:t>zachodzą w przeciwnych</w:t>
      </w:r>
      <w:r w:rsidR="005E0E5C">
        <w:t xml:space="preserve"> kierunkach, korelacja jest ujemna.</w:t>
      </w:r>
    </w:p>
    <w:p w14:paraId="1FBD61C2" w14:textId="143626CB" w:rsidR="005E0E5C" w:rsidRPr="0010689F" w:rsidRDefault="00855F53" w:rsidP="00D67E93">
      <w:r>
        <w:t>Rysunek 6 przedstawia</w:t>
      </w:r>
      <w:r w:rsidR="002C7274">
        <w:t>, że w latach 2016-202</w:t>
      </w:r>
      <w:r w:rsidR="008E28F8">
        <w:t>2</w:t>
      </w:r>
      <w:r w:rsidR="002C7274">
        <w:t xml:space="preserve"> cena </w:t>
      </w:r>
      <w:proofErr w:type="spellStart"/>
      <w:r w:rsidR="002C7274">
        <w:rPr>
          <w:i/>
          <w:iCs/>
        </w:rPr>
        <w:t>Bitcoina</w:t>
      </w:r>
      <w:proofErr w:type="spellEnd"/>
      <w:r w:rsidR="002C7274">
        <w:t xml:space="preserve"> była najbardziej skorelowana z giełdą SP500, </w:t>
      </w:r>
      <w:r w:rsidR="00666353">
        <w:t xml:space="preserve">a najmniej z amerykańskimi obligacjami. </w:t>
      </w:r>
      <w:r w:rsidR="008F60C8">
        <w:t>Może to świadczyć o</w:t>
      </w:r>
      <w:r w:rsidR="002977CE">
        <w:t> </w:t>
      </w:r>
      <w:r w:rsidR="008F60C8">
        <w:t xml:space="preserve">tym, że </w:t>
      </w:r>
      <w:proofErr w:type="spellStart"/>
      <w:r w:rsidR="00F338A2">
        <w:rPr>
          <w:i/>
          <w:iCs/>
        </w:rPr>
        <w:t>Bitcoin</w:t>
      </w:r>
      <w:proofErr w:type="spellEnd"/>
      <w:r w:rsidR="00F338A2">
        <w:t xml:space="preserve"> jest aktywem wysokiego ryzyka przez co jest słabo skorelowany z</w:t>
      </w:r>
      <w:r w:rsidR="002977CE">
        <w:t> </w:t>
      </w:r>
      <w:r w:rsidR="00F338A2">
        <w:t xml:space="preserve">bezpiecznymi obligacjami. Dodatkowo widać, że cena SP500 nie jest skorelowana tak mocno z ceną żadnego innego analizowanego aktywa, jak z </w:t>
      </w:r>
      <w:proofErr w:type="spellStart"/>
      <w:r w:rsidR="00F338A2">
        <w:rPr>
          <w:i/>
          <w:iCs/>
        </w:rPr>
        <w:t>Bitcoinem</w:t>
      </w:r>
      <w:proofErr w:type="spellEnd"/>
      <w:r w:rsidR="00F338A2">
        <w:t>.</w:t>
      </w:r>
    </w:p>
    <w:p w14:paraId="7A711517" w14:textId="289084E9" w:rsidR="009E2B5F" w:rsidRPr="00D67E93" w:rsidRDefault="009E2B5F" w:rsidP="00D67E93">
      <w:pPr>
        <w:pStyle w:val="Legenda"/>
        <w:keepNext/>
        <w:spacing w:line="276" w:lineRule="auto"/>
        <w:ind w:firstLine="0"/>
        <w:jc w:val="center"/>
        <w:rPr>
          <w:b/>
          <w:bCs/>
          <w:i w:val="0"/>
          <w:iCs w:val="0"/>
          <w:color w:val="auto"/>
          <w:sz w:val="24"/>
          <w:szCs w:val="24"/>
        </w:rPr>
      </w:pPr>
      <w:bookmarkStart w:id="12" w:name="_Toc159025089"/>
      <w:r w:rsidRPr="00D67E93">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6</w:t>
      </w:r>
      <w:r w:rsidR="00BA4B7B">
        <w:rPr>
          <w:b/>
          <w:bCs/>
          <w:i w:val="0"/>
          <w:iCs w:val="0"/>
          <w:color w:val="auto"/>
          <w:sz w:val="24"/>
          <w:szCs w:val="24"/>
        </w:rPr>
        <w:fldChar w:fldCharType="end"/>
      </w:r>
      <w:r w:rsidRPr="00D67E93">
        <w:rPr>
          <w:b/>
          <w:bCs/>
          <w:i w:val="0"/>
          <w:iCs w:val="0"/>
          <w:color w:val="auto"/>
          <w:sz w:val="24"/>
          <w:szCs w:val="24"/>
        </w:rPr>
        <w:t xml:space="preserve">. Korelacja cen </w:t>
      </w:r>
      <w:proofErr w:type="spellStart"/>
      <w:r w:rsidRPr="00D67E93">
        <w:rPr>
          <w:b/>
          <w:bCs/>
          <w:i w:val="0"/>
          <w:iCs w:val="0"/>
          <w:color w:val="auto"/>
          <w:sz w:val="24"/>
          <w:szCs w:val="24"/>
        </w:rPr>
        <w:t>Bitcoina</w:t>
      </w:r>
      <w:proofErr w:type="spellEnd"/>
      <w:r w:rsidRPr="00D67E93">
        <w:rPr>
          <w:b/>
          <w:bCs/>
          <w:i w:val="0"/>
          <w:iCs w:val="0"/>
          <w:color w:val="auto"/>
          <w:sz w:val="24"/>
          <w:szCs w:val="24"/>
        </w:rPr>
        <w:t xml:space="preserve"> na przestrzeni lat 2016-2022.</w:t>
      </w:r>
      <w:bookmarkEnd w:id="12"/>
    </w:p>
    <w:p w14:paraId="687AB220" w14:textId="77777777" w:rsidR="00E61526" w:rsidRDefault="00921289" w:rsidP="00D67E93">
      <w:pPr>
        <w:keepNext/>
        <w:spacing w:line="276" w:lineRule="auto"/>
        <w:ind w:firstLine="0"/>
        <w:jc w:val="center"/>
      </w:pPr>
      <w:r>
        <w:rPr>
          <w:noProof/>
        </w:rPr>
        <w:drawing>
          <wp:inline distT="0" distB="0" distL="0" distR="0" wp14:anchorId="4C89F5A6" wp14:editId="61A47470">
            <wp:extent cx="5760085" cy="1845945"/>
            <wp:effectExtent l="0" t="0" r="0" b="1905"/>
            <wp:docPr id="208863617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6179" name="Obraz 1" descr="Obraz zawierający tekst, zrzut ekranu, Czcionka, numer&#10;&#10;Opis wygenerowany automatycznie"/>
                    <pic:cNvPicPr/>
                  </pic:nvPicPr>
                  <pic:blipFill>
                    <a:blip r:embed="rId14"/>
                    <a:stretch>
                      <a:fillRect/>
                    </a:stretch>
                  </pic:blipFill>
                  <pic:spPr>
                    <a:xfrm>
                      <a:off x="0" y="0"/>
                      <a:ext cx="5760085" cy="1845945"/>
                    </a:xfrm>
                    <a:prstGeom prst="rect">
                      <a:avLst/>
                    </a:prstGeom>
                  </pic:spPr>
                </pic:pic>
              </a:graphicData>
            </a:graphic>
          </wp:inline>
        </w:drawing>
      </w:r>
    </w:p>
    <w:p w14:paraId="1BD0B2F9" w14:textId="122C764E" w:rsidR="009E2B5F" w:rsidRPr="001F3657" w:rsidRDefault="009E2B5F" w:rsidP="00D67E93">
      <w:pPr>
        <w:spacing w:line="276" w:lineRule="auto"/>
        <w:jc w:val="center"/>
        <w:rPr>
          <w:i/>
          <w:iCs/>
          <w:sz w:val="20"/>
          <w:szCs w:val="18"/>
        </w:rPr>
      </w:pPr>
      <w:r w:rsidRPr="001F3657">
        <w:rPr>
          <w:i/>
          <w:iCs/>
          <w:sz w:val="20"/>
          <w:szCs w:val="18"/>
        </w:rPr>
        <w:t>Źródło: Opracowanie własne na podstawie danych z https://finance.yahoo.com/.</w:t>
      </w:r>
    </w:p>
    <w:p w14:paraId="05A2CD0E" w14:textId="14E8A287" w:rsidR="006D6F6A" w:rsidRPr="006D6F6A" w:rsidRDefault="00F338A2" w:rsidP="006D6F6A">
      <w:r>
        <w:t>Na rysunku 7 przedstawiono mapę cieplną omawianej wyżej korelacji, na której dodatkowo widać, że amerykańskie obligacje mają niską lub ujemną korelację z każdym z</w:t>
      </w:r>
      <w:r w:rsidR="002977CE">
        <w:t> </w:t>
      </w:r>
      <w:r>
        <w:t xml:space="preserve">analizowanych aktywów. </w:t>
      </w:r>
      <w:r w:rsidR="00DC1CE1">
        <w:t xml:space="preserve">Jest to przewidywalny wynik z uwagi na fakt, że </w:t>
      </w:r>
      <w:r w:rsidR="006B58B4">
        <w:t xml:space="preserve">w przeciwieństwie do pozostałych </w:t>
      </w:r>
      <w:r w:rsidR="00DC1CE1">
        <w:t xml:space="preserve">są one powszechnie uważane za najbezpieczniejsze aktywo. </w:t>
      </w:r>
      <w:r w:rsidR="006B58B4">
        <w:t>Jest to spowodowane faktem, że emitentem papierów dłużnych są Stany Zjednoczone, tak więc zabezpieczeniem jest tu jedna z</w:t>
      </w:r>
      <w:r w:rsidR="00A659C2">
        <w:t> </w:t>
      </w:r>
      <w:r w:rsidR="006B58B4">
        <w:t>największych gospodarek na świecie.</w:t>
      </w:r>
    </w:p>
    <w:p w14:paraId="02BB39B8" w14:textId="0E77EE0C" w:rsidR="009E2B5F" w:rsidRPr="00D67E93" w:rsidRDefault="009E2B5F" w:rsidP="004D206A">
      <w:pPr>
        <w:pStyle w:val="Legenda"/>
        <w:keepNext/>
        <w:spacing w:line="276" w:lineRule="auto"/>
        <w:ind w:firstLine="0"/>
        <w:jc w:val="center"/>
        <w:rPr>
          <w:b/>
          <w:bCs/>
          <w:i w:val="0"/>
          <w:iCs w:val="0"/>
          <w:color w:val="auto"/>
          <w:sz w:val="24"/>
          <w:szCs w:val="24"/>
        </w:rPr>
      </w:pPr>
      <w:bookmarkStart w:id="13" w:name="_Toc159025090"/>
      <w:r w:rsidRPr="00D67E93">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7</w:t>
      </w:r>
      <w:r w:rsidR="00BA4B7B">
        <w:rPr>
          <w:b/>
          <w:bCs/>
          <w:i w:val="0"/>
          <w:iCs w:val="0"/>
          <w:color w:val="auto"/>
          <w:sz w:val="24"/>
          <w:szCs w:val="24"/>
        </w:rPr>
        <w:fldChar w:fldCharType="end"/>
      </w:r>
      <w:r w:rsidRPr="00D67E93">
        <w:rPr>
          <w:b/>
          <w:bCs/>
          <w:i w:val="0"/>
          <w:iCs w:val="0"/>
          <w:color w:val="auto"/>
          <w:sz w:val="24"/>
          <w:szCs w:val="24"/>
        </w:rPr>
        <w:t xml:space="preserve">. Mapa cieplna korelacji cen </w:t>
      </w:r>
      <w:proofErr w:type="spellStart"/>
      <w:r w:rsidRPr="00D67E93">
        <w:rPr>
          <w:b/>
          <w:bCs/>
          <w:i w:val="0"/>
          <w:iCs w:val="0"/>
          <w:color w:val="auto"/>
          <w:sz w:val="24"/>
          <w:szCs w:val="24"/>
        </w:rPr>
        <w:t>Bitcoina</w:t>
      </w:r>
      <w:proofErr w:type="spellEnd"/>
      <w:r w:rsidR="00D67E93" w:rsidRPr="00D67E93">
        <w:rPr>
          <w:b/>
          <w:bCs/>
          <w:i w:val="0"/>
          <w:iCs w:val="0"/>
          <w:color w:val="auto"/>
          <w:sz w:val="24"/>
          <w:szCs w:val="24"/>
        </w:rPr>
        <w:t xml:space="preserve"> </w:t>
      </w:r>
      <w:r w:rsidRPr="00D67E93">
        <w:rPr>
          <w:b/>
          <w:bCs/>
          <w:i w:val="0"/>
          <w:iCs w:val="0"/>
          <w:color w:val="auto"/>
          <w:sz w:val="24"/>
          <w:szCs w:val="24"/>
        </w:rPr>
        <w:t>na przestrzeni lat 2016-2022.</w:t>
      </w:r>
      <w:bookmarkEnd w:id="13"/>
    </w:p>
    <w:p w14:paraId="3156CF51" w14:textId="77777777" w:rsidR="00F338A2" w:rsidRDefault="00921289" w:rsidP="004D206A">
      <w:pPr>
        <w:keepNext/>
        <w:spacing w:line="276" w:lineRule="auto"/>
        <w:ind w:firstLine="0"/>
        <w:jc w:val="center"/>
      </w:pPr>
      <w:r>
        <w:rPr>
          <w:noProof/>
        </w:rPr>
        <w:drawing>
          <wp:inline distT="0" distB="0" distL="0" distR="0" wp14:anchorId="12EB95E2" wp14:editId="19FE032F">
            <wp:extent cx="5760085" cy="3396615"/>
            <wp:effectExtent l="0" t="0" r="0" b="0"/>
            <wp:docPr id="460494112" name="Obraz 1" descr="Obraz zawierający tekst, zrzut ekranu, kwadra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4112" name="Obraz 1" descr="Obraz zawierający tekst, zrzut ekranu, kwadrat, Wielobarwność&#10;&#10;Opis wygenerowany automatycznie"/>
                    <pic:cNvPicPr/>
                  </pic:nvPicPr>
                  <pic:blipFill>
                    <a:blip r:embed="rId15"/>
                    <a:stretch>
                      <a:fillRect/>
                    </a:stretch>
                  </pic:blipFill>
                  <pic:spPr>
                    <a:xfrm>
                      <a:off x="0" y="0"/>
                      <a:ext cx="5760085" cy="3396615"/>
                    </a:xfrm>
                    <a:prstGeom prst="rect">
                      <a:avLst/>
                    </a:prstGeom>
                  </pic:spPr>
                </pic:pic>
              </a:graphicData>
            </a:graphic>
          </wp:inline>
        </w:drawing>
      </w:r>
    </w:p>
    <w:p w14:paraId="0555D78A" w14:textId="4F0C5F1C" w:rsidR="009E2B5F" w:rsidRPr="001F3657" w:rsidRDefault="009E2B5F" w:rsidP="004D206A">
      <w:pPr>
        <w:spacing w:line="276" w:lineRule="auto"/>
        <w:ind w:firstLine="0"/>
        <w:jc w:val="center"/>
        <w:rPr>
          <w:i/>
          <w:iCs/>
          <w:sz w:val="20"/>
          <w:szCs w:val="18"/>
        </w:rPr>
      </w:pPr>
      <w:r w:rsidRPr="001F3657">
        <w:rPr>
          <w:i/>
          <w:iCs/>
          <w:sz w:val="20"/>
          <w:szCs w:val="18"/>
        </w:rPr>
        <w:t>Źródło: Opracowanie własne na podstawie danych z https://finance.yahoo.com/.</w:t>
      </w:r>
    </w:p>
    <w:p w14:paraId="788A2B93" w14:textId="11A23B08" w:rsidR="00F338A2" w:rsidRPr="00F338A2" w:rsidRDefault="00436A24" w:rsidP="00670658">
      <w:r>
        <w:t xml:space="preserve">Następnie dla dokładniejszej analizy przedstawiono korelację cen </w:t>
      </w:r>
      <w:proofErr w:type="spellStart"/>
      <w:r>
        <w:rPr>
          <w:i/>
          <w:iCs/>
        </w:rPr>
        <w:t>Bitcoina</w:t>
      </w:r>
      <w:proofErr w:type="spellEnd"/>
      <w:r>
        <w:t xml:space="preserve"> z resztą analizowanych aktywów w podziale na pełne lata.</w:t>
      </w:r>
      <w:r w:rsidR="00A94012">
        <w:t xml:space="preserve"> Na rysunku 8 zauważono, że </w:t>
      </w:r>
      <w:r w:rsidR="00C40ABA">
        <w:t xml:space="preserve">pomimo silnej korelacji cen </w:t>
      </w:r>
      <w:proofErr w:type="spellStart"/>
      <w:r w:rsidR="00C40ABA">
        <w:rPr>
          <w:i/>
          <w:iCs/>
        </w:rPr>
        <w:t>Bitcoina</w:t>
      </w:r>
      <w:proofErr w:type="spellEnd"/>
      <w:r w:rsidR="00C40ABA">
        <w:rPr>
          <w:i/>
          <w:iCs/>
        </w:rPr>
        <w:t xml:space="preserve"> </w:t>
      </w:r>
      <w:r w:rsidR="00C40ABA">
        <w:t>z SP500 na przestrzeni lat 2016-2022, korelacja ta jest słaba w</w:t>
      </w:r>
      <w:r w:rsidR="002977CE">
        <w:t> </w:t>
      </w:r>
      <w:r w:rsidR="00C40ABA">
        <w:t xml:space="preserve">roku 2018 oraz 2021. Lata te były okresem zakończenia dwóch hoss oraz rozpoczęciem dynamicznych spadków na rynku </w:t>
      </w:r>
      <w:proofErr w:type="spellStart"/>
      <w:r w:rsidR="00C40ABA">
        <w:t>kryptowalut</w:t>
      </w:r>
      <w:proofErr w:type="spellEnd"/>
      <w:r w:rsidR="00C40ABA">
        <w:t xml:space="preserve">. </w:t>
      </w:r>
      <w:r w:rsidR="00CE1DEA">
        <w:t xml:space="preserve">Oznacza to, że spadki </w:t>
      </w:r>
      <w:proofErr w:type="spellStart"/>
      <w:r w:rsidR="00CE1DEA">
        <w:rPr>
          <w:i/>
          <w:iCs/>
        </w:rPr>
        <w:t>Bitcoina</w:t>
      </w:r>
      <w:proofErr w:type="spellEnd"/>
      <w:r w:rsidR="00CE1DEA">
        <w:t xml:space="preserve"> są niezależne od pozostałej części rynku i może być niemożliwe ich przewidzenie w oparciu o cenę SP500.</w:t>
      </w:r>
    </w:p>
    <w:p w14:paraId="3B8AFC4B" w14:textId="4DF6848E" w:rsidR="009E2B5F" w:rsidRPr="00D67E93" w:rsidRDefault="009E2B5F" w:rsidP="00D67E93">
      <w:pPr>
        <w:pStyle w:val="Legenda"/>
        <w:keepNext/>
        <w:spacing w:line="276" w:lineRule="auto"/>
        <w:ind w:firstLine="0"/>
        <w:jc w:val="center"/>
        <w:rPr>
          <w:b/>
          <w:bCs/>
          <w:i w:val="0"/>
          <w:iCs w:val="0"/>
          <w:color w:val="auto"/>
          <w:sz w:val="24"/>
          <w:szCs w:val="24"/>
        </w:rPr>
      </w:pPr>
      <w:bookmarkStart w:id="14" w:name="_Toc159025091"/>
      <w:r w:rsidRPr="00D67E93">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8</w:t>
      </w:r>
      <w:r w:rsidR="00BA4B7B">
        <w:rPr>
          <w:b/>
          <w:bCs/>
          <w:i w:val="0"/>
          <w:iCs w:val="0"/>
          <w:color w:val="auto"/>
          <w:sz w:val="24"/>
          <w:szCs w:val="24"/>
        </w:rPr>
        <w:fldChar w:fldCharType="end"/>
      </w:r>
      <w:r w:rsidRPr="00D67E93">
        <w:rPr>
          <w:b/>
          <w:bCs/>
          <w:i w:val="0"/>
          <w:iCs w:val="0"/>
          <w:color w:val="auto"/>
          <w:sz w:val="24"/>
          <w:szCs w:val="24"/>
        </w:rPr>
        <w:t xml:space="preserve">. Korelacja cen </w:t>
      </w:r>
      <w:proofErr w:type="spellStart"/>
      <w:r w:rsidRPr="00D67E93">
        <w:rPr>
          <w:b/>
          <w:bCs/>
          <w:i w:val="0"/>
          <w:iCs w:val="0"/>
          <w:color w:val="auto"/>
          <w:sz w:val="24"/>
          <w:szCs w:val="24"/>
        </w:rPr>
        <w:t>Bitcoina</w:t>
      </w:r>
      <w:proofErr w:type="spellEnd"/>
      <w:r w:rsidR="00D67E93" w:rsidRPr="00D67E93">
        <w:rPr>
          <w:b/>
          <w:bCs/>
          <w:i w:val="0"/>
          <w:iCs w:val="0"/>
          <w:color w:val="auto"/>
          <w:sz w:val="24"/>
          <w:szCs w:val="24"/>
        </w:rPr>
        <w:t xml:space="preserve"> </w:t>
      </w:r>
      <w:r w:rsidRPr="00D67E93">
        <w:rPr>
          <w:b/>
          <w:bCs/>
          <w:i w:val="0"/>
          <w:iCs w:val="0"/>
          <w:color w:val="auto"/>
          <w:sz w:val="24"/>
          <w:szCs w:val="24"/>
        </w:rPr>
        <w:t xml:space="preserve">na przestrzeni lat 2016-2022, w </w:t>
      </w:r>
      <w:r w:rsidR="00D67E93">
        <w:rPr>
          <w:b/>
          <w:bCs/>
          <w:i w:val="0"/>
          <w:iCs w:val="0"/>
          <w:color w:val="auto"/>
          <w:sz w:val="24"/>
          <w:szCs w:val="24"/>
        </w:rPr>
        <w:t>ujęciu rocznym</w:t>
      </w:r>
      <w:r w:rsidRPr="00D67E93">
        <w:rPr>
          <w:b/>
          <w:bCs/>
          <w:i w:val="0"/>
          <w:iCs w:val="0"/>
          <w:color w:val="auto"/>
          <w:sz w:val="24"/>
          <w:szCs w:val="24"/>
        </w:rPr>
        <w:t>.</w:t>
      </w:r>
      <w:bookmarkEnd w:id="14"/>
    </w:p>
    <w:p w14:paraId="3FA4EC70" w14:textId="77777777" w:rsidR="00F338A2" w:rsidRDefault="004114DE" w:rsidP="00D67E93">
      <w:pPr>
        <w:keepNext/>
        <w:spacing w:line="276" w:lineRule="auto"/>
        <w:ind w:firstLine="0"/>
        <w:jc w:val="center"/>
      </w:pPr>
      <w:r>
        <w:rPr>
          <w:noProof/>
        </w:rPr>
        <w:drawing>
          <wp:inline distT="0" distB="0" distL="0" distR="0" wp14:anchorId="0E042CFE" wp14:editId="23527379">
            <wp:extent cx="5760085" cy="2572385"/>
            <wp:effectExtent l="0" t="0" r="0" b="0"/>
            <wp:docPr id="17089830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3020" name="Obraz 1" descr="Obraz zawierający tekst, zrzut ekranu, Czcionka, numer&#10;&#10;Opis wygenerowany automatycznie"/>
                    <pic:cNvPicPr/>
                  </pic:nvPicPr>
                  <pic:blipFill>
                    <a:blip r:embed="rId16"/>
                    <a:stretch>
                      <a:fillRect/>
                    </a:stretch>
                  </pic:blipFill>
                  <pic:spPr>
                    <a:xfrm>
                      <a:off x="0" y="0"/>
                      <a:ext cx="5760085" cy="2572385"/>
                    </a:xfrm>
                    <a:prstGeom prst="rect">
                      <a:avLst/>
                    </a:prstGeom>
                  </pic:spPr>
                </pic:pic>
              </a:graphicData>
            </a:graphic>
          </wp:inline>
        </w:drawing>
      </w:r>
    </w:p>
    <w:p w14:paraId="7344638C" w14:textId="76768C4C" w:rsidR="009E2B5F" w:rsidRPr="001F3657" w:rsidRDefault="009E2B5F" w:rsidP="00D67E93">
      <w:pPr>
        <w:spacing w:line="276" w:lineRule="auto"/>
        <w:ind w:firstLine="0"/>
        <w:jc w:val="center"/>
        <w:rPr>
          <w:i/>
          <w:iCs/>
          <w:sz w:val="20"/>
          <w:szCs w:val="18"/>
        </w:rPr>
      </w:pPr>
      <w:r w:rsidRPr="001F3657">
        <w:rPr>
          <w:i/>
          <w:iCs/>
          <w:sz w:val="20"/>
          <w:szCs w:val="18"/>
        </w:rPr>
        <w:t>Źródło: Opracowanie własne na podstawie danych z https://finance.yahoo.com/.</w:t>
      </w:r>
    </w:p>
    <w:p w14:paraId="63803AAA" w14:textId="3CF13A58" w:rsidR="00F338A2" w:rsidRPr="0000725B" w:rsidRDefault="0000725B" w:rsidP="00F338A2">
      <w:r>
        <w:t xml:space="preserve">Kolejnym krokiem było stworzenie mapy cieplnej korelacji cen </w:t>
      </w:r>
      <w:proofErr w:type="spellStart"/>
      <w:r>
        <w:rPr>
          <w:i/>
          <w:iCs/>
        </w:rPr>
        <w:t>Bitcoina</w:t>
      </w:r>
      <w:proofErr w:type="spellEnd"/>
      <w:r>
        <w:t xml:space="preserve"> z resztą analizowanych aktywów w podziale na pełne lata. Przedstawiono ją na rysunku 9. Po zwizualizowaniu danych nie widać żadnych szczególnych wzorów poza niższą korelacją dla wszystkich aktywów w roku 2018 oraz 2021. Potwierdza to jedynie fakt, że ruchy ceny </w:t>
      </w:r>
      <w:proofErr w:type="spellStart"/>
      <w:r>
        <w:rPr>
          <w:i/>
          <w:iCs/>
        </w:rPr>
        <w:t>Bitcoina</w:t>
      </w:r>
      <w:proofErr w:type="spellEnd"/>
      <w:r>
        <w:rPr>
          <w:i/>
          <w:iCs/>
        </w:rPr>
        <w:t xml:space="preserve"> </w:t>
      </w:r>
      <w:r>
        <w:t>są gwałtowne i niezależne od pozostałych rynków.</w:t>
      </w:r>
    </w:p>
    <w:p w14:paraId="1F0A51C9" w14:textId="304747AC" w:rsidR="009E2B5F" w:rsidRPr="00D67E93" w:rsidRDefault="009E2B5F" w:rsidP="00D67E93">
      <w:pPr>
        <w:pStyle w:val="Legenda"/>
        <w:keepNext/>
        <w:spacing w:line="276" w:lineRule="auto"/>
        <w:ind w:firstLine="0"/>
        <w:jc w:val="center"/>
        <w:rPr>
          <w:b/>
          <w:bCs/>
          <w:i w:val="0"/>
          <w:iCs w:val="0"/>
          <w:color w:val="auto"/>
          <w:sz w:val="24"/>
          <w:szCs w:val="24"/>
        </w:rPr>
      </w:pPr>
      <w:bookmarkStart w:id="15" w:name="_Toc159025092"/>
      <w:r w:rsidRPr="00D67E93">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9</w:t>
      </w:r>
      <w:r w:rsidR="00BA4B7B">
        <w:rPr>
          <w:b/>
          <w:bCs/>
          <w:i w:val="0"/>
          <w:iCs w:val="0"/>
          <w:color w:val="auto"/>
          <w:sz w:val="24"/>
          <w:szCs w:val="24"/>
        </w:rPr>
        <w:fldChar w:fldCharType="end"/>
      </w:r>
      <w:r w:rsidRPr="00D67E93">
        <w:rPr>
          <w:b/>
          <w:bCs/>
          <w:i w:val="0"/>
          <w:iCs w:val="0"/>
          <w:color w:val="auto"/>
          <w:sz w:val="24"/>
          <w:szCs w:val="24"/>
        </w:rPr>
        <w:t xml:space="preserve">. Mapa cieplna korelacji cen </w:t>
      </w:r>
      <w:proofErr w:type="spellStart"/>
      <w:r w:rsidRPr="00D67E93">
        <w:rPr>
          <w:b/>
          <w:bCs/>
          <w:i w:val="0"/>
          <w:iCs w:val="0"/>
          <w:color w:val="auto"/>
          <w:sz w:val="24"/>
          <w:szCs w:val="24"/>
        </w:rPr>
        <w:t>Bitcoina</w:t>
      </w:r>
      <w:proofErr w:type="spellEnd"/>
      <w:r w:rsidR="00D67E93" w:rsidRPr="00D67E93">
        <w:rPr>
          <w:b/>
          <w:bCs/>
          <w:i w:val="0"/>
          <w:iCs w:val="0"/>
          <w:color w:val="auto"/>
          <w:sz w:val="24"/>
          <w:szCs w:val="24"/>
        </w:rPr>
        <w:t xml:space="preserve"> w latach </w:t>
      </w:r>
      <w:r w:rsidRPr="00D67E93">
        <w:rPr>
          <w:b/>
          <w:bCs/>
          <w:i w:val="0"/>
          <w:iCs w:val="0"/>
          <w:color w:val="auto"/>
          <w:sz w:val="24"/>
          <w:szCs w:val="24"/>
        </w:rPr>
        <w:t xml:space="preserve">2016-2022, w </w:t>
      </w:r>
      <w:r w:rsidR="00D67E93" w:rsidRPr="00D67E93">
        <w:rPr>
          <w:b/>
          <w:bCs/>
          <w:i w:val="0"/>
          <w:iCs w:val="0"/>
          <w:color w:val="auto"/>
          <w:sz w:val="24"/>
          <w:szCs w:val="24"/>
        </w:rPr>
        <w:t>ujęciu rocznym</w:t>
      </w:r>
      <w:r w:rsidRPr="00D67E93">
        <w:rPr>
          <w:b/>
          <w:bCs/>
          <w:i w:val="0"/>
          <w:iCs w:val="0"/>
          <w:color w:val="auto"/>
          <w:sz w:val="24"/>
          <w:szCs w:val="24"/>
        </w:rPr>
        <w:t>.</w:t>
      </w:r>
      <w:bookmarkEnd w:id="15"/>
    </w:p>
    <w:p w14:paraId="39B71C04" w14:textId="77777777" w:rsidR="0000725B" w:rsidRDefault="004114DE" w:rsidP="00D67E93">
      <w:pPr>
        <w:keepNext/>
        <w:spacing w:line="276" w:lineRule="auto"/>
        <w:ind w:firstLine="0"/>
        <w:jc w:val="center"/>
      </w:pPr>
      <w:r>
        <w:rPr>
          <w:noProof/>
        </w:rPr>
        <w:drawing>
          <wp:inline distT="0" distB="0" distL="0" distR="0" wp14:anchorId="0AA830B8" wp14:editId="793C041C">
            <wp:extent cx="5760085" cy="3771900"/>
            <wp:effectExtent l="0" t="0" r="0" b="0"/>
            <wp:docPr id="743430467" name="Obraz 1" descr="Obraz zawierający tekst,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0467" name="Obraz 1" descr="Obraz zawierający tekst, zrzut ekranu, kwadrat, Prostokąt&#10;&#10;Opis wygenerowany automatycznie"/>
                    <pic:cNvPicPr/>
                  </pic:nvPicPr>
                  <pic:blipFill>
                    <a:blip r:embed="rId17"/>
                    <a:stretch>
                      <a:fillRect/>
                    </a:stretch>
                  </pic:blipFill>
                  <pic:spPr>
                    <a:xfrm>
                      <a:off x="0" y="0"/>
                      <a:ext cx="5760085" cy="3771900"/>
                    </a:xfrm>
                    <a:prstGeom prst="rect">
                      <a:avLst/>
                    </a:prstGeom>
                  </pic:spPr>
                </pic:pic>
              </a:graphicData>
            </a:graphic>
          </wp:inline>
        </w:drawing>
      </w:r>
    </w:p>
    <w:p w14:paraId="7266AAEA" w14:textId="3A000E4E" w:rsidR="004114DE" w:rsidRPr="001F3657" w:rsidRDefault="009E2B5F" w:rsidP="00D67E93">
      <w:pPr>
        <w:pStyle w:val="Legenda"/>
        <w:spacing w:line="276" w:lineRule="auto"/>
        <w:ind w:firstLine="0"/>
        <w:jc w:val="center"/>
        <w:rPr>
          <w:color w:val="auto"/>
          <w:sz w:val="20"/>
          <w:szCs w:val="20"/>
        </w:rPr>
      </w:pPr>
      <w:r w:rsidRPr="001F3657">
        <w:rPr>
          <w:color w:val="auto"/>
          <w:sz w:val="20"/>
          <w:szCs w:val="20"/>
        </w:rPr>
        <w:t>Źródło: Opracowanie własne na podstawie danych z https://finance.yahoo.com/.</w:t>
      </w:r>
    </w:p>
    <w:p w14:paraId="78477407" w14:textId="4FE2F53B" w:rsidR="0010689F" w:rsidRDefault="0010689F" w:rsidP="0010689F">
      <w:pPr>
        <w:pStyle w:val="Nagwek3"/>
      </w:pPr>
      <w:bookmarkStart w:id="16" w:name="_Toc159025127"/>
      <w:r>
        <w:t>Korelacja zwrotu z inwestycji</w:t>
      </w:r>
      <w:bookmarkEnd w:id="16"/>
    </w:p>
    <w:p w14:paraId="3EC47449" w14:textId="1EA5E292" w:rsidR="0000725B" w:rsidRDefault="00953DE0" w:rsidP="0000725B">
      <w:r>
        <w:t xml:space="preserve">Pomimo </w:t>
      </w:r>
      <w:r w:rsidR="008E28F8">
        <w:t xml:space="preserve">zauważalnej korelacji ceny </w:t>
      </w:r>
      <w:proofErr w:type="spellStart"/>
      <w:r w:rsidR="008E28F8">
        <w:rPr>
          <w:i/>
          <w:iCs/>
        </w:rPr>
        <w:t>Bitcoina</w:t>
      </w:r>
      <w:proofErr w:type="spellEnd"/>
      <w:r w:rsidR="008E28F8">
        <w:rPr>
          <w:i/>
          <w:iCs/>
        </w:rPr>
        <w:t xml:space="preserve"> </w:t>
      </w:r>
      <w:r w:rsidR="008E28F8">
        <w:t xml:space="preserve">z rynkiem SP500, w momentach gwałtownych ruchów cenowych </w:t>
      </w:r>
      <w:proofErr w:type="spellStart"/>
      <w:r w:rsidR="008E28F8">
        <w:t>kryptowaluty</w:t>
      </w:r>
      <w:proofErr w:type="spellEnd"/>
      <w:r w:rsidR="008E28F8">
        <w:t xml:space="preserve">, korelacja ta zanikała. W tym celu sprawdzono korelację zwrotu z inwestycji pomiędzy wcześniej analizowanymi aktywami. Miara ta jest powszechnie używana do analizy korelacji </w:t>
      </w:r>
      <w:proofErr w:type="spellStart"/>
      <w:r w:rsidR="008E28F8">
        <w:t>kryptowalut</w:t>
      </w:r>
      <w:proofErr w:type="spellEnd"/>
      <w:r w:rsidR="008E28F8">
        <w:t xml:space="preserve"> z rynkami tradycyjnymi przez firmy takie jak </w:t>
      </w:r>
      <w:proofErr w:type="spellStart"/>
      <w:r w:rsidR="008E28F8" w:rsidRPr="008E28F8">
        <w:rPr>
          <w:i/>
          <w:iCs/>
        </w:rPr>
        <w:t>Fidelity</w:t>
      </w:r>
      <w:proofErr w:type="spellEnd"/>
      <w:r w:rsidR="008E28F8" w:rsidRPr="008E28F8">
        <w:rPr>
          <w:i/>
          <w:iCs/>
        </w:rPr>
        <w:t xml:space="preserve"> Digital </w:t>
      </w:r>
      <w:proofErr w:type="spellStart"/>
      <w:r w:rsidR="008E28F8" w:rsidRPr="008E28F8">
        <w:rPr>
          <w:i/>
          <w:iCs/>
        </w:rPr>
        <w:t>Assets</w:t>
      </w:r>
      <w:proofErr w:type="spellEnd"/>
      <w:r w:rsidR="008E28F8">
        <w:t xml:space="preserve"> lub </w:t>
      </w:r>
      <w:proofErr w:type="spellStart"/>
      <w:r w:rsidR="008E28F8" w:rsidRPr="008E28F8">
        <w:rPr>
          <w:i/>
          <w:iCs/>
        </w:rPr>
        <w:t>Coinbase</w:t>
      </w:r>
      <w:proofErr w:type="spellEnd"/>
      <w:r w:rsidR="008E28F8" w:rsidRPr="008E28F8">
        <w:rPr>
          <w:i/>
          <w:iCs/>
        </w:rPr>
        <w:t xml:space="preserve"> </w:t>
      </w:r>
      <w:proofErr w:type="spellStart"/>
      <w:r w:rsidR="008E28F8" w:rsidRPr="008E28F8">
        <w:rPr>
          <w:i/>
          <w:iCs/>
        </w:rPr>
        <w:t>Institutional</w:t>
      </w:r>
      <w:proofErr w:type="spellEnd"/>
      <w:r w:rsidR="008E28F8">
        <w:t xml:space="preserve">. </w:t>
      </w:r>
      <w:r w:rsidR="00001EB7">
        <w:t>Jest to</w:t>
      </w:r>
      <w:r w:rsidR="00001EB7" w:rsidRPr="00001EB7">
        <w:t xml:space="preserve"> bardziej dynamiczna miara, która uwzględnia krótkoterminowe fluktuacje i może dostarczyć bardziej szczegółowych informacji na temat tego, jak te dwa aktywa reagują na codzienne wydarzenia na rynku.</w:t>
      </w:r>
    </w:p>
    <w:p w14:paraId="3F1FAB5C" w14:textId="2909D860" w:rsidR="00001EB7" w:rsidRPr="00001EB7" w:rsidRDefault="00001EB7" w:rsidP="0000725B">
      <w:r>
        <w:t xml:space="preserve">W przypadku analizy korelacji dziennych zwrotów z inwestycji, korelacja </w:t>
      </w:r>
      <w:proofErr w:type="spellStart"/>
      <w:r>
        <w:rPr>
          <w:i/>
          <w:iCs/>
        </w:rPr>
        <w:t>Bitcoina</w:t>
      </w:r>
      <w:proofErr w:type="spellEnd"/>
      <w:r>
        <w:rPr>
          <w:i/>
          <w:iCs/>
        </w:rPr>
        <w:t xml:space="preserve"> </w:t>
      </w:r>
      <w:r>
        <w:t xml:space="preserve">oraz SP500 jest znów najwyższa spośród pozostałym aktywów, natomiast jest znacząco niższa niż korelacja cen tych dwóch aktywów. </w:t>
      </w:r>
      <w:r w:rsidR="000A03FB">
        <w:t>Jak wydać na rysunku 10 wynosi ona zaledwie 0,24. Oznacza to, że korelacja jest słaba i nie da się przewidzieć zwrotu z inwestycji na podstawie historycznych danych innego aktywa.</w:t>
      </w:r>
    </w:p>
    <w:p w14:paraId="22D74679" w14:textId="4579846B" w:rsidR="009E2B5F" w:rsidRPr="001E2086" w:rsidRDefault="009E2B5F" w:rsidP="004D206A">
      <w:pPr>
        <w:pStyle w:val="Legenda"/>
        <w:keepNext/>
        <w:spacing w:line="276" w:lineRule="auto"/>
        <w:ind w:firstLine="0"/>
        <w:jc w:val="center"/>
        <w:rPr>
          <w:b/>
          <w:bCs/>
          <w:i w:val="0"/>
          <w:iCs w:val="0"/>
          <w:color w:val="auto"/>
          <w:sz w:val="24"/>
          <w:szCs w:val="24"/>
        </w:rPr>
      </w:pPr>
      <w:bookmarkStart w:id="17" w:name="_Toc159025093"/>
      <w:r w:rsidRPr="001E2086">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10</w:t>
      </w:r>
      <w:r w:rsidR="00BA4B7B">
        <w:rPr>
          <w:b/>
          <w:bCs/>
          <w:i w:val="0"/>
          <w:iCs w:val="0"/>
          <w:color w:val="auto"/>
          <w:sz w:val="24"/>
          <w:szCs w:val="24"/>
        </w:rPr>
        <w:fldChar w:fldCharType="end"/>
      </w:r>
      <w:r w:rsidRPr="001E2086">
        <w:rPr>
          <w:b/>
          <w:bCs/>
          <w:i w:val="0"/>
          <w:iCs w:val="0"/>
          <w:color w:val="auto"/>
          <w:sz w:val="24"/>
          <w:szCs w:val="24"/>
        </w:rPr>
        <w:t xml:space="preserve">. Korelacja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w:t>
      </w:r>
      <w:r w:rsidRPr="001E2086">
        <w:rPr>
          <w:b/>
          <w:bCs/>
          <w:i w:val="0"/>
          <w:iCs w:val="0"/>
          <w:color w:val="auto"/>
          <w:sz w:val="24"/>
          <w:szCs w:val="24"/>
        </w:rPr>
        <w:t xml:space="preserve"> lat</w:t>
      </w:r>
      <w:r w:rsidR="001E2086" w:rsidRPr="001E2086">
        <w:rPr>
          <w:b/>
          <w:bCs/>
          <w:i w:val="0"/>
          <w:iCs w:val="0"/>
          <w:color w:val="auto"/>
          <w:sz w:val="24"/>
          <w:szCs w:val="24"/>
        </w:rPr>
        <w:t>ach</w:t>
      </w:r>
      <w:r w:rsidRPr="001E2086">
        <w:rPr>
          <w:b/>
          <w:bCs/>
          <w:i w:val="0"/>
          <w:iCs w:val="0"/>
          <w:color w:val="auto"/>
          <w:sz w:val="24"/>
          <w:szCs w:val="24"/>
        </w:rPr>
        <w:t xml:space="preserve"> 2016-2022.</w:t>
      </w:r>
      <w:bookmarkEnd w:id="17"/>
    </w:p>
    <w:p w14:paraId="5DA610C0" w14:textId="77777777" w:rsidR="00953DE0" w:rsidRDefault="004114DE" w:rsidP="004D206A">
      <w:pPr>
        <w:keepNext/>
        <w:spacing w:line="276" w:lineRule="auto"/>
        <w:ind w:firstLine="0"/>
        <w:jc w:val="center"/>
      </w:pPr>
      <w:r>
        <w:rPr>
          <w:noProof/>
        </w:rPr>
        <w:drawing>
          <wp:inline distT="0" distB="0" distL="0" distR="0" wp14:anchorId="39F18DC5" wp14:editId="6F20AC47">
            <wp:extent cx="5760085" cy="1884045"/>
            <wp:effectExtent l="0" t="0" r="0" b="1905"/>
            <wp:docPr id="16219821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2106" name="Obraz 1" descr="Obraz zawierający tekst, zrzut ekranu, Czcionka, numer&#10;&#10;Opis wygenerowany automatycznie"/>
                    <pic:cNvPicPr/>
                  </pic:nvPicPr>
                  <pic:blipFill>
                    <a:blip r:embed="rId18"/>
                    <a:stretch>
                      <a:fillRect/>
                    </a:stretch>
                  </pic:blipFill>
                  <pic:spPr>
                    <a:xfrm>
                      <a:off x="0" y="0"/>
                      <a:ext cx="5760085" cy="1884045"/>
                    </a:xfrm>
                    <a:prstGeom prst="rect">
                      <a:avLst/>
                    </a:prstGeom>
                  </pic:spPr>
                </pic:pic>
              </a:graphicData>
            </a:graphic>
          </wp:inline>
        </w:drawing>
      </w:r>
    </w:p>
    <w:p w14:paraId="337535AB" w14:textId="3298BFFB" w:rsidR="009E2B5F" w:rsidRPr="001F3657" w:rsidRDefault="009E2B5F" w:rsidP="004D206A">
      <w:pPr>
        <w:spacing w:line="276" w:lineRule="auto"/>
        <w:ind w:firstLine="0"/>
        <w:jc w:val="center"/>
        <w:rPr>
          <w:i/>
          <w:iCs/>
          <w:sz w:val="20"/>
          <w:szCs w:val="18"/>
        </w:rPr>
      </w:pPr>
      <w:r w:rsidRPr="001F3657">
        <w:rPr>
          <w:i/>
          <w:iCs/>
          <w:sz w:val="20"/>
          <w:szCs w:val="18"/>
        </w:rPr>
        <w:t>Źródło: Opracowanie własne na podstawie danych z https://finance.yahoo.com/.</w:t>
      </w:r>
    </w:p>
    <w:p w14:paraId="77F1C5EC" w14:textId="693C690C" w:rsidR="00FD3BC6" w:rsidRPr="00097573" w:rsidRDefault="00FD3BC6" w:rsidP="00FD3BC6">
      <w:r>
        <w:t xml:space="preserve">Następnym krokiem było wykonanie mapy cieplnej z uzyskanych danych. </w:t>
      </w:r>
      <w:r w:rsidR="00D00FBE">
        <w:t>Na rysunku</w:t>
      </w:r>
      <w:r w:rsidR="00AF36E2">
        <w:t xml:space="preserve"> </w:t>
      </w:r>
      <w:r w:rsidR="00D00FBE">
        <w:t xml:space="preserve">11 widać korelację pomiędzy giełdą Stanów Zjednoczonych, nieruchomościami oraz </w:t>
      </w:r>
      <w:r w:rsidR="00097573">
        <w:t xml:space="preserve">rynkami wschodzącymi, natomiast w przypadku </w:t>
      </w:r>
      <w:proofErr w:type="spellStart"/>
      <w:r w:rsidR="00097573">
        <w:rPr>
          <w:i/>
          <w:iCs/>
        </w:rPr>
        <w:t>Bitcoina</w:t>
      </w:r>
      <w:proofErr w:type="spellEnd"/>
      <w:r w:rsidR="00097573">
        <w:t>, żadne aktywo nie jest skorelowane.</w:t>
      </w:r>
    </w:p>
    <w:p w14:paraId="50BA4623" w14:textId="4CAB7FB5" w:rsidR="000A03FB" w:rsidRPr="000A03FB" w:rsidRDefault="000A03FB" w:rsidP="00FD3BC6"/>
    <w:p w14:paraId="21D7EA8C" w14:textId="7CF8C4E5" w:rsidR="009E2B5F" w:rsidRPr="001E2086" w:rsidRDefault="009E2B5F" w:rsidP="004D206A">
      <w:pPr>
        <w:pStyle w:val="Legenda"/>
        <w:keepNext/>
        <w:spacing w:line="276" w:lineRule="auto"/>
        <w:ind w:firstLine="0"/>
        <w:jc w:val="center"/>
        <w:rPr>
          <w:b/>
          <w:bCs/>
          <w:i w:val="0"/>
          <w:iCs w:val="0"/>
          <w:color w:val="auto"/>
          <w:sz w:val="24"/>
          <w:szCs w:val="24"/>
        </w:rPr>
      </w:pPr>
      <w:bookmarkStart w:id="18" w:name="_Toc159025094"/>
      <w:r w:rsidRPr="001E2086">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11</w:t>
      </w:r>
      <w:r w:rsidR="00BA4B7B">
        <w:rPr>
          <w:b/>
          <w:bCs/>
          <w:i w:val="0"/>
          <w:iCs w:val="0"/>
          <w:color w:val="auto"/>
          <w:sz w:val="24"/>
          <w:szCs w:val="24"/>
        </w:rPr>
        <w:fldChar w:fldCharType="end"/>
      </w:r>
      <w:r w:rsidRPr="001E2086">
        <w:rPr>
          <w:b/>
          <w:bCs/>
          <w:i w:val="0"/>
          <w:iCs w:val="0"/>
          <w:color w:val="auto"/>
          <w:sz w:val="24"/>
          <w:szCs w:val="24"/>
        </w:rPr>
        <w:t xml:space="preserve">. Mapa cieplna korelacji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 </w:t>
      </w:r>
      <w:r w:rsidRPr="001E2086">
        <w:rPr>
          <w:b/>
          <w:bCs/>
          <w:i w:val="0"/>
          <w:iCs w:val="0"/>
          <w:color w:val="auto"/>
          <w:sz w:val="24"/>
          <w:szCs w:val="24"/>
        </w:rPr>
        <w:t>lat</w:t>
      </w:r>
      <w:r w:rsidR="001E2086" w:rsidRPr="001E2086">
        <w:rPr>
          <w:b/>
          <w:bCs/>
          <w:i w:val="0"/>
          <w:iCs w:val="0"/>
          <w:color w:val="auto"/>
          <w:sz w:val="24"/>
          <w:szCs w:val="24"/>
        </w:rPr>
        <w:t>ach</w:t>
      </w:r>
      <w:r w:rsidRPr="001E2086">
        <w:rPr>
          <w:b/>
          <w:bCs/>
          <w:i w:val="0"/>
          <w:iCs w:val="0"/>
          <w:color w:val="auto"/>
          <w:sz w:val="24"/>
          <w:szCs w:val="24"/>
        </w:rPr>
        <w:t xml:space="preserve"> 2016-2022.</w:t>
      </w:r>
      <w:bookmarkEnd w:id="18"/>
    </w:p>
    <w:p w14:paraId="08F5C0C5" w14:textId="77777777" w:rsidR="000A03FB" w:rsidRDefault="004114DE" w:rsidP="004D206A">
      <w:pPr>
        <w:keepNext/>
        <w:spacing w:line="276" w:lineRule="auto"/>
        <w:ind w:firstLine="0"/>
        <w:jc w:val="center"/>
      </w:pPr>
      <w:r>
        <w:rPr>
          <w:noProof/>
        </w:rPr>
        <w:drawing>
          <wp:inline distT="0" distB="0" distL="0" distR="0" wp14:anchorId="56FC3AA4" wp14:editId="1141BEDE">
            <wp:extent cx="5760085" cy="3449320"/>
            <wp:effectExtent l="0" t="0" r="0" b="0"/>
            <wp:docPr id="209685997" name="Obraz 1" descr="Obraz zawierający zrzut ekranu, tekst,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997" name="Obraz 1" descr="Obraz zawierający zrzut ekranu, tekst, kwadrat&#10;&#10;Opis wygenerowany automatycznie"/>
                    <pic:cNvPicPr/>
                  </pic:nvPicPr>
                  <pic:blipFill>
                    <a:blip r:embed="rId19"/>
                    <a:stretch>
                      <a:fillRect/>
                    </a:stretch>
                  </pic:blipFill>
                  <pic:spPr>
                    <a:xfrm>
                      <a:off x="0" y="0"/>
                      <a:ext cx="5760085" cy="3449320"/>
                    </a:xfrm>
                    <a:prstGeom prst="rect">
                      <a:avLst/>
                    </a:prstGeom>
                  </pic:spPr>
                </pic:pic>
              </a:graphicData>
            </a:graphic>
          </wp:inline>
        </w:drawing>
      </w:r>
    </w:p>
    <w:p w14:paraId="2BC5FEAA" w14:textId="65C7971F" w:rsidR="009E2B5F" w:rsidRPr="001F3657" w:rsidRDefault="009E2B5F" w:rsidP="004D206A">
      <w:pPr>
        <w:spacing w:line="276" w:lineRule="auto"/>
        <w:ind w:firstLine="0"/>
        <w:jc w:val="center"/>
        <w:rPr>
          <w:i/>
          <w:iCs/>
          <w:sz w:val="20"/>
          <w:szCs w:val="18"/>
        </w:rPr>
      </w:pPr>
      <w:r w:rsidRPr="001F3657">
        <w:rPr>
          <w:i/>
          <w:iCs/>
          <w:sz w:val="20"/>
          <w:szCs w:val="18"/>
        </w:rPr>
        <w:t>Źródło: Opracowanie własne na podstawie danych z https://finance.yahoo.com/.</w:t>
      </w:r>
    </w:p>
    <w:p w14:paraId="06395CAA" w14:textId="1C1ED304" w:rsidR="00097573" w:rsidRPr="00097573" w:rsidRDefault="00097573" w:rsidP="00097573">
      <w:r>
        <w:lastRenderedPageBreak/>
        <w:t xml:space="preserve">Dla bardziej dokładnej analizy rozdzielono korelację analizowanych aktywów z </w:t>
      </w:r>
      <w:proofErr w:type="spellStart"/>
      <w:r w:rsidRPr="00097573">
        <w:rPr>
          <w:i/>
          <w:iCs/>
        </w:rPr>
        <w:t>Bitcoinem</w:t>
      </w:r>
      <w:proofErr w:type="spellEnd"/>
      <w:r>
        <w:t xml:space="preserve"> na poszczególne lata. </w:t>
      </w:r>
      <w:r w:rsidR="008C2DA3">
        <w:t>Na rysunku</w:t>
      </w:r>
      <w:r w:rsidR="00AF36E2">
        <w:t xml:space="preserve"> </w:t>
      </w:r>
      <w:r w:rsidR="008C2DA3">
        <w:t xml:space="preserve">12 </w:t>
      </w:r>
      <w:r w:rsidR="00B52E6B">
        <w:t xml:space="preserve">widać, że korelacja dziennych zwrotów z inwestycji znacząco zwiększa się w latach 2020-2022. </w:t>
      </w:r>
    </w:p>
    <w:p w14:paraId="7667306C" w14:textId="75611845" w:rsidR="009E2B5F" w:rsidRPr="001E2086" w:rsidRDefault="009E2B5F" w:rsidP="004D206A">
      <w:pPr>
        <w:pStyle w:val="Legenda"/>
        <w:keepNext/>
        <w:spacing w:line="276" w:lineRule="auto"/>
        <w:ind w:firstLine="0"/>
        <w:jc w:val="center"/>
        <w:rPr>
          <w:b/>
          <w:bCs/>
          <w:i w:val="0"/>
          <w:iCs w:val="0"/>
          <w:color w:val="auto"/>
          <w:sz w:val="24"/>
          <w:szCs w:val="24"/>
        </w:rPr>
      </w:pPr>
      <w:bookmarkStart w:id="19" w:name="_Toc159025095"/>
      <w:r w:rsidRPr="001E2086">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12</w:t>
      </w:r>
      <w:r w:rsidR="00BA4B7B">
        <w:rPr>
          <w:b/>
          <w:bCs/>
          <w:i w:val="0"/>
          <w:iCs w:val="0"/>
          <w:color w:val="auto"/>
          <w:sz w:val="24"/>
          <w:szCs w:val="24"/>
        </w:rPr>
        <w:fldChar w:fldCharType="end"/>
      </w:r>
      <w:r w:rsidRPr="001E2086">
        <w:rPr>
          <w:b/>
          <w:bCs/>
          <w:i w:val="0"/>
          <w:iCs w:val="0"/>
          <w:color w:val="auto"/>
          <w:sz w:val="24"/>
          <w:szCs w:val="24"/>
        </w:rPr>
        <w:t xml:space="preserve">. Mapa cieplna korelacji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 latach </w:t>
      </w:r>
      <w:r w:rsidRPr="001E2086">
        <w:rPr>
          <w:b/>
          <w:bCs/>
          <w:i w:val="0"/>
          <w:iCs w:val="0"/>
          <w:color w:val="auto"/>
          <w:sz w:val="24"/>
          <w:szCs w:val="24"/>
        </w:rPr>
        <w:t xml:space="preserve">2016-2022, w </w:t>
      </w:r>
      <w:r w:rsidR="001E2086" w:rsidRPr="001E2086">
        <w:rPr>
          <w:b/>
          <w:bCs/>
          <w:i w:val="0"/>
          <w:iCs w:val="0"/>
          <w:color w:val="auto"/>
          <w:sz w:val="24"/>
          <w:szCs w:val="24"/>
        </w:rPr>
        <w:t>ujęciu rocznym</w:t>
      </w:r>
      <w:r w:rsidRPr="001E2086">
        <w:rPr>
          <w:b/>
          <w:bCs/>
          <w:i w:val="0"/>
          <w:iCs w:val="0"/>
          <w:color w:val="auto"/>
          <w:sz w:val="24"/>
          <w:szCs w:val="24"/>
        </w:rPr>
        <w:t>.</w:t>
      </w:r>
      <w:bookmarkEnd w:id="19"/>
    </w:p>
    <w:p w14:paraId="28F70261" w14:textId="77777777" w:rsidR="00FD3BC6" w:rsidRDefault="009E155D" w:rsidP="004D206A">
      <w:pPr>
        <w:keepNext/>
        <w:spacing w:line="276" w:lineRule="auto"/>
        <w:ind w:firstLine="0"/>
        <w:jc w:val="center"/>
      </w:pPr>
      <w:r>
        <w:rPr>
          <w:noProof/>
        </w:rPr>
        <w:drawing>
          <wp:inline distT="0" distB="0" distL="0" distR="0" wp14:anchorId="12839075" wp14:editId="4688B144">
            <wp:extent cx="5760085" cy="2282190"/>
            <wp:effectExtent l="0" t="0" r="0" b="3810"/>
            <wp:docPr id="151567722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7224" name="Obraz 1" descr="Obraz zawierający tekst, zrzut ekranu, Czcionka, numer&#10;&#10;Opis wygenerowany automatycznie"/>
                    <pic:cNvPicPr/>
                  </pic:nvPicPr>
                  <pic:blipFill>
                    <a:blip r:embed="rId20"/>
                    <a:stretch>
                      <a:fillRect/>
                    </a:stretch>
                  </pic:blipFill>
                  <pic:spPr>
                    <a:xfrm>
                      <a:off x="0" y="0"/>
                      <a:ext cx="5760085" cy="2282190"/>
                    </a:xfrm>
                    <a:prstGeom prst="rect">
                      <a:avLst/>
                    </a:prstGeom>
                  </pic:spPr>
                </pic:pic>
              </a:graphicData>
            </a:graphic>
          </wp:inline>
        </w:drawing>
      </w:r>
    </w:p>
    <w:p w14:paraId="27557D5B" w14:textId="7AF09A3D" w:rsidR="009E2B5F" w:rsidRPr="001F3657" w:rsidRDefault="009E2B5F" w:rsidP="004D206A">
      <w:pPr>
        <w:spacing w:line="276" w:lineRule="auto"/>
        <w:ind w:firstLine="0"/>
        <w:jc w:val="center"/>
        <w:rPr>
          <w:i/>
          <w:iCs/>
          <w:sz w:val="20"/>
          <w:szCs w:val="18"/>
        </w:rPr>
      </w:pPr>
      <w:r w:rsidRPr="001F3657">
        <w:rPr>
          <w:i/>
          <w:iCs/>
          <w:sz w:val="20"/>
          <w:szCs w:val="18"/>
        </w:rPr>
        <w:t>Źródło: Opracowanie własne na podstawie danych z https://finance.yahoo.com/.</w:t>
      </w:r>
    </w:p>
    <w:p w14:paraId="66A4C8DE" w14:textId="0137E6DC" w:rsidR="00FD3BC6" w:rsidRPr="00B52E6B" w:rsidRDefault="00B52E6B" w:rsidP="00FD3BC6">
      <w:r>
        <w:t>W celu łatwiejszej analizy danych, stworzono mapę cieplną na podstawie danych z rysunku</w:t>
      </w:r>
      <w:r w:rsidR="000A3401">
        <w:t xml:space="preserve"> </w:t>
      </w:r>
      <w:r>
        <w:t xml:space="preserve">12. </w:t>
      </w:r>
      <w:r w:rsidR="000A3401">
        <w:t>Rysunek 13 przedstawia</w:t>
      </w:r>
      <w:r>
        <w:t xml:space="preserve">, że korelacja dziennych zwrotów z inwestycji w </w:t>
      </w:r>
      <w:proofErr w:type="spellStart"/>
      <w:r>
        <w:rPr>
          <w:i/>
          <w:iCs/>
        </w:rPr>
        <w:t>Bitcoina</w:t>
      </w:r>
      <w:proofErr w:type="spellEnd"/>
      <w:r>
        <w:t xml:space="preserve"> z innymi analizowanymi aktywami, w latach 2016-2019 jest bliska zeru. Jest to </w:t>
      </w:r>
      <w:r w:rsidR="00F16BB7">
        <w:t xml:space="preserve">prawdopodobnie </w:t>
      </w:r>
      <w:r>
        <w:t xml:space="preserve">spowodowane </w:t>
      </w:r>
      <w:r w:rsidR="00F16BB7">
        <w:t xml:space="preserve">faktem, że rynek ten </w:t>
      </w:r>
      <w:r w:rsidR="000A10B0">
        <w:t>był</w:t>
      </w:r>
      <w:r w:rsidR="00F16BB7">
        <w:t xml:space="preserve"> na wczesnym etapie rozwoju. Potwierdza to fakt, że od roku 2020 korelacja z SP500, amerykańskimi nieruchomościami, ropą oraz rynkami wschodzącymi wrasta. </w:t>
      </w:r>
    </w:p>
    <w:p w14:paraId="0CD7336D" w14:textId="7DDF86B4" w:rsidR="009E2B5F" w:rsidRPr="001E2086" w:rsidRDefault="009E2B5F" w:rsidP="004D206A">
      <w:pPr>
        <w:pStyle w:val="Legenda"/>
        <w:keepNext/>
        <w:spacing w:line="276" w:lineRule="auto"/>
        <w:ind w:firstLine="0"/>
        <w:jc w:val="center"/>
        <w:rPr>
          <w:b/>
          <w:bCs/>
          <w:i w:val="0"/>
          <w:iCs w:val="0"/>
          <w:color w:val="auto"/>
          <w:sz w:val="24"/>
          <w:szCs w:val="24"/>
        </w:rPr>
      </w:pPr>
      <w:bookmarkStart w:id="20" w:name="_Toc159025096"/>
      <w:r w:rsidRPr="001E2086">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13</w:t>
      </w:r>
      <w:r w:rsidR="00BA4B7B">
        <w:rPr>
          <w:b/>
          <w:bCs/>
          <w:i w:val="0"/>
          <w:iCs w:val="0"/>
          <w:color w:val="auto"/>
          <w:sz w:val="24"/>
          <w:szCs w:val="24"/>
        </w:rPr>
        <w:fldChar w:fldCharType="end"/>
      </w:r>
      <w:r w:rsidRPr="001E2086">
        <w:rPr>
          <w:b/>
          <w:bCs/>
          <w:i w:val="0"/>
          <w:iCs w:val="0"/>
          <w:color w:val="auto"/>
          <w:sz w:val="24"/>
          <w:szCs w:val="24"/>
        </w:rPr>
        <w:t xml:space="preserve">. Mapa cieplna korelacji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 latach </w:t>
      </w:r>
      <w:r w:rsidRPr="001E2086">
        <w:rPr>
          <w:b/>
          <w:bCs/>
          <w:i w:val="0"/>
          <w:iCs w:val="0"/>
          <w:color w:val="auto"/>
          <w:sz w:val="24"/>
          <w:szCs w:val="24"/>
        </w:rPr>
        <w:t xml:space="preserve">2016-2022, w </w:t>
      </w:r>
      <w:r w:rsidR="001E2086" w:rsidRPr="001E2086">
        <w:rPr>
          <w:b/>
          <w:bCs/>
          <w:i w:val="0"/>
          <w:iCs w:val="0"/>
          <w:color w:val="auto"/>
          <w:sz w:val="24"/>
          <w:szCs w:val="24"/>
        </w:rPr>
        <w:t>ujęciu rocznym</w:t>
      </w:r>
      <w:r w:rsidRPr="001E2086">
        <w:rPr>
          <w:b/>
          <w:bCs/>
          <w:i w:val="0"/>
          <w:iCs w:val="0"/>
          <w:color w:val="auto"/>
          <w:sz w:val="24"/>
          <w:szCs w:val="24"/>
        </w:rPr>
        <w:t>.</w:t>
      </w:r>
      <w:bookmarkEnd w:id="20"/>
    </w:p>
    <w:p w14:paraId="21FB121B" w14:textId="77777777" w:rsidR="00D00FBE" w:rsidRDefault="009E155D" w:rsidP="004D206A">
      <w:pPr>
        <w:keepNext/>
        <w:spacing w:line="276" w:lineRule="auto"/>
        <w:ind w:firstLine="0"/>
        <w:jc w:val="center"/>
      </w:pPr>
      <w:r>
        <w:rPr>
          <w:noProof/>
        </w:rPr>
        <w:drawing>
          <wp:inline distT="0" distB="0" distL="0" distR="0" wp14:anchorId="752DE6AA" wp14:editId="61574F28">
            <wp:extent cx="5760085" cy="3864610"/>
            <wp:effectExtent l="0" t="0" r="0" b="2540"/>
            <wp:docPr id="1329316324" name="Obraz 1"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6324" name="Obraz 1" descr="Obraz zawierający tekst, zrzut ekranu, kwadrat, numer&#10;&#10;Opis wygenerowany automatycznie"/>
                    <pic:cNvPicPr/>
                  </pic:nvPicPr>
                  <pic:blipFill>
                    <a:blip r:embed="rId21"/>
                    <a:stretch>
                      <a:fillRect/>
                    </a:stretch>
                  </pic:blipFill>
                  <pic:spPr>
                    <a:xfrm>
                      <a:off x="0" y="0"/>
                      <a:ext cx="5760085" cy="3864610"/>
                    </a:xfrm>
                    <a:prstGeom prst="rect">
                      <a:avLst/>
                    </a:prstGeom>
                  </pic:spPr>
                </pic:pic>
              </a:graphicData>
            </a:graphic>
          </wp:inline>
        </w:drawing>
      </w:r>
    </w:p>
    <w:p w14:paraId="36E9D6E2" w14:textId="43E57E42" w:rsidR="009E2B5F" w:rsidRPr="001F3657" w:rsidRDefault="009E2B5F" w:rsidP="004D206A">
      <w:pPr>
        <w:spacing w:line="276" w:lineRule="auto"/>
        <w:ind w:firstLine="0"/>
        <w:jc w:val="center"/>
        <w:rPr>
          <w:i/>
          <w:iCs/>
          <w:sz w:val="20"/>
          <w:szCs w:val="18"/>
        </w:rPr>
      </w:pPr>
      <w:r w:rsidRPr="001F3657">
        <w:rPr>
          <w:i/>
          <w:iCs/>
          <w:sz w:val="20"/>
          <w:szCs w:val="18"/>
        </w:rPr>
        <w:t>Źródło: Opracowanie własne na podstawie danych z https://finance.yahoo.com/.</w:t>
      </w:r>
    </w:p>
    <w:p w14:paraId="6228C861" w14:textId="3D064817" w:rsidR="000A10B0" w:rsidRPr="000A10B0" w:rsidRDefault="000A10B0" w:rsidP="000A10B0">
      <w:r>
        <w:t>„</w:t>
      </w:r>
      <w:r w:rsidRPr="000A10B0">
        <w:t xml:space="preserve">Według </w:t>
      </w:r>
      <w:proofErr w:type="spellStart"/>
      <w:r w:rsidRPr="000A10B0">
        <w:t>Fidelity</w:t>
      </w:r>
      <w:proofErr w:type="spellEnd"/>
      <w:r w:rsidRPr="000A10B0">
        <w:t xml:space="preserve"> Digital </w:t>
      </w:r>
      <w:proofErr w:type="spellStart"/>
      <w:r w:rsidRPr="000A10B0">
        <w:t>Assets</w:t>
      </w:r>
      <w:proofErr w:type="spellEnd"/>
      <w:r w:rsidRPr="000A10B0">
        <w:t xml:space="preserve"> brak korelacji </w:t>
      </w:r>
      <w:proofErr w:type="spellStart"/>
      <w:r w:rsidRPr="000A10B0">
        <w:rPr>
          <w:i/>
          <w:iCs/>
        </w:rPr>
        <w:t>Bitcoina</w:t>
      </w:r>
      <w:proofErr w:type="spellEnd"/>
      <w:r w:rsidRPr="000A10B0">
        <w:t xml:space="preserve"> można tłu</w:t>
      </w:r>
      <w:r>
        <w:t xml:space="preserve">maczyć faktem, że rynek </w:t>
      </w:r>
      <w:proofErr w:type="spellStart"/>
      <w:r>
        <w:t>kryptowalut</w:t>
      </w:r>
      <w:proofErr w:type="spellEnd"/>
      <w:r>
        <w:t xml:space="preserve"> jest napędzany głównie przez inwestorów detalicznych, </w:t>
      </w:r>
      <w:r w:rsidRPr="000A10B0">
        <w:t xml:space="preserve">oddzieleniem </w:t>
      </w:r>
      <w:proofErr w:type="spellStart"/>
      <w:r w:rsidRPr="000A10B0">
        <w:rPr>
          <w:i/>
          <w:iCs/>
        </w:rPr>
        <w:t>Bitcoina</w:t>
      </w:r>
      <w:proofErr w:type="spellEnd"/>
      <w:r w:rsidRPr="000A10B0">
        <w:t xml:space="preserve"> od rynków tradycyjnych oraz brakiem nakładania się na siebie uczestników instytucjonalnych na rynkach tradycyjnych i </w:t>
      </w:r>
      <w:proofErr w:type="spellStart"/>
      <w:r>
        <w:t>kryptowalutowych</w:t>
      </w:r>
      <w:proofErr w:type="spellEnd"/>
      <w:r>
        <w:t>. Dodatkowo, r</w:t>
      </w:r>
      <w:r w:rsidRPr="000A10B0">
        <w:t xml:space="preserve">osnąca baza inwestorów instytucjonalnych </w:t>
      </w:r>
      <w:proofErr w:type="spellStart"/>
      <w:r w:rsidRPr="000A10B0">
        <w:rPr>
          <w:i/>
          <w:iCs/>
        </w:rPr>
        <w:t>Bitcoina</w:t>
      </w:r>
      <w:proofErr w:type="spellEnd"/>
      <w:r w:rsidRPr="000A10B0">
        <w:t xml:space="preserve"> może prowadzić do jego rosnącej korelacji z innymi aktywami, w</w:t>
      </w:r>
      <w:r w:rsidR="002977CE">
        <w:t> </w:t>
      </w:r>
      <w:r w:rsidRPr="000A10B0">
        <w:t xml:space="preserve">zależności od ich narracji dla </w:t>
      </w:r>
      <w:r>
        <w:t>tego aktywa”</w:t>
      </w:r>
      <w:r w:rsidR="00B10BED">
        <w:rPr>
          <w:noProof/>
        </w:rPr>
        <w:t xml:space="preserve"> [1</w:t>
      </w:r>
      <w:r w:rsidR="003A397E">
        <w:rPr>
          <w:noProof/>
        </w:rPr>
        <w:t>1</w:t>
      </w:r>
      <w:r w:rsidR="00B10BED">
        <w:rPr>
          <w:noProof/>
        </w:rPr>
        <w:t>]</w:t>
      </w:r>
      <w:r w:rsidRPr="000A10B0">
        <w:t>.</w:t>
      </w:r>
    </w:p>
    <w:p w14:paraId="4A993A44" w14:textId="2C94F8E1" w:rsidR="00220AEB" w:rsidRDefault="006938EB" w:rsidP="006938EB">
      <w:pPr>
        <w:pStyle w:val="Nagwek2"/>
      </w:pPr>
      <w:bookmarkStart w:id="21" w:name="_Toc159025128"/>
      <w:r>
        <w:t xml:space="preserve">Charakterystyka rynku </w:t>
      </w:r>
      <w:proofErr w:type="spellStart"/>
      <w:r>
        <w:t>Bitcoina</w:t>
      </w:r>
      <w:bookmarkEnd w:id="21"/>
      <w:proofErr w:type="spellEnd"/>
    </w:p>
    <w:p w14:paraId="74DD9D4B" w14:textId="1E2DED0F" w:rsidR="006938EB" w:rsidRDefault="00522C9F" w:rsidP="00801356">
      <w:proofErr w:type="spellStart"/>
      <w:r>
        <w:rPr>
          <w:i/>
          <w:iCs/>
        </w:rPr>
        <w:t>Bitcoin</w:t>
      </w:r>
      <w:proofErr w:type="spellEnd"/>
      <w:r>
        <w:t xml:space="preserve"> jest inny niż </w:t>
      </w:r>
      <w:r w:rsidR="00670658">
        <w:t>pozostałe</w:t>
      </w:r>
      <w:r>
        <w:t xml:space="preserve"> aktywa. Cechuje go między innymi </w:t>
      </w:r>
      <w:proofErr w:type="spellStart"/>
      <w:r w:rsidR="00801356">
        <w:t>pseudoanonimowość</w:t>
      </w:r>
      <w:proofErr w:type="spellEnd"/>
      <w:r w:rsidR="00801356">
        <w:t xml:space="preserve">, gdyż pomimo rejestracji wszystkich transakcji, tożsamość podmiotów dokonujących transakcji pozostaje anonimowa. Dodatkowo </w:t>
      </w:r>
      <w:proofErr w:type="spellStart"/>
      <w:r w:rsidR="00801356">
        <w:rPr>
          <w:i/>
          <w:iCs/>
        </w:rPr>
        <w:t>Bitcoin</w:t>
      </w:r>
      <w:proofErr w:type="spellEnd"/>
      <w:r w:rsidR="00801356">
        <w:t xml:space="preserve"> w odróżnieniu do tradycyjnych aktywów jest </w:t>
      </w:r>
      <w:proofErr w:type="spellStart"/>
      <w:r w:rsidR="00710DB6">
        <w:t>antykruch</w:t>
      </w:r>
      <w:r w:rsidR="00801356">
        <w:t>y</w:t>
      </w:r>
      <w:proofErr w:type="spellEnd"/>
      <w:r w:rsidR="00710DB6">
        <w:t xml:space="preserve">, czyli </w:t>
      </w:r>
      <w:r w:rsidR="00801356">
        <w:t>odporn</w:t>
      </w:r>
      <w:r w:rsidR="00444E07">
        <w:t>y</w:t>
      </w:r>
      <w:r w:rsidR="00801356">
        <w:t xml:space="preserve"> na wszelkiego rodzaju ataki i zakłócenia</w:t>
      </w:r>
      <w:r w:rsidR="00444E07">
        <w:t xml:space="preserve"> oraz możliwość umocnienia się w odpowiedzi na nie</w:t>
      </w:r>
      <w:r w:rsidR="00801356">
        <w:t xml:space="preserve">. </w:t>
      </w:r>
      <w:r w:rsidR="00710DB6">
        <w:t xml:space="preserve">„Fenomen tego instrumentu polega na całkowitej umowności jego </w:t>
      </w:r>
      <w:r w:rsidR="00710DB6">
        <w:lastRenderedPageBreak/>
        <w:t>kursu, kreowanego przez popyt i podaż rynkową, a co za tym idzie, nie ma on żadnego pokrycia majątkowego czy prawnego”</w:t>
      </w:r>
      <w:r w:rsidR="00B10BED">
        <w:rPr>
          <w:noProof/>
        </w:rPr>
        <w:t xml:space="preserve"> [1</w:t>
      </w:r>
      <w:r w:rsidR="003A397E">
        <w:rPr>
          <w:noProof/>
        </w:rPr>
        <w:t>2</w:t>
      </w:r>
      <w:r w:rsidR="00B10BED">
        <w:rPr>
          <w:noProof/>
        </w:rPr>
        <w:t>]</w:t>
      </w:r>
      <w:r w:rsidR="00710DB6">
        <w:t>.</w:t>
      </w:r>
      <w:r w:rsidR="00444E07">
        <w:t xml:space="preserve"> </w:t>
      </w:r>
      <w:proofErr w:type="spellStart"/>
      <w:r w:rsidR="00444E07">
        <w:rPr>
          <w:i/>
          <w:iCs/>
        </w:rPr>
        <w:t>Bitcoin</w:t>
      </w:r>
      <w:proofErr w:type="spellEnd"/>
      <w:r w:rsidR="00444E07">
        <w:rPr>
          <w:i/>
          <w:iCs/>
        </w:rPr>
        <w:t xml:space="preserve"> </w:t>
      </w:r>
      <w:r w:rsidR="00444E07">
        <w:t>jest dodatkowo dostępny dla każdej osoby posiadającej dostęp do Internetu, co wyróżnia go od tradycyjnej bankowości.</w:t>
      </w:r>
    </w:p>
    <w:p w14:paraId="56BC27C1" w14:textId="201B9455" w:rsidR="0035267E" w:rsidRDefault="0035267E" w:rsidP="0035267E">
      <w:pPr>
        <w:pStyle w:val="Nagwek3"/>
      </w:pPr>
      <w:bookmarkStart w:id="22" w:name="_Toc159025129"/>
      <w:r>
        <w:t>Zmienność</w:t>
      </w:r>
      <w:r w:rsidRPr="00A512FB">
        <w:t xml:space="preserve"> </w:t>
      </w:r>
      <w:r w:rsidR="009E2B5F">
        <w:t xml:space="preserve">rynku </w:t>
      </w:r>
      <w:proofErr w:type="spellStart"/>
      <w:r w:rsidR="009E2B5F">
        <w:t>kryptowalut</w:t>
      </w:r>
      <w:bookmarkEnd w:id="22"/>
      <w:proofErr w:type="spellEnd"/>
    </w:p>
    <w:p w14:paraId="6A955831" w14:textId="1433790A" w:rsidR="00066A7A" w:rsidRDefault="00B27364" w:rsidP="00F432E9">
      <w:r>
        <w:t xml:space="preserve">Wraz z adopcją </w:t>
      </w:r>
      <w:proofErr w:type="spellStart"/>
      <w:r>
        <w:t>kryptowalut</w:t>
      </w:r>
      <w:proofErr w:type="spellEnd"/>
      <w:r>
        <w:t xml:space="preserve"> oraz wzrostem zainteresowania inwestorów instytucjonalnych, rynek </w:t>
      </w:r>
      <w:proofErr w:type="spellStart"/>
      <w:r w:rsidR="006877E5">
        <w:t>kryptowalut</w:t>
      </w:r>
      <w:proofErr w:type="spellEnd"/>
      <w:r w:rsidR="006877E5">
        <w:t xml:space="preserve"> </w:t>
      </w:r>
      <w:r>
        <w:t>staje się bardziej dojrzały, a zmienność maleje.</w:t>
      </w:r>
      <w:r w:rsidR="00F432E9">
        <w:t xml:space="preserve"> Niemniej jednak, porównując </w:t>
      </w:r>
      <w:proofErr w:type="spellStart"/>
      <w:r w:rsidR="00F432E9">
        <w:rPr>
          <w:i/>
          <w:iCs/>
        </w:rPr>
        <w:t>Bitcoina</w:t>
      </w:r>
      <w:proofErr w:type="spellEnd"/>
      <w:r w:rsidR="00F432E9">
        <w:t xml:space="preserve"> do innych walut </w:t>
      </w:r>
      <w:proofErr w:type="spellStart"/>
      <w:r w:rsidR="00F432E9">
        <w:t>fiducjarnych</w:t>
      </w:r>
      <w:proofErr w:type="spellEnd"/>
      <w:r w:rsidR="00F432E9">
        <w:t xml:space="preserve">, </w:t>
      </w:r>
      <w:proofErr w:type="spellStart"/>
      <w:r w:rsidR="00F432E9">
        <w:t>kryptowaluta</w:t>
      </w:r>
      <w:proofErr w:type="spellEnd"/>
      <w:r w:rsidR="00F432E9">
        <w:t xml:space="preserve"> </w:t>
      </w:r>
      <w:r w:rsidR="006877E5">
        <w:t xml:space="preserve">wciąż </w:t>
      </w:r>
      <w:r w:rsidR="00F432E9">
        <w:t>przejawia znacznie większą zmienność. Według badania przeprowadzonego na danych z lat 2014 – 2017, „p</w:t>
      </w:r>
      <w:r w:rsidR="00F432E9" w:rsidRPr="00F432E9">
        <w:t xml:space="preserve">odczas gdy rząd wielkości średniego zwrotu </w:t>
      </w:r>
      <w:r w:rsidR="00DE4DBC">
        <w:t>był</w:t>
      </w:r>
      <w:r w:rsidR="00F432E9" w:rsidRPr="00F432E9">
        <w:t xml:space="preserve"> porównywalny na wszystkich rynkach, skrajne obserwacje </w:t>
      </w:r>
      <w:r w:rsidR="00DE4DBC">
        <w:t>były</w:t>
      </w:r>
      <w:r w:rsidR="00F432E9" w:rsidRPr="00F432E9">
        <w:t xml:space="preserve"> znacznie wyraźniejsze w przypadku </w:t>
      </w:r>
      <w:proofErr w:type="spellStart"/>
      <w:r w:rsidR="00F432E9" w:rsidRPr="00F432E9">
        <w:rPr>
          <w:i/>
          <w:iCs/>
        </w:rPr>
        <w:t>Bitcoina</w:t>
      </w:r>
      <w:proofErr w:type="spellEnd"/>
      <w:r w:rsidR="00F432E9" w:rsidRPr="00F432E9">
        <w:t xml:space="preserve"> niż w przypadku kursów walutowych. Minima i maksima zaobserwowane dla </w:t>
      </w:r>
      <w:proofErr w:type="spellStart"/>
      <w:r w:rsidR="00F432E9" w:rsidRPr="00F432E9">
        <w:t>Bitcoina</w:t>
      </w:r>
      <w:proofErr w:type="spellEnd"/>
      <w:r w:rsidR="00F432E9" w:rsidRPr="00F432E9">
        <w:t xml:space="preserve"> </w:t>
      </w:r>
      <w:r w:rsidR="00DE4DBC">
        <w:t>były</w:t>
      </w:r>
      <w:r w:rsidR="00F432E9" w:rsidRPr="00F432E9">
        <w:t xml:space="preserve"> około 10 razy wyższe niż dla euro czy jena</w:t>
      </w:r>
      <w:r w:rsidR="00F432E9">
        <w:t>”</w:t>
      </w:r>
      <w:r w:rsidR="00B10BED">
        <w:rPr>
          <w:noProof/>
        </w:rPr>
        <w:t xml:space="preserve"> [1</w:t>
      </w:r>
      <w:r w:rsidR="003A397E">
        <w:rPr>
          <w:noProof/>
        </w:rPr>
        <w:t>3</w:t>
      </w:r>
      <w:r w:rsidR="00B10BED">
        <w:rPr>
          <w:noProof/>
        </w:rPr>
        <w:t>]</w:t>
      </w:r>
      <w:r w:rsidR="00F432E9" w:rsidRPr="00F432E9">
        <w:t>.</w:t>
      </w:r>
      <w:r w:rsidR="006877E5">
        <w:t xml:space="preserve"> </w:t>
      </w:r>
    </w:p>
    <w:p w14:paraId="72508E34" w14:textId="65655FB2" w:rsidR="00A00556" w:rsidRDefault="00565546" w:rsidP="00F432E9">
      <w:r>
        <w:t xml:space="preserve">Powodem tego może być brak regulacji, </w:t>
      </w:r>
      <w:r w:rsidRPr="00565546">
        <w:t xml:space="preserve">które </w:t>
      </w:r>
      <w:r>
        <w:t>z dużą dozą prawdopodobieństwa przyczyniłyby się do</w:t>
      </w:r>
      <w:r w:rsidRPr="00565546">
        <w:t xml:space="preserve"> </w:t>
      </w:r>
      <w:r>
        <w:t xml:space="preserve">zmniejszenia </w:t>
      </w:r>
      <w:r w:rsidRPr="00565546">
        <w:t>skoków zmienności.</w:t>
      </w:r>
      <w:r>
        <w:t xml:space="preserve"> Na przykładzie rynków walutowych, deprecjacja ceny o kilka procent mogłaby wywołać </w:t>
      </w:r>
      <w:r w:rsidR="00066A7A">
        <w:t xml:space="preserve">pewne </w:t>
      </w:r>
      <w:r>
        <w:t xml:space="preserve">działania banku centralnego w celu ustabilizowania kursu. Jako że w przypadku </w:t>
      </w:r>
      <w:proofErr w:type="spellStart"/>
      <w:r>
        <w:rPr>
          <w:i/>
          <w:iCs/>
        </w:rPr>
        <w:t>Bitcoina</w:t>
      </w:r>
      <w:proofErr w:type="spellEnd"/>
      <w:r>
        <w:t xml:space="preserve"> nie ma </w:t>
      </w:r>
      <w:r w:rsidR="00066A7A">
        <w:t>organu</w:t>
      </w:r>
      <w:r>
        <w:t xml:space="preserve"> nadzorującego, </w:t>
      </w:r>
      <w:r w:rsidR="00066A7A">
        <w:t>oddziaływania tego typu nie ma miejsca.</w:t>
      </w:r>
      <w:r w:rsidR="00F26A7B">
        <w:t xml:space="preserve"> </w:t>
      </w:r>
    </w:p>
    <w:p w14:paraId="1E5DA59A" w14:textId="319B488A" w:rsidR="00A00556" w:rsidRDefault="00A00556" w:rsidP="00F432E9">
      <w:r>
        <w:t xml:space="preserve">„W 2022 roku, </w:t>
      </w:r>
      <w:r w:rsidR="00DF5DD8">
        <w:t xml:space="preserve">średni, </w:t>
      </w:r>
      <w:r>
        <w:t xml:space="preserve">dzienny obrót na rynku </w:t>
      </w:r>
      <w:proofErr w:type="spellStart"/>
      <w:r w:rsidRPr="00A00556">
        <w:rPr>
          <w:i/>
          <w:iCs/>
        </w:rPr>
        <w:t>forex</w:t>
      </w:r>
      <w:proofErr w:type="spellEnd"/>
      <w:r>
        <w:t xml:space="preserve"> wyniósł około 7,5 biliona dolarów”</w:t>
      </w:r>
      <w:r w:rsidR="00B10BED">
        <w:rPr>
          <w:noProof/>
        </w:rPr>
        <w:t xml:space="preserve"> [1</w:t>
      </w:r>
      <w:r w:rsidR="003A397E">
        <w:rPr>
          <w:noProof/>
        </w:rPr>
        <w:t>4</w:t>
      </w:r>
      <w:r w:rsidR="00B10BED">
        <w:rPr>
          <w:noProof/>
        </w:rPr>
        <w:t>]</w:t>
      </w:r>
      <w:r>
        <w:t xml:space="preserve">. Dla porównania, rynek </w:t>
      </w:r>
      <w:proofErr w:type="spellStart"/>
      <w:r>
        <w:rPr>
          <w:i/>
          <w:iCs/>
        </w:rPr>
        <w:t>Bitcoina</w:t>
      </w:r>
      <w:proofErr w:type="spellEnd"/>
      <w:r>
        <w:t xml:space="preserve"> w roku 2022 miał średnio około 1,5 biliona dolarów kapitalizacji</w:t>
      </w:r>
      <w:r w:rsidR="00DF5DD8">
        <w:t>.</w:t>
      </w:r>
      <w:r>
        <w:t xml:space="preserve"> </w:t>
      </w:r>
      <w:r w:rsidR="00DF5DD8">
        <w:t xml:space="preserve">Oznacza to, że całkowita wartość </w:t>
      </w:r>
      <w:proofErr w:type="spellStart"/>
      <w:r w:rsidR="00DF5DD8">
        <w:t>kryptowalut</w:t>
      </w:r>
      <w:r w:rsidR="00670658">
        <w:t>y</w:t>
      </w:r>
      <w:proofErr w:type="spellEnd"/>
      <w:r w:rsidR="00DF5DD8">
        <w:t xml:space="preserve"> </w:t>
      </w:r>
      <w:r w:rsidR="00670658">
        <w:t>będącej</w:t>
      </w:r>
      <w:r w:rsidR="00DF5DD8">
        <w:t xml:space="preserve"> w obiegu w 2022 roku była około 5 razy mniejsza niż wartość średniego, dziennego obrotu na rynku </w:t>
      </w:r>
      <w:proofErr w:type="spellStart"/>
      <w:r w:rsidR="00DF5DD8">
        <w:rPr>
          <w:i/>
          <w:iCs/>
        </w:rPr>
        <w:t>fore</w:t>
      </w:r>
      <w:r w:rsidR="00670658">
        <w:rPr>
          <w:i/>
          <w:iCs/>
        </w:rPr>
        <w:t>x</w:t>
      </w:r>
      <w:proofErr w:type="spellEnd"/>
      <w:r w:rsidR="00DF5DD8">
        <w:rPr>
          <w:i/>
          <w:iCs/>
        </w:rPr>
        <w:t>.</w:t>
      </w:r>
      <w:r w:rsidR="00025085">
        <w:rPr>
          <w:i/>
          <w:iCs/>
        </w:rPr>
        <w:t xml:space="preserve"> </w:t>
      </w:r>
      <w:r w:rsidR="00025085">
        <w:t>Dane te dają pogląd, jak stosunkowo niewielki kapitał jest w</w:t>
      </w:r>
      <w:r w:rsidR="00670658">
        <w:t> </w:t>
      </w:r>
      <w:r w:rsidR="00025085">
        <w:t xml:space="preserve">stanie spowodować znaczący ruch na rynku </w:t>
      </w:r>
      <w:proofErr w:type="spellStart"/>
      <w:r w:rsidR="00025085">
        <w:t>kryptowalut</w:t>
      </w:r>
      <w:proofErr w:type="spellEnd"/>
      <w:r w:rsidR="00025085">
        <w:t>.</w:t>
      </w:r>
    </w:p>
    <w:p w14:paraId="0AFD97DC" w14:textId="5A8F322E" w:rsidR="00025085" w:rsidRPr="00CA1A32" w:rsidRDefault="00CA1A32" w:rsidP="00F432E9">
      <w:r>
        <w:t xml:space="preserve">Na </w:t>
      </w:r>
      <w:r w:rsidR="009E2B5F">
        <w:t>rysunku</w:t>
      </w:r>
      <w:r>
        <w:t xml:space="preserve"> 14, przedstawiono dwuprocentową głębokość rynku </w:t>
      </w:r>
      <w:proofErr w:type="spellStart"/>
      <w:r>
        <w:rPr>
          <w:i/>
          <w:iCs/>
        </w:rPr>
        <w:t>Bitcoina</w:t>
      </w:r>
      <w:proofErr w:type="spellEnd"/>
      <w:r>
        <w:t xml:space="preserve"> na giełdzie </w:t>
      </w:r>
      <w:proofErr w:type="spellStart"/>
      <w:r>
        <w:rPr>
          <w:i/>
          <w:iCs/>
        </w:rPr>
        <w:t>Binance</w:t>
      </w:r>
      <w:proofErr w:type="spellEnd"/>
      <w:r>
        <w:t>. Widać na nim</w:t>
      </w:r>
      <w:r w:rsidRPr="00CA1A32">
        <w:t xml:space="preserve"> ilość aktywa, która jest dostępna do kupna lub sprzedaży w</w:t>
      </w:r>
      <w:r w:rsidR="002977CE">
        <w:t> </w:t>
      </w:r>
      <w:r>
        <w:t>dwuprocentowym</w:t>
      </w:r>
      <w:r w:rsidRPr="00CA1A32">
        <w:t xml:space="preserve"> przedziale cenowym</w:t>
      </w:r>
      <w:r>
        <w:t xml:space="preserve">. Wolumen jest skumulowany, czyli przedstawia ilość </w:t>
      </w:r>
      <w:proofErr w:type="spellStart"/>
      <w:r>
        <w:rPr>
          <w:i/>
          <w:iCs/>
        </w:rPr>
        <w:t>Bitcoina</w:t>
      </w:r>
      <w:proofErr w:type="spellEnd"/>
      <w:r>
        <w:rPr>
          <w:i/>
          <w:iCs/>
        </w:rPr>
        <w:t>,</w:t>
      </w:r>
      <w:r>
        <w:t xml:space="preserve"> k</w:t>
      </w:r>
      <w:r w:rsidRPr="00CA1A32">
        <w:t>tórą można kupić po cenie nie wyższej niż ta na osi X.</w:t>
      </w:r>
    </w:p>
    <w:p w14:paraId="2FC34B69" w14:textId="1586CD7C" w:rsidR="009E2B5F" w:rsidRPr="00FB2566" w:rsidRDefault="009E2B5F" w:rsidP="00FB2566">
      <w:pPr>
        <w:pStyle w:val="Legenda"/>
        <w:keepNext/>
        <w:spacing w:line="276" w:lineRule="auto"/>
        <w:ind w:firstLine="0"/>
        <w:jc w:val="center"/>
        <w:rPr>
          <w:b/>
          <w:bCs/>
          <w:i w:val="0"/>
          <w:iCs w:val="0"/>
          <w:color w:val="auto"/>
          <w:sz w:val="24"/>
          <w:szCs w:val="24"/>
        </w:rPr>
      </w:pPr>
      <w:bookmarkStart w:id="23" w:name="_Toc159025097"/>
      <w:r w:rsidRPr="00FB2566">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14</w:t>
      </w:r>
      <w:r w:rsidR="00BA4B7B">
        <w:rPr>
          <w:b/>
          <w:bCs/>
          <w:i w:val="0"/>
          <w:iCs w:val="0"/>
          <w:color w:val="auto"/>
          <w:sz w:val="24"/>
          <w:szCs w:val="24"/>
        </w:rPr>
        <w:fldChar w:fldCharType="end"/>
      </w:r>
      <w:r w:rsidRPr="00FB2566">
        <w:rPr>
          <w:b/>
          <w:bCs/>
          <w:i w:val="0"/>
          <w:iCs w:val="0"/>
          <w:color w:val="auto"/>
          <w:sz w:val="24"/>
          <w:szCs w:val="24"/>
        </w:rPr>
        <w:t xml:space="preserve">. % głębokość rynku BTC/USDT na giełdzie </w:t>
      </w:r>
      <w:proofErr w:type="spellStart"/>
      <w:r w:rsidRPr="00FB2566">
        <w:rPr>
          <w:b/>
          <w:bCs/>
          <w:i w:val="0"/>
          <w:iCs w:val="0"/>
          <w:color w:val="auto"/>
          <w:sz w:val="24"/>
          <w:szCs w:val="24"/>
        </w:rPr>
        <w:t>Binance</w:t>
      </w:r>
      <w:proofErr w:type="spellEnd"/>
      <w:r w:rsidRPr="00FB2566">
        <w:rPr>
          <w:b/>
          <w:bCs/>
          <w:i w:val="0"/>
          <w:iCs w:val="0"/>
          <w:color w:val="auto"/>
          <w:sz w:val="24"/>
          <w:szCs w:val="24"/>
        </w:rPr>
        <w:t>.</w:t>
      </w:r>
      <w:bookmarkEnd w:id="23"/>
    </w:p>
    <w:p w14:paraId="29456B74" w14:textId="77777777" w:rsidR="00DF5DD8" w:rsidRDefault="003E7A3B" w:rsidP="00FB2566">
      <w:pPr>
        <w:keepNext/>
        <w:spacing w:line="276" w:lineRule="auto"/>
        <w:ind w:firstLine="0"/>
        <w:jc w:val="center"/>
      </w:pPr>
      <w:r>
        <w:rPr>
          <w:noProof/>
        </w:rPr>
        <w:drawing>
          <wp:inline distT="0" distB="0" distL="0" distR="0" wp14:anchorId="3757DC2C" wp14:editId="4AEB9725">
            <wp:extent cx="5760085" cy="3027045"/>
            <wp:effectExtent l="0" t="0" r="0" b="1905"/>
            <wp:docPr id="151802815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8150" name="Obraz 1" descr="Obraz zawierający tekst, diagram, zrzut ekranu, linia&#10;&#10;Opis wygenerowany automatycznie"/>
                    <pic:cNvPicPr/>
                  </pic:nvPicPr>
                  <pic:blipFill>
                    <a:blip r:embed="rId22"/>
                    <a:stretch>
                      <a:fillRect/>
                    </a:stretch>
                  </pic:blipFill>
                  <pic:spPr>
                    <a:xfrm>
                      <a:off x="0" y="0"/>
                      <a:ext cx="5760085" cy="3027045"/>
                    </a:xfrm>
                    <a:prstGeom prst="rect">
                      <a:avLst/>
                    </a:prstGeom>
                  </pic:spPr>
                </pic:pic>
              </a:graphicData>
            </a:graphic>
          </wp:inline>
        </w:drawing>
      </w:r>
    </w:p>
    <w:p w14:paraId="6DD14B69" w14:textId="5648F91B" w:rsidR="003E7A3B" w:rsidRPr="001F3657" w:rsidRDefault="006A3979" w:rsidP="00FB2566">
      <w:pPr>
        <w:pStyle w:val="Legenda"/>
        <w:spacing w:line="276" w:lineRule="auto"/>
        <w:ind w:firstLine="0"/>
        <w:jc w:val="center"/>
        <w:rPr>
          <w:color w:val="auto"/>
          <w:sz w:val="20"/>
          <w:szCs w:val="20"/>
        </w:rPr>
      </w:pPr>
      <w:r w:rsidRPr="001F3657">
        <w:rPr>
          <w:color w:val="auto"/>
          <w:sz w:val="20"/>
          <w:szCs w:val="20"/>
        </w:rPr>
        <w:t>Źródło: Opracowanie własne na po</w:t>
      </w:r>
      <w:r w:rsidR="00FB2566" w:rsidRPr="001F3657">
        <w:rPr>
          <w:color w:val="auto"/>
          <w:sz w:val="20"/>
          <w:szCs w:val="20"/>
        </w:rPr>
        <w:t>dst</w:t>
      </w:r>
      <w:r w:rsidRPr="001F3657">
        <w:rPr>
          <w:color w:val="auto"/>
          <w:sz w:val="20"/>
          <w:szCs w:val="20"/>
        </w:rPr>
        <w:t xml:space="preserve">awie </w:t>
      </w:r>
      <w:proofErr w:type="spellStart"/>
      <w:r w:rsidRPr="001F3657">
        <w:rPr>
          <w:color w:val="auto"/>
          <w:sz w:val="20"/>
          <w:szCs w:val="20"/>
        </w:rPr>
        <w:t>Binance</w:t>
      </w:r>
      <w:proofErr w:type="spellEnd"/>
      <w:r w:rsidRPr="001F3657">
        <w:rPr>
          <w:color w:val="auto"/>
          <w:sz w:val="20"/>
          <w:szCs w:val="20"/>
        </w:rPr>
        <w:t xml:space="preserve"> API.</w:t>
      </w:r>
    </w:p>
    <w:p w14:paraId="04353DF0" w14:textId="7EA335E8" w:rsidR="00DF5DD8" w:rsidRPr="0024022E" w:rsidRDefault="00F4294A" w:rsidP="00DF5DD8">
      <w:r>
        <w:t xml:space="preserve">Dodatkowo, na rysunku 15 </w:t>
      </w:r>
      <w:r w:rsidR="0024022E">
        <w:t>przedstawiono</w:t>
      </w:r>
      <w:r>
        <w:t xml:space="preserve"> zagregowaną głębokość </w:t>
      </w:r>
      <w:proofErr w:type="spellStart"/>
      <w:r>
        <w:rPr>
          <w:i/>
          <w:iCs/>
        </w:rPr>
        <w:t>Bitcoina</w:t>
      </w:r>
      <w:proofErr w:type="spellEnd"/>
      <w:r w:rsidR="0024022E">
        <w:t xml:space="preserve">. Dnia 18.08.2023 widać na nim około 40% spadek. Spowodował to spadek </w:t>
      </w:r>
      <w:proofErr w:type="spellStart"/>
      <w:r w:rsidR="0024022E">
        <w:t>kryptowaluty</w:t>
      </w:r>
      <w:proofErr w:type="spellEnd"/>
      <w:r w:rsidR="0024022E">
        <w:t xml:space="preserve"> o około 13%. Wydarzenie to potwierdza kryzys płynności </w:t>
      </w:r>
      <w:proofErr w:type="spellStart"/>
      <w:r w:rsidR="0024022E">
        <w:rPr>
          <w:i/>
          <w:iCs/>
        </w:rPr>
        <w:t>Bitcoina</w:t>
      </w:r>
      <w:proofErr w:type="spellEnd"/>
      <w:r w:rsidR="0024022E">
        <w:t xml:space="preserve">, który potencjalnie może spowodować gwałtowne ruchy ceny aktywa. </w:t>
      </w:r>
    </w:p>
    <w:p w14:paraId="280701AE" w14:textId="0E7228E3" w:rsidR="006A3979" w:rsidRPr="00FB2566" w:rsidRDefault="006A3979" w:rsidP="00FB2566">
      <w:pPr>
        <w:pStyle w:val="Legenda"/>
        <w:keepNext/>
        <w:spacing w:line="276" w:lineRule="auto"/>
        <w:ind w:firstLine="0"/>
        <w:jc w:val="center"/>
        <w:rPr>
          <w:b/>
          <w:bCs/>
          <w:i w:val="0"/>
          <w:iCs w:val="0"/>
          <w:color w:val="auto"/>
          <w:sz w:val="24"/>
          <w:szCs w:val="24"/>
        </w:rPr>
      </w:pPr>
      <w:bookmarkStart w:id="24" w:name="_Toc159025098"/>
      <w:r w:rsidRPr="00FB2566">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15</w:t>
      </w:r>
      <w:r w:rsidR="00BA4B7B">
        <w:rPr>
          <w:b/>
          <w:bCs/>
          <w:i w:val="0"/>
          <w:iCs w:val="0"/>
          <w:color w:val="auto"/>
          <w:sz w:val="24"/>
          <w:szCs w:val="24"/>
        </w:rPr>
        <w:fldChar w:fldCharType="end"/>
      </w:r>
      <w:r w:rsidRPr="00FB2566">
        <w:rPr>
          <w:b/>
          <w:bCs/>
          <w:i w:val="0"/>
          <w:iCs w:val="0"/>
          <w:color w:val="auto"/>
          <w:sz w:val="24"/>
          <w:szCs w:val="24"/>
        </w:rPr>
        <w:t xml:space="preserve">. Zagregowana głębokość rynku </w:t>
      </w:r>
      <w:proofErr w:type="spellStart"/>
      <w:r w:rsidRPr="00FB2566">
        <w:rPr>
          <w:b/>
          <w:bCs/>
          <w:i w:val="0"/>
          <w:iCs w:val="0"/>
          <w:color w:val="auto"/>
          <w:sz w:val="24"/>
          <w:szCs w:val="24"/>
        </w:rPr>
        <w:t>Bitcoina</w:t>
      </w:r>
      <w:proofErr w:type="spellEnd"/>
      <w:r w:rsidRPr="00FB2566">
        <w:rPr>
          <w:b/>
          <w:bCs/>
          <w:i w:val="0"/>
          <w:iCs w:val="0"/>
          <w:color w:val="auto"/>
          <w:sz w:val="24"/>
          <w:szCs w:val="24"/>
        </w:rPr>
        <w:t>.</w:t>
      </w:r>
      <w:bookmarkEnd w:id="24"/>
    </w:p>
    <w:p w14:paraId="6CD331D5" w14:textId="77777777" w:rsidR="00F4294A" w:rsidRDefault="0082726E" w:rsidP="00FB2566">
      <w:pPr>
        <w:keepNext/>
        <w:spacing w:line="276" w:lineRule="auto"/>
        <w:ind w:firstLine="0"/>
        <w:jc w:val="center"/>
      </w:pPr>
      <w:r>
        <w:rPr>
          <w:noProof/>
        </w:rPr>
        <w:drawing>
          <wp:inline distT="0" distB="0" distL="0" distR="0" wp14:anchorId="1599642B" wp14:editId="02AE9294">
            <wp:extent cx="5760085" cy="3031490"/>
            <wp:effectExtent l="0" t="0" r="0" b="0"/>
            <wp:docPr id="817784990"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4990" name="Obraz 1" descr="Obraz zawierający tekst, zrzut ekranu, Wykres, linia&#10;&#10;Opis wygenerowany automatycznie"/>
                    <pic:cNvPicPr/>
                  </pic:nvPicPr>
                  <pic:blipFill>
                    <a:blip r:embed="rId23"/>
                    <a:stretch>
                      <a:fillRect/>
                    </a:stretch>
                  </pic:blipFill>
                  <pic:spPr>
                    <a:xfrm>
                      <a:off x="0" y="0"/>
                      <a:ext cx="5760085" cy="3031490"/>
                    </a:xfrm>
                    <a:prstGeom prst="rect">
                      <a:avLst/>
                    </a:prstGeom>
                  </pic:spPr>
                </pic:pic>
              </a:graphicData>
            </a:graphic>
          </wp:inline>
        </w:drawing>
      </w:r>
    </w:p>
    <w:p w14:paraId="535CEEF3" w14:textId="70B045A7" w:rsidR="006A3979" w:rsidRPr="001F3657" w:rsidRDefault="006A3979" w:rsidP="00FB2566">
      <w:pPr>
        <w:spacing w:line="276" w:lineRule="auto"/>
        <w:ind w:firstLine="0"/>
        <w:jc w:val="center"/>
        <w:rPr>
          <w:i/>
          <w:iCs/>
          <w:sz w:val="20"/>
          <w:szCs w:val="18"/>
        </w:rPr>
      </w:pPr>
      <w:r w:rsidRPr="001F3657">
        <w:rPr>
          <w:i/>
          <w:iCs/>
          <w:sz w:val="20"/>
          <w:szCs w:val="18"/>
        </w:rPr>
        <w:t>Źródło: https://coinmarketflow.com/coins/bitcoin-btc.</w:t>
      </w:r>
    </w:p>
    <w:p w14:paraId="0C0A9E73" w14:textId="68158C40" w:rsidR="0024022E" w:rsidRDefault="009525EE" w:rsidP="00801356">
      <w:r>
        <w:t xml:space="preserve">Poza relatywnie niską kapitalizacją oraz płynnością rynku </w:t>
      </w:r>
      <w:proofErr w:type="spellStart"/>
      <w:r>
        <w:t>kryptowalut</w:t>
      </w:r>
      <w:proofErr w:type="spellEnd"/>
      <w:r>
        <w:t xml:space="preserve">, wpływ na wysoką zmienność mają również charakterystyczne dla młodych rynków wydarzenia takie jak upadki giełd czy </w:t>
      </w:r>
      <w:r w:rsidR="00FF4EA0">
        <w:rPr>
          <w:i/>
          <w:iCs/>
        </w:rPr>
        <w:t xml:space="preserve">rug </w:t>
      </w:r>
      <w:proofErr w:type="spellStart"/>
      <w:r w:rsidR="00FF4EA0">
        <w:rPr>
          <w:i/>
          <w:iCs/>
        </w:rPr>
        <w:t>pulle</w:t>
      </w:r>
      <w:proofErr w:type="spellEnd"/>
      <w:r w:rsidR="00FF4EA0">
        <w:rPr>
          <w:i/>
          <w:iCs/>
        </w:rPr>
        <w:t xml:space="preserve">, </w:t>
      </w:r>
      <w:r w:rsidR="00FF4EA0">
        <w:t xml:space="preserve">czyli zniknięcie deweloperów z funduszami zaraz po wprowadzeniu oraz spopularyzowaniu </w:t>
      </w:r>
      <w:r w:rsidR="00D93C45">
        <w:t>danego projektu</w:t>
      </w:r>
      <w:r w:rsidR="00FF4EA0">
        <w:t xml:space="preserve">. </w:t>
      </w:r>
    </w:p>
    <w:p w14:paraId="54062A39" w14:textId="513FC103" w:rsidR="00220AEB" w:rsidRDefault="00A512FB" w:rsidP="006938EB">
      <w:pPr>
        <w:pStyle w:val="Nagwek3"/>
      </w:pPr>
      <w:bookmarkStart w:id="25" w:name="_Toc159025130"/>
      <w:r>
        <w:t>Cykliczność</w:t>
      </w:r>
      <w:r w:rsidR="006A3979">
        <w:t xml:space="preserve"> rynku </w:t>
      </w:r>
      <w:proofErr w:type="spellStart"/>
      <w:r w:rsidR="006A3979">
        <w:t>kryptowalut</w:t>
      </w:r>
      <w:bookmarkEnd w:id="25"/>
      <w:proofErr w:type="spellEnd"/>
    </w:p>
    <w:p w14:paraId="7E3CACA1" w14:textId="3D8C6B81" w:rsidR="006938EB" w:rsidRPr="006938EB" w:rsidRDefault="00444E07" w:rsidP="006938EB">
      <w:r>
        <w:t xml:space="preserve">Pomimo wielu różnic </w:t>
      </w:r>
      <w:r w:rsidR="00CF1D7A">
        <w:t>dzielących</w:t>
      </w:r>
      <w:r>
        <w:t xml:space="preserve"> rynek </w:t>
      </w:r>
      <w:proofErr w:type="spellStart"/>
      <w:r>
        <w:t>kryptowalut</w:t>
      </w:r>
      <w:proofErr w:type="spellEnd"/>
      <w:r w:rsidR="00CF1D7A">
        <w:t xml:space="preserve"> z tradycyjnymi rynkami, cykliczność jest rzeczą wspólną dla ich wszystkich. </w:t>
      </w:r>
      <w:r w:rsidR="0035267E">
        <w:t xml:space="preserve">Każdy cykl </w:t>
      </w:r>
      <w:proofErr w:type="spellStart"/>
      <w:r w:rsidR="0035267E">
        <w:t>kryptowalutowy</w:t>
      </w:r>
      <w:proofErr w:type="spellEnd"/>
      <w:r w:rsidR="0035267E">
        <w:t xml:space="preserve"> można podzielić na </w:t>
      </w:r>
      <w:r w:rsidR="00D55DC5">
        <w:t xml:space="preserve">4 </w:t>
      </w:r>
      <w:r w:rsidR="0035267E">
        <w:t>fazy</w:t>
      </w:r>
      <w:r w:rsidR="00D55DC5">
        <w:t xml:space="preserve">. </w:t>
      </w:r>
      <w:r w:rsidR="00404151">
        <w:t>„Jest to faza akumulacji, szybkiego wzrostu, dystrybucji oraz spadku ceny”</w:t>
      </w:r>
      <w:r w:rsidR="00B10BED">
        <w:rPr>
          <w:noProof/>
        </w:rPr>
        <w:t xml:space="preserve"> [1</w:t>
      </w:r>
      <w:r w:rsidR="003A397E">
        <w:rPr>
          <w:noProof/>
        </w:rPr>
        <w:t>5</w:t>
      </w:r>
      <w:r w:rsidR="00B10BED">
        <w:rPr>
          <w:noProof/>
        </w:rPr>
        <w:t>]</w:t>
      </w:r>
      <w:r w:rsidR="00404151">
        <w:t xml:space="preserve">. </w:t>
      </w:r>
      <w:r w:rsidR="00346BC1">
        <w:t xml:space="preserve">Wykres zawierający fazy cykli rynku </w:t>
      </w:r>
      <w:proofErr w:type="spellStart"/>
      <w:r w:rsidR="00346BC1">
        <w:t>kryptowalut</w:t>
      </w:r>
      <w:proofErr w:type="spellEnd"/>
      <w:r w:rsidR="00346BC1">
        <w:t xml:space="preserve"> został przedstawiony na rysunku 1</w:t>
      </w:r>
      <w:r w:rsidR="00670658">
        <w:t>6</w:t>
      </w:r>
      <w:r w:rsidR="00346BC1">
        <w:t>.</w:t>
      </w:r>
    </w:p>
    <w:p w14:paraId="1ABA85E6" w14:textId="0AE5B36F" w:rsidR="006A3979" w:rsidRPr="00FB2566" w:rsidRDefault="006A3979" w:rsidP="00FB2566">
      <w:pPr>
        <w:pStyle w:val="Legenda"/>
        <w:keepNext/>
        <w:spacing w:line="276" w:lineRule="auto"/>
        <w:ind w:firstLine="0"/>
        <w:jc w:val="center"/>
        <w:rPr>
          <w:b/>
          <w:bCs/>
          <w:i w:val="0"/>
          <w:iCs w:val="0"/>
          <w:color w:val="auto"/>
          <w:sz w:val="24"/>
          <w:szCs w:val="24"/>
        </w:rPr>
      </w:pPr>
      <w:bookmarkStart w:id="26" w:name="_Toc159025099"/>
      <w:r w:rsidRPr="00FB2566">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16</w:t>
      </w:r>
      <w:r w:rsidR="00BA4B7B">
        <w:rPr>
          <w:b/>
          <w:bCs/>
          <w:i w:val="0"/>
          <w:iCs w:val="0"/>
          <w:color w:val="auto"/>
          <w:sz w:val="24"/>
          <w:szCs w:val="24"/>
        </w:rPr>
        <w:fldChar w:fldCharType="end"/>
      </w:r>
      <w:r w:rsidRPr="00FB2566">
        <w:rPr>
          <w:b/>
          <w:bCs/>
          <w:i w:val="0"/>
          <w:iCs w:val="0"/>
          <w:color w:val="auto"/>
          <w:sz w:val="24"/>
          <w:szCs w:val="24"/>
        </w:rPr>
        <w:t xml:space="preserve">. Cztery fazy cyklu </w:t>
      </w:r>
      <w:proofErr w:type="spellStart"/>
      <w:r w:rsidRPr="00FB2566">
        <w:rPr>
          <w:b/>
          <w:bCs/>
          <w:i w:val="0"/>
          <w:iCs w:val="0"/>
          <w:color w:val="auto"/>
          <w:sz w:val="24"/>
          <w:szCs w:val="24"/>
        </w:rPr>
        <w:t>kryptowalut</w:t>
      </w:r>
      <w:proofErr w:type="spellEnd"/>
      <w:r w:rsidRPr="00FB2566">
        <w:rPr>
          <w:b/>
          <w:bCs/>
          <w:i w:val="0"/>
          <w:iCs w:val="0"/>
          <w:color w:val="auto"/>
          <w:sz w:val="24"/>
          <w:szCs w:val="24"/>
        </w:rPr>
        <w:t>.</w:t>
      </w:r>
      <w:bookmarkEnd w:id="26"/>
    </w:p>
    <w:p w14:paraId="05F13326" w14:textId="77777777" w:rsidR="00D55DC5" w:rsidRDefault="008C53C2" w:rsidP="00FB2566">
      <w:pPr>
        <w:keepNext/>
        <w:spacing w:line="276" w:lineRule="auto"/>
        <w:ind w:firstLine="0"/>
        <w:jc w:val="center"/>
      </w:pPr>
      <w:r>
        <w:rPr>
          <w:noProof/>
        </w:rPr>
        <w:drawing>
          <wp:inline distT="0" distB="0" distL="0" distR="0" wp14:anchorId="41474BD7" wp14:editId="33A70027">
            <wp:extent cx="5760085" cy="3228340"/>
            <wp:effectExtent l="0" t="0" r="0" b="0"/>
            <wp:docPr id="903164388" name="Obraz 1"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64388" name="Obraz 1" descr="Obraz zawierający linia, Wykres, diagram, tekst&#10;&#10;Opis wygenerowany automatycznie"/>
                    <pic:cNvPicPr/>
                  </pic:nvPicPr>
                  <pic:blipFill>
                    <a:blip r:embed="rId24"/>
                    <a:stretch>
                      <a:fillRect/>
                    </a:stretch>
                  </pic:blipFill>
                  <pic:spPr>
                    <a:xfrm>
                      <a:off x="0" y="0"/>
                      <a:ext cx="5760085" cy="3228340"/>
                    </a:xfrm>
                    <a:prstGeom prst="rect">
                      <a:avLst/>
                    </a:prstGeom>
                  </pic:spPr>
                </pic:pic>
              </a:graphicData>
            </a:graphic>
          </wp:inline>
        </w:drawing>
      </w:r>
    </w:p>
    <w:p w14:paraId="4EAB0108" w14:textId="4AB017AB" w:rsidR="006A3979" w:rsidRPr="001F3657" w:rsidRDefault="006A3979" w:rsidP="00FB2566">
      <w:pPr>
        <w:spacing w:line="276" w:lineRule="auto"/>
        <w:ind w:firstLine="0"/>
        <w:jc w:val="center"/>
        <w:rPr>
          <w:i/>
          <w:iCs/>
          <w:sz w:val="20"/>
          <w:szCs w:val="18"/>
        </w:rPr>
      </w:pPr>
      <w:r w:rsidRPr="001F3657">
        <w:rPr>
          <w:i/>
          <w:iCs/>
          <w:sz w:val="20"/>
          <w:szCs w:val="18"/>
        </w:rPr>
        <w:t>Źródło: https://medium.datadriveninvestor.com/the-4-phases-of-a-crypto-market-cycle-6eb396097b9c.</w:t>
      </w:r>
    </w:p>
    <w:p w14:paraId="2686BE37" w14:textId="039D9007" w:rsidR="00346BC1" w:rsidRDefault="004428FC" w:rsidP="00346BC1">
      <w:r>
        <w:t xml:space="preserve">Faza akumulacji jest początkiem nowego cyklu. Następuje ona po zakończeniu fazy spadkowej. Na tym etapie rynek osiąga swoją najniższą cenę, a sentyment przesuwa się ze skrajnie negatywnego do neutralnego. Podczas akumulacji na rynek powracają doświadczeni inwestorzy, tzw. </w:t>
      </w:r>
      <w:r w:rsidRPr="004428FC">
        <w:rPr>
          <w:i/>
          <w:iCs/>
        </w:rPr>
        <w:t xml:space="preserve">smart </w:t>
      </w:r>
      <w:proofErr w:type="spellStart"/>
      <w:r w:rsidRPr="004428FC">
        <w:rPr>
          <w:i/>
          <w:iCs/>
        </w:rPr>
        <w:t>money</w:t>
      </w:r>
      <w:proofErr w:type="spellEnd"/>
      <w:r>
        <w:rPr>
          <w:i/>
          <w:iCs/>
        </w:rPr>
        <w:t xml:space="preserve"> </w:t>
      </w:r>
      <w:r>
        <w:t>uważający, że największe spadki już minęły</w:t>
      </w:r>
      <w:r>
        <w:rPr>
          <w:i/>
          <w:iCs/>
        </w:rPr>
        <w:t>.</w:t>
      </w:r>
    </w:p>
    <w:p w14:paraId="4578F7D1" w14:textId="5ED2D318" w:rsidR="004428FC" w:rsidRPr="00D82229" w:rsidRDefault="004428FC" w:rsidP="00346BC1">
      <w:r>
        <w:t xml:space="preserve">Kolejną fazą jest faza szybkiego wzrostu. </w:t>
      </w:r>
      <w:r w:rsidR="00D82229">
        <w:t>Jest to okres, w którym rynek zaczyna się wznosić na coraz wyższe poziomy w coraz szybszym tempie. Nastroje na rynku zmieniają się z</w:t>
      </w:r>
      <w:r w:rsidR="002977CE">
        <w:t> </w:t>
      </w:r>
      <w:r w:rsidR="00D82229">
        <w:t xml:space="preserve">neutralnych na optymistyczne, a do rynku dołącza się coraz więcej inwestorów. Pod koniec tej fazy </w:t>
      </w:r>
      <w:proofErr w:type="spellStart"/>
      <w:r w:rsidR="00D82229">
        <w:t>kryptowaluty</w:t>
      </w:r>
      <w:proofErr w:type="spellEnd"/>
      <w:r w:rsidR="00D82229">
        <w:t xml:space="preserve"> osiągają maksymalną popularność w mediach, co skutkuje zwiększonym wolumenem na rynku, spowodowanym przez inwestorów indywidualnych. Punkt ten jest identyfikowany w momencie, gdy rynek jest już przewartościowany, a doświadczeni inwestorzy zaczynają sprzedawać.</w:t>
      </w:r>
    </w:p>
    <w:p w14:paraId="2F600947" w14:textId="22DDF734" w:rsidR="004428FC" w:rsidRDefault="00D82229" w:rsidP="00346BC1">
      <w:r>
        <w:t xml:space="preserve">W momencie, gdy rynek zaczyna się stabilizować, nadchodzi okres dystrybucji. </w:t>
      </w:r>
      <w:r w:rsidR="009B5422">
        <w:t xml:space="preserve">W tej fazie cena jest utrzymywana przez podaż generowaną przez doświadczonych inwestorów oraz popyt generowany wizją ogromnych zysków inwestorów indywidualnych. W okresie dystrybucji nastroje z powrotem zmieniają się na neutralne. Faza ta kończy się, gdy rynek zmienia swój kierunek, a znaczna część inwestorów wierzy w dalsze wzrosty, pomimo spadków. </w:t>
      </w:r>
    </w:p>
    <w:p w14:paraId="4E4661BA" w14:textId="6B2C6849" w:rsidR="004428FC" w:rsidRDefault="009B5422" w:rsidP="00346BC1">
      <w:r>
        <w:lastRenderedPageBreak/>
        <w:t xml:space="preserve">Ostatnią fazą </w:t>
      </w:r>
      <w:r w:rsidR="00632FFA">
        <w:t xml:space="preserve">rynku </w:t>
      </w:r>
      <w:proofErr w:type="spellStart"/>
      <w:r w:rsidR="00632FFA">
        <w:t>kryptowalut</w:t>
      </w:r>
      <w:proofErr w:type="spellEnd"/>
      <w:r w:rsidR="00632FFA">
        <w:t xml:space="preserve"> </w:t>
      </w:r>
      <w:r w:rsidR="005D4216">
        <w:t>jest okres gwałtownych spadków</w:t>
      </w:r>
      <w:r w:rsidR="00632FFA">
        <w:t xml:space="preserve">. Ten moment jest najtrudniejszym i bardzo emocjonalnym momentem dla inwestorów. </w:t>
      </w:r>
      <w:r w:rsidR="00670658">
        <w:t>W</w:t>
      </w:r>
      <w:r w:rsidR="00632FFA">
        <w:t xml:space="preserve"> mediach społecznościowych panuje przekonanie, że rynek wciąż będzie rósł, co tylko umacnia inwestorów w ich złudnych przekonaniach o dalszych wzrostach. Okres ten kończy się w</w:t>
      </w:r>
      <w:r w:rsidR="002977CE">
        <w:t> </w:t>
      </w:r>
      <w:r w:rsidR="00632FFA">
        <w:t>momencie zakończenia spadków oraz wejścia w fazę akumulacji.</w:t>
      </w:r>
    </w:p>
    <w:p w14:paraId="61ADADBA" w14:textId="0D760063" w:rsidR="00632FFA" w:rsidRDefault="008C278A" w:rsidP="00346BC1">
      <w:r>
        <w:t xml:space="preserve">Okresowość rynku </w:t>
      </w:r>
      <w:proofErr w:type="spellStart"/>
      <w:r>
        <w:t>kryptowalut</w:t>
      </w:r>
      <w:proofErr w:type="spellEnd"/>
      <w:r>
        <w:t xml:space="preserve"> jest ściśle powiązana z </w:t>
      </w:r>
      <w:r w:rsidRPr="008C278A">
        <w:t xml:space="preserve">ograniczaniem podaży nowo generowanych </w:t>
      </w:r>
      <w:proofErr w:type="spellStart"/>
      <w:r w:rsidRPr="008C278A">
        <w:rPr>
          <w:i/>
          <w:iCs/>
        </w:rPr>
        <w:t>Bitcoinów</w:t>
      </w:r>
      <w:proofErr w:type="spellEnd"/>
      <w:r w:rsidRPr="008C278A">
        <w:t xml:space="preserve"> po każdym </w:t>
      </w:r>
      <w:r>
        <w:t xml:space="preserve">z </w:t>
      </w:r>
      <w:proofErr w:type="spellStart"/>
      <w:r w:rsidRPr="008C278A">
        <w:rPr>
          <w:i/>
          <w:iCs/>
        </w:rPr>
        <w:t>halvingów</w:t>
      </w:r>
      <w:proofErr w:type="spellEnd"/>
      <w:r w:rsidRPr="008C278A">
        <w:t>.</w:t>
      </w:r>
      <w:r w:rsidR="0077466E">
        <w:t xml:space="preserve"> Na rysunku 1</w:t>
      </w:r>
      <w:r w:rsidR="00670658">
        <w:t>7</w:t>
      </w:r>
      <w:r w:rsidR="0077466E">
        <w:t xml:space="preserve"> przedstawiono wszystkie przeszłe oraz prognozowaną przyszłą datę </w:t>
      </w:r>
      <w:proofErr w:type="spellStart"/>
      <w:r w:rsidR="0077466E" w:rsidRPr="0077466E">
        <w:rPr>
          <w:i/>
          <w:iCs/>
        </w:rPr>
        <w:t>halvingu</w:t>
      </w:r>
      <w:proofErr w:type="spellEnd"/>
      <w:r w:rsidR="0077466E">
        <w:t>. „Występują one co 210</w:t>
      </w:r>
      <w:r w:rsidR="001E5675">
        <w:t xml:space="preserve"> </w:t>
      </w:r>
      <w:r w:rsidR="0077466E">
        <w:t xml:space="preserve">000 bloków, </w:t>
      </w:r>
      <w:r w:rsidR="0077466E" w:rsidRPr="0077466E">
        <w:t>gdzie wydobycie bloku trwa średnio 10 minut</w:t>
      </w:r>
      <w:r w:rsidR="0077466E">
        <w:t xml:space="preserve">, czyli </w:t>
      </w:r>
      <w:r w:rsidR="00670658">
        <w:t xml:space="preserve">co </w:t>
      </w:r>
      <w:r w:rsidR="0077466E">
        <w:t>około 4 lata”</w:t>
      </w:r>
      <w:r w:rsidR="00B10BED">
        <w:rPr>
          <w:noProof/>
        </w:rPr>
        <w:t xml:space="preserve"> [1</w:t>
      </w:r>
      <w:r w:rsidR="003A397E">
        <w:rPr>
          <w:noProof/>
        </w:rPr>
        <w:t>6</w:t>
      </w:r>
      <w:r w:rsidR="00B10BED">
        <w:rPr>
          <w:noProof/>
        </w:rPr>
        <w:t>]</w:t>
      </w:r>
      <w:r w:rsidR="0077466E">
        <w:t xml:space="preserve">.  Pierwszy </w:t>
      </w:r>
      <w:proofErr w:type="spellStart"/>
      <w:r w:rsidR="0077466E">
        <w:rPr>
          <w:i/>
          <w:iCs/>
        </w:rPr>
        <w:t>halving</w:t>
      </w:r>
      <w:proofErr w:type="spellEnd"/>
      <w:r w:rsidR="0077466E">
        <w:t xml:space="preserve">, przypadający na datę 28.11.2012, zmniejszył nagrodę za blok </w:t>
      </w:r>
      <w:r w:rsidR="00670658">
        <w:t xml:space="preserve">z </w:t>
      </w:r>
      <w:r w:rsidR="0077466E">
        <w:t xml:space="preserve">50 BTC do 25. </w:t>
      </w:r>
      <w:r w:rsidR="00601767">
        <w:t xml:space="preserve">Drugi </w:t>
      </w:r>
      <w:proofErr w:type="spellStart"/>
      <w:r w:rsidR="00601767">
        <w:rPr>
          <w:i/>
          <w:iCs/>
        </w:rPr>
        <w:t>halving</w:t>
      </w:r>
      <w:proofErr w:type="spellEnd"/>
      <w:r w:rsidR="00601767">
        <w:t xml:space="preserve">, dnia 9.07.2016, zmniejszył nagrodę z 25 BTC do 12,5 BTC za blok, a trzeci 11.05.2020 z 12,5 BTC do 6,25 BTC. Kolejny obcięcie podaży </w:t>
      </w:r>
      <w:proofErr w:type="spellStart"/>
      <w:r w:rsidR="00601767">
        <w:rPr>
          <w:i/>
          <w:iCs/>
        </w:rPr>
        <w:t>Bitcoina</w:t>
      </w:r>
      <w:proofErr w:type="spellEnd"/>
      <w:r w:rsidR="00601767">
        <w:t xml:space="preserve"> </w:t>
      </w:r>
      <w:r w:rsidR="00B20356">
        <w:t xml:space="preserve">w przybliżeniu ma </w:t>
      </w:r>
      <w:r w:rsidR="00601767">
        <w:t xml:space="preserve">przypaść na 17.04.2024, gdzie nagroda zmniejszy się do 3,125 BTC za blok. </w:t>
      </w:r>
    </w:p>
    <w:p w14:paraId="107DBBA0" w14:textId="696B4272" w:rsidR="006C47F3" w:rsidRPr="00B27364" w:rsidRDefault="006C47F3" w:rsidP="00346BC1">
      <w:r>
        <w:t>Na rysunku 1</w:t>
      </w:r>
      <w:r w:rsidR="00670658">
        <w:t>7</w:t>
      </w:r>
      <w:r>
        <w:t xml:space="preserve"> można zauważyć, że każdy z </w:t>
      </w:r>
      <w:proofErr w:type="spellStart"/>
      <w:r>
        <w:rPr>
          <w:i/>
          <w:iCs/>
        </w:rPr>
        <w:t>halvingów</w:t>
      </w:r>
      <w:proofErr w:type="spellEnd"/>
      <w:r>
        <w:t xml:space="preserve"> przypada</w:t>
      </w:r>
      <w:r w:rsidR="005A0DC3">
        <w:t>ł do tej pory</w:t>
      </w:r>
      <w:r>
        <w:t xml:space="preserve"> w faz</w:t>
      </w:r>
      <w:r w:rsidR="005A0DC3">
        <w:t xml:space="preserve">ie akumulacji. Może to świadczyć o wpływie obcięcia podaży na cenę lub stanowić dowód na cykliczność </w:t>
      </w:r>
      <w:proofErr w:type="spellStart"/>
      <w:r w:rsidR="00B27364">
        <w:rPr>
          <w:i/>
          <w:iCs/>
        </w:rPr>
        <w:t>Bitcoina</w:t>
      </w:r>
      <w:proofErr w:type="spellEnd"/>
      <w:r w:rsidR="00B27364">
        <w:t>.</w:t>
      </w:r>
    </w:p>
    <w:p w14:paraId="14FBB5D1" w14:textId="0E13E692" w:rsidR="006A3979" w:rsidRPr="00FB2566" w:rsidRDefault="006A3979" w:rsidP="00FB2566">
      <w:pPr>
        <w:pStyle w:val="Legenda"/>
        <w:keepNext/>
        <w:spacing w:line="276" w:lineRule="auto"/>
        <w:ind w:firstLine="0"/>
        <w:jc w:val="center"/>
        <w:rPr>
          <w:b/>
          <w:bCs/>
          <w:i w:val="0"/>
          <w:iCs w:val="0"/>
          <w:color w:val="auto"/>
          <w:sz w:val="24"/>
          <w:szCs w:val="24"/>
        </w:rPr>
      </w:pPr>
      <w:bookmarkStart w:id="27" w:name="_Toc159025100"/>
      <w:r w:rsidRPr="00FB2566">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17</w:t>
      </w:r>
      <w:r w:rsidR="00BA4B7B">
        <w:rPr>
          <w:b/>
          <w:bCs/>
          <w:i w:val="0"/>
          <w:iCs w:val="0"/>
          <w:color w:val="auto"/>
          <w:sz w:val="24"/>
          <w:szCs w:val="24"/>
        </w:rPr>
        <w:fldChar w:fldCharType="end"/>
      </w:r>
      <w:r w:rsidRPr="00FB2566">
        <w:rPr>
          <w:b/>
          <w:bCs/>
          <w:i w:val="0"/>
          <w:iCs w:val="0"/>
          <w:color w:val="auto"/>
          <w:sz w:val="24"/>
          <w:szCs w:val="24"/>
        </w:rPr>
        <w:t xml:space="preserve">. </w:t>
      </w:r>
      <w:proofErr w:type="spellStart"/>
      <w:r w:rsidRPr="00FB2566">
        <w:rPr>
          <w:b/>
          <w:bCs/>
          <w:i w:val="0"/>
          <w:iCs w:val="0"/>
          <w:color w:val="auto"/>
          <w:sz w:val="24"/>
          <w:szCs w:val="24"/>
        </w:rPr>
        <w:t>Halvingi</w:t>
      </w:r>
      <w:proofErr w:type="spellEnd"/>
      <w:r w:rsidRPr="00FB2566">
        <w:rPr>
          <w:b/>
          <w:bCs/>
          <w:i w:val="0"/>
          <w:iCs w:val="0"/>
          <w:color w:val="auto"/>
          <w:sz w:val="24"/>
          <w:szCs w:val="24"/>
        </w:rPr>
        <w:t xml:space="preserve"> </w:t>
      </w:r>
      <w:proofErr w:type="spellStart"/>
      <w:r w:rsidRPr="00FB2566">
        <w:rPr>
          <w:b/>
          <w:bCs/>
          <w:i w:val="0"/>
          <w:iCs w:val="0"/>
          <w:color w:val="auto"/>
          <w:sz w:val="24"/>
          <w:szCs w:val="24"/>
        </w:rPr>
        <w:t>Bitcoina</w:t>
      </w:r>
      <w:proofErr w:type="spellEnd"/>
      <w:r w:rsidRPr="00FB2566">
        <w:rPr>
          <w:b/>
          <w:bCs/>
          <w:i w:val="0"/>
          <w:iCs w:val="0"/>
          <w:color w:val="auto"/>
          <w:sz w:val="24"/>
          <w:szCs w:val="24"/>
        </w:rPr>
        <w:t>.</w:t>
      </w:r>
      <w:bookmarkEnd w:id="27"/>
    </w:p>
    <w:p w14:paraId="6119F2C8" w14:textId="77777777" w:rsidR="0077466E" w:rsidRDefault="007F078F" w:rsidP="00FB2566">
      <w:pPr>
        <w:keepNext/>
        <w:spacing w:line="276" w:lineRule="auto"/>
        <w:ind w:firstLine="0"/>
        <w:jc w:val="center"/>
      </w:pPr>
      <w:r>
        <w:rPr>
          <w:noProof/>
        </w:rPr>
        <w:drawing>
          <wp:inline distT="0" distB="0" distL="0" distR="0" wp14:anchorId="26486383" wp14:editId="3B72BEAB">
            <wp:extent cx="5760085" cy="2303145"/>
            <wp:effectExtent l="0" t="0" r="0" b="1905"/>
            <wp:docPr id="1372139719"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9719" name="Obraz 1" descr="Obraz zawierający tekst, linia, Wykres, diagram&#10;&#10;Opis wygenerowany automatycznie"/>
                    <pic:cNvPicPr/>
                  </pic:nvPicPr>
                  <pic:blipFill>
                    <a:blip r:embed="rId25"/>
                    <a:stretch>
                      <a:fillRect/>
                    </a:stretch>
                  </pic:blipFill>
                  <pic:spPr>
                    <a:xfrm>
                      <a:off x="0" y="0"/>
                      <a:ext cx="5760085" cy="2303145"/>
                    </a:xfrm>
                    <a:prstGeom prst="rect">
                      <a:avLst/>
                    </a:prstGeom>
                  </pic:spPr>
                </pic:pic>
              </a:graphicData>
            </a:graphic>
          </wp:inline>
        </w:drawing>
      </w:r>
    </w:p>
    <w:p w14:paraId="4809E1C4" w14:textId="338CB9C9" w:rsidR="006A3979" w:rsidRPr="001F3657" w:rsidRDefault="006A3979" w:rsidP="00FB2566">
      <w:pPr>
        <w:spacing w:line="276" w:lineRule="auto"/>
        <w:ind w:firstLine="0"/>
        <w:jc w:val="center"/>
        <w:rPr>
          <w:i/>
          <w:iCs/>
          <w:sz w:val="20"/>
          <w:szCs w:val="20"/>
        </w:rPr>
      </w:pPr>
      <w:r w:rsidRPr="001F3657">
        <w:rPr>
          <w:i/>
          <w:iCs/>
          <w:sz w:val="20"/>
          <w:szCs w:val="20"/>
        </w:rPr>
        <w:t xml:space="preserve">Źródło: Opracowanie własne na podstawie </w:t>
      </w:r>
      <w:proofErr w:type="spellStart"/>
      <w:r w:rsidRPr="001F3657">
        <w:rPr>
          <w:i/>
          <w:iCs/>
          <w:sz w:val="20"/>
          <w:szCs w:val="20"/>
        </w:rPr>
        <w:t>TradingView</w:t>
      </w:r>
      <w:proofErr w:type="spellEnd"/>
      <w:r w:rsidRPr="001F3657">
        <w:rPr>
          <w:i/>
          <w:iCs/>
          <w:sz w:val="20"/>
          <w:szCs w:val="20"/>
        </w:rPr>
        <w:t>.</w:t>
      </w:r>
    </w:p>
    <w:p w14:paraId="7478C7C2" w14:textId="36DFF013" w:rsidR="00601767" w:rsidRPr="00CA110A" w:rsidRDefault="00CA110A" w:rsidP="00601767">
      <w:r>
        <w:t xml:space="preserve">Niezależnie od tego, czy regularne obcięcia podaży mają bezpośredni wpływ na cenę analizowanego aktywa, czy </w:t>
      </w:r>
      <w:proofErr w:type="spellStart"/>
      <w:r>
        <w:rPr>
          <w:i/>
          <w:iCs/>
        </w:rPr>
        <w:t>halvingi</w:t>
      </w:r>
      <w:proofErr w:type="spellEnd"/>
      <w:r>
        <w:t xml:space="preserve"> działają jak samospełniająca się przepowiednia wpływając </w:t>
      </w:r>
      <w:r>
        <w:lastRenderedPageBreak/>
        <w:t xml:space="preserve">na psychikę inwestorów, zdecydowanie można stwierdzić powtarzalność w ruchach ceny </w:t>
      </w:r>
      <w:proofErr w:type="spellStart"/>
      <w:r>
        <w:rPr>
          <w:i/>
          <w:iCs/>
        </w:rPr>
        <w:t>Bitcoina</w:t>
      </w:r>
      <w:proofErr w:type="spellEnd"/>
      <w:r>
        <w:t xml:space="preserve"> co cztery lata.</w:t>
      </w:r>
    </w:p>
    <w:p w14:paraId="435CB9EC" w14:textId="6B1C8642" w:rsidR="005311A2" w:rsidRDefault="00666B9F" w:rsidP="006938EB">
      <w:pPr>
        <w:pStyle w:val="Nagwek3"/>
      </w:pPr>
      <w:bookmarkStart w:id="28" w:name="_Toc159025131"/>
      <w:r w:rsidRPr="00666B9F">
        <w:t xml:space="preserve">Psychologia rynku </w:t>
      </w:r>
      <w:proofErr w:type="spellStart"/>
      <w:r w:rsidRPr="00666B9F">
        <w:t>kryptowalut</w:t>
      </w:r>
      <w:bookmarkEnd w:id="28"/>
      <w:proofErr w:type="spellEnd"/>
    </w:p>
    <w:p w14:paraId="6F37E2ED" w14:textId="3D0E83B6" w:rsidR="00D27D26" w:rsidRDefault="003D0E68" w:rsidP="006938EB">
      <w:r>
        <w:t xml:space="preserve">Wraz z </w:t>
      </w:r>
      <w:r w:rsidR="00E245F9">
        <w:t>dużą</w:t>
      </w:r>
      <w:r>
        <w:t xml:space="preserve"> zmiennością na rynku </w:t>
      </w:r>
      <w:proofErr w:type="spellStart"/>
      <w:r>
        <w:t>kryptowalut</w:t>
      </w:r>
      <w:proofErr w:type="spellEnd"/>
      <w:r>
        <w:t xml:space="preserve"> wiążą się również </w:t>
      </w:r>
      <w:r w:rsidR="00E245F9">
        <w:t xml:space="preserve">silne emocje wśród inwestorów indywidualnych. </w:t>
      </w:r>
      <w:r w:rsidR="00F80F7E">
        <w:t xml:space="preserve">„Według </w:t>
      </w:r>
      <w:r w:rsidR="00F80F7E" w:rsidRPr="00F80F7E">
        <w:t>wolumen</w:t>
      </w:r>
      <w:r w:rsidR="00F80F7E">
        <w:t>u</w:t>
      </w:r>
      <w:r w:rsidR="00F80F7E" w:rsidRPr="00F80F7E">
        <w:t xml:space="preserve"> wyszukiwania w Google</w:t>
      </w:r>
      <w:r w:rsidR="00F80F7E">
        <w:t>, t</w:t>
      </w:r>
      <w:r w:rsidR="00E245F9">
        <w:t>o właśnie oni</w:t>
      </w:r>
      <w:r w:rsidR="007C1768">
        <w:t>, a</w:t>
      </w:r>
      <w:r w:rsidR="002977CE">
        <w:t> </w:t>
      </w:r>
      <w:r w:rsidR="007C1768">
        <w:t xml:space="preserve">nie </w:t>
      </w:r>
      <w:r w:rsidR="007C1768" w:rsidRPr="007C1768">
        <w:t xml:space="preserve">duzi inwestorzy instytucjonalni </w:t>
      </w:r>
      <w:r w:rsidR="00E245F9">
        <w:t>stanowią główny kapitał napędzający hossy</w:t>
      </w:r>
      <w:r w:rsidR="00F80F7E">
        <w:t>”</w:t>
      </w:r>
      <w:r w:rsidR="00B10BED">
        <w:rPr>
          <w:noProof/>
        </w:rPr>
        <w:t xml:space="preserve"> [1</w:t>
      </w:r>
      <w:r w:rsidR="003A397E">
        <w:rPr>
          <w:noProof/>
        </w:rPr>
        <w:t>7</w:t>
      </w:r>
      <w:r w:rsidR="00B10BED">
        <w:rPr>
          <w:noProof/>
        </w:rPr>
        <w:t>]</w:t>
      </w:r>
      <w:r w:rsidR="00F80F7E">
        <w:t>.</w:t>
      </w:r>
      <w:r w:rsidR="00E245F9">
        <w:t xml:space="preserve"> </w:t>
      </w:r>
      <w:r w:rsidR="00D27D26">
        <w:t>To również inwestorzy indywidualni głównie kupują</w:t>
      </w:r>
      <w:r w:rsidR="00E245F9">
        <w:t xml:space="preserve"> </w:t>
      </w:r>
      <w:proofErr w:type="spellStart"/>
      <w:r w:rsidR="00E245F9">
        <w:rPr>
          <w:i/>
          <w:iCs/>
        </w:rPr>
        <w:t>Bitcoina</w:t>
      </w:r>
      <w:proofErr w:type="spellEnd"/>
      <w:r w:rsidR="00E245F9">
        <w:t xml:space="preserve"> podczas fazy dystrybucji</w:t>
      </w:r>
      <w:r w:rsidR="00D27D26">
        <w:t>, podczas gdy inwestorzy instytucjonalni skupują dane aktywo podczas fazy akumulacji</w:t>
      </w:r>
      <w:r w:rsidR="00E245F9">
        <w:t>.</w:t>
      </w:r>
    </w:p>
    <w:p w14:paraId="5CFBD31B" w14:textId="161E3E23" w:rsidR="008567B2" w:rsidRDefault="00B31FAB" w:rsidP="006938EB">
      <w:r w:rsidRPr="00DE23EC">
        <w:t xml:space="preserve">Powodem tego są </w:t>
      </w:r>
      <w:r w:rsidR="00DE23EC">
        <w:t xml:space="preserve">głównie </w:t>
      </w:r>
      <w:r w:rsidRPr="00DE23EC">
        <w:t>zjawiska zwane FOMO (</w:t>
      </w:r>
      <w:r w:rsidR="00670658">
        <w:t xml:space="preserve">ang. </w:t>
      </w:r>
      <w:proofErr w:type="spellStart"/>
      <w:r w:rsidR="00DE23EC" w:rsidRPr="00DE23EC">
        <w:rPr>
          <w:i/>
          <w:iCs/>
        </w:rPr>
        <w:t>Fear</w:t>
      </w:r>
      <w:proofErr w:type="spellEnd"/>
      <w:r w:rsidR="00DE23EC" w:rsidRPr="00DE23EC">
        <w:rPr>
          <w:i/>
          <w:iCs/>
        </w:rPr>
        <w:t xml:space="preserve"> of Missing Out)</w:t>
      </w:r>
      <w:r w:rsidR="00DE23EC">
        <w:t xml:space="preserve"> oznaczający strach przed utraceniem możliwości</w:t>
      </w:r>
      <w:r w:rsidR="00DE23EC" w:rsidRPr="00DE23EC">
        <w:rPr>
          <w:i/>
          <w:iCs/>
        </w:rPr>
        <w:t xml:space="preserve"> </w:t>
      </w:r>
      <w:r w:rsidR="00DE23EC" w:rsidRPr="00DE23EC">
        <w:t>oraz FUD (</w:t>
      </w:r>
      <w:r w:rsidR="00670658">
        <w:t xml:space="preserve">ang. </w:t>
      </w:r>
      <w:proofErr w:type="spellStart"/>
      <w:r w:rsidR="00DE23EC" w:rsidRPr="00DE23EC">
        <w:rPr>
          <w:i/>
          <w:iCs/>
        </w:rPr>
        <w:t>Fear</w:t>
      </w:r>
      <w:proofErr w:type="spellEnd"/>
      <w:r w:rsidR="00DE23EC" w:rsidRPr="00DE23EC">
        <w:rPr>
          <w:i/>
          <w:iCs/>
        </w:rPr>
        <w:t xml:space="preserve">, </w:t>
      </w:r>
      <w:proofErr w:type="spellStart"/>
      <w:r w:rsidR="00DE23EC" w:rsidRPr="00DE23EC">
        <w:rPr>
          <w:i/>
          <w:iCs/>
        </w:rPr>
        <w:t>Uncertainty</w:t>
      </w:r>
      <w:proofErr w:type="spellEnd"/>
      <w:r w:rsidR="00DE23EC" w:rsidRPr="00DE23EC">
        <w:rPr>
          <w:i/>
          <w:iCs/>
        </w:rPr>
        <w:t xml:space="preserve">, </w:t>
      </w:r>
      <w:proofErr w:type="spellStart"/>
      <w:r w:rsidR="00DE23EC" w:rsidRPr="00DE23EC">
        <w:rPr>
          <w:i/>
          <w:iCs/>
        </w:rPr>
        <w:t>Doubt</w:t>
      </w:r>
      <w:proofErr w:type="spellEnd"/>
      <w:r w:rsidR="00DE23EC" w:rsidRPr="00DE23EC">
        <w:t xml:space="preserve">), </w:t>
      </w:r>
      <w:r w:rsidR="00DE23EC">
        <w:t>oznaczający</w:t>
      </w:r>
      <w:r w:rsidR="00DE23EC" w:rsidRPr="00DE23EC">
        <w:t xml:space="preserve"> strach, niepewność</w:t>
      </w:r>
      <w:r w:rsidR="00DE23EC">
        <w:t xml:space="preserve"> oraz</w:t>
      </w:r>
      <w:r w:rsidR="00DE23EC" w:rsidRPr="00DE23EC">
        <w:t xml:space="preserve"> wątpliwość</w:t>
      </w:r>
      <w:r w:rsidR="00DE23EC">
        <w:t xml:space="preserve">. </w:t>
      </w:r>
    </w:p>
    <w:p w14:paraId="4FE9384A" w14:textId="0DC248AB" w:rsidR="00DE23EC" w:rsidRDefault="00DE23EC" w:rsidP="006938EB">
      <w:r>
        <w:t xml:space="preserve">Pierwszy termin </w:t>
      </w:r>
      <w:r w:rsidR="00513992">
        <w:t xml:space="preserve">występuje, gdy jednostki inwestują w </w:t>
      </w:r>
      <w:proofErr w:type="spellStart"/>
      <w:r w:rsidR="00513992">
        <w:t>kryptowaluty</w:t>
      </w:r>
      <w:proofErr w:type="spellEnd"/>
      <w:r w:rsidR="00513992">
        <w:t xml:space="preserve"> nie mając wystarczającej wiedzy bądź zrozumienia </w:t>
      </w:r>
      <w:r w:rsidR="00B20356">
        <w:t>rynku</w:t>
      </w:r>
      <w:r w:rsidR="00513992">
        <w:t xml:space="preserve">. </w:t>
      </w:r>
      <w:r w:rsidR="00AC74E7">
        <w:t>Jest to spowodowane faktem, że inwestorzy kierują się historiami innych osób, które odniosły sukces w postaci ogromnych zwrotów z</w:t>
      </w:r>
      <w:r w:rsidR="002977CE">
        <w:t> </w:t>
      </w:r>
      <w:r w:rsidR="00AC74E7">
        <w:t xml:space="preserve">inwestycji w </w:t>
      </w:r>
      <w:proofErr w:type="spellStart"/>
      <w:r w:rsidR="00AC74E7">
        <w:t>kryptowaluty</w:t>
      </w:r>
      <w:proofErr w:type="spellEnd"/>
      <w:r w:rsidR="00AC74E7">
        <w:t>. FOMO występuje głównie w końcowej fazie wzrostów oraz fazie dystrybucji, kiedy inwestorzy kierują się głównie chciwością oraz myślą</w:t>
      </w:r>
      <w:r w:rsidR="00AF36E2">
        <w:t>,</w:t>
      </w:r>
      <w:r w:rsidR="00AC74E7">
        <w:t xml:space="preserve"> że korekta nigdy nie przyjdzie. Powoduje to kupno przewartościowanych aktywów oraz w konsekwencji stratę lub zamrożenie kapitału. </w:t>
      </w:r>
      <w:r w:rsidR="00AC74E7" w:rsidRPr="00AC74E7">
        <w:t>F</w:t>
      </w:r>
      <w:r w:rsidR="00AC74E7">
        <w:t>O</w:t>
      </w:r>
      <w:r w:rsidR="00AC74E7" w:rsidRPr="00AC74E7">
        <w:t xml:space="preserve">MO działa jako główny czynnik, który zwiększa globalny popyt na </w:t>
      </w:r>
      <w:proofErr w:type="spellStart"/>
      <w:r w:rsidR="00AC74E7" w:rsidRPr="00AC74E7">
        <w:t>Bitcoin</w:t>
      </w:r>
      <w:r w:rsidR="00AC74E7">
        <w:t>a</w:t>
      </w:r>
      <w:proofErr w:type="spellEnd"/>
      <w:r w:rsidR="00AC74E7" w:rsidRPr="00AC74E7">
        <w:t xml:space="preserve"> poprzez tworzenie spekulatywnych poglądów na temat tego, w jaki sposób </w:t>
      </w:r>
      <w:proofErr w:type="spellStart"/>
      <w:r w:rsidR="00AC74E7" w:rsidRPr="00AC74E7">
        <w:t>Bitcoin</w:t>
      </w:r>
      <w:proofErr w:type="spellEnd"/>
      <w:r w:rsidR="00AC74E7" w:rsidRPr="00AC74E7">
        <w:t xml:space="preserve"> przynosi korzyści inwestorom i powoduje, że </w:t>
      </w:r>
      <w:r w:rsidR="00AC74E7">
        <w:t>są oni chronieni przed utraceniem okazji na zyski.</w:t>
      </w:r>
    </w:p>
    <w:p w14:paraId="2462B873" w14:textId="14415482" w:rsidR="00513992" w:rsidRDefault="00603B6B" w:rsidP="006938EB">
      <w:r>
        <w:t xml:space="preserve">Zjawisko FUD powstaje w momencie rozpowszechniania negatywnych wiadomości dotyczących </w:t>
      </w:r>
      <w:proofErr w:type="spellStart"/>
      <w:r w:rsidR="00EB74FD">
        <w:t>blockchainu</w:t>
      </w:r>
      <w:proofErr w:type="spellEnd"/>
      <w:r w:rsidR="00EB74FD">
        <w:t xml:space="preserve"> lub </w:t>
      </w:r>
      <w:r>
        <w:t xml:space="preserve">regulacji </w:t>
      </w:r>
      <w:proofErr w:type="spellStart"/>
      <w:r>
        <w:t>kryptowalut</w:t>
      </w:r>
      <w:proofErr w:type="spellEnd"/>
      <w:r>
        <w:t>. Informacje te, w przypadku inwestorów bez odpowiedniej wiedzy mogą wywołać poczucie niepewności oraz strachu na rynku.</w:t>
      </w:r>
      <w:r w:rsidR="00EB74FD">
        <w:t xml:space="preserve"> „Informacje te c</w:t>
      </w:r>
      <w:r w:rsidR="00EB74FD" w:rsidRPr="00EB74FD">
        <w:t xml:space="preserve">zasami </w:t>
      </w:r>
      <w:r w:rsidR="00EB74FD">
        <w:t>są</w:t>
      </w:r>
      <w:r w:rsidR="00EB74FD" w:rsidRPr="00EB74FD">
        <w:t xml:space="preserve"> rozpowszechnian</w:t>
      </w:r>
      <w:r w:rsidR="00EB74FD">
        <w:t>e</w:t>
      </w:r>
      <w:r w:rsidR="00EB74FD" w:rsidRPr="00EB74FD">
        <w:t xml:space="preserve"> celowo przez osoby lub grupy mające interes w</w:t>
      </w:r>
      <w:r w:rsidR="002977CE">
        <w:t> </w:t>
      </w:r>
      <w:r w:rsidR="00EB74FD" w:rsidRPr="00EB74FD">
        <w:t>manipulowaniu rynkiem</w:t>
      </w:r>
      <w:r w:rsidR="00EB74FD">
        <w:t>”</w:t>
      </w:r>
      <w:r w:rsidR="00B10BED">
        <w:rPr>
          <w:noProof/>
        </w:rPr>
        <w:t xml:space="preserve"> [1</w:t>
      </w:r>
      <w:r w:rsidR="00E7378E">
        <w:rPr>
          <w:noProof/>
        </w:rPr>
        <w:t>8</w:t>
      </w:r>
      <w:r w:rsidR="00B10BED">
        <w:rPr>
          <w:noProof/>
        </w:rPr>
        <w:t>]</w:t>
      </w:r>
      <w:r w:rsidR="00EB74FD" w:rsidRPr="00EB74FD">
        <w:t>.</w:t>
      </w:r>
      <w:r w:rsidR="00F968A0">
        <w:t xml:space="preserve"> FUD potęguje zmienność na rynku, utrudniając tym samym podejmowanie racjonalnych decyzji. Negatywne informacje rozpowszechniane są najczęściej w fazie akumulacji, kiedy cena osiągnęła już swoje minima. Powoduje to sprzedaż </w:t>
      </w:r>
      <w:proofErr w:type="spellStart"/>
      <w:r w:rsidR="00F968A0">
        <w:rPr>
          <w:i/>
          <w:iCs/>
        </w:rPr>
        <w:t>Bitcoina</w:t>
      </w:r>
      <w:proofErr w:type="spellEnd"/>
      <w:r w:rsidR="00F968A0">
        <w:t xml:space="preserve"> przez niedoświadczonych inwestorów w momencie</w:t>
      </w:r>
      <w:r w:rsidR="00AF36E2">
        <w:t>,</w:t>
      </w:r>
      <w:r w:rsidR="00F968A0">
        <w:t xml:space="preserve"> </w:t>
      </w:r>
      <w:r w:rsidR="004040D7">
        <w:t>gdy jest</w:t>
      </w:r>
      <w:r w:rsidR="00F968A0">
        <w:t xml:space="preserve"> niedowartościowan</w:t>
      </w:r>
      <w:r w:rsidR="004040D7">
        <w:t>y</w:t>
      </w:r>
      <w:r w:rsidR="00F968A0">
        <w:t>.</w:t>
      </w:r>
    </w:p>
    <w:p w14:paraId="40739C4E" w14:textId="0B34F27B" w:rsidR="00CE4D9B" w:rsidRDefault="00BB0DCF" w:rsidP="00380163">
      <w:r>
        <w:lastRenderedPageBreak/>
        <w:t xml:space="preserve">W konsekwencji predykcja ruchu cen </w:t>
      </w:r>
      <w:proofErr w:type="spellStart"/>
      <w:r>
        <w:t>kryptowalut</w:t>
      </w:r>
      <w:proofErr w:type="spellEnd"/>
      <w:r>
        <w:t xml:space="preserve"> jest bardzo trudna, a sam rynek </w:t>
      </w:r>
      <w:proofErr w:type="spellStart"/>
      <w:r>
        <w:t>kryptowalut</w:t>
      </w:r>
      <w:proofErr w:type="spellEnd"/>
      <w:r>
        <w:t xml:space="preserve"> jest nieprzewidywalny i </w:t>
      </w:r>
      <w:r w:rsidR="00FC3A29">
        <w:t xml:space="preserve">często </w:t>
      </w:r>
      <w:r>
        <w:t xml:space="preserve">nieracjonalny. </w:t>
      </w:r>
      <w:r w:rsidR="00164373">
        <w:t>„</w:t>
      </w:r>
      <w:r w:rsidR="00FC3A29">
        <w:t xml:space="preserve">Jako przykład </w:t>
      </w:r>
      <w:r w:rsidR="00164373">
        <w:t>może</w:t>
      </w:r>
      <w:r w:rsidR="00FC3A29">
        <w:t xml:space="preserve"> posłużyć </w:t>
      </w:r>
      <w:r w:rsidR="00164373" w:rsidRPr="00164373">
        <w:t>aktywność na</w:t>
      </w:r>
      <w:r w:rsidR="00164373">
        <w:rPr>
          <w:i/>
          <w:iCs/>
        </w:rPr>
        <w:t xml:space="preserve"> </w:t>
      </w:r>
      <w:proofErr w:type="spellStart"/>
      <w:r w:rsidR="00164373">
        <w:rPr>
          <w:i/>
          <w:iCs/>
        </w:rPr>
        <w:t>Tweeterze</w:t>
      </w:r>
      <w:proofErr w:type="spellEnd"/>
      <w:r w:rsidR="00FC3A29">
        <w:t xml:space="preserve"> </w:t>
      </w:r>
      <w:proofErr w:type="spellStart"/>
      <w:r w:rsidR="00FC3A29">
        <w:t>Elona</w:t>
      </w:r>
      <w:proofErr w:type="spellEnd"/>
      <w:r w:rsidR="00FC3A29">
        <w:t xml:space="preserve"> Muska</w:t>
      </w:r>
      <w:r w:rsidR="00164373">
        <w:t>. „</w:t>
      </w:r>
      <w:r w:rsidR="00DE6BF0">
        <w:t xml:space="preserve">Dnia </w:t>
      </w:r>
      <w:r w:rsidR="00164373" w:rsidRPr="00164373">
        <w:t xml:space="preserve">29.01.2021 </w:t>
      </w:r>
      <w:proofErr w:type="spellStart"/>
      <w:r w:rsidR="00164373" w:rsidRPr="00164373">
        <w:t>Elon</w:t>
      </w:r>
      <w:proofErr w:type="spellEnd"/>
      <w:r w:rsidR="00164373" w:rsidRPr="00164373">
        <w:t xml:space="preserve"> </w:t>
      </w:r>
      <w:proofErr w:type="spellStart"/>
      <w:r w:rsidR="00164373" w:rsidRPr="00164373">
        <w:t>Musk</w:t>
      </w:r>
      <w:proofErr w:type="spellEnd"/>
      <w:r w:rsidR="00164373" w:rsidRPr="00164373">
        <w:t xml:space="preserve"> zmienił swój opis na #bitcoin. Cena po tym wydarzeniu wzrosła z $32 000 do $38 000 w przeciągu p</w:t>
      </w:r>
      <w:r w:rsidR="00164373">
        <w:t>aru godzin, z</w:t>
      </w:r>
      <w:r w:rsidR="00C77992">
        <w:t>w</w:t>
      </w:r>
      <w:r w:rsidR="00164373">
        <w:t xml:space="preserve">iększając kapitalizację </w:t>
      </w:r>
      <w:proofErr w:type="spellStart"/>
      <w:r w:rsidR="00164373">
        <w:rPr>
          <w:i/>
          <w:iCs/>
        </w:rPr>
        <w:t>Bitcoina</w:t>
      </w:r>
      <w:proofErr w:type="spellEnd"/>
      <w:r w:rsidR="00164373">
        <w:rPr>
          <w:i/>
          <w:iCs/>
        </w:rPr>
        <w:t xml:space="preserve"> </w:t>
      </w:r>
      <w:r w:rsidR="00164373">
        <w:t>o $111 000 000”</w:t>
      </w:r>
      <w:r w:rsidR="00B10BED">
        <w:rPr>
          <w:noProof/>
        </w:rPr>
        <w:t xml:space="preserve"> [1</w:t>
      </w:r>
      <w:r w:rsidR="00E7378E">
        <w:rPr>
          <w:noProof/>
        </w:rPr>
        <w:t>9</w:t>
      </w:r>
      <w:r w:rsidR="00B10BED">
        <w:rPr>
          <w:noProof/>
        </w:rPr>
        <w:t>]</w:t>
      </w:r>
      <w:r w:rsidR="00164373">
        <w:t>.</w:t>
      </w:r>
      <w:r w:rsidR="00C77992">
        <w:t xml:space="preserve"> Tego typu aktywność na rynku </w:t>
      </w:r>
      <w:proofErr w:type="spellStart"/>
      <w:r w:rsidR="00C77992">
        <w:t>kryptowalut</w:t>
      </w:r>
      <w:proofErr w:type="spellEnd"/>
      <w:r w:rsidR="00C77992">
        <w:t xml:space="preserve"> służy do manipulacji ceną. Jest to możliwe ze względu na brak dojrzałości rynku, niską kapitalizację oraz specyfikę inwestorów </w:t>
      </w:r>
      <w:proofErr w:type="spellStart"/>
      <w:r w:rsidR="00C77992">
        <w:t>kryptowalutowych</w:t>
      </w:r>
      <w:proofErr w:type="spellEnd"/>
      <w:r w:rsidR="00C77992">
        <w:t>. Następstwem tego jest znaczna zmienność oraz niska korelacja z innymi rynkami.</w:t>
      </w:r>
    </w:p>
    <w:p w14:paraId="0711E3FA" w14:textId="77777777" w:rsidR="00A506FE" w:rsidRDefault="00A506FE" w:rsidP="00FB2566">
      <w:pPr>
        <w:ind w:firstLine="0"/>
      </w:pPr>
    </w:p>
    <w:p w14:paraId="0AABCF41" w14:textId="77777777" w:rsidR="00A506FE" w:rsidRDefault="00A506FE" w:rsidP="00FB2566">
      <w:pPr>
        <w:ind w:firstLine="0"/>
      </w:pPr>
    </w:p>
    <w:p w14:paraId="06F245F2" w14:textId="77777777" w:rsidR="00A506FE" w:rsidRDefault="00A506FE" w:rsidP="00FB2566">
      <w:pPr>
        <w:ind w:firstLine="0"/>
      </w:pPr>
    </w:p>
    <w:p w14:paraId="04D2A06D" w14:textId="77777777" w:rsidR="00A506FE" w:rsidRDefault="00A506FE" w:rsidP="00FB2566">
      <w:pPr>
        <w:ind w:firstLine="0"/>
      </w:pPr>
    </w:p>
    <w:p w14:paraId="287E3BB5" w14:textId="77777777" w:rsidR="00A506FE" w:rsidRDefault="00A506FE" w:rsidP="00FB2566">
      <w:pPr>
        <w:ind w:firstLine="0"/>
      </w:pPr>
    </w:p>
    <w:p w14:paraId="2115D950" w14:textId="77777777" w:rsidR="00A506FE" w:rsidRDefault="00A506FE" w:rsidP="00FB2566">
      <w:pPr>
        <w:ind w:firstLine="0"/>
      </w:pPr>
    </w:p>
    <w:p w14:paraId="7398BB30" w14:textId="77777777" w:rsidR="00A506FE" w:rsidRDefault="00A506FE" w:rsidP="00FB2566">
      <w:pPr>
        <w:ind w:firstLine="0"/>
      </w:pPr>
    </w:p>
    <w:p w14:paraId="3776E71E" w14:textId="77777777" w:rsidR="00A506FE" w:rsidRDefault="00A506FE" w:rsidP="00FB2566">
      <w:pPr>
        <w:ind w:firstLine="0"/>
      </w:pPr>
    </w:p>
    <w:p w14:paraId="51C2DC17" w14:textId="77777777" w:rsidR="00A506FE" w:rsidRDefault="00A506FE" w:rsidP="00FB2566">
      <w:pPr>
        <w:ind w:firstLine="0"/>
      </w:pPr>
    </w:p>
    <w:p w14:paraId="7091F049" w14:textId="77777777" w:rsidR="00A506FE" w:rsidRDefault="00A506FE" w:rsidP="00FB2566">
      <w:pPr>
        <w:ind w:firstLine="0"/>
      </w:pPr>
    </w:p>
    <w:p w14:paraId="06ABE558" w14:textId="77777777" w:rsidR="00A506FE" w:rsidRDefault="00A506FE" w:rsidP="00FB2566">
      <w:pPr>
        <w:ind w:firstLine="0"/>
      </w:pPr>
    </w:p>
    <w:p w14:paraId="46F8D644" w14:textId="77777777" w:rsidR="0016710B" w:rsidRDefault="0016710B" w:rsidP="00FB2566">
      <w:pPr>
        <w:ind w:firstLine="0"/>
      </w:pPr>
    </w:p>
    <w:p w14:paraId="793D43E7" w14:textId="77777777" w:rsidR="0016710B" w:rsidRPr="00220AEB" w:rsidRDefault="0016710B" w:rsidP="00FB2566">
      <w:pPr>
        <w:ind w:firstLine="0"/>
      </w:pPr>
    </w:p>
    <w:p w14:paraId="436EB793" w14:textId="294ED42F" w:rsidR="002C0B59" w:rsidRDefault="002C0B59" w:rsidP="002C0B59">
      <w:pPr>
        <w:pStyle w:val="Nagwek1"/>
      </w:pPr>
      <w:bookmarkStart w:id="29" w:name="_Toc159025132"/>
      <w:r w:rsidRPr="002C0B59">
        <w:lastRenderedPageBreak/>
        <w:t>Metody prognoz</w:t>
      </w:r>
      <w:r>
        <w:t>owania ruchu cen</w:t>
      </w:r>
      <w:bookmarkEnd w:id="29"/>
    </w:p>
    <w:p w14:paraId="3C9DE3A8" w14:textId="4C5CEAE7" w:rsidR="00897828" w:rsidRDefault="00D762A7" w:rsidP="00AB5D60">
      <w:r>
        <w:t xml:space="preserve">Dla uczestników rynku ważnym elementem dokonywania decyzji kupna lub sprzedaży jest prognozowanie ruchów cen w taki sposób, aby w oparciu o uzyskane dane podjąć najkorzystniejszą decyzję. </w:t>
      </w:r>
      <w:r w:rsidR="00432413">
        <w:t xml:space="preserve">Do najbardziej popularnych metod analizowania rynku zalicza się analizę fundamentalna oraz techniczna. </w:t>
      </w:r>
      <w:r w:rsidR="002C5AC0">
        <w:t xml:space="preserve">Pierwsza z nich opiera się o związane z gospodarką oraz polityką dane makroekonomiczne i stosowana jest częściej w długoterminowym spojrzeniu na rynek. </w:t>
      </w:r>
      <w:r w:rsidR="00042460">
        <w:t>Druga</w:t>
      </w:r>
      <w:r w:rsidR="00F510CA">
        <w:t xml:space="preserve"> </w:t>
      </w:r>
      <w:r w:rsidR="002C5AC0">
        <w:t xml:space="preserve">opiera się </w:t>
      </w:r>
      <w:r w:rsidR="004A6FE5">
        <w:t xml:space="preserve">na </w:t>
      </w:r>
      <w:r w:rsidR="00F510CA">
        <w:t>predykcji przyszłych ruchów cen w oparciu o</w:t>
      </w:r>
      <w:r w:rsidR="002977CE">
        <w:t> </w:t>
      </w:r>
      <w:r w:rsidR="00F510CA">
        <w:t xml:space="preserve">informacje </w:t>
      </w:r>
      <w:r w:rsidR="00042460">
        <w:t xml:space="preserve">niesione wykresami cen i wolumenów z przeszłości. Analiza techniczna stosowana jest zarówno </w:t>
      </w:r>
      <w:r w:rsidR="00AB5D60">
        <w:t>w długoterminowym, jak i krótkoterminowym spojrzeniu na rynek.</w:t>
      </w:r>
    </w:p>
    <w:p w14:paraId="54124E4D" w14:textId="5BABA5BF" w:rsidR="00897828" w:rsidRPr="00070939" w:rsidRDefault="00F036FA" w:rsidP="00AB5D60">
      <w:r>
        <w:t xml:space="preserve">W </w:t>
      </w:r>
      <w:r w:rsidR="00A846E3">
        <w:t xml:space="preserve">niniejszej </w:t>
      </w:r>
      <w:r>
        <w:t xml:space="preserve">pracy </w:t>
      </w:r>
      <w:r w:rsidR="00897828">
        <w:t>do predykcji ruchu cen zastosowano</w:t>
      </w:r>
      <w:r>
        <w:t xml:space="preserve"> </w:t>
      </w:r>
      <w:r w:rsidR="00897828">
        <w:t>sieci neuronowe</w:t>
      </w:r>
      <w:r w:rsidR="00AB5D60">
        <w:t xml:space="preserve"> oparte na wartościach historycznych cen</w:t>
      </w:r>
      <w:r w:rsidR="00DE6BF0">
        <w:t xml:space="preserve"> oraz wskaźnikach analizy technicznej</w:t>
      </w:r>
      <w:r w:rsidR="00897828">
        <w:t xml:space="preserve">, </w:t>
      </w:r>
      <w:r w:rsidR="00AB5D60">
        <w:t xml:space="preserve">algorytmy </w:t>
      </w:r>
      <w:proofErr w:type="spellStart"/>
      <w:r w:rsidR="00AB5D60" w:rsidRPr="00AB5D60">
        <w:rPr>
          <w:i/>
          <w:iCs/>
        </w:rPr>
        <w:t>tradingowe</w:t>
      </w:r>
      <w:proofErr w:type="spellEnd"/>
      <w:r w:rsidR="00AB5D60">
        <w:t xml:space="preserve"> wykorzystujące wskaźniki wyliczane na podstawie cen</w:t>
      </w:r>
      <w:r w:rsidR="00897828">
        <w:t xml:space="preserve"> oraz analizę danych on-</w:t>
      </w:r>
      <w:proofErr w:type="spellStart"/>
      <w:r w:rsidR="00897828">
        <w:t>chain</w:t>
      </w:r>
      <w:proofErr w:type="spellEnd"/>
      <w:r w:rsidR="00AB5D60">
        <w:t xml:space="preserve">, jako </w:t>
      </w:r>
      <w:r w:rsidR="00656B31">
        <w:t>wskaźnik sentymentu inwestorów</w:t>
      </w:r>
      <w:r w:rsidR="00897828">
        <w:t xml:space="preserve">.  </w:t>
      </w:r>
    </w:p>
    <w:p w14:paraId="26407EFB" w14:textId="05001373" w:rsidR="00217C8A" w:rsidRDefault="002C0B59" w:rsidP="002C0B59">
      <w:pPr>
        <w:pStyle w:val="Nagwek2"/>
      </w:pPr>
      <w:bookmarkStart w:id="30" w:name="_Toc159025133"/>
      <w:r>
        <w:t>Sztuczne sieci neuronowe</w:t>
      </w:r>
      <w:bookmarkEnd w:id="30"/>
    </w:p>
    <w:p w14:paraId="1063558D" w14:textId="27C28EF6" w:rsidR="00CF104F" w:rsidRDefault="00971EA5" w:rsidP="00D80D36">
      <w:r w:rsidRPr="00971EA5">
        <w:t xml:space="preserve">W kontekście prognozowania cen </w:t>
      </w:r>
      <w:proofErr w:type="spellStart"/>
      <w:r w:rsidRPr="00971EA5">
        <w:rPr>
          <w:i/>
          <w:iCs/>
        </w:rPr>
        <w:t>Bitcoina</w:t>
      </w:r>
      <w:proofErr w:type="spellEnd"/>
      <w:r w:rsidRPr="00971EA5">
        <w:t>, sztuczne sieci neuronowe</w:t>
      </w:r>
      <w:r>
        <w:t xml:space="preserve"> </w:t>
      </w:r>
      <w:r w:rsidRPr="00971EA5">
        <w:t>stanowią zaawansowane narzędzie pozwalające na modelowanie i analizę skomplikowanych wzorców danych.</w:t>
      </w:r>
      <w:r w:rsidR="00F9505D">
        <w:t xml:space="preserve"> I</w:t>
      </w:r>
      <w:r w:rsidR="00F9505D" w:rsidRPr="00F9505D">
        <w:t xml:space="preserve">nspirowane </w:t>
      </w:r>
      <w:r w:rsidR="00F9505D">
        <w:t xml:space="preserve">są one </w:t>
      </w:r>
      <w:r w:rsidR="00F9505D" w:rsidRPr="00F9505D">
        <w:t>funkcjonowaniem ludzkiego mózgu</w:t>
      </w:r>
      <w:r w:rsidR="00F9505D">
        <w:t xml:space="preserve"> oraz</w:t>
      </w:r>
      <w:r w:rsidR="00F9505D" w:rsidRPr="00F9505D">
        <w:t xml:space="preserve"> są fundamentem wielu nowoczesnych technik analizy danych i uczenia </w:t>
      </w:r>
      <w:r w:rsidR="000117F8">
        <w:t>głębokiego</w:t>
      </w:r>
      <w:r w:rsidR="00F9505D" w:rsidRPr="00F9505D">
        <w:t xml:space="preserve">. </w:t>
      </w:r>
      <w:r w:rsidR="008D134B">
        <w:t>„</w:t>
      </w:r>
      <w:r w:rsidR="008D134B" w:rsidRPr="008D134B">
        <w:t>Są to masowo równoległe systemy obliczeniowe składające się z niezwykle dużej liczby prostych procesorów z wieloma połączeniami wzajemnymi. Modele sztucznych sieci neuronowych</w:t>
      </w:r>
      <w:r w:rsidR="008D446E">
        <w:t xml:space="preserve"> </w:t>
      </w:r>
      <w:r w:rsidR="008D134B" w:rsidRPr="008D134B">
        <w:t>próbują wykorzystać pewne zasady organizacyjne, które uważa się za stosowane u człowieka</w:t>
      </w:r>
      <w:r w:rsidR="008D134B">
        <w:t>”</w:t>
      </w:r>
      <w:r w:rsidR="00B10BED">
        <w:rPr>
          <w:noProof/>
        </w:rPr>
        <w:t xml:space="preserve"> [</w:t>
      </w:r>
      <w:r w:rsidR="00E7378E">
        <w:rPr>
          <w:noProof/>
        </w:rPr>
        <w:t>2</w:t>
      </w:r>
      <w:r w:rsidR="00A73030">
        <w:rPr>
          <w:noProof/>
        </w:rPr>
        <w:t>0</w:t>
      </w:r>
      <w:r w:rsidR="00B10BED">
        <w:rPr>
          <w:noProof/>
        </w:rPr>
        <w:t>]</w:t>
      </w:r>
      <w:r w:rsidR="008D134B" w:rsidRPr="008D134B">
        <w:t>.</w:t>
      </w:r>
    </w:p>
    <w:p w14:paraId="1AB4C3C8" w14:textId="327C1927" w:rsidR="001241FA" w:rsidRDefault="00F9505D" w:rsidP="001241FA">
      <w:r w:rsidRPr="00F9505D">
        <w:t xml:space="preserve">W ostatnich latach, dzięki postępowi w technologii obliczeniowej i dostępności </w:t>
      </w:r>
      <w:r w:rsidR="00691932">
        <w:t>coraz bardziej obszernych</w:t>
      </w:r>
      <w:r w:rsidRPr="00F9505D">
        <w:t xml:space="preserve"> zbiorów danych, sieci te znalazły szerokie zastosowanie w różnych dziedzinach</w:t>
      </w:r>
      <w:r>
        <w:t xml:space="preserve">. </w:t>
      </w:r>
      <w:r w:rsidR="00694F55" w:rsidRPr="00694F55">
        <w:t xml:space="preserve">Ponieważ funkcją </w:t>
      </w:r>
      <w:r w:rsidR="00694F55">
        <w:t>sztucznych sieci neuronowych</w:t>
      </w:r>
      <w:r w:rsidR="00694F55" w:rsidRPr="00694F55">
        <w:t xml:space="preserve"> jest przetwarzanie informacji, wykorzystuje się je głównie w dziedzinach z tym związanych</w:t>
      </w:r>
      <w:r w:rsidR="00694F55">
        <w:t xml:space="preserve">. </w:t>
      </w:r>
      <w:r>
        <w:t>Stosowane są one zarówno</w:t>
      </w:r>
      <w:r w:rsidRPr="00F9505D">
        <w:t xml:space="preserve"> </w:t>
      </w:r>
      <w:r>
        <w:t>w</w:t>
      </w:r>
      <w:r w:rsidR="002977CE">
        <w:t> </w:t>
      </w:r>
      <w:r w:rsidRPr="00F9505D">
        <w:t>rozpoznawani</w:t>
      </w:r>
      <w:r>
        <w:t xml:space="preserve">u </w:t>
      </w:r>
      <w:r w:rsidRPr="00F9505D">
        <w:t>obrazów i przetwarzani</w:t>
      </w:r>
      <w:r>
        <w:t>u</w:t>
      </w:r>
      <w:r w:rsidRPr="00F9505D">
        <w:t xml:space="preserve"> języka naturalnego, </w:t>
      </w:r>
      <w:r>
        <w:t xml:space="preserve">jak również w </w:t>
      </w:r>
      <w:r w:rsidRPr="00F9505D">
        <w:t>zaawansowan</w:t>
      </w:r>
      <w:r>
        <w:t>ej</w:t>
      </w:r>
      <w:r w:rsidRPr="00F9505D">
        <w:t xml:space="preserve"> anali</w:t>
      </w:r>
      <w:r>
        <w:t>tyce</w:t>
      </w:r>
      <w:r w:rsidRPr="00F9505D">
        <w:t xml:space="preserve"> rynków finansowych i prognozowani</w:t>
      </w:r>
      <w:r>
        <w:t>u</w:t>
      </w:r>
      <w:r w:rsidRPr="00F9505D">
        <w:t xml:space="preserve"> cen </w:t>
      </w:r>
      <w:r>
        <w:t>aktywów</w:t>
      </w:r>
      <w:r w:rsidRPr="00F9505D">
        <w:t>.</w:t>
      </w:r>
    </w:p>
    <w:p w14:paraId="71E851D8" w14:textId="7C58590A" w:rsidR="00BA4B7B" w:rsidRPr="00BA4B7B" w:rsidRDefault="003C5731" w:rsidP="00BA4B7B">
      <w:r>
        <w:lastRenderedPageBreak/>
        <w:t xml:space="preserve">Sztuczne sieci neuronowe są poddziedziną sztucznej inteligencji, której początki sięgają </w:t>
      </w:r>
      <w:r w:rsidRPr="003C5731">
        <w:t>lat 50 XX wieku</w:t>
      </w:r>
      <w:r>
        <w:t>.</w:t>
      </w:r>
      <w:r w:rsidRPr="003C5731">
        <w:t xml:space="preserve"> </w:t>
      </w:r>
      <w:r>
        <w:t>W tamtych czasach</w:t>
      </w:r>
      <w:r w:rsidRPr="003C5731">
        <w:t xml:space="preserve"> zaczę</w:t>
      </w:r>
      <w:r>
        <w:t>to</w:t>
      </w:r>
      <w:r w:rsidRPr="003C5731">
        <w:t xml:space="preserve"> zastanawiać się nad możliwośc</w:t>
      </w:r>
      <w:r>
        <w:t>iami</w:t>
      </w:r>
      <w:r w:rsidRPr="003C5731">
        <w:t xml:space="preserve"> maszyn do naśladowania ludzkiej inteligencji. W 1956 roku, termin </w:t>
      </w:r>
      <w:r w:rsidR="00FB2566">
        <w:t>„</w:t>
      </w:r>
      <w:r w:rsidRPr="003C5731">
        <w:t>sztuczna inteligencja</w:t>
      </w:r>
      <w:r w:rsidR="00FB2566">
        <w:t>”</w:t>
      </w:r>
      <w:r w:rsidRPr="003C5731">
        <w:t xml:space="preserve"> został </w:t>
      </w:r>
      <w:r w:rsidR="003A4BBE">
        <w:t xml:space="preserve">oficjalnie </w:t>
      </w:r>
      <w:r w:rsidR="000117F8">
        <w:t>przyjęty</w:t>
      </w:r>
      <w:r w:rsidRPr="003C5731">
        <w:t>, co uznaje się za narodziny tej dziedziny.</w:t>
      </w:r>
      <w:r>
        <w:t xml:space="preserve"> </w:t>
      </w:r>
      <w:r w:rsidR="001241FA">
        <w:t>„</w:t>
      </w:r>
      <w:r w:rsidR="001241FA" w:rsidRPr="00C75271">
        <w:t>Sztuczna inteligencja</w:t>
      </w:r>
      <w:r w:rsidR="001241FA">
        <w:t xml:space="preserve"> </w:t>
      </w:r>
      <w:r w:rsidR="001241FA" w:rsidRPr="00C75271">
        <w:t xml:space="preserve">reprezentuje szerokie spektrum zautomatyzowanego podejmowania decyzji, od logiki warunkowej po sieci neuronowe. Decyzje lub przewidywania podejmowane przy użyciu technik opartych na danych należą do uczenia maszynowego, podzbioru sztucznej inteligencji. Podzbiór technik uczenia maszynowego wykorzystujących głębokie sieci neuronowe nazywany jest </w:t>
      </w:r>
      <w:proofErr w:type="spellStart"/>
      <w:r w:rsidR="001241FA">
        <w:t>deep</w:t>
      </w:r>
      <w:proofErr w:type="spellEnd"/>
      <w:r w:rsidR="001241FA">
        <w:t xml:space="preserve"> learningiem”</w:t>
      </w:r>
      <w:r w:rsidR="001241FA">
        <w:rPr>
          <w:noProof/>
        </w:rPr>
        <w:t xml:space="preserve"> [2</w:t>
      </w:r>
      <w:r w:rsidR="00A73030">
        <w:rPr>
          <w:noProof/>
        </w:rPr>
        <w:t>1</w:t>
      </w:r>
      <w:r w:rsidR="001241FA">
        <w:rPr>
          <w:noProof/>
        </w:rPr>
        <w:t>]</w:t>
      </w:r>
      <w:r w:rsidR="001241FA">
        <w:t xml:space="preserve">. Schemat zależności pomiędzy sztuczną inteligencją, uczeniem maszynowym a </w:t>
      </w:r>
      <w:proofErr w:type="spellStart"/>
      <w:r w:rsidR="001241FA">
        <w:t>deep</w:t>
      </w:r>
      <w:proofErr w:type="spellEnd"/>
      <w:r w:rsidR="001241FA">
        <w:t xml:space="preserve"> learningiem został przedstawiony na rysunku </w:t>
      </w:r>
      <w:r w:rsidR="00BA4B7B">
        <w:t>18</w:t>
      </w:r>
      <w:r w:rsidR="001241FA">
        <w:t>.</w:t>
      </w:r>
    </w:p>
    <w:p w14:paraId="5D645A0D" w14:textId="358B31A0" w:rsidR="00BA4B7B" w:rsidRPr="00BA4B7B" w:rsidRDefault="00BA4B7B" w:rsidP="00BA4B7B">
      <w:pPr>
        <w:pStyle w:val="Legenda"/>
        <w:keepNext/>
        <w:ind w:firstLine="0"/>
        <w:jc w:val="center"/>
        <w:rPr>
          <w:b/>
          <w:bCs/>
          <w:i w:val="0"/>
          <w:iCs w:val="0"/>
          <w:color w:val="auto"/>
          <w:sz w:val="24"/>
          <w:szCs w:val="24"/>
        </w:rPr>
      </w:pPr>
      <w:bookmarkStart w:id="31" w:name="_Toc159025101"/>
      <w:r w:rsidRPr="00BA4B7B">
        <w:rPr>
          <w:b/>
          <w:bCs/>
          <w:i w:val="0"/>
          <w:iCs w:val="0"/>
          <w:color w:val="auto"/>
          <w:sz w:val="24"/>
          <w:szCs w:val="24"/>
        </w:rPr>
        <w:t xml:space="preserve">Rysunek </w:t>
      </w:r>
      <w:r w:rsidRPr="00BA4B7B">
        <w:rPr>
          <w:b/>
          <w:bCs/>
          <w:i w:val="0"/>
          <w:iCs w:val="0"/>
          <w:color w:val="auto"/>
          <w:sz w:val="24"/>
          <w:szCs w:val="24"/>
        </w:rPr>
        <w:fldChar w:fldCharType="begin"/>
      </w:r>
      <w:r w:rsidRPr="00BA4B7B">
        <w:rPr>
          <w:b/>
          <w:bCs/>
          <w:i w:val="0"/>
          <w:iCs w:val="0"/>
          <w:color w:val="auto"/>
          <w:sz w:val="24"/>
          <w:szCs w:val="24"/>
        </w:rPr>
        <w:instrText xml:space="preserve"> SEQ Rysunek \* ARABIC </w:instrText>
      </w:r>
      <w:r w:rsidRPr="00BA4B7B">
        <w:rPr>
          <w:b/>
          <w:bCs/>
          <w:i w:val="0"/>
          <w:iCs w:val="0"/>
          <w:color w:val="auto"/>
          <w:sz w:val="24"/>
          <w:szCs w:val="24"/>
        </w:rPr>
        <w:fldChar w:fldCharType="separate"/>
      </w:r>
      <w:r w:rsidRPr="00BA4B7B">
        <w:rPr>
          <w:b/>
          <w:bCs/>
          <w:i w:val="0"/>
          <w:iCs w:val="0"/>
          <w:noProof/>
          <w:color w:val="auto"/>
          <w:sz w:val="24"/>
          <w:szCs w:val="24"/>
        </w:rPr>
        <w:t>18</w:t>
      </w:r>
      <w:r w:rsidRPr="00BA4B7B">
        <w:rPr>
          <w:b/>
          <w:bCs/>
          <w:i w:val="0"/>
          <w:iCs w:val="0"/>
          <w:color w:val="auto"/>
          <w:sz w:val="24"/>
          <w:szCs w:val="24"/>
        </w:rPr>
        <w:fldChar w:fldCharType="end"/>
      </w:r>
      <w:r w:rsidRPr="00BA4B7B">
        <w:rPr>
          <w:b/>
          <w:bCs/>
          <w:i w:val="0"/>
          <w:iCs w:val="0"/>
          <w:color w:val="auto"/>
          <w:sz w:val="24"/>
          <w:szCs w:val="24"/>
        </w:rPr>
        <w:t xml:space="preserve">. Zależność sztucznej inteligencji od uczenia maszynowego i </w:t>
      </w:r>
      <w:proofErr w:type="spellStart"/>
      <w:r w:rsidRPr="00BA4B7B">
        <w:rPr>
          <w:b/>
          <w:bCs/>
          <w:i w:val="0"/>
          <w:iCs w:val="0"/>
          <w:color w:val="auto"/>
          <w:sz w:val="24"/>
          <w:szCs w:val="24"/>
        </w:rPr>
        <w:t>deep</w:t>
      </w:r>
      <w:proofErr w:type="spellEnd"/>
      <w:r w:rsidRPr="00BA4B7B">
        <w:rPr>
          <w:b/>
          <w:bCs/>
          <w:i w:val="0"/>
          <w:iCs w:val="0"/>
          <w:color w:val="auto"/>
          <w:sz w:val="24"/>
          <w:szCs w:val="24"/>
        </w:rPr>
        <w:t xml:space="preserve"> learningu.</w:t>
      </w:r>
      <w:bookmarkEnd w:id="31"/>
    </w:p>
    <w:p w14:paraId="7898B0C5" w14:textId="77777777" w:rsidR="00BA4B7B" w:rsidRDefault="00BA4B7B" w:rsidP="00BA4B7B">
      <w:pPr>
        <w:keepNext/>
        <w:spacing w:line="276" w:lineRule="auto"/>
        <w:ind w:firstLine="0"/>
        <w:jc w:val="center"/>
      </w:pPr>
      <w:r>
        <w:rPr>
          <w:noProof/>
        </w:rPr>
        <w:drawing>
          <wp:inline distT="0" distB="0" distL="0" distR="0" wp14:anchorId="00BFF440" wp14:editId="5F09FD09">
            <wp:extent cx="4831080" cy="3702532"/>
            <wp:effectExtent l="0" t="0" r="7620" b="0"/>
            <wp:docPr id="1384357222" name="Obraz 1" descr="Obraz zawierający krąg, tekst,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7222" name="Obraz 1" descr="Obraz zawierający krąg, tekst, diagram, Czcionka&#10;&#10;Opis wygenerowany automatycznie"/>
                    <pic:cNvPicPr/>
                  </pic:nvPicPr>
                  <pic:blipFill>
                    <a:blip r:embed="rId26"/>
                    <a:stretch>
                      <a:fillRect/>
                    </a:stretch>
                  </pic:blipFill>
                  <pic:spPr>
                    <a:xfrm>
                      <a:off x="0" y="0"/>
                      <a:ext cx="4835379" cy="3705826"/>
                    </a:xfrm>
                    <a:prstGeom prst="rect">
                      <a:avLst/>
                    </a:prstGeom>
                  </pic:spPr>
                </pic:pic>
              </a:graphicData>
            </a:graphic>
          </wp:inline>
        </w:drawing>
      </w:r>
    </w:p>
    <w:p w14:paraId="5F704A89" w14:textId="645CD090" w:rsidR="00BA4B7B" w:rsidRPr="001F3657" w:rsidRDefault="00BA4B7B" w:rsidP="00BA4B7B">
      <w:pPr>
        <w:spacing w:line="276" w:lineRule="auto"/>
        <w:ind w:firstLine="0"/>
        <w:jc w:val="center"/>
        <w:rPr>
          <w:i/>
          <w:iCs/>
          <w:sz w:val="20"/>
          <w:szCs w:val="18"/>
        </w:rPr>
      </w:pPr>
      <w:r w:rsidRPr="001F3657">
        <w:rPr>
          <w:i/>
          <w:iCs/>
          <w:sz w:val="20"/>
          <w:szCs w:val="18"/>
        </w:rPr>
        <w:t>Źródło: https://www.mdpi.com/1424-8220/21/7/2514.</w:t>
      </w:r>
    </w:p>
    <w:p w14:paraId="6422C1BE" w14:textId="5C74EE84" w:rsidR="00D92505" w:rsidRPr="003C5731" w:rsidRDefault="003C5731" w:rsidP="00380163">
      <w:r>
        <w:t>Uczenie maszynowe</w:t>
      </w:r>
      <w:r w:rsidRPr="003C5731">
        <w:t>, będąc</w:t>
      </w:r>
      <w:r>
        <w:t xml:space="preserve">e </w:t>
      </w:r>
      <w:r w:rsidRPr="003C5731">
        <w:t xml:space="preserve">kluczową poddziedziną </w:t>
      </w:r>
      <w:r>
        <w:t>sztucznej inteligencji</w:t>
      </w:r>
      <w:r w:rsidRPr="003C5731">
        <w:t>, rozwin</w:t>
      </w:r>
      <w:r>
        <w:t>ęło</w:t>
      </w:r>
      <w:r w:rsidRPr="003C5731">
        <w:t xml:space="preserve"> się jako metoda nauczania maszyn bez bezpośredniego programowania do wykonywania zadań. W latach 80 i 90 XX wieku, z</w:t>
      </w:r>
      <w:r>
        <w:t> </w:t>
      </w:r>
      <w:r w:rsidRPr="003C5731">
        <w:t xml:space="preserve">rozwojem algorytmów i wzrostem mocy obliczeniowej, </w:t>
      </w:r>
      <w:r>
        <w:t>uczenie maszynowe</w:t>
      </w:r>
      <w:r w:rsidRPr="003C5731">
        <w:t xml:space="preserve"> zacz</w:t>
      </w:r>
      <w:r>
        <w:t>ęło</w:t>
      </w:r>
      <w:r w:rsidRPr="003C5731">
        <w:t xml:space="preserve"> szybko ewoluować. Sieci neuronowe, które były badane od lat 40, zyskały </w:t>
      </w:r>
      <w:r w:rsidRPr="003C5731">
        <w:lastRenderedPageBreak/>
        <w:t>nowe życie dzięki nowym algorytmom i technikom, takim jak wsteczna propagacja błędów.</w:t>
      </w:r>
      <w:r>
        <w:t xml:space="preserve"> Następnie jako specjalizacja w ramach uczenia maszynowego rozwinął się </w:t>
      </w:r>
      <w:proofErr w:type="spellStart"/>
      <w:r>
        <w:rPr>
          <w:i/>
          <w:iCs/>
        </w:rPr>
        <w:t>deep</w:t>
      </w:r>
      <w:proofErr w:type="spellEnd"/>
      <w:r>
        <w:rPr>
          <w:i/>
          <w:iCs/>
        </w:rPr>
        <w:t xml:space="preserve"> learning</w:t>
      </w:r>
      <w:r>
        <w:t xml:space="preserve">, skupiający się na </w:t>
      </w:r>
      <w:r w:rsidRPr="003C5731">
        <w:t>głębokich sieciach neuronowych</w:t>
      </w:r>
      <w:r>
        <w:t>.</w:t>
      </w:r>
      <w:r w:rsidR="00380163">
        <w:t xml:space="preserve"> W</w:t>
      </w:r>
      <w:r w:rsidR="00380163" w:rsidRPr="00380163">
        <w:t xml:space="preserve"> ostatniej dekadzie</w:t>
      </w:r>
      <w:r w:rsidR="00380163">
        <w:t xml:space="preserve"> </w:t>
      </w:r>
      <w:r w:rsidR="00380163" w:rsidRPr="00380163">
        <w:t xml:space="preserve">zrewolucjonizował </w:t>
      </w:r>
      <w:r w:rsidR="00380163">
        <w:t xml:space="preserve">on </w:t>
      </w:r>
      <w:r w:rsidR="00380163" w:rsidRPr="00380163">
        <w:t>wiele dziedzin</w:t>
      </w:r>
      <w:r w:rsidR="00380163">
        <w:t>, natomiast p</w:t>
      </w:r>
      <w:r w:rsidR="00380163" w:rsidRPr="00380163">
        <w:t xml:space="preserve">rzełom nastąpił w 2012 roku, kiedy </w:t>
      </w:r>
      <w:r w:rsidR="00380163">
        <w:t xml:space="preserve">ukazano </w:t>
      </w:r>
      <w:r w:rsidR="00380163" w:rsidRPr="00380163">
        <w:t>potencjał głębokich sieci neuronowych w</w:t>
      </w:r>
      <w:r w:rsidR="00380163">
        <w:t> </w:t>
      </w:r>
      <w:r w:rsidR="00380163" w:rsidRPr="00380163">
        <w:t xml:space="preserve">rozpoznawaniu obrazów. Od tego czasu </w:t>
      </w:r>
      <w:proofErr w:type="spellStart"/>
      <w:r w:rsidR="00380163">
        <w:rPr>
          <w:i/>
          <w:iCs/>
        </w:rPr>
        <w:t>deep</w:t>
      </w:r>
      <w:proofErr w:type="spellEnd"/>
      <w:r w:rsidR="00380163">
        <w:rPr>
          <w:i/>
          <w:iCs/>
        </w:rPr>
        <w:t xml:space="preserve"> learning</w:t>
      </w:r>
      <w:r w:rsidR="00380163" w:rsidRPr="00380163">
        <w:t xml:space="preserve"> znalazł zastosowanie w wielu zaawansowanych technologiach, w tym w samochodach autonomicznych, systemach rozpoznawania mowy, analizie medycznej i wielu innych.</w:t>
      </w:r>
      <w:r w:rsidR="00380163">
        <w:t xml:space="preserve"> </w:t>
      </w:r>
    </w:p>
    <w:p w14:paraId="102A6A47" w14:textId="77777777" w:rsidR="00FC2F47" w:rsidRDefault="00FC2F47" w:rsidP="004231EF">
      <w:pPr>
        <w:pStyle w:val="Nagwek3"/>
      </w:pPr>
      <w:bookmarkStart w:id="32" w:name="_Toc159025134"/>
      <w:r>
        <w:t>Rodzaje sieci neuronowych</w:t>
      </w:r>
      <w:bookmarkEnd w:id="32"/>
    </w:p>
    <w:p w14:paraId="46464F2B" w14:textId="510EC0FE" w:rsidR="00D90268" w:rsidRDefault="00441AF1" w:rsidP="00E337B3">
      <w:r>
        <w:t>Jako że k</w:t>
      </w:r>
      <w:r w:rsidRPr="00441AF1">
        <w:t>ażdy rodzaj sieci ma swoje unikalne cechy i jest lepiej przystosowany do konkretnych rodzajów zadań</w:t>
      </w:r>
      <w:r>
        <w:t>, w</w:t>
      </w:r>
      <w:r w:rsidRPr="00441AF1">
        <w:t xml:space="preserve"> </w:t>
      </w:r>
      <w:r>
        <w:t>przypadku próby</w:t>
      </w:r>
      <w:r w:rsidRPr="00441AF1">
        <w:t xml:space="preserve"> prognozowania cen </w:t>
      </w:r>
      <w:proofErr w:type="spellStart"/>
      <w:r w:rsidRPr="00441AF1">
        <w:rPr>
          <w:i/>
          <w:iCs/>
        </w:rPr>
        <w:t>Bitcoina</w:t>
      </w:r>
      <w:proofErr w:type="spellEnd"/>
      <w:r w:rsidRPr="00441AF1">
        <w:t>, różnorodność sztucznych sieci neuronowych odgrywa kluczową rolę.</w:t>
      </w:r>
    </w:p>
    <w:p w14:paraId="0D769F14" w14:textId="02CCA876" w:rsidR="00F058AC" w:rsidRDefault="00F058AC" w:rsidP="00E337B3">
      <w:r>
        <w:t>Wśród sieci neuronowych użytecznych w przypadku prognozowania cen aktywów zaliczamy:</w:t>
      </w:r>
    </w:p>
    <w:p w14:paraId="18D515C0" w14:textId="61EF8569" w:rsidR="00F058AC" w:rsidRDefault="00F058AC" w:rsidP="00E337B3">
      <w:r>
        <w:t xml:space="preserve">- </w:t>
      </w:r>
      <w:r w:rsidR="002512BD">
        <w:t>„</w:t>
      </w:r>
      <w:r w:rsidR="00CD235B" w:rsidRPr="00CD235B">
        <w:t xml:space="preserve">Sieci </w:t>
      </w:r>
      <w:proofErr w:type="spellStart"/>
      <w:r w:rsidR="00CD235B" w:rsidRPr="002512BD">
        <w:rPr>
          <w:i/>
          <w:iCs/>
        </w:rPr>
        <w:t>Feedforward</w:t>
      </w:r>
      <w:proofErr w:type="spellEnd"/>
      <w:r w:rsidR="00CD235B" w:rsidRPr="00CD235B">
        <w:t xml:space="preserve">, </w:t>
      </w:r>
      <w:r w:rsidR="002512BD">
        <w:t xml:space="preserve">które są </w:t>
      </w:r>
      <w:r w:rsidR="002512BD" w:rsidRPr="002512BD">
        <w:t>jedny</w:t>
      </w:r>
      <w:r w:rsidR="002512BD">
        <w:t>m</w:t>
      </w:r>
      <w:r w:rsidR="002512BD" w:rsidRPr="002512BD">
        <w:t xml:space="preserve"> z najprostszych wariantów sieci neuronowych. Przekazują one informacje w jednym kierunku, przez różne węzły wejściowe, aż do osiągnięcia węzła wyjściowego</w:t>
      </w:r>
      <w:r w:rsidR="002512BD">
        <w:t>”</w:t>
      </w:r>
      <w:r w:rsidR="00B10BED">
        <w:rPr>
          <w:noProof/>
        </w:rPr>
        <w:t xml:space="preserve"> [2</w:t>
      </w:r>
      <w:r w:rsidR="00A73030">
        <w:rPr>
          <w:noProof/>
        </w:rPr>
        <w:t>2</w:t>
      </w:r>
      <w:r w:rsidR="00B10BED">
        <w:rPr>
          <w:noProof/>
        </w:rPr>
        <w:t>]</w:t>
      </w:r>
      <w:r w:rsidR="002512BD">
        <w:t xml:space="preserve">. </w:t>
      </w:r>
      <w:r w:rsidR="00CD235B" w:rsidRPr="00CD235B">
        <w:t xml:space="preserve">W kontekście </w:t>
      </w:r>
      <w:proofErr w:type="spellStart"/>
      <w:r w:rsidR="00CD235B" w:rsidRPr="002512BD">
        <w:rPr>
          <w:i/>
          <w:iCs/>
        </w:rPr>
        <w:t>Bitcoina</w:t>
      </w:r>
      <w:proofErr w:type="spellEnd"/>
      <w:r w:rsidR="00CD235B" w:rsidRPr="00CD235B">
        <w:t xml:space="preserve">, sieci </w:t>
      </w:r>
      <w:proofErr w:type="spellStart"/>
      <w:r w:rsidR="00CD235B" w:rsidRPr="002512BD">
        <w:rPr>
          <w:i/>
          <w:iCs/>
        </w:rPr>
        <w:t>Feedforward</w:t>
      </w:r>
      <w:proofErr w:type="spellEnd"/>
      <w:r w:rsidR="00CD235B" w:rsidRPr="00CD235B">
        <w:t xml:space="preserve"> mogą być efektywnie wykorzystywane do przewidywania cen na podstawie zestawu zdefiniowanych cech, takich jak historyczne ceny, wolumeny handlowe, czy wskaźniki techniczne. Dzięki ich zdolności do modelowania złożonych relacji między danymi wejściowymi a wynikowymi, sieci te są w</w:t>
      </w:r>
      <w:r w:rsidR="00A659C2">
        <w:t> </w:t>
      </w:r>
      <w:r w:rsidR="00CD235B" w:rsidRPr="00CD235B">
        <w:t>stanie identyfikować i uczyć się wzorców cenowych, co czyni je przydatnym narzędziem w</w:t>
      </w:r>
      <w:r w:rsidR="00A659C2">
        <w:t> </w:t>
      </w:r>
      <w:r w:rsidR="00CD235B" w:rsidRPr="00CD235B">
        <w:t xml:space="preserve">analizie i prognozowaniu ruchów cenowych na rynku </w:t>
      </w:r>
      <w:proofErr w:type="spellStart"/>
      <w:r w:rsidR="00CD235B" w:rsidRPr="00CD235B">
        <w:t>kryptowalut</w:t>
      </w:r>
      <w:proofErr w:type="spellEnd"/>
      <w:r w:rsidR="00CD235B" w:rsidRPr="00CD235B">
        <w:t>.</w:t>
      </w:r>
    </w:p>
    <w:p w14:paraId="2D979D6F" w14:textId="6F0B9B14" w:rsidR="00F058AC" w:rsidRDefault="00F058AC" w:rsidP="00B87334">
      <w:r>
        <w:t xml:space="preserve">- </w:t>
      </w:r>
      <w:r w:rsidR="00B87334">
        <w:t>Rekurencyjne sieci neuronowe (RNN</w:t>
      </w:r>
      <w:r w:rsidR="000117F8">
        <w:t xml:space="preserve"> </w:t>
      </w:r>
      <w:r w:rsidR="000117F8">
        <w:t xml:space="preserve">ang. </w:t>
      </w:r>
      <w:proofErr w:type="spellStart"/>
      <w:r w:rsidR="000117F8" w:rsidRPr="00380163">
        <w:rPr>
          <w:i/>
          <w:iCs/>
        </w:rPr>
        <w:t>Recurrent</w:t>
      </w:r>
      <w:proofErr w:type="spellEnd"/>
      <w:r w:rsidR="000117F8" w:rsidRPr="00380163">
        <w:rPr>
          <w:i/>
          <w:iCs/>
        </w:rPr>
        <w:t xml:space="preserve"> </w:t>
      </w:r>
      <w:proofErr w:type="spellStart"/>
      <w:r w:rsidR="000117F8" w:rsidRPr="00380163">
        <w:rPr>
          <w:i/>
          <w:iCs/>
        </w:rPr>
        <w:t>Neural</w:t>
      </w:r>
      <w:proofErr w:type="spellEnd"/>
      <w:r w:rsidR="000117F8" w:rsidRPr="00380163">
        <w:rPr>
          <w:i/>
          <w:iCs/>
        </w:rPr>
        <w:t xml:space="preserve"> Network</w:t>
      </w:r>
      <w:r w:rsidR="000117F8">
        <w:t>)</w:t>
      </w:r>
      <w:r w:rsidR="00B87334">
        <w:t xml:space="preserve"> są szczególnie użyteczne w prognozowaniu cen </w:t>
      </w:r>
      <w:proofErr w:type="spellStart"/>
      <w:r w:rsidR="00B87334">
        <w:t>Bitcoina</w:t>
      </w:r>
      <w:proofErr w:type="spellEnd"/>
      <w:r w:rsidR="006F68F3">
        <w:t>.</w:t>
      </w:r>
      <w:r w:rsidR="00B87334">
        <w:t xml:space="preserve"> </w:t>
      </w:r>
      <w:r w:rsidR="006F68F3">
        <w:t>„Stanowi o tym</w:t>
      </w:r>
      <w:r w:rsidR="00FB3489">
        <w:t xml:space="preserve"> fakt, że są</w:t>
      </w:r>
      <w:r w:rsidR="00FB3489" w:rsidRPr="00FB3489">
        <w:t xml:space="preserve"> przeznaczone do uczenia się wzorców sekwencyjnych lub zmiennych w czasie.</w:t>
      </w:r>
      <w:r w:rsidR="00B87334">
        <w:t xml:space="preserve"> W odróżnieniu od sieci </w:t>
      </w:r>
      <w:proofErr w:type="spellStart"/>
      <w:r w:rsidR="00B87334">
        <w:t>Feedforward</w:t>
      </w:r>
      <w:proofErr w:type="spellEnd"/>
      <w:r w:rsidR="00B87334">
        <w:t>, RNN mają unikalną cechę „pamięci”, umożliwiającą im przechowywanie informacji z</w:t>
      </w:r>
      <w:r w:rsidR="00380163">
        <w:t> </w:t>
      </w:r>
      <w:r w:rsidR="00B87334">
        <w:t>poprzednich kroków i</w:t>
      </w:r>
      <w:r w:rsidR="002977CE">
        <w:t> </w:t>
      </w:r>
      <w:r w:rsidR="00B87334">
        <w:t>wykorzystywanie jej w obecnych obliczeniach</w:t>
      </w:r>
      <w:r w:rsidR="006F68F3">
        <w:t>”</w:t>
      </w:r>
      <w:r w:rsidR="00B10BED">
        <w:rPr>
          <w:noProof/>
        </w:rPr>
        <w:t xml:space="preserve"> [2</w:t>
      </w:r>
      <w:r w:rsidR="00EA5663">
        <w:rPr>
          <w:noProof/>
        </w:rPr>
        <w:t>3</w:t>
      </w:r>
      <w:r w:rsidR="00B10BED">
        <w:rPr>
          <w:noProof/>
        </w:rPr>
        <w:t>]</w:t>
      </w:r>
      <w:r w:rsidR="00B87334">
        <w:t xml:space="preserve">. To czyni je idealnymi do analizowania trendów i wzorców w historycznych danych cenowych </w:t>
      </w:r>
      <w:proofErr w:type="spellStart"/>
      <w:r w:rsidR="00B87334">
        <w:t>Bitcoina</w:t>
      </w:r>
      <w:proofErr w:type="spellEnd"/>
      <w:r w:rsidR="00B87334">
        <w:t xml:space="preserve">, gdzie wartości z przeszłości mają wpływ na przyszłe ceny. Dzięki tej właściwości, RNN mogą </w:t>
      </w:r>
      <w:r w:rsidR="00B87334">
        <w:lastRenderedPageBreak/>
        <w:t xml:space="preserve">skutecznie modelować zależności czasowe i zmienność rynkową, co jest kluczowe dla precyzyjnego prognozowania cen w dynamicznym środowisku rynku </w:t>
      </w:r>
      <w:proofErr w:type="spellStart"/>
      <w:r w:rsidR="00B87334">
        <w:t>kryptowalut</w:t>
      </w:r>
      <w:proofErr w:type="spellEnd"/>
      <w:r w:rsidR="00B87334">
        <w:t>.</w:t>
      </w:r>
    </w:p>
    <w:p w14:paraId="463BD333" w14:textId="344BDAD3" w:rsidR="00FC2F47" w:rsidRDefault="00F058AC" w:rsidP="00FC2F47">
      <w:r>
        <w:t xml:space="preserve">- </w:t>
      </w:r>
      <w:r w:rsidR="00E14411">
        <w:t>„</w:t>
      </w:r>
      <w:proofErr w:type="spellStart"/>
      <w:r w:rsidR="00B87334" w:rsidRPr="00B87334">
        <w:t>Konwolucyjne</w:t>
      </w:r>
      <w:proofErr w:type="spellEnd"/>
      <w:r w:rsidR="00B87334" w:rsidRPr="00B87334">
        <w:t xml:space="preserve"> sieci neuronowe są głównie znane ze swojej skuteczności w </w:t>
      </w:r>
      <w:r w:rsidR="00E14411" w:rsidRPr="00B87334">
        <w:t xml:space="preserve">analizie </w:t>
      </w:r>
      <w:r w:rsidR="00E14411">
        <w:t>i</w:t>
      </w:r>
      <w:r w:rsidR="002977CE">
        <w:t> </w:t>
      </w:r>
      <w:r w:rsidR="00B87334" w:rsidRPr="00B87334">
        <w:t>przetwarzaniu obrazów</w:t>
      </w:r>
      <w:r w:rsidR="00E14411">
        <w:t xml:space="preserve"> oraz języka naturalnego”</w:t>
      </w:r>
      <w:r w:rsidR="00B10BED">
        <w:rPr>
          <w:noProof/>
        </w:rPr>
        <w:t xml:space="preserve"> [2</w:t>
      </w:r>
      <w:r w:rsidR="00EA5663">
        <w:rPr>
          <w:noProof/>
        </w:rPr>
        <w:t>4</w:t>
      </w:r>
      <w:r w:rsidR="00B10BED">
        <w:rPr>
          <w:noProof/>
        </w:rPr>
        <w:t>]</w:t>
      </w:r>
      <w:r w:rsidR="00E14411">
        <w:t>.</w:t>
      </w:r>
      <w:r w:rsidR="00B87334" w:rsidRPr="00B87334">
        <w:t xml:space="preserve"> </w:t>
      </w:r>
      <w:r w:rsidR="00E14411">
        <w:t>M</w:t>
      </w:r>
      <w:r w:rsidR="00B87334" w:rsidRPr="00B87334">
        <w:t xml:space="preserve">ogą również znaleźć zastosowanie w prognozowaniu cen </w:t>
      </w:r>
      <w:proofErr w:type="spellStart"/>
      <w:r w:rsidR="00B87334" w:rsidRPr="00B87334">
        <w:t>Bitcoina</w:t>
      </w:r>
      <w:proofErr w:type="spellEnd"/>
      <w:r w:rsidR="00B87334" w:rsidRPr="00B87334">
        <w:t xml:space="preserve">. Ich zdolność do wykrywania wzorców i cech w złożonych danych przestrzennych może być adaptowana do analizy danych finansowych. W kontekście </w:t>
      </w:r>
      <w:proofErr w:type="spellStart"/>
      <w:r w:rsidR="00B87334" w:rsidRPr="00B87334">
        <w:t>Bitcoina</w:t>
      </w:r>
      <w:proofErr w:type="spellEnd"/>
      <w:r w:rsidR="00B87334" w:rsidRPr="00B87334">
        <w:t xml:space="preserve">, </w:t>
      </w:r>
      <w:proofErr w:type="spellStart"/>
      <w:r w:rsidR="00CA13F2">
        <w:t>k</w:t>
      </w:r>
      <w:r w:rsidR="00CA13F2" w:rsidRPr="00B87334">
        <w:t>onwolucyjne</w:t>
      </w:r>
      <w:proofErr w:type="spellEnd"/>
      <w:r w:rsidR="00CA13F2" w:rsidRPr="00B87334">
        <w:t xml:space="preserve"> sieci neuronowe </w:t>
      </w:r>
      <w:r w:rsidR="00B87334" w:rsidRPr="00B87334">
        <w:t xml:space="preserve">mogą być używane do identyfikacji charakterystycznych wzorców w danych cenowych, takich jak formacje świecowe na wykresach cenowych, które często sygnalizują określone trendy rynkowe. Dzięki swojej strukturze, sieci te są w stanie efektywnie analizować lokalne zależności w danych, co może być pomocne w wychwytywaniu subtelnych sygnałów rynkowych i przewidywaniu przyszłych ruchów cenowych </w:t>
      </w:r>
      <w:proofErr w:type="spellStart"/>
      <w:r w:rsidR="00B87334" w:rsidRPr="00B87334">
        <w:t>Bitcoina</w:t>
      </w:r>
      <w:proofErr w:type="spellEnd"/>
      <w:r w:rsidR="00B87334" w:rsidRPr="00B87334">
        <w:t>.</w:t>
      </w:r>
    </w:p>
    <w:p w14:paraId="13D87D6B" w14:textId="5BE8767C" w:rsidR="00F058AC" w:rsidRDefault="00F058AC" w:rsidP="00FC2F47">
      <w:r>
        <w:t xml:space="preserve">- </w:t>
      </w:r>
      <w:r w:rsidR="00335643">
        <w:t>„</w:t>
      </w:r>
      <w:proofErr w:type="spellStart"/>
      <w:r w:rsidR="00D751D7" w:rsidRPr="00D751D7">
        <w:rPr>
          <w:i/>
          <w:iCs/>
        </w:rPr>
        <w:t>Long</w:t>
      </w:r>
      <w:proofErr w:type="spellEnd"/>
      <w:r w:rsidR="00D751D7" w:rsidRPr="00D751D7">
        <w:rPr>
          <w:i/>
          <w:iCs/>
        </w:rPr>
        <w:t xml:space="preserve"> </w:t>
      </w:r>
      <w:proofErr w:type="spellStart"/>
      <w:r w:rsidR="00D751D7" w:rsidRPr="00D751D7">
        <w:rPr>
          <w:i/>
          <w:iCs/>
        </w:rPr>
        <w:t>Short</w:t>
      </w:r>
      <w:proofErr w:type="spellEnd"/>
      <w:r w:rsidR="00D751D7" w:rsidRPr="00D751D7">
        <w:rPr>
          <w:i/>
          <w:iCs/>
        </w:rPr>
        <w:t>-Term Memory</w:t>
      </w:r>
      <w:r w:rsidR="00D751D7">
        <w:t xml:space="preserve"> </w:t>
      </w:r>
      <w:r w:rsidR="00D751D7" w:rsidRPr="00D751D7">
        <w:t>to rodzaj rekurencyjnej sieci neuronowej specjalnie zaprojektowany do rozwiązywania problemu zanikającego gradientu, który występuje w</w:t>
      </w:r>
      <w:r w:rsidR="002977CE">
        <w:t> </w:t>
      </w:r>
      <w:r w:rsidR="00D751D7" w:rsidRPr="00D751D7">
        <w:t>standardowych RNN</w:t>
      </w:r>
      <w:r w:rsidR="00335643">
        <w:t>”</w:t>
      </w:r>
      <w:r w:rsidR="00B10BED">
        <w:rPr>
          <w:noProof/>
        </w:rPr>
        <w:t xml:space="preserve"> [2</w:t>
      </w:r>
      <w:r w:rsidR="00EA5663">
        <w:rPr>
          <w:noProof/>
        </w:rPr>
        <w:t>5</w:t>
      </w:r>
      <w:r w:rsidR="00B10BED">
        <w:rPr>
          <w:noProof/>
        </w:rPr>
        <w:t>]</w:t>
      </w:r>
      <w:r w:rsidR="00D751D7" w:rsidRPr="00D751D7">
        <w:t xml:space="preserve">. </w:t>
      </w:r>
      <w:r w:rsidR="00335643">
        <w:t xml:space="preserve">Sieci </w:t>
      </w:r>
      <w:r w:rsidR="00D751D7" w:rsidRPr="00D751D7">
        <w:t>LSTM</w:t>
      </w:r>
      <w:r w:rsidR="00A35152">
        <w:t xml:space="preserve"> </w:t>
      </w:r>
      <w:r w:rsidR="00D751D7" w:rsidRPr="00D751D7">
        <w:t xml:space="preserve">są szczególnie skuteczne w modelowaniu długotrwałych zależności w danych sekwencyjnych, co sprawia, że są idealne do analizowania szeregów czasowych, takich jak historyczne dane cenowe </w:t>
      </w:r>
      <w:proofErr w:type="spellStart"/>
      <w:r w:rsidR="00D751D7" w:rsidRPr="00D751D7">
        <w:t>Bitcoina</w:t>
      </w:r>
      <w:proofErr w:type="spellEnd"/>
      <w:r w:rsidR="00D751D7" w:rsidRPr="00D751D7">
        <w:t xml:space="preserve">. W kontekście prognozowania cen </w:t>
      </w:r>
      <w:proofErr w:type="spellStart"/>
      <w:r w:rsidR="00D751D7" w:rsidRPr="00D751D7">
        <w:t>Bitcoina</w:t>
      </w:r>
      <w:proofErr w:type="spellEnd"/>
      <w:r w:rsidR="00D751D7" w:rsidRPr="00D751D7">
        <w:t xml:space="preserve">, </w:t>
      </w:r>
      <w:r w:rsidR="00335643">
        <w:t xml:space="preserve">sieci </w:t>
      </w:r>
      <w:r w:rsidR="00D751D7" w:rsidRPr="00D751D7">
        <w:t>LSTM mogą efektywnie przetwarzać i uczyć się z</w:t>
      </w:r>
      <w:r w:rsidR="002821BB">
        <w:t> </w:t>
      </w:r>
      <w:r w:rsidR="00D751D7" w:rsidRPr="00D751D7">
        <w:t>długoterminowych trendów i wzorców cenowych, co jest kluczowe dla dokładnego przewidywania przyszłych zmian cen. Ich zdolność do zapamiętywania i uwzględniania zarówno niedawnych jak i</w:t>
      </w:r>
      <w:r w:rsidR="006A7A41">
        <w:t> </w:t>
      </w:r>
      <w:r w:rsidR="00D751D7" w:rsidRPr="00D751D7">
        <w:t>starszych informacji cenowych pozwala na tworzenie bardziej precyzyjnych modeli prognozujących.</w:t>
      </w:r>
    </w:p>
    <w:p w14:paraId="355A3B53" w14:textId="705E1AC5" w:rsidR="004C6875" w:rsidRDefault="00F058AC" w:rsidP="00B661B7">
      <w:r w:rsidRPr="00D751D7">
        <w:t xml:space="preserve">- </w:t>
      </w:r>
      <w:r w:rsidR="007A26A0">
        <w:t>„</w:t>
      </w:r>
      <w:r w:rsidRPr="00D751D7">
        <w:t>Sieci GAN (</w:t>
      </w:r>
      <w:r w:rsidR="00DE6BF0">
        <w:t xml:space="preserve">ang. </w:t>
      </w:r>
      <w:proofErr w:type="spellStart"/>
      <w:r w:rsidRPr="001F3657">
        <w:rPr>
          <w:i/>
          <w:iCs/>
        </w:rPr>
        <w:t>Generative</w:t>
      </w:r>
      <w:proofErr w:type="spellEnd"/>
      <w:r w:rsidRPr="001F3657">
        <w:rPr>
          <w:i/>
          <w:iCs/>
        </w:rPr>
        <w:t xml:space="preserve"> </w:t>
      </w:r>
      <w:proofErr w:type="spellStart"/>
      <w:r w:rsidRPr="001F3657">
        <w:rPr>
          <w:i/>
          <w:iCs/>
        </w:rPr>
        <w:t>Adversarial</w:t>
      </w:r>
      <w:proofErr w:type="spellEnd"/>
      <w:r w:rsidRPr="001F3657">
        <w:rPr>
          <w:i/>
          <w:iCs/>
        </w:rPr>
        <w:t xml:space="preserve"> Networks</w:t>
      </w:r>
      <w:r w:rsidRPr="00D751D7">
        <w:t>)</w:t>
      </w:r>
      <w:r w:rsidR="00D751D7" w:rsidRPr="00D751D7">
        <w:t xml:space="preserve"> to zaawansowany rodzaj sztucznych sieci neuronowych, które składają się z dwóch części</w:t>
      </w:r>
      <w:r w:rsidR="0042670E">
        <w:t>, czyli</w:t>
      </w:r>
      <w:r w:rsidR="00D751D7" w:rsidRPr="00D751D7">
        <w:t xml:space="preserve"> </w:t>
      </w:r>
      <w:r w:rsidR="0042670E" w:rsidRPr="00D751D7">
        <w:t xml:space="preserve">konkurujących ze sobą </w:t>
      </w:r>
      <w:r w:rsidR="00D751D7" w:rsidRPr="00D751D7">
        <w:t>generatora i</w:t>
      </w:r>
      <w:r w:rsidR="002977CE">
        <w:t> </w:t>
      </w:r>
      <w:r w:rsidR="00D751D7" w:rsidRPr="00D751D7">
        <w:t xml:space="preserve">dyskryminatora. </w:t>
      </w:r>
      <w:r w:rsidR="007A26A0">
        <w:t>P</w:t>
      </w:r>
      <w:r w:rsidR="00D751D7" w:rsidRPr="00D751D7">
        <w:t xml:space="preserve">ierwotnie zostały zaprojektowane do </w:t>
      </w:r>
      <w:r w:rsidR="007A26A0">
        <w:t>przetwarzania obrazów czy mowy”</w:t>
      </w:r>
      <w:r w:rsidR="00B10BED">
        <w:rPr>
          <w:noProof/>
        </w:rPr>
        <w:t xml:space="preserve"> [2</w:t>
      </w:r>
      <w:r w:rsidR="00EA5663">
        <w:rPr>
          <w:noProof/>
        </w:rPr>
        <w:t>6</w:t>
      </w:r>
      <w:r w:rsidR="00B10BED">
        <w:rPr>
          <w:noProof/>
        </w:rPr>
        <w:t>]</w:t>
      </w:r>
      <w:r w:rsidR="007A26A0">
        <w:t xml:space="preserve">. Pomimo tego </w:t>
      </w:r>
      <w:r w:rsidR="00D751D7" w:rsidRPr="00D751D7">
        <w:t>mogą również znaleźć zastosowanie w</w:t>
      </w:r>
      <w:r w:rsidR="002977CE">
        <w:t> </w:t>
      </w:r>
      <w:r w:rsidR="00D751D7" w:rsidRPr="00D751D7">
        <w:t xml:space="preserve">prognozowaniu cen </w:t>
      </w:r>
      <w:proofErr w:type="spellStart"/>
      <w:r w:rsidR="00D751D7" w:rsidRPr="00D751D7">
        <w:t>Bitcoina</w:t>
      </w:r>
      <w:proofErr w:type="spellEnd"/>
      <w:r w:rsidR="00D751D7" w:rsidRPr="00D751D7">
        <w:t xml:space="preserve">. W tym kontekście, generator może być używany do tworzenia syntetycznych danych rynkowych, symulując różne scenariusze rynkowe, podczas gdy dyskryminator uczy się rozróżniać między rzeczywistymi a generowanymi danymi. Ta zdolność do generowania i oceny danych może być wykorzystana do testowania i weryfikacji strategii handlowych w różnorodnych, zasymulowanych warunkach rynkowych, co pozwala lepiej zrozumieć potencjalne reakcje </w:t>
      </w:r>
      <w:r w:rsidR="00D751D7" w:rsidRPr="00D751D7">
        <w:lastRenderedPageBreak/>
        <w:t xml:space="preserve">rynku i przewidywać przyszłe ruchy cenowe </w:t>
      </w:r>
      <w:proofErr w:type="spellStart"/>
      <w:r w:rsidR="00D751D7" w:rsidRPr="00D751D7">
        <w:t>Bitcoina</w:t>
      </w:r>
      <w:proofErr w:type="spellEnd"/>
      <w:r w:rsidR="00D751D7" w:rsidRPr="00D751D7">
        <w:t xml:space="preserve">. Ponadto, </w:t>
      </w:r>
      <w:r w:rsidR="0042670E">
        <w:t xml:space="preserve">sieci </w:t>
      </w:r>
      <w:r w:rsidR="00D751D7" w:rsidRPr="00D751D7">
        <w:t>GAN mogą być użyte do ulepszania istniejących modeli prognozujących poprzez dostarczanie dodatkowych, zróżnicowanych danych treningowych.</w:t>
      </w:r>
    </w:p>
    <w:p w14:paraId="00222838" w14:textId="77777777" w:rsidR="00FC2F47" w:rsidRDefault="00FC2F47" w:rsidP="004231EF">
      <w:pPr>
        <w:pStyle w:val="Nagwek3"/>
      </w:pPr>
      <w:bookmarkStart w:id="33" w:name="_Toc159025135"/>
      <w:r>
        <w:t>Architektura sieci neuronowej</w:t>
      </w:r>
      <w:bookmarkEnd w:id="33"/>
    </w:p>
    <w:p w14:paraId="0185543E" w14:textId="0CEF2848" w:rsidR="00694F55" w:rsidRPr="00C05123" w:rsidRDefault="005D118A" w:rsidP="00042A80">
      <w:pPr>
        <w:rPr>
          <w:color w:val="FF0000"/>
        </w:rPr>
      </w:pPr>
      <w:r w:rsidRPr="005D118A">
        <w:t>Architektura sztucznych sieci neuronowych jest kluczowa dla jej zdolności do nauki i</w:t>
      </w:r>
      <w:r w:rsidR="002977CE">
        <w:t> </w:t>
      </w:r>
      <w:r w:rsidRPr="005D118A">
        <w:t xml:space="preserve">przetwarzania danych. </w:t>
      </w:r>
      <w:r w:rsidR="009E6EE4" w:rsidRPr="009E6EE4">
        <w:t>W</w:t>
      </w:r>
      <w:r w:rsidR="00694F55" w:rsidRPr="009E6EE4">
        <w:t xml:space="preserve">ęzły są </w:t>
      </w:r>
      <w:r w:rsidR="009E6EE4" w:rsidRPr="009E6EE4">
        <w:t xml:space="preserve">nazywane w nich </w:t>
      </w:r>
      <w:r w:rsidR="00694F55" w:rsidRPr="009E6EE4">
        <w:t xml:space="preserve">sztucznymi neuronami </w:t>
      </w:r>
      <w:r w:rsidR="009E6EE4" w:rsidRPr="009E6EE4">
        <w:t>i z tego powodu n</w:t>
      </w:r>
      <w:r w:rsidR="00694F55" w:rsidRPr="009E6EE4">
        <w:t>azywa się je sztucznymi sieciami neuronowymi.</w:t>
      </w:r>
      <w:r w:rsidR="00B56993">
        <w:t xml:space="preserve"> </w:t>
      </w:r>
      <w:r w:rsidR="00961E20">
        <w:t>Na rysunku 1</w:t>
      </w:r>
      <w:r w:rsidR="00BA4B7B">
        <w:t>9</w:t>
      </w:r>
      <w:r w:rsidR="00961E20">
        <w:t xml:space="preserve"> przedstawiono schemat sztucznego neuronu. </w:t>
      </w:r>
    </w:p>
    <w:p w14:paraId="0B886932" w14:textId="5397E5F6" w:rsidR="006A3979" w:rsidRPr="003A4BBE" w:rsidRDefault="006A3979" w:rsidP="003A4BBE">
      <w:pPr>
        <w:pStyle w:val="Legenda"/>
        <w:keepNext/>
        <w:spacing w:line="276" w:lineRule="auto"/>
        <w:ind w:firstLine="0"/>
        <w:jc w:val="center"/>
        <w:rPr>
          <w:b/>
          <w:bCs/>
          <w:i w:val="0"/>
          <w:iCs w:val="0"/>
          <w:color w:val="auto"/>
          <w:sz w:val="24"/>
          <w:szCs w:val="24"/>
        </w:rPr>
      </w:pPr>
      <w:bookmarkStart w:id="34" w:name="_Toc159025102"/>
      <w:r w:rsidRPr="003A4BBE">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19</w:t>
      </w:r>
      <w:r w:rsidR="00BA4B7B">
        <w:rPr>
          <w:b/>
          <w:bCs/>
          <w:i w:val="0"/>
          <w:iCs w:val="0"/>
          <w:color w:val="auto"/>
          <w:sz w:val="24"/>
          <w:szCs w:val="24"/>
        </w:rPr>
        <w:fldChar w:fldCharType="end"/>
      </w:r>
      <w:r w:rsidRPr="003A4BBE">
        <w:rPr>
          <w:b/>
          <w:bCs/>
          <w:i w:val="0"/>
          <w:iCs w:val="0"/>
          <w:color w:val="auto"/>
          <w:sz w:val="24"/>
          <w:szCs w:val="24"/>
        </w:rPr>
        <w:t>. Schemat sztucznego neuronu.</w:t>
      </w:r>
      <w:bookmarkEnd w:id="34"/>
    </w:p>
    <w:p w14:paraId="3D83EE51" w14:textId="77777777" w:rsidR="00387DD9" w:rsidRDefault="00387DD9" w:rsidP="003A4BBE">
      <w:pPr>
        <w:keepNext/>
        <w:spacing w:line="276" w:lineRule="auto"/>
        <w:ind w:firstLine="0"/>
        <w:jc w:val="center"/>
      </w:pPr>
      <w:r>
        <w:rPr>
          <w:noProof/>
        </w:rPr>
        <w:drawing>
          <wp:inline distT="0" distB="0" distL="0" distR="0" wp14:anchorId="134ED979" wp14:editId="1A3C471E">
            <wp:extent cx="5760085" cy="2770505"/>
            <wp:effectExtent l="0" t="0" r="0" b="0"/>
            <wp:docPr id="809674176" name="Obraz 1" descr="Obraz zawierający diagram, linia,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4176" name="Obraz 1" descr="Obraz zawierający diagram, linia, Czcionka, tekst&#10;&#10;Opis wygenerowany automatycznie"/>
                    <pic:cNvPicPr/>
                  </pic:nvPicPr>
                  <pic:blipFill>
                    <a:blip r:embed="rId27"/>
                    <a:stretch>
                      <a:fillRect/>
                    </a:stretch>
                  </pic:blipFill>
                  <pic:spPr>
                    <a:xfrm>
                      <a:off x="0" y="0"/>
                      <a:ext cx="5760085" cy="2770505"/>
                    </a:xfrm>
                    <a:prstGeom prst="rect">
                      <a:avLst/>
                    </a:prstGeom>
                  </pic:spPr>
                </pic:pic>
              </a:graphicData>
            </a:graphic>
          </wp:inline>
        </w:drawing>
      </w:r>
    </w:p>
    <w:p w14:paraId="2C6C5FC2" w14:textId="144457AE" w:rsidR="006A3979" w:rsidRPr="001F3657" w:rsidRDefault="006A3979" w:rsidP="003A4BBE">
      <w:pPr>
        <w:spacing w:line="276" w:lineRule="auto"/>
        <w:ind w:firstLine="0"/>
        <w:jc w:val="center"/>
        <w:rPr>
          <w:i/>
          <w:iCs/>
          <w:sz w:val="16"/>
          <w:szCs w:val="14"/>
        </w:rPr>
      </w:pPr>
      <w:r w:rsidRPr="001F3657">
        <w:rPr>
          <w:i/>
          <w:iCs/>
          <w:sz w:val="20"/>
          <w:szCs w:val="18"/>
        </w:rPr>
        <w:t>Źródło: https://miroslawmamczur.pl/czym-jest-i-jak-sie-uczy-sztuczna-siec-neuronowa/.</w:t>
      </w:r>
    </w:p>
    <w:p w14:paraId="1B3126BA" w14:textId="65A8FE9F" w:rsidR="00E30D2D" w:rsidRDefault="00C05123" w:rsidP="00164A26">
      <w:r w:rsidRPr="00CF6E81">
        <w:t xml:space="preserve">Dostosowując wagę neuronu, można uzyskać </w:t>
      </w:r>
      <w:r w:rsidR="00164A26" w:rsidRPr="00CF6E81">
        <w:t>wynik dla określonych danych wejściowych</w:t>
      </w:r>
      <w:r w:rsidRPr="00CF6E81">
        <w:t xml:space="preserve">. </w:t>
      </w:r>
      <w:r w:rsidR="00CF6E81" w:rsidRPr="00CF6E81">
        <w:t>W przypadku, gdy sieć neuronowa</w:t>
      </w:r>
      <w:r w:rsidRPr="00CF6E81">
        <w:t xml:space="preserve"> składa się z setek lub tysięcy neuronów, </w:t>
      </w:r>
      <w:r w:rsidR="00E30D2D" w:rsidRPr="00CF6E81">
        <w:t>byłoby trudno manualnie znaleźć wszystkie wagi</w:t>
      </w:r>
      <w:r w:rsidRPr="00CF6E81">
        <w:t xml:space="preserve">. </w:t>
      </w:r>
      <w:r w:rsidR="00E30D2D" w:rsidRPr="00CF6E81">
        <w:t xml:space="preserve">Istnieją algorytmy, które same dostosowują wagi sieci neuronowej, w celu uzyskania oczekiwanego rezultatu. Proces dostosowywania wag nazywa się treningiem sieci. </w:t>
      </w:r>
      <w:r w:rsidR="009A388D" w:rsidRPr="009A388D">
        <w:t xml:space="preserve">Rozpoczyna się on od przypisania losowych wag. Następnie wagi są dostosowywane w kolejnych iteracjach, znanych jako epoki, aż do momentu, gdy błąd między przewidywaniami modelu a rzeczywistymi danymi będzie najmniejszy. Liczba epok jest </w:t>
      </w:r>
      <w:r w:rsidR="009A388D" w:rsidRPr="009A388D">
        <w:lastRenderedPageBreak/>
        <w:t>jednym z parametrów treningu, który można określić, aby kontrolować długość procesu uczenia.</w:t>
      </w:r>
    </w:p>
    <w:p w14:paraId="55ECAFBA" w14:textId="2A2D6E28" w:rsidR="00387DD9" w:rsidRPr="00B23779" w:rsidRDefault="006300AB" w:rsidP="00B23779">
      <w:pPr>
        <w:rPr>
          <w:color w:val="FF0000"/>
        </w:rPr>
      </w:pPr>
      <w:r>
        <w:t>„</w:t>
      </w:r>
      <w:r w:rsidRPr="006300AB">
        <w:t>Zwykle sieć neuronowa składa się z trzech części: warstwa wejściowa, z jednostkami reprezentującymi zmienne wejściowe, co najmniej jedna warstwa ukryta oraz warstwa wyjściowa, z jednostkami reprezentującymi zmienne przewidywane</w:t>
      </w:r>
      <w:r>
        <w:t>”</w:t>
      </w:r>
      <w:r w:rsidR="00B10BED">
        <w:rPr>
          <w:noProof/>
        </w:rPr>
        <w:t xml:space="preserve"> [2</w:t>
      </w:r>
      <w:r w:rsidR="00EA5663">
        <w:rPr>
          <w:noProof/>
        </w:rPr>
        <w:t>7</w:t>
      </w:r>
      <w:r w:rsidR="00B10BED">
        <w:rPr>
          <w:noProof/>
        </w:rPr>
        <w:t>]</w:t>
      </w:r>
      <w:r w:rsidRPr="006300AB">
        <w:t>.</w:t>
      </w:r>
      <w:r>
        <w:t xml:space="preserve"> Warstwa wejściowa </w:t>
      </w:r>
      <w:r w:rsidR="00364572">
        <w:t xml:space="preserve">jest to pierwsza warstwa sieci, która </w:t>
      </w:r>
      <w:r>
        <w:t>ma za zadanie zbieranie oraz przesyłanie danych do neuronów zlokalizowanych w warstw</w:t>
      </w:r>
      <w:r w:rsidR="00364572">
        <w:t>ach</w:t>
      </w:r>
      <w:r>
        <w:t xml:space="preserve"> ukryt</w:t>
      </w:r>
      <w:r w:rsidR="00364572">
        <w:t>ych</w:t>
      </w:r>
      <w:r>
        <w:t xml:space="preserve">. </w:t>
      </w:r>
      <w:r w:rsidR="00364572">
        <w:t>Jest to jedna lub więcej warstw w których</w:t>
      </w:r>
      <w:r>
        <w:t xml:space="preserve"> zachodzi przede wszystkim proces uczenia oraz poszukiwania nowych, nieliniowych zależności. Im sieć posiada więcej warstw ukrytych, tym możliwe jest znalezienie głębszych zależności.</w:t>
      </w:r>
      <w:r w:rsidR="00B23779">
        <w:t xml:space="preserve"> </w:t>
      </w:r>
      <w:r w:rsidR="00364572">
        <w:t xml:space="preserve">Dla sieci neuronowej są to </w:t>
      </w:r>
      <w:r w:rsidR="00364572" w:rsidRPr="00364572">
        <w:t xml:space="preserve">kluczowe </w:t>
      </w:r>
      <w:r w:rsidR="00364572">
        <w:t>warstwy dzięki którym możliwa jest</w:t>
      </w:r>
      <w:r w:rsidR="00364572" w:rsidRPr="00364572">
        <w:t xml:space="preserve"> nauk</w:t>
      </w:r>
      <w:r w:rsidR="00364572">
        <w:t>a</w:t>
      </w:r>
      <w:r w:rsidR="00364572" w:rsidRPr="00364572">
        <w:t xml:space="preserve"> i</w:t>
      </w:r>
      <w:r w:rsidR="00A659C2">
        <w:t> </w:t>
      </w:r>
      <w:r w:rsidR="00364572" w:rsidRPr="00364572">
        <w:t>rozumieni</w:t>
      </w:r>
      <w:r w:rsidR="00364572">
        <w:t>e</w:t>
      </w:r>
      <w:r w:rsidR="00364572" w:rsidRPr="00364572">
        <w:t xml:space="preserve"> złożonych wzorców w danych</w:t>
      </w:r>
      <w:r w:rsidR="00364572">
        <w:t xml:space="preserve">. </w:t>
      </w:r>
      <w:r w:rsidR="00B23779">
        <w:t xml:space="preserve">Ostatnia warstwa, czyli warstwa wyjściowa zwraca wynik. </w:t>
      </w:r>
      <w:r w:rsidR="00B23779" w:rsidRPr="00B23779">
        <w:t xml:space="preserve">W </w:t>
      </w:r>
      <w:r w:rsidR="00B23779">
        <w:t>przypadku</w:t>
      </w:r>
      <w:r w:rsidR="00B23779" w:rsidRPr="00B23779">
        <w:t xml:space="preserve"> prognozowania cen</w:t>
      </w:r>
      <w:r w:rsidR="00B23779">
        <w:t>y</w:t>
      </w:r>
      <w:r w:rsidR="00B23779" w:rsidRPr="00B23779">
        <w:t xml:space="preserve"> </w:t>
      </w:r>
      <w:proofErr w:type="spellStart"/>
      <w:r w:rsidR="00B23779" w:rsidRPr="00B23779">
        <w:t>Bitcoina</w:t>
      </w:r>
      <w:proofErr w:type="spellEnd"/>
      <w:r w:rsidR="00B23779" w:rsidRPr="00B23779">
        <w:t>, warstwa wyjściowa może przedstawiać przewidywaną cenę lub trend cenowy.</w:t>
      </w:r>
      <w:r w:rsidR="00B23779">
        <w:t xml:space="preserve"> Na rysunku </w:t>
      </w:r>
      <w:r w:rsidR="00BA4B7B">
        <w:t>20</w:t>
      </w:r>
      <w:r w:rsidR="00B23779">
        <w:t xml:space="preserve"> przedstawiono przykładową architekturę sztucznej sieci neuronowej.</w:t>
      </w:r>
    </w:p>
    <w:p w14:paraId="54AC2E8F" w14:textId="2D91ABEB" w:rsidR="006A3979" w:rsidRPr="003A4BBE" w:rsidRDefault="006A3979" w:rsidP="003A4BBE">
      <w:pPr>
        <w:pStyle w:val="Legenda"/>
        <w:keepNext/>
        <w:spacing w:line="276" w:lineRule="auto"/>
        <w:ind w:firstLine="0"/>
        <w:jc w:val="center"/>
        <w:rPr>
          <w:b/>
          <w:bCs/>
          <w:i w:val="0"/>
          <w:iCs w:val="0"/>
          <w:color w:val="auto"/>
          <w:sz w:val="24"/>
          <w:szCs w:val="24"/>
        </w:rPr>
      </w:pPr>
      <w:bookmarkStart w:id="35" w:name="_Toc159025103"/>
      <w:r w:rsidRPr="003A4BBE">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20</w:t>
      </w:r>
      <w:r w:rsidR="00BA4B7B">
        <w:rPr>
          <w:b/>
          <w:bCs/>
          <w:i w:val="0"/>
          <w:iCs w:val="0"/>
          <w:color w:val="auto"/>
          <w:sz w:val="24"/>
          <w:szCs w:val="24"/>
        </w:rPr>
        <w:fldChar w:fldCharType="end"/>
      </w:r>
      <w:r w:rsidRPr="003A4BBE">
        <w:rPr>
          <w:b/>
          <w:bCs/>
          <w:i w:val="0"/>
          <w:iCs w:val="0"/>
          <w:color w:val="auto"/>
          <w:sz w:val="24"/>
          <w:szCs w:val="24"/>
        </w:rPr>
        <w:t>. Przykładowa architektura sztucznej sieci neuronowej.</w:t>
      </w:r>
      <w:bookmarkEnd w:id="35"/>
    </w:p>
    <w:p w14:paraId="6D8BA29D" w14:textId="20EA5FF7" w:rsidR="006A3979" w:rsidRDefault="00F9505D" w:rsidP="003A4BBE">
      <w:pPr>
        <w:keepNext/>
        <w:spacing w:line="276" w:lineRule="auto"/>
        <w:ind w:firstLine="0"/>
        <w:jc w:val="center"/>
      </w:pPr>
      <w:r>
        <w:rPr>
          <w:noProof/>
        </w:rPr>
        <w:drawing>
          <wp:inline distT="0" distB="0" distL="0" distR="0" wp14:anchorId="4EA46D8E" wp14:editId="3A9D1B14">
            <wp:extent cx="5760085" cy="3135630"/>
            <wp:effectExtent l="0" t="0" r="0" b="7620"/>
            <wp:docPr id="2072015108" name="Obraz 1" descr="Obraz zawierający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5108" name="Obraz 1" descr="Obraz zawierający diagram, linia, krąg&#10;&#10;Opis wygenerowany automatycznie"/>
                    <pic:cNvPicPr/>
                  </pic:nvPicPr>
                  <pic:blipFill>
                    <a:blip r:embed="rId28"/>
                    <a:stretch>
                      <a:fillRect/>
                    </a:stretch>
                  </pic:blipFill>
                  <pic:spPr>
                    <a:xfrm>
                      <a:off x="0" y="0"/>
                      <a:ext cx="5760085" cy="3135630"/>
                    </a:xfrm>
                    <a:prstGeom prst="rect">
                      <a:avLst/>
                    </a:prstGeom>
                  </pic:spPr>
                </pic:pic>
              </a:graphicData>
            </a:graphic>
          </wp:inline>
        </w:drawing>
      </w:r>
    </w:p>
    <w:p w14:paraId="2280A65F" w14:textId="3C7B4A20" w:rsidR="006A3979" w:rsidRPr="001F3657" w:rsidRDefault="006A3979" w:rsidP="003A4BBE">
      <w:pPr>
        <w:keepNext/>
        <w:spacing w:line="276" w:lineRule="auto"/>
        <w:ind w:firstLine="0"/>
        <w:jc w:val="center"/>
        <w:rPr>
          <w:i/>
          <w:iCs/>
          <w:sz w:val="20"/>
          <w:szCs w:val="18"/>
        </w:rPr>
      </w:pPr>
      <w:r w:rsidRPr="001F3657">
        <w:rPr>
          <w:i/>
          <w:iCs/>
          <w:sz w:val="20"/>
          <w:szCs w:val="18"/>
        </w:rPr>
        <w:t>Źródło: https://www.kdnuggets.com/2019/11/designing-neural-networks.html.</w:t>
      </w:r>
    </w:p>
    <w:p w14:paraId="3BD00187" w14:textId="05A38756" w:rsidR="00FC2F47" w:rsidRDefault="00FC2F47" w:rsidP="004231EF">
      <w:pPr>
        <w:pStyle w:val="Nagwek3"/>
      </w:pPr>
      <w:bookmarkStart w:id="36" w:name="_Toc159025136"/>
      <w:proofErr w:type="spellStart"/>
      <w:r>
        <w:t>Deep</w:t>
      </w:r>
      <w:proofErr w:type="spellEnd"/>
      <w:r>
        <w:t xml:space="preserve"> learning</w:t>
      </w:r>
      <w:bookmarkEnd w:id="36"/>
    </w:p>
    <w:p w14:paraId="74668E94" w14:textId="3D95F0BF" w:rsidR="00CB2177" w:rsidRDefault="001714A0" w:rsidP="002C0B59">
      <w:proofErr w:type="spellStart"/>
      <w:r w:rsidRPr="001A492A">
        <w:lastRenderedPageBreak/>
        <w:t>De</w:t>
      </w:r>
      <w:r w:rsidR="00AF2914">
        <w:t>e</w:t>
      </w:r>
      <w:r w:rsidRPr="001A492A">
        <w:t>p</w:t>
      </w:r>
      <w:proofErr w:type="spellEnd"/>
      <w:r w:rsidRPr="001A492A">
        <w:t xml:space="preserve"> learning jes</w:t>
      </w:r>
      <w:r w:rsidR="00C55303" w:rsidRPr="001A492A">
        <w:t>t typem uczenia maszynowego inspirowanym na funkcjonowaniu ludzkiego mózgu.</w:t>
      </w:r>
      <w:r w:rsidR="001A492A" w:rsidRPr="001A492A">
        <w:t xml:space="preserve"> Nazwa pochodzi od struktury sieci neuronowych, składających się z wielu warstw ukrytych. Istnieje wiele artykułów ustanawiających liczbę potrzebnych warstw, aby można nazwać uczenie głębokim. W praktyce, sieci uznawane za głębokie mają często wiele warstw ukrytych.</w:t>
      </w:r>
      <w:r w:rsidR="001A492A">
        <w:t xml:space="preserve"> </w:t>
      </w:r>
      <w:r w:rsidR="007121AC" w:rsidRPr="007121AC">
        <w:t xml:space="preserve">Kluczowym aspektem </w:t>
      </w:r>
      <w:proofErr w:type="spellStart"/>
      <w:r w:rsidR="007121AC" w:rsidRPr="007121AC">
        <w:t>deep</w:t>
      </w:r>
      <w:proofErr w:type="spellEnd"/>
      <w:r w:rsidR="007121AC" w:rsidRPr="007121AC">
        <w:t xml:space="preserve"> learningu jest to, że dodatkowe warstwy ukryte pozwalają sieci na uczenie się bardziej złożonych i abstrakcyjnych reprezentacji danych. W</w:t>
      </w:r>
      <w:r w:rsidR="002977CE">
        <w:t> </w:t>
      </w:r>
      <w:r w:rsidR="007121AC" w:rsidRPr="007121AC">
        <w:t>miarę dodawania kolejnych warstw, sieć staje się zdolna do wykrywania coraz bardziej skomplikowanych wzorców i niuansów w danych, co jest szczególnie przydatne w rozwiązaniu złożonych problemów, takich jak przetwarzanie języka naturalnego, rozpoznawanie obrazów czy zaawansowana analiza danych.</w:t>
      </w:r>
      <w:r w:rsidR="007121AC">
        <w:t xml:space="preserve"> Istotny jest jednak fakt</w:t>
      </w:r>
      <w:r w:rsidR="007121AC" w:rsidRPr="007121AC">
        <w:t>, że większa liczba warstw ukrytych nie zawsze przekłada się na lepsze wyniki. Sieci zbyt głębokie mogą napotkać problemy takie jak zanikający lub eksplodujący gradient, co utrudnia proces uczenia. Ponadto, głębsze sieci wymagają większej mocy obliczeniowej i mogą być bardziej podatne na przeuczenie (</w:t>
      </w:r>
      <w:r w:rsidR="00AF2914">
        <w:t xml:space="preserve">ang. </w:t>
      </w:r>
      <w:proofErr w:type="spellStart"/>
      <w:r w:rsidR="007121AC" w:rsidRPr="002821BB">
        <w:rPr>
          <w:i/>
          <w:iCs/>
        </w:rPr>
        <w:t>overfitting</w:t>
      </w:r>
      <w:proofErr w:type="spellEnd"/>
      <w:r w:rsidR="007121AC" w:rsidRPr="007121AC">
        <w:t>), szczególnie gdy ilość dostępnych danych treningowych jest ograniczona.</w:t>
      </w:r>
    </w:p>
    <w:p w14:paraId="1448A918" w14:textId="61C81533" w:rsidR="001B5AA6" w:rsidRDefault="001A492A" w:rsidP="001B5AA6">
      <w:r w:rsidRPr="007121AC">
        <w:t xml:space="preserve">„Głębokie uczenie umożliwia podejmowanie decyzji opartych na danych poprzez identyfikowanie i wydobywanie wzorców z dużych zbiorów danych, które dokładnie mapują zestawy złożonych danych wejściowych na </w:t>
      </w:r>
      <w:r w:rsidR="00D453E8">
        <w:t>odpowiednie</w:t>
      </w:r>
      <w:r w:rsidRPr="007121AC">
        <w:t xml:space="preserve"> wyniki”</w:t>
      </w:r>
      <w:r w:rsidR="00B10BED">
        <w:rPr>
          <w:noProof/>
        </w:rPr>
        <w:t xml:space="preserve"> [2</w:t>
      </w:r>
      <w:r w:rsidR="00BA4B7B">
        <w:rPr>
          <w:noProof/>
        </w:rPr>
        <w:t>8</w:t>
      </w:r>
      <w:r w:rsidR="00B10BED">
        <w:rPr>
          <w:noProof/>
        </w:rPr>
        <w:t>]</w:t>
      </w:r>
      <w:r w:rsidRPr="007121AC">
        <w:t>.</w:t>
      </w:r>
      <w:r w:rsidR="009260AC">
        <w:t xml:space="preserve"> </w:t>
      </w:r>
      <w:r w:rsidR="009260AC" w:rsidRPr="009260AC">
        <w:t xml:space="preserve">Głębokie </w:t>
      </w:r>
      <w:r w:rsidR="009260AC">
        <w:t>sieci neuronowe</w:t>
      </w:r>
      <w:r w:rsidR="009260AC" w:rsidRPr="009260AC">
        <w:t>, jako dane wejściowe mo</w:t>
      </w:r>
      <w:r w:rsidR="009260AC">
        <w:t>gą</w:t>
      </w:r>
      <w:r w:rsidR="009260AC" w:rsidRPr="009260AC">
        <w:t xml:space="preserve"> wykorzystywać </w:t>
      </w:r>
      <w:r w:rsidR="009260AC">
        <w:t xml:space="preserve">zarówno ustrukturyzowane jak również </w:t>
      </w:r>
      <w:r w:rsidR="009260AC" w:rsidRPr="009260AC">
        <w:t>nieustrukturyzowane dane, a następnie obserwując wzorce w zbiorze, model głębokiego uczenia się może odpowiednio je grupować.</w:t>
      </w:r>
      <w:r w:rsidR="009260AC">
        <w:t xml:space="preserve"> </w:t>
      </w:r>
    </w:p>
    <w:p w14:paraId="6E234786" w14:textId="1F3DAC5B" w:rsidR="009260AC" w:rsidRDefault="001B5AA6" w:rsidP="001B5AA6">
      <w:r w:rsidRPr="001B5AA6">
        <w:t xml:space="preserve">Głębokie uczenie się jest szczególnie przydatne w kontekstach, w których dane są złożone </w:t>
      </w:r>
      <w:r w:rsidR="00AF2914">
        <w:t>oraz</w:t>
      </w:r>
      <w:r w:rsidR="002977CE">
        <w:t> </w:t>
      </w:r>
      <w:r w:rsidRPr="001B5AA6">
        <w:t xml:space="preserve">dostępne są duże zbiory danych. </w:t>
      </w:r>
      <w:r w:rsidR="009260AC">
        <w:t xml:space="preserve">Niestety szkolenie </w:t>
      </w:r>
      <w:r>
        <w:t>głębokich sieci neuronowych</w:t>
      </w:r>
      <w:r w:rsidR="009260AC">
        <w:t xml:space="preserve"> wymaga zarówno bardzo wielu zasobów</w:t>
      </w:r>
      <w:r>
        <w:t>, jak również dużej ilości jakościowych danych.</w:t>
      </w:r>
      <w:r w:rsidR="001B5A6C">
        <w:t xml:space="preserve"> „</w:t>
      </w:r>
      <w:r w:rsidR="001B5A6C" w:rsidRPr="001B5A6C">
        <w:t>Jeśli nie ma wystarczającej ilości danych lub dane zawierają odchylenie, algorytm może być niedokładny i</w:t>
      </w:r>
      <w:r w:rsidR="002977CE">
        <w:t> </w:t>
      </w:r>
      <w:r w:rsidR="001B5A6C" w:rsidRPr="001B5A6C">
        <w:t>odtworzy to odchylenie w wynikach</w:t>
      </w:r>
      <w:r w:rsidR="001B5A6C">
        <w:t>”</w:t>
      </w:r>
      <w:r w:rsidR="00B10BED">
        <w:rPr>
          <w:noProof/>
        </w:rPr>
        <w:t xml:space="preserve"> [2</w:t>
      </w:r>
      <w:r w:rsidR="00E7378E">
        <w:rPr>
          <w:noProof/>
        </w:rPr>
        <w:t>9</w:t>
      </w:r>
      <w:r w:rsidR="00B10BED">
        <w:rPr>
          <w:noProof/>
        </w:rPr>
        <w:t>]</w:t>
      </w:r>
      <w:r w:rsidR="001B5A6C" w:rsidRPr="001B5A6C">
        <w:t>.</w:t>
      </w:r>
      <w:r>
        <w:t xml:space="preserve"> Dodatkowo, </w:t>
      </w:r>
      <w:r w:rsidRPr="001B5AA6">
        <w:t>głębokie sieci neuronowe mogą być trudne do zrozumienia i interpretacji, co może być wyzwaniem w analizie rynku, gdzie zrozumienie przyczyn i skutków jest kluczowe.</w:t>
      </w:r>
      <w:r w:rsidR="009260AC">
        <w:t xml:space="preserve"> </w:t>
      </w:r>
    </w:p>
    <w:p w14:paraId="05D774DC" w14:textId="39502651" w:rsidR="00656B31" w:rsidRPr="00656B31" w:rsidRDefault="00217C8A" w:rsidP="00282BA3">
      <w:pPr>
        <w:pStyle w:val="Nagwek2"/>
      </w:pPr>
      <w:bookmarkStart w:id="37" w:name="_Toc159025137"/>
      <w:r>
        <w:lastRenderedPageBreak/>
        <w:t>Handel algorytmiczny</w:t>
      </w:r>
      <w:bookmarkEnd w:id="37"/>
    </w:p>
    <w:p w14:paraId="6A541324" w14:textId="7D1511E4" w:rsidR="008E7AF4" w:rsidRDefault="008E7AF4" w:rsidP="00656B31">
      <w:r>
        <w:t xml:space="preserve">Jako że </w:t>
      </w:r>
      <w:r w:rsidR="001C622F">
        <w:t>dla znacznej części</w:t>
      </w:r>
      <w:r>
        <w:t xml:space="preserve"> inwestorów handel </w:t>
      </w:r>
      <w:proofErr w:type="spellStart"/>
      <w:r>
        <w:t>kryptowalutami</w:t>
      </w:r>
      <w:proofErr w:type="spellEnd"/>
      <w:r>
        <w:t xml:space="preserve"> wiąże się z ogromnymi emocjami, jednym ze sposobów eliminacji tego czynnika jest używanie algorytmów</w:t>
      </w:r>
      <w:r w:rsidR="001C622F">
        <w:t xml:space="preserve"> </w:t>
      </w:r>
      <w:proofErr w:type="spellStart"/>
      <w:r w:rsidR="001C622F">
        <w:t>tr</w:t>
      </w:r>
      <w:r w:rsidR="00AF2914">
        <w:t>a</w:t>
      </w:r>
      <w:r w:rsidR="001C622F">
        <w:t>dingowych</w:t>
      </w:r>
      <w:proofErr w:type="spellEnd"/>
      <w:r>
        <w:t xml:space="preserve">. </w:t>
      </w:r>
      <w:r w:rsidR="001C622F">
        <w:t>Pozwala to na całkowite trzymanie się wcześniej ustalon</w:t>
      </w:r>
      <w:r w:rsidR="008B7E2C">
        <w:t>ej</w:t>
      </w:r>
      <w:r w:rsidR="001C622F">
        <w:t xml:space="preserve"> strategii </w:t>
      </w:r>
      <w:r w:rsidR="00F120F2">
        <w:t xml:space="preserve">oraz hamowanie </w:t>
      </w:r>
      <w:r w:rsidR="00D17B1D">
        <w:t xml:space="preserve">pierwotnych </w:t>
      </w:r>
      <w:r w:rsidR="00F120F2">
        <w:t>instynktów</w:t>
      </w:r>
      <w:r w:rsidR="00D17B1D">
        <w:t xml:space="preserve"> inwestorów</w:t>
      </w:r>
      <w:r w:rsidR="00F120F2">
        <w:t>.</w:t>
      </w:r>
      <w:r w:rsidR="002362F7">
        <w:t xml:space="preserve"> </w:t>
      </w:r>
    </w:p>
    <w:p w14:paraId="4C8D19B4" w14:textId="0579BF3D" w:rsidR="00282BA3" w:rsidRDefault="00471DBD" w:rsidP="00471DBD">
      <w:pPr>
        <w:pStyle w:val="Nagwek3"/>
      </w:pPr>
      <w:bookmarkStart w:id="38" w:name="_Toc159025138"/>
      <w:r w:rsidRPr="00471DBD">
        <w:t xml:space="preserve">Podstawy </w:t>
      </w:r>
      <w:r w:rsidR="00D17B1D">
        <w:t>h</w:t>
      </w:r>
      <w:r w:rsidRPr="00471DBD">
        <w:t xml:space="preserve">andlu </w:t>
      </w:r>
      <w:r w:rsidR="00D17B1D">
        <w:t>a</w:t>
      </w:r>
      <w:r w:rsidRPr="00471DBD">
        <w:t>lgorytmicznego</w:t>
      </w:r>
      <w:bookmarkEnd w:id="38"/>
    </w:p>
    <w:p w14:paraId="16BC7734" w14:textId="29CD21F5" w:rsidR="00471DBD" w:rsidRDefault="00676A74" w:rsidP="00FC6A65">
      <w:r>
        <w:t xml:space="preserve">„Handel algorytmiczny, to handel aktywami oparty wyłącznie na decyzjach kupna/sprzedaży podejmowanych przez algorytmy komputerowe. Algorytmy komputerowe są projektowane i </w:t>
      </w:r>
      <w:r w:rsidR="00CA206B">
        <w:t>mogą być</w:t>
      </w:r>
      <w:r>
        <w:t xml:space="preserve"> programowane przez samych </w:t>
      </w:r>
      <w:r w:rsidR="003A4BBE">
        <w:t>„</w:t>
      </w:r>
      <w:proofErr w:type="spellStart"/>
      <w:r>
        <w:t>traderów</w:t>
      </w:r>
      <w:proofErr w:type="spellEnd"/>
      <w:r w:rsidR="003A4BBE">
        <w:t>”</w:t>
      </w:r>
      <w:r>
        <w:t xml:space="preserve"> w oparciu o historyczne wyniki zakodowanej strategii</w:t>
      </w:r>
      <w:r w:rsidR="00CA206B">
        <w:t xml:space="preserve"> oraz</w:t>
      </w:r>
      <w:r>
        <w:t xml:space="preserve"> testowane na podstawie historycznych danych finansowych”</w:t>
      </w:r>
      <w:r w:rsidR="00B10BED">
        <w:rPr>
          <w:noProof/>
        </w:rPr>
        <w:t xml:space="preserve"> [</w:t>
      </w:r>
      <w:r w:rsidR="00E7378E">
        <w:rPr>
          <w:noProof/>
        </w:rPr>
        <w:t>30</w:t>
      </w:r>
      <w:r w:rsidR="00B10BED">
        <w:rPr>
          <w:noProof/>
        </w:rPr>
        <w:t>]</w:t>
      </w:r>
      <w:r>
        <w:t>.</w:t>
      </w:r>
      <w:r w:rsidR="00923F72">
        <w:t xml:space="preserve"> </w:t>
      </w:r>
      <w:r w:rsidR="005C79FC">
        <w:t>A</w:t>
      </w:r>
      <w:r w:rsidR="005C79FC" w:rsidRPr="005C79FC">
        <w:t>lgorytmy mogą być zbudowane</w:t>
      </w:r>
      <w:r w:rsidR="00AF2914">
        <w:t xml:space="preserve"> </w:t>
      </w:r>
      <w:r w:rsidR="005C79FC" w:rsidRPr="005C79FC">
        <w:t xml:space="preserve">na podstawie analizy technicznej, o ile warunki </w:t>
      </w:r>
      <w:r w:rsidR="005C79FC">
        <w:t>w nich zawarte</w:t>
      </w:r>
      <w:r w:rsidR="005C79FC" w:rsidRPr="005C79FC">
        <w:t xml:space="preserve"> da się zakodować.</w:t>
      </w:r>
      <w:r w:rsidR="005C79FC">
        <w:t xml:space="preserve"> </w:t>
      </w:r>
      <w:r w:rsidR="00923F72">
        <w:t>Techniki subiektywne, takie jak niektóre formacje świecowe nie mogą stanowić element</w:t>
      </w:r>
      <w:r w:rsidR="009C4006">
        <w:t>u</w:t>
      </w:r>
      <w:r w:rsidR="00923F72">
        <w:t xml:space="preserve"> składowego algorytmu </w:t>
      </w:r>
      <w:proofErr w:type="spellStart"/>
      <w:r w:rsidR="00923F72">
        <w:t>tradingowego</w:t>
      </w:r>
      <w:proofErr w:type="spellEnd"/>
      <w:r w:rsidR="00923F72">
        <w:t xml:space="preserve">, ponieważ mogą nie </w:t>
      </w:r>
      <w:r w:rsidR="00FC6A65">
        <w:t>b</w:t>
      </w:r>
      <w:r w:rsidR="00923F72">
        <w:t>yć wymierne. Poza elementami analizy technicznej</w:t>
      </w:r>
      <w:r w:rsidR="00FC6A65">
        <w:t xml:space="preserve">, do budowy algorytmu można wykorzystać takie dane wejściowe jak przychody, przepływy pieniężne, stosunek zadłużenia do kapitału własnego czy inne czynniki niezwiązane bezpośrednio z ceną. </w:t>
      </w:r>
    </w:p>
    <w:p w14:paraId="6198E831" w14:textId="1BE320E3" w:rsidR="00A924A8" w:rsidRPr="00080B3A" w:rsidRDefault="0091153A" w:rsidP="00080B3A">
      <w:pPr>
        <w:rPr>
          <w:i/>
          <w:iCs/>
        </w:rPr>
      </w:pPr>
      <w:r>
        <w:t>Jako że większość transakcji na giełdach w jakimś stopniu opiera się o handel algorytmiczny, wykorzystywany on jest zarówno przez podmioty instytucjonalne, jak i</w:t>
      </w:r>
      <w:r w:rsidR="002977CE">
        <w:t> </w:t>
      </w:r>
      <w:r>
        <w:t xml:space="preserve">indywidualne. Wśród podmiotów instytucjonalnych znajdują się między innymi instytucje finansowe, wykorzystujące algorytmy </w:t>
      </w:r>
      <w:r w:rsidR="000B49CE">
        <w:t xml:space="preserve">głównie </w:t>
      </w:r>
      <w:r>
        <w:t xml:space="preserve">do </w:t>
      </w:r>
      <w:r w:rsidR="000B49CE">
        <w:t xml:space="preserve">minimalizacji kosztów transakcyjnych, zarządzania dużymi portfelami oraz realizacji skomplikowanych strategii; fundusze, wykorzystujące algorytmy głównie do optymalizacji strategii oraz zarządzania ryzykiem; brokerzy, wykorzystujący </w:t>
      </w:r>
      <w:r w:rsidR="00080B3A">
        <w:t xml:space="preserve">algorytmy do usprawnienia budowy książki zleceń oraz firmy specjalizujące się w handlu wysokoczęstotliwościowym </w:t>
      </w:r>
      <w:r w:rsidR="00AF2914">
        <w:t>(</w:t>
      </w:r>
      <w:r w:rsidR="00080B3A" w:rsidRPr="00080B3A">
        <w:rPr>
          <w:i/>
          <w:iCs/>
        </w:rPr>
        <w:t>HFT</w:t>
      </w:r>
      <w:r w:rsidR="004D6667">
        <w:rPr>
          <w:i/>
          <w:iCs/>
        </w:rPr>
        <w:t xml:space="preserve"> </w:t>
      </w:r>
      <w:r w:rsidR="004D6667">
        <w:t xml:space="preserve">ang. </w:t>
      </w:r>
      <w:r w:rsidR="004D6667" w:rsidRPr="00A230E5">
        <w:rPr>
          <w:i/>
          <w:iCs/>
        </w:rPr>
        <w:t xml:space="preserve">High </w:t>
      </w:r>
      <w:proofErr w:type="spellStart"/>
      <w:r w:rsidR="004D6667" w:rsidRPr="00A230E5">
        <w:rPr>
          <w:i/>
          <w:iCs/>
        </w:rPr>
        <w:t>Frequency</w:t>
      </w:r>
      <w:proofErr w:type="spellEnd"/>
      <w:r w:rsidR="004D6667" w:rsidRPr="00A230E5">
        <w:rPr>
          <w:i/>
          <w:iCs/>
        </w:rPr>
        <w:t xml:space="preserve"> Trading</w:t>
      </w:r>
      <w:r w:rsidR="00AF2914">
        <w:rPr>
          <w:i/>
          <w:iCs/>
        </w:rPr>
        <w:t>)</w:t>
      </w:r>
      <w:r w:rsidR="00A230E5">
        <w:rPr>
          <w:i/>
          <w:iCs/>
        </w:rPr>
        <w:t>.</w:t>
      </w:r>
      <w:r w:rsidR="00080B3A">
        <w:rPr>
          <w:i/>
          <w:iCs/>
        </w:rPr>
        <w:t xml:space="preserve"> </w:t>
      </w:r>
      <w:r w:rsidR="00A230E5">
        <w:t>HFT</w:t>
      </w:r>
      <w:r w:rsidR="004D6667">
        <w:t xml:space="preserve"> </w:t>
      </w:r>
      <w:r w:rsidR="00A230E5">
        <w:t>jest</w:t>
      </w:r>
      <w:r w:rsidR="00080B3A">
        <w:t xml:space="preserve"> „t</w:t>
      </w:r>
      <w:r w:rsidR="00080B3A" w:rsidRPr="00080B3A">
        <w:t>echni</w:t>
      </w:r>
      <w:r w:rsidR="00A230E5">
        <w:t>ką</w:t>
      </w:r>
      <w:r w:rsidR="00080B3A" w:rsidRPr="00080B3A">
        <w:t xml:space="preserve"> inwestycyjn</w:t>
      </w:r>
      <w:r w:rsidR="00A230E5">
        <w:t>ą</w:t>
      </w:r>
      <w:r w:rsidR="00080B3A" w:rsidRPr="00080B3A">
        <w:t xml:space="preserve"> polegając</w:t>
      </w:r>
      <w:r w:rsidR="00A230E5">
        <w:t>ą</w:t>
      </w:r>
      <w:r w:rsidR="00080B3A" w:rsidRPr="00080B3A">
        <w:t xml:space="preserve"> na częstej zmianie pozycji w portfelu, wybieranych i realizowanych na podstawie algorytmów</w:t>
      </w:r>
      <w:r w:rsidR="00080B3A">
        <w:t>”</w:t>
      </w:r>
      <w:r w:rsidR="00B10BED">
        <w:rPr>
          <w:noProof/>
        </w:rPr>
        <w:t xml:space="preserve"> [3</w:t>
      </w:r>
      <w:r w:rsidR="00E7378E">
        <w:rPr>
          <w:noProof/>
        </w:rPr>
        <w:t>1</w:t>
      </w:r>
      <w:r w:rsidR="00B10BED">
        <w:rPr>
          <w:noProof/>
        </w:rPr>
        <w:t>]</w:t>
      </w:r>
      <w:r w:rsidR="00080B3A" w:rsidRPr="00080B3A">
        <w:t>.</w:t>
      </w:r>
    </w:p>
    <w:p w14:paraId="5EA57E08" w14:textId="2C5C5D0D" w:rsidR="00C2393D" w:rsidRDefault="004849DC" w:rsidP="00FC6A65">
      <w:r>
        <w:t xml:space="preserve">Jedną z kluczowych zalet handlu algorytmicznego jest przede wszystkim eliminacja emocji, będących główną przyczyną porażek wśród inwestorów. </w:t>
      </w:r>
      <w:r w:rsidR="005E1F8D">
        <w:t xml:space="preserve">Dodatkowo, algorytmy przewyższają </w:t>
      </w:r>
      <w:r w:rsidR="005E1F8D">
        <w:lastRenderedPageBreak/>
        <w:t xml:space="preserve">ludzkie możliwości pod kątem analizy danych oraz prędkości wykonywania transakcji. Mogą działać 24 godziny na dobę, co w przypadku rynku </w:t>
      </w:r>
      <w:proofErr w:type="spellStart"/>
      <w:r w:rsidR="005E1F8D">
        <w:t>kryptowalut</w:t>
      </w:r>
      <w:proofErr w:type="spellEnd"/>
      <w:r w:rsidR="005E1F8D">
        <w:t xml:space="preserve"> jest znaczącą zaletą. Umożliwiają również stosowanie zaawansowanych strategii, trudnych do realizacji w sposób manualny. Jako że algorytmy działają na ściśle określonych założeniach, niewątpliwą zaletą tego rodzaju handlu jest również możliwość przetestowania przyjętej strategii na danych historycznych, w celu określenia jej skuteczności oraz potencjalnego ryzyka.</w:t>
      </w:r>
    </w:p>
    <w:p w14:paraId="43CA34AC" w14:textId="3A3737CE" w:rsidR="00471DBD" w:rsidRPr="00471DBD" w:rsidRDefault="00565F7C" w:rsidP="00EC26BE">
      <w:r>
        <w:t>Wśród wad handlu algorytmicznego należy wskazać takie czynniki jak ryzyko technologiczne</w:t>
      </w:r>
      <w:r w:rsidR="0008022E">
        <w:t>. Należą do nich awarie systemów, błędy w oprogramowaniu lub problemy z</w:t>
      </w:r>
      <w:r w:rsidR="002977CE">
        <w:t> </w:t>
      </w:r>
      <w:r w:rsidR="0008022E">
        <w:t xml:space="preserve">łącznością. „Fakt, że algorytmy działają zgodnie z wcześniej zaprogramowaną logiką prowadzi do </w:t>
      </w:r>
      <w:r w:rsidR="00572A2B">
        <w:t>efektu</w:t>
      </w:r>
      <w:r w:rsidR="0008022E">
        <w:t>, że tak jak wyszukują one okazji inwestycyjnych, tak też potrafią zauważyć anomalię na rynku i zawiesić swoje działanie, zamykając wszystkie otwarte dotychczas pozycje, powodując jednocześnie reakcję łańcuchową”</w:t>
      </w:r>
      <w:r w:rsidR="00B10BED">
        <w:rPr>
          <w:noProof/>
        </w:rPr>
        <w:t xml:space="preserve"> [3</w:t>
      </w:r>
      <w:r w:rsidR="00E7378E">
        <w:rPr>
          <w:noProof/>
        </w:rPr>
        <w:t>2</w:t>
      </w:r>
      <w:r w:rsidR="00B10BED">
        <w:rPr>
          <w:noProof/>
        </w:rPr>
        <w:t>]</w:t>
      </w:r>
      <w:r w:rsidR="0008022E">
        <w:t>.</w:t>
      </w:r>
      <w:r w:rsidR="00572A2B">
        <w:t xml:space="preserve"> Wynikiem takiego działania mo</w:t>
      </w:r>
      <w:r w:rsidR="00A230E5">
        <w:t>gą</w:t>
      </w:r>
      <w:r w:rsidR="00572A2B">
        <w:t xml:space="preserve"> być </w:t>
      </w:r>
      <w:proofErr w:type="spellStart"/>
      <w:r w:rsidR="00572A2B">
        <w:rPr>
          <w:i/>
          <w:iCs/>
        </w:rPr>
        <w:t>flash</w:t>
      </w:r>
      <w:proofErr w:type="spellEnd"/>
      <w:r w:rsidR="00572A2B">
        <w:rPr>
          <w:i/>
          <w:iCs/>
        </w:rPr>
        <w:t xml:space="preserve"> </w:t>
      </w:r>
      <w:proofErr w:type="spellStart"/>
      <w:r w:rsidR="00572A2B">
        <w:rPr>
          <w:i/>
          <w:iCs/>
        </w:rPr>
        <w:t>crashe</w:t>
      </w:r>
      <w:proofErr w:type="spellEnd"/>
      <w:r w:rsidR="00572A2B">
        <w:t xml:space="preserve">, czyli gwałtowne i dynamiczne ruchy cen w krótkim okresie. Zdarzenia tego typu są często niemożliwe do przewidzenia, co powoduje kolejne trudności przy próbie przewidzenia ruchu cen. </w:t>
      </w:r>
      <w:r w:rsidR="00382AF3">
        <w:t xml:space="preserve">Ostatnią istotną wadą algorytmów </w:t>
      </w:r>
      <w:proofErr w:type="spellStart"/>
      <w:r w:rsidR="00382AF3" w:rsidRPr="00382AF3">
        <w:rPr>
          <w:i/>
          <w:iCs/>
        </w:rPr>
        <w:t>tradingowych</w:t>
      </w:r>
      <w:proofErr w:type="spellEnd"/>
      <w:r w:rsidR="00382AF3">
        <w:t xml:space="preserve"> jest możliwość manipulacji rynkiem, poprzez składanie wielu zleceń, </w:t>
      </w:r>
      <w:r w:rsidR="00EC26BE">
        <w:t>a następnie ich anulowaniu. Wprowadzając zlecenia budowana jest księga zleceń, która dla wielu uczestników giełdy jest podstawą do otwierania swoich pozycji. Manipulując otwartymi pozycjami, można manipulować zachowaniem giełdy.</w:t>
      </w:r>
    </w:p>
    <w:p w14:paraId="39B21016" w14:textId="163879FA" w:rsidR="00471DBD" w:rsidRDefault="00AE2E02" w:rsidP="00471DBD">
      <w:pPr>
        <w:pStyle w:val="Nagwek3"/>
      </w:pPr>
      <w:bookmarkStart w:id="39" w:name="_Toc159025139"/>
      <w:proofErr w:type="spellStart"/>
      <w:r>
        <w:t>Backtesting</w:t>
      </w:r>
      <w:bookmarkEnd w:id="39"/>
      <w:proofErr w:type="spellEnd"/>
    </w:p>
    <w:p w14:paraId="034D0737" w14:textId="796B9CE2" w:rsidR="00471DBD" w:rsidRDefault="00687057" w:rsidP="00471DBD">
      <w:proofErr w:type="spellStart"/>
      <w:r>
        <w:rPr>
          <w:i/>
          <w:iCs/>
        </w:rPr>
        <w:t>Backtesting</w:t>
      </w:r>
      <w:proofErr w:type="spellEnd"/>
      <w:r>
        <w:t xml:space="preserve"> jest </w:t>
      </w:r>
      <w:r w:rsidR="00AA4487">
        <w:t xml:space="preserve">procesem dostarczania danych historycznych do strategii handlowej w celu sprawdzenia jej skuteczności. </w:t>
      </w:r>
      <w:r w:rsidR="00080532">
        <w:t xml:space="preserve">Z założenia, historyczne wyniki powinny określić spodziewane przyszłe rezultaty. Jest to kluczowe oraz niezastąpione </w:t>
      </w:r>
      <w:r w:rsidR="000B73A8">
        <w:t xml:space="preserve">do oceny potencjalnych wyników oraz minimalizacji ryzyka. </w:t>
      </w:r>
    </w:p>
    <w:p w14:paraId="19FF5045" w14:textId="1C22718A" w:rsidR="00BF4238" w:rsidRDefault="0054638B" w:rsidP="004161BF">
      <w:r>
        <w:t xml:space="preserve">Proces rozpoczyna się od dobrania odpowiednich danych historycznych, reprezentatywnych dla warunków rynkowych, w których dany algorytm będzie testowany. </w:t>
      </w:r>
      <w:r w:rsidR="004161BF">
        <w:t xml:space="preserve">Następnie należy ustalić kryteria i parametry testu, w celu zasymulowania działania algorytmy w przeszłości. </w:t>
      </w:r>
      <w:r w:rsidR="003957A3">
        <w:t xml:space="preserve">Weryfikując strategię możemy znaleźć sposoby jej udoskonalenia, aby uczynić ją bardziej opłacalną lub mniej ryzykowną. </w:t>
      </w:r>
      <w:r w:rsidR="00BF4238">
        <w:t xml:space="preserve">Proces weryfikacji powinien się zacząć od hipotezy opartej na </w:t>
      </w:r>
      <w:r w:rsidR="00BF4238">
        <w:lastRenderedPageBreak/>
        <w:t>własnej wiedzy dotyczącej rynku lub na podstawie opublikowanych badań. Następnie powinno się potwierdzić lub odrzucić daną tezę przy pomocy danych historycznych. Jeśli wyniki testu nie są wystarczająco dobre należy zmodyfikować hipotezę oraz powtórzyć proces.</w:t>
      </w:r>
      <w:r w:rsidR="004161BF">
        <w:t xml:space="preserve"> </w:t>
      </w:r>
      <w:r w:rsidR="00BF4238">
        <w:t>Realizacja strategii jest często bardzo wrażliwa na szczegóły, a niewielkie zmiany w założeniach mogą przynieść znaczące zmiany w opłacalności.</w:t>
      </w:r>
    </w:p>
    <w:p w14:paraId="5EA0E651" w14:textId="6B18060D" w:rsidR="00DD02F6" w:rsidRPr="00687057" w:rsidRDefault="003A6E6E" w:rsidP="00DD02F6">
      <w:r>
        <w:t xml:space="preserve">Kolejnym istotnym czynnikiem w procesie </w:t>
      </w:r>
      <w:proofErr w:type="spellStart"/>
      <w:r w:rsidRPr="003A6E6E">
        <w:rPr>
          <w:i/>
          <w:iCs/>
        </w:rPr>
        <w:t>backtestingu</w:t>
      </w:r>
      <w:proofErr w:type="spellEnd"/>
      <w:r>
        <w:t xml:space="preserve"> jest wybór odpowiednich danych. W pierwszej kolejności należy zadbać o integralność danych, czyli zestaw danych wolnych od błędów czy luk. Należy również upewnić się, czy dane są reprezentatywne dla warunków rynkowych, w których algorytm będzie stosowany.</w:t>
      </w:r>
      <w:r w:rsidR="00517B3D">
        <w:t xml:space="preserve"> </w:t>
      </w:r>
      <w:r w:rsidR="00DD02F6">
        <w:t xml:space="preserve">Dane powinny również odpowiadać przyjętej strategii pod kątem częstotliwości oraz powinny obejmować wystarczająco długi okres historyczny, aby móc uwzględnić różne scenariusze rynkowe. </w:t>
      </w:r>
    </w:p>
    <w:p w14:paraId="362AAAE2" w14:textId="77777777" w:rsidR="00E91193" w:rsidRDefault="007D54E4" w:rsidP="00E91193">
      <w:r>
        <w:t xml:space="preserve">Poza </w:t>
      </w:r>
      <w:r w:rsidR="00B45F8C">
        <w:t>błędami w danych, k</w:t>
      </w:r>
      <w:r w:rsidR="00D91605">
        <w:t xml:space="preserve">ażdy rynek i każde strategia jest narażona na charakterystyczne dla siebie </w:t>
      </w:r>
      <w:r w:rsidR="00B45F8C">
        <w:t xml:space="preserve">wyzwania i </w:t>
      </w:r>
      <w:r w:rsidR="00D91605">
        <w:t>pułapki.</w:t>
      </w:r>
      <w:r w:rsidR="00B45F8C">
        <w:t xml:space="preserve"> Tworząc strategię w przypadku rynku </w:t>
      </w:r>
      <w:proofErr w:type="spellStart"/>
      <w:r w:rsidR="00B45F8C">
        <w:rPr>
          <w:i/>
          <w:iCs/>
        </w:rPr>
        <w:t>Bitcoina</w:t>
      </w:r>
      <w:proofErr w:type="spellEnd"/>
      <w:r w:rsidR="00B45F8C">
        <w:t xml:space="preserve"> należy zwrócić uwagę na fakt, że rynek ten charakteryzuje się wysoką zmiennością, jest to runek młody, więc dane historyczne mogą nie być reprezentatywne, ze względu na dużą zmienność istnieje ryzyko </w:t>
      </w:r>
      <w:proofErr w:type="spellStart"/>
      <w:r w:rsidR="00B45F8C">
        <w:rPr>
          <w:i/>
          <w:iCs/>
        </w:rPr>
        <w:t>overfittingu</w:t>
      </w:r>
      <w:proofErr w:type="spellEnd"/>
      <w:r w:rsidR="00B45F8C">
        <w:t xml:space="preserve"> oraz cena jest w znacznym stopniu zależna od regulacji oraz wiadomości, które są trudne do przewidzenia.</w:t>
      </w:r>
    </w:p>
    <w:p w14:paraId="5174B37C" w14:textId="7D25C029" w:rsidR="00EC26BE" w:rsidRPr="00471DBD" w:rsidRDefault="00E91193" w:rsidP="00E91193">
      <w:proofErr w:type="spellStart"/>
      <w:r w:rsidRPr="00E91193">
        <w:rPr>
          <w:i/>
          <w:iCs/>
        </w:rPr>
        <w:t>B</w:t>
      </w:r>
      <w:r w:rsidR="00EC26BE" w:rsidRPr="00E91193">
        <w:rPr>
          <w:i/>
          <w:iCs/>
        </w:rPr>
        <w:t>acktesting</w:t>
      </w:r>
      <w:proofErr w:type="spellEnd"/>
      <w:r w:rsidR="00EC26BE" w:rsidRPr="00E91193">
        <w:t xml:space="preserve"> jest krytycznym elementem procesu rozwoju algorytmów handlowych, pomagającym zrozumieć potencjalne ryzyka i zyski strategii przed jej wdrożeniem w</w:t>
      </w:r>
      <w:r w:rsidR="002977CE">
        <w:t> </w:t>
      </w:r>
      <w:r w:rsidR="00EC26BE" w:rsidRPr="00E91193">
        <w:t>rzeczywistych warunkach rynkowych</w:t>
      </w:r>
      <w:r w:rsidR="00EC26BE" w:rsidRPr="00EC26BE">
        <w:t>.</w:t>
      </w:r>
    </w:p>
    <w:p w14:paraId="24CF5116" w14:textId="25B42B46" w:rsidR="00017BA1" w:rsidRDefault="002C0B59" w:rsidP="00FC2F47">
      <w:pPr>
        <w:pStyle w:val="Nagwek2"/>
      </w:pPr>
      <w:bookmarkStart w:id="40" w:name="_Toc159025140"/>
      <w:r>
        <w:t>Analiza danych on-</w:t>
      </w:r>
      <w:proofErr w:type="spellStart"/>
      <w:r>
        <w:t>chain</w:t>
      </w:r>
      <w:bookmarkEnd w:id="40"/>
      <w:proofErr w:type="spellEnd"/>
    </w:p>
    <w:p w14:paraId="5D937E89" w14:textId="78E92A0B" w:rsidR="003663A7" w:rsidRPr="005E2C38" w:rsidRDefault="002A0C17" w:rsidP="005E2C38">
      <w:r w:rsidRPr="002A0C17">
        <w:t xml:space="preserve">Analiza danych </w:t>
      </w:r>
      <w:r w:rsidRPr="002A0C17">
        <w:rPr>
          <w:i/>
          <w:iCs/>
        </w:rPr>
        <w:t>on-</w:t>
      </w:r>
      <w:proofErr w:type="spellStart"/>
      <w:r w:rsidRPr="002A0C17">
        <w:rPr>
          <w:i/>
          <w:iCs/>
        </w:rPr>
        <w:t>chain</w:t>
      </w:r>
      <w:proofErr w:type="spellEnd"/>
      <w:r w:rsidRPr="002A0C17">
        <w:t xml:space="preserve"> stano</w:t>
      </w:r>
      <w:r>
        <w:t xml:space="preserve">wi jedno z kluczowych narzędzi pozwalających na dogłębne zrozumienie i analizę ruchów rynkowych. </w:t>
      </w:r>
      <w:r w:rsidR="005E2C38">
        <w:t xml:space="preserve">Jest to </w:t>
      </w:r>
      <w:r w:rsidR="005E2C38" w:rsidRPr="005E2C38">
        <w:t xml:space="preserve">proces badania i interpretacji transakcji zapisanych bezpośrednio na </w:t>
      </w:r>
      <w:proofErr w:type="spellStart"/>
      <w:r w:rsidR="005E2C38" w:rsidRPr="005E2C38">
        <w:t>blockchainie</w:t>
      </w:r>
      <w:proofErr w:type="spellEnd"/>
      <w:r w:rsidR="005E2C38" w:rsidRPr="005E2C38">
        <w:t xml:space="preserve">, co obejmuje wszystko, od wolumenu transakcji po ruchy kapitału i aktywność adresów. </w:t>
      </w:r>
      <w:r>
        <w:t>Metryki on-</w:t>
      </w:r>
      <w:proofErr w:type="spellStart"/>
      <w:r>
        <w:t>chain</w:t>
      </w:r>
      <w:proofErr w:type="spellEnd"/>
      <w:r>
        <w:t xml:space="preserve"> są punktami danych pochodzących z</w:t>
      </w:r>
      <w:r w:rsidR="002977CE">
        <w:t> </w:t>
      </w:r>
      <w:r>
        <w:t xml:space="preserve">informacji generowanych </w:t>
      </w:r>
      <w:r w:rsidR="00834D3D">
        <w:t xml:space="preserve">bezpośrednio </w:t>
      </w:r>
      <w:r>
        <w:t xml:space="preserve">przez sieć </w:t>
      </w:r>
      <w:proofErr w:type="spellStart"/>
      <w:r w:rsidRPr="002A0C17">
        <w:rPr>
          <w:i/>
          <w:iCs/>
        </w:rPr>
        <w:t>blockchain</w:t>
      </w:r>
      <w:proofErr w:type="spellEnd"/>
      <w:r w:rsidR="00834D3D">
        <w:t xml:space="preserve">, takich jak rozmiar łańcucha bloków, liczba dołączonych do niego bloków, czy trudność wydobycia. Korzystając z nich można pozyskać informacje </w:t>
      </w:r>
      <w:r w:rsidR="000C552D">
        <w:t xml:space="preserve">o stanie sieci </w:t>
      </w:r>
      <w:proofErr w:type="spellStart"/>
      <w:r w:rsidR="000C552D">
        <w:rPr>
          <w:i/>
          <w:iCs/>
        </w:rPr>
        <w:t>blockchain</w:t>
      </w:r>
      <w:proofErr w:type="spellEnd"/>
      <w:r w:rsidR="000C552D">
        <w:t>. Dane te dziedziczą własności sieci takie jak przejrzystość, zdecentralizowany charakter, czy niezmienność i odporność na manipulacje</w:t>
      </w:r>
      <w:r w:rsidR="0078201B">
        <w:t xml:space="preserve">. </w:t>
      </w:r>
      <w:r w:rsidR="0032594C">
        <w:lastRenderedPageBreak/>
        <w:t>„</w:t>
      </w:r>
      <w:r w:rsidR="0078201B">
        <w:t>Ja</w:t>
      </w:r>
      <w:r w:rsidR="005E2C38">
        <w:t xml:space="preserve">ko że dane na </w:t>
      </w:r>
      <w:proofErr w:type="spellStart"/>
      <w:r w:rsidR="005E2C38">
        <w:rPr>
          <w:i/>
          <w:iCs/>
        </w:rPr>
        <w:t>blockachainie</w:t>
      </w:r>
      <w:proofErr w:type="spellEnd"/>
      <w:r w:rsidR="005E2C38">
        <w:rPr>
          <w:i/>
          <w:iCs/>
        </w:rPr>
        <w:t xml:space="preserve"> </w:t>
      </w:r>
      <w:r w:rsidR="005E2C38">
        <w:t xml:space="preserve">zazwyczaj rejestrowane są w postaci szeregów czasowych, każda metryka zapewnia </w:t>
      </w:r>
      <w:r w:rsidR="005E2C38" w:rsidRPr="005E2C38">
        <w:t>wgląd w historyczną aktywność łańcucha bloków</w:t>
      </w:r>
      <w:r w:rsidR="0032594C">
        <w:t>”</w:t>
      </w:r>
      <w:r w:rsidR="00B10BED">
        <w:rPr>
          <w:noProof/>
        </w:rPr>
        <w:t xml:space="preserve"> [3</w:t>
      </w:r>
      <w:r w:rsidR="00E7378E">
        <w:rPr>
          <w:noProof/>
        </w:rPr>
        <w:t>3</w:t>
      </w:r>
      <w:r w:rsidR="00B10BED">
        <w:rPr>
          <w:noProof/>
        </w:rPr>
        <w:t>]</w:t>
      </w:r>
      <w:r w:rsidR="005E2C38">
        <w:t>. Analiza z</w:t>
      </w:r>
      <w:r w:rsidR="00A659C2">
        <w:t> </w:t>
      </w:r>
      <w:r w:rsidR="005E2C38">
        <w:t xml:space="preserve">zastosowaniem danych </w:t>
      </w:r>
      <w:r w:rsidR="005E2C38">
        <w:rPr>
          <w:i/>
          <w:iCs/>
        </w:rPr>
        <w:t>on-</w:t>
      </w:r>
      <w:proofErr w:type="spellStart"/>
      <w:r w:rsidR="005E2C38">
        <w:rPr>
          <w:i/>
          <w:iCs/>
        </w:rPr>
        <w:t>chain</w:t>
      </w:r>
      <w:proofErr w:type="spellEnd"/>
      <w:r w:rsidR="005E2C38">
        <w:t xml:space="preserve"> pozwala nie tylko na ocenę aktualnego stanu sieci, ale również na identyfikację trendów oraz wzorców mogących posłużyć jako wskazówki do przewidywania przyszłych ruchów ceny.</w:t>
      </w:r>
    </w:p>
    <w:p w14:paraId="0AD53F17" w14:textId="5050D6AB" w:rsidR="00C3378B" w:rsidRDefault="00BF31B0" w:rsidP="00BF31B0">
      <w:pPr>
        <w:pStyle w:val="Nagwek3"/>
      </w:pPr>
      <w:bookmarkStart w:id="41" w:name="_Toc159025141"/>
      <w:r w:rsidRPr="00BF31B0">
        <w:t xml:space="preserve">Znaczenie </w:t>
      </w:r>
      <w:r w:rsidR="009F5A87">
        <w:t>i zastosowanie a</w:t>
      </w:r>
      <w:r w:rsidRPr="00BF31B0">
        <w:t xml:space="preserve">nalizy </w:t>
      </w:r>
      <w:r w:rsidR="009F5A87">
        <w:t>o</w:t>
      </w:r>
      <w:r w:rsidRPr="00BF31B0">
        <w:t>n-</w:t>
      </w:r>
      <w:proofErr w:type="spellStart"/>
      <w:r w:rsidR="009F5A87">
        <w:t>c</w:t>
      </w:r>
      <w:r w:rsidRPr="00BF31B0">
        <w:t>hain</w:t>
      </w:r>
      <w:proofErr w:type="spellEnd"/>
      <w:r w:rsidRPr="00BF31B0">
        <w:t xml:space="preserve"> dla </w:t>
      </w:r>
      <w:r w:rsidR="009F5A87">
        <w:t>r</w:t>
      </w:r>
      <w:r w:rsidRPr="00BF31B0">
        <w:t xml:space="preserve">ynku </w:t>
      </w:r>
      <w:proofErr w:type="spellStart"/>
      <w:r w:rsidR="009F5A87">
        <w:t>b</w:t>
      </w:r>
      <w:r w:rsidRPr="00BF31B0">
        <w:t>itcoina</w:t>
      </w:r>
      <w:bookmarkEnd w:id="41"/>
      <w:proofErr w:type="spellEnd"/>
    </w:p>
    <w:p w14:paraId="67306DCB" w14:textId="280AB4CB" w:rsidR="00DE5D5C" w:rsidRDefault="00A2128D" w:rsidP="00DE5D5C">
      <w:r>
        <w:t xml:space="preserve">Porównując projekty </w:t>
      </w:r>
      <w:proofErr w:type="spellStart"/>
      <w:r>
        <w:t>kryptowalutowe</w:t>
      </w:r>
      <w:proofErr w:type="spellEnd"/>
      <w:r>
        <w:t xml:space="preserve"> do realnych firm można zauważyć wiele podobieństw. </w:t>
      </w:r>
      <w:r w:rsidR="008855B4">
        <w:t xml:space="preserve">Większość projektów </w:t>
      </w:r>
      <w:proofErr w:type="spellStart"/>
      <w:r w:rsidR="008855B4">
        <w:t>kryptowalutowych</w:t>
      </w:r>
      <w:proofErr w:type="spellEnd"/>
      <w:r w:rsidR="008855B4">
        <w:t xml:space="preserve"> ma swoje </w:t>
      </w:r>
      <w:proofErr w:type="spellStart"/>
      <w:r w:rsidR="004B13A7">
        <w:t>tokeny</w:t>
      </w:r>
      <w:proofErr w:type="spellEnd"/>
      <w:r w:rsidR="008855B4">
        <w:t xml:space="preserve">, które podobnie jak akcje firm, mają swoją cenę i są przedmiotem handlu na giełdach. W ten sposób </w:t>
      </w:r>
      <w:proofErr w:type="spellStart"/>
      <w:r w:rsidR="00D65DCE">
        <w:t>kryptowaluty</w:t>
      </w:r>
      <w:proofErr w:type="spellEnd"/>
      <w:r w:rsidR="00D65DCE">
        <w:t xml:space="preserve"> stały się aktywami stanowiącymi pewną część w portfelach inwestorów.</w:t>
      </w:r>
    </w:p>
    <w:p w14:paraId="371F17E7" w14:textId="03AECED5" w:rsidR="006025FF" w:rsidRDefault="006025FF" w:rsidP="00EA21C6">
      <w:r>
        <w:t>W konsekwencji</w:t>
      </w:r>
      <w:r w:rsidR="00D65DCE">
        <w:t xml:space="preserve"> nastał</w:t>
      </w:r>
      <w:r w:rsidR="00A32552">
        <w:t xml:space="preserve">o zapotrzebowanie na </w:t>
      </w:r>
      <w:r w:rsidR="00D65DCE">
        <w:t>narzędzi</w:t>
      </w:r>
      <w:r w:rsidR="00A32552">
        <w:t>a</w:t>
      </w:r>
      <w:r w:rsidR="00D65DCE">
        <w:t xml:space="preserve"> i protokoł</w:t>
      </w:r>
      <w:r w:rsidR="00A32552">
        <w:t>y</w:t>
      </w:r>
      <w:r w:rsidR="00D65DCE">
        <w:t xml:space="preserve"> w celu analizy tych aktywów, tak samo jak tradycyjnych aktywów finansowych, w celu podjęcia decyzji o</w:t>
      </w:r>
      <w:r w:rsidR="002977CE">
        <w:t> </w:t>
      </w:r>
      <w:r w:rsidR="00D65DCE">
        <w:t xml:space="preserve">włączeniu ich do portfela. </w:t>
      </w:r>
      <w:r w:rsidR="00A32552">
        <w:t xml:space="preserve">Podstawą tych narzędzi i protokołów są </w:t>
      </w:r>
      <w:r w:rsidR="00A32552" w:rsidRPr="00A32552">
        <w:t>zdecentralizowane i</w:t>
      </w:r>
      <w:r w:rsidR="002977CE">
        <w:t> </w:t>
      </w:r>
      <w:r w:rsidR="00A32552" w:rsidRPr="00A32552">
        <w:t>odporne na manipulacje</w:t>
      </w:r>
      <w:r w:rsidR="00A32552">
        <w:t xml:space="preserve"> metryki on-</w:t>
      </w:r>
      <w:proofErr w:type="spellStart"/>
      <w:r w:rsidR="00A32552">
        <w:t>chain</w:t>
      </w:r>
      <w:proofErr w:type="spellEnd"/>
      <w:r w:rsidR="00A32552">
        <w:t xml:space="preserve">, zapewniające </w:t>
      </w:r>
      <w:r w:rsidR="00A32552" w:rsidRPr="00A32552">
        <w:t>każdemu dostęp do szczegółowych informacji na temat wykorzystania sieci, bez możliwości ich cenzurowania przez żaden podmiot.</w:t>
      </w:r>
      <w:r w:rsidR="00A32552">
        <w:t xml:space="preserve"> </w:t>
      </w:r>
      <w:r w:rsidR="002D7E7C">
        <w:t xml:space="preserve">Fakt braku cenzury </w:t>
      </w:r>
      <w:r w:rsidR="00AC5AF7">
        <w:t xml:space="preserve">oraz manipulacji </w:t>
      </w:r>
      <w:r w:rsidR="002D7E7C">
        <w:t xml:space="preserve">przybliża rynek </w:t>
      </w:r>
      <w:r w:rsidR="00AC5AF7">
        <w:t xml:space="preserve">do hipotezy efektywnego rynku. Hipoteza ta jest powiązana z ideą błądzenia losowego, która zakłada, że </w:t>
      </w:r>
      <w:r w:rsidR="00AC5AF7" w:rsidRPr="00AC5AF7">
        <w:t>wszystkie kolejne zmiany cen reprezentują przypadkowe odchylenia od poprzednich cen.</w:t>
      </w:r>
      <w:r w:rsidR="00AC5AF7">
        <w:t xml:space="preserve"> „</w:t>
      </w:r>
      <w:r w:rsidR="00AC5AF7" w:rsidRPr="00AC5AF7">
        <w:t>Logika koncepcji błądzenia losowego polega na tym, że jeśli przepływ informacji będzie niezakłócony i</w:t>
      </w:r>
      <w:r w:rsidR="002977CE">
        <w:t> </w:t>
      </w:r>
      <w:r w:rsidR="00AC5AF7" w:rsidRPr="00AC5AF7">
        <w:t>informacje zostaną natychmiast odzwierciedlone w cenach akcji, to jutrzejsza zmiana cen będzie odzwierciedlać jedynie jutrzejsze wiadomości i będzie niezależna od dzisiejszych zmian cen</w:t>
      </w:r>
      <w:r w:rsidR="00AC5AF7">
        <w:t>”</w:t>
      </w:r>
      <w:r w:rsidR="00B10BED">
        <w:rPr>
          <w:noProof/>
        </w:rPr>
        <w:t xml:space="preserve"> [3</w:t>
      </w:r>
      <w:r w:rsidR="00E7378E">
        <w:rPr>
          <w:noProof/>
        </w:rPr>
        <w:t>4</w:t>
      </w:r>
      <w:r w:rsidR="00B10BED">
        <w:rPr>
          <w:noProof/>
        </w:rPr>
        <w:t>]</w:t>
      </w:r>
      <w:r w:rsidR="00AC5AF7" w:rsidRPr="00AC5AF7">
        <w:t>.</w:t>
      </w:r>
      <w:r w:rsidR="00AC5AF7">
        <w:t xml:space="preserve"> </w:t>
      </w:r>
    </w:p>
    <w:p w14:paraId="3DF8751C" w14:textId="7030EE77" w:rsidR="006025FF" w:rsidRPr="00044741" w:rsidRDefault="006025FF" w:rsidP="006025FF">
      <w:r>
        <w:t xml:space="preserve">Metryki </w:t>
      </w:r>
      <w:r>
        <w:rPr>
          <w:i/>
          <w:iCs/>
        </w:rPr>
        <w:t>on-</w:t>
      </w:r>
      <w:proofErr w:type="spellStart"/>
      <w:r>
        <w:rPr>
          <w:i/>
          <w:iCs/>
        </w:rPr>
        <w:t>chain</w:t>
      </w:r>
      <w:proofErr w:type="spellEnd"/>
      <w:r w:rsidRPr="006025FF">
        <w:t xml:space="preserve"> </w:t>
      </w:r>
      <w:r>
        <w:t>dostarczają</w:t>
      </w:r>
      <w:r w:rsidRPr="006025FF">
        <w:t xml:space="preserve"> informacj</w:t>
      </w:r>
      <w:r>
        <w:t>e</w:t>
      </w:r>
      <w:r w:rsidRPr="006025FF">
        <w:t xml:space="preserve"> o </w:t>
      </w:r>
      <w:proofErr w:type="spellStart"/>
      <w:r w:rsidRPr="006025FF">
        <w:t>zachowaniach</w:t>
      </w:r>
      <w:proofErr w:type="spellEnd"/>
      <w:r w:rsidRPr="006025FF">
        <w:t xml:space="preserve"> inwestorów, akumulacji i</w:t>
      </w:r>
      <w:r w:rsidR="002977CE">
        <w:t> </w:t>
      </w:r>
      <w:r w:rsidRPr="006025FF">
        <w:t xml:space="preserve">dystrybucji </w:t>
      </w:r>
      <w:proofErr w:type="spellStart"/>
      <w:r w:rsidRPr="006025FF">
        <w:rPr>
          <w:i/>
          <w:iCs/>
        </w:rPr>
        <w:t>Bitcoina</w:t>
      </w:r>
      <w:proofErr w:type="spellEnd"/>
      <w:r w:rsidRPr="006025FF">
        <w:t>, wpływając na ogólny stan rynku.</w:t>
      </w:r>
      <w:r>
        <w:t xml:space="preserve"> </w:t>
      </w:r>
      <w:r w:rsidRPr="006025FF">
        <w:t>Metodologia analizy on-</w:t>
      </w:r>
      <w:proofErr w:type="spellStart"/>
      <w:r w:rsidRPr="006025FF">
        <w:t>chain</w:t>
      </w:r>
      <w:proofErr w:type="spellEnd"/>
      <w:r w:rsidRPr="006025FF">
        <w:t xml:space="preserve"> obejmuje zbieranie, agregowanie i analizowanie danych </w:t>
      </w:r>
      <w:proofErr w:type="spellStart"/>
      <w:r w:rsidRPr="006025FF">
        <w:t>blockchainowych</w:t>
      </w:r>
      <w:proofErr w:type="spellEnd"/>
      <w:r w:rsidRPr="006025FF">
        <w:t xml:space="preserve">. Wykorzystuje się </w:t>
      </w:r>
      <w:r>
        <w:t xml:space="preserve">do tego </w:t>
      </w:r>
      <w:r w:rsidRPr="006025FF">
        <w:t xml:space="preserve">zaawansowane narzędzia analityczne i algorytmy do przetwarzania </w:t>
      </w:r>
      <w:r>
        <w:t>oraz</w:t>
      </w:r>
      <w:r w:rsidRPr="006025FF">
        <w:t xml:space="preserve"> interpretacji tych danych. Proces ten wymaga wiedzy statystycznej i umiejętności interpretacyjnych, by wyciągać znaczące wnioski z surowych danych </w:t>
      </w:r>
      <w:proofErr w:type="spellStart"/>
      <w:r w:rsidRPr="006025FF">
        <w:t>blockchainowych</w:t>
      </w:r>
      <w:proofErr w:type="spellEnd"/>
      <w:r w:rsidRPr="006025FF">
        <w:t>. Przez analizę różnych wskaźników, możliwe jest identyfikowanie trendów cenowych i sygnałów rynkowych.</w:t>
      </w:r>
    </w:p>
    <w:p w14:paraId="687617C1" w14:textId="43D4A8FB" w:rsidR="00BF31B0" w:rsidRDefault="00BF31B0" w:rsidP="00BF31B0">
      <w:pPr>
        <w:pStyle w:val="Nagwek3"/>
      </w:pPr>
      <w:bookmarkStart w:id="42" w:name="_Toc159025142"/>
      <w:r w:rsidRPr="00BF31B0">
        <w:lastRenderedPageBreak/>
        <w:t>Wyzwania i Ograniczenia Analizy On-Chain</w:t>
      </w:r>
      <w:bookmarkEnd w:id="42"/>
    </w:p>
    <w:p w14:paraId="02D68148" w14:textId="09BF0993" w:rsidR="00DE5D5C" w:rsidRPr="00A20055" w:rsidRDefault="00623E72" w:rsidP="00DE5D5C">
      <w:r>
        <w:t xml:space="preserve">Jak każda metoda analityczna, analiza danych </w:t>
      </w:r>
      <w:r w:rsidRPr="00623E72">
        <w:rPr>
          <w:i/>
          <w:iCs/>
        </w:rPr>
        <w:t>on-</w:t>
      </w:r>
      <w:proofErr w:type="spellStart"/>
      <w:r w:rsidRPr="00623E72">
        <w:rPr>
          <w:i/>
          <w:iCs/>
        </w:rPr>
        <w:t>chain</w:t>
      </w:r>
      <w:proofErr w:type="spellEnd"/>
      <w:r>
        <w:t xml:space="preserve"> ma pewne ograniczenia. </w:t>
      </w:r>
      <w:r w:rsidR="005072BB">
        <w:t xml:space="preserve">W wypadku </w:t>
      </w:r>
      <w:proofErr w:type="spellStart"/>
      <w:r w:rsidR="00A20055">
        <w:t>kryptowalut</w:t>
      </w:r>
      <w:proofErr w:type="spellEnd"/>
      <w:r w:rsidR="00A20055">
        <w:t xml:space="preserve"> </w:t>
      </w:r>
      <w:r w:rsidR="005072BB">
        <w:t xml:space="preserve">głównym wyzwaniem jest jakość i kompletność danych. </w:t>
      </w:r>
      <w:r w:rsidR="00A20055">
        <w:t xml:space="preserve">Jako że </w:t>
      </w:r>
      <w:proofErr w:type="spellStart"/>
      <w:r w:rsidR="00A20055">
        <w:rPr>
          <w:i/>
          <w:iCs/>
        </w:rPr>
        <w:t>Bitcoin</w:t>
      </w:r>
      <w:proofErr w:type="spellEnd"/>
      <w:r w:rsidR="00A20055">
        <w:t xml:space="preserve"> jest najstarszą </w:t>
      </w:r>
      <w:proofErr w:type="spellStart"/>
      <w:r w:rsidR="00A20055">
        <w:t>kryptowalutą</w:t>
      </w:r>
      <w:proofErr w:type="spellEnd"/>
      <w:r w:rsidR="00A20055">
        <w:t xml:space="preserve">, z najdłuższą historią, wyzwania te są minimalizowane do poziomów przy których analiza </w:t>
      </w:r>
      <w:r w:rsidR="00A20055" w:rsidRPr="00A20055">
        <w:rPr>
          <w:i/>
          <w:iCs/>
        </w:rPr>
        <w:t>on-</w:t>
      </w:r>
      <w:proofErr w:type="spellStart"/>
      <w:r w:rsidR="00A20055" w:rsidRPr="00A20055">
        <w:rPr>
          <w:i/>
          <w:iCs/>
        </w:rPr>
        <w:t>chain</w:t>
      </w:r>
      <w:r w:rsidR="00A20055" w:rsidRPr="00A20055">
        <w:rPr>
          <w:i/>
          <w:iCs/>
        </w:rPr>
        <w:softHyphen/>
      </w:r>
      <w:proofErr w:type="spellEnd"/>
      <w:r w:rsidR="00A20055">
        <w:t xml:space="preserve"> jest przydatna.</w:t>
      </w:r>
    </w:p>
    <w:p w14:paraId="25D08BEF" w14:textId="4F27090E" w:rsidR="0078524D" w:rsidRDefault="00D80D36" w:rsidP="00DE5D5C">
      <w:r>
        <w:t>Dodatkowo,</w:t>
      </w:r>
      <w:r w:rsidR="004770D4">
        <w:t xml:space="preserve"> nie każdy </w:t>
      </w:r>
      <w:proofErr w:type="spellStart"/>
      <w:r w:rsidR="004770D4">
        <w:rPr>
          <w:i/>
          <w:iCs/>
        </w:rPr>
        <w:t>blockchain</w:t>
      </w:r>
      <w:proofErr w:type="spellEnd"/>
      <w:r w:rsidR="004770D4">
        <w:rPr>
          <w:i/>
          <w:iCs/>
        </w:rPr>
        <w:t xml:space="preserve"> </w:t>
      </w:r>
      <w:r w:rsidR="004770D4">
        <w:t xml:space="preserve">służy do tego samego oraz nie </w:t>
      </w:r>
      <w:r w:rsidR="003976A5">
        <w:t xml:space="preserve">każdy </w:t>
      </w:r>
      <w:r w:rsidR="004770D4">
        <w:t>jest zbudowany w</w:t>
      </w:r>
      <w:r w:rsidR="002977CE">
        <w:t> </w:t>
      </w:r>
      <w:r w:rsidR="004770D4">
        <w:t>ten sam sposób. W konsekwencji</w:t>
      </w:r>
      <w:r w:rsidR="00D33C3B">
        <w:t>,</w:t>
      </w:r>
      <w:r w:rsidR="004770D4">
        <w:t xml:space="preserve"> porównywanie </w:t>
      </w:r>
      <w:r w:rsidR="003976A5">
        <w:t xml:space="preserve">tego samego wskaźnika na </w:t>
      </w:r>
      <w:proofErr w:type="spellStart"/>
      <w:r w:rsidR="003976A5" w:rsidRPr="003976A5">
        <w:rPr>
          <w:i/>
          <w:iCs/>
        </w:rPr>
        <w:t>blockchainie</w:t>
      </w:r>
      <w:proofErr w:type="spellEnd"/>
      <w:r w:rsidR="003976A5" w:rsidRPr="003976A5">
        <w:rPr>
          <w:i/>
          <w:iCs/>
        </w:rPr>
        <w:t xml:space="preserve"> </w:t>
      </w:r>
      <w:proofErr w:type="spellStart"/>
      <w:r w:rsidR="003976A5" w:rsidRPr="003976A5">
        <w:rPr>
          <w:i/>
          <w:iCs/>
        </w:rPr>
        <w:t>Ethereum</w:t>
      </w:r>
      <w:proofErr w:type="spellEnd"/>
      <w:r w:rsidR="003976A5">
        <w:t xml:space="preserve">, wykorzystywanym </w:t>
      </w:r>
      <w:r w:rsidR="00D33C3B">
        <w:t xml:space="preserve">głównie do tworzenia zdecentralizowanych aplikacji, do wskaźnika na </w:t>
      </w:r>
      <w:proofErr w:type="spellStart"/>
      <w:r w:rsidR="00D33C3B">
        <w:rPr>
          <w:i/>
          <w:iCs/>
        </w:rPr>
        <w:t>blockchainie</w:t>
      </w:r>
      <w:proofErr w:type="spellEnd"/>
      <w:r w:rsidR="00D33C3B">
        <w:rPr>
          <w:i/>
          <w:iCs/>
        </w:rPr>
        <w:t xml:space="preserve"> </w:t>
      </w:r>
      <w:proofErr w:type="spellStart"/>
      <w:r w:rsidR="00D33C3B">
        <w:rPr>
          <w:i/>
          <w:iCs/>
        </w:rPr>
        <w:t>Bitcoina</w:t>
      </w:r>
      <w:proofErr w:type="spellEnd"/>
      <w:r w:rsidR="00E835E1">
        <w:rPr>
          <w:i/>
          <w:iCs/>
        </w:rPr>
        <w:t>,</w:t>
      </w:r>
      <w:r w:rsidR="00D33C3B">
        <w:rPr>
          <w:i/>
          <w:iCs/>
        </w:rPr>
        <w:t xml:space="preserve"> </w:t>
      </w:r>
      <w:r w:rsidR="00D33C3B">
        <w:t xml:space="preserve">wykorzystywanego głównie </w:t>
      </w:r>
      <w:r w:rsidR="00E835E1">
        <w:t>jako cyfrowy system gotówki lub jako cyfrowa forma złota może prowadzić do błędnych wniosków.</w:t>
      </w:r>
    </w:p>
    <w:p w14:paraId="36F5ED77" w14:textId="7C07C390" w:rsidR="00E835E1" w:rsidRDefault="00C323D1" w:rsidP="00DE5D5C">
      <w:r>
        <w:t>Kolejnym ograniczeniem jest fakt, według którego „</w:t>
      </w:r>
      <w:r w:rsidRPr="00C323D1">
        <w:t>coraz więcej transakcji odbywa się poza łańcuchem, w zamkniętych środowiskach, takich jak giełdy</w:t>
      </w:r>
      <w:r>
        <w:t>. W związku z tym</w:t>
      </w:r>
      <w:r w:rsidRPr="00C323D1">
        <w:t xml:space="preserve"> znaczna część działalności finansowej </w:t>
      </w:r>
      <w:proofErr w:type="spellStart"/>
      <w:r w:rsidRPr="00C323D1">
        <w:rPr>
          <w:i/>
          <w:iCs/>
        </w:rPr>
        <w:t>Bitcoina</w:t>
      </w:r>
      <w:proofErr w:type="spellEnd"/>
      <w:r w:rsidRPr="00C323D1">
        <w:t xml:space="preserve"> staje się niewidoczna dla analizy </w:t>
      </w:r>
      <w:r>
        <w:rPr>
          <w:i/>
          <w:iCs/>
        </w:rPr>
        <w:t>on-</w:t>
      </w:r>
      <w:proofErr w:type="spellStart"/>
      <w:r>
        <w:rPr>
          <w:i/>
          <w:iCs/>
        </w:rPr>
        <w:t>chain</w:t>
      </w:r>
      <w:proofErr w:type="spellEnd"/>
      <w:r w:rsidRPr="00C323D1">
        <w:t xml:space="preserve">. To z natury ogranicza zakres tego, co można przewidzieć za pomocą danych </w:t>
      </w:r>
      <w:r>
        <w:rPr>
          <w:i/>
          <w:iCs/>
        </w:rPr>
        <w:t>on-</w:t>
      </w:r>
      <w:proofErr w:type="spellStart"/>
      <w:r>
        <w:rPr>
          <w:i/>
          <w:iCs/>
        </w:rPr>
        <w:t>chain</w:t>
      </w:r>
      <w:proofErr w:type="spellEnd"/>
      <w:r>
        <w:t>”</w:t>
      </w:r>
      <w:r w:rsidR="00B10BED">
        <w:rPr>
          <w:noProof/>
        </w:rPr>
        <w:t xml:space="preserve"> [3</w:t>
      </w:r>
      <w:r w:rsidR="00E7378E">
        <w:rPr>
          <w:noProof/>
        </w:rPr>
        <w:t>5</w:t>
      </w:r>
      <w:r w:rsidR="00B10BED">
        <w:rPr>
          <w:noProof/>
        </w:rPr>
        <w:t>]</w:t>
      </w:r>
      <w:r w:rsidRPr="00C323D1">
        <w:t>.</w:t>
      </w:r>
      <w:r>
        <w:t xml:space="preserve"> </w:t>
      </w:r>
      <w:r w:rsidR="00CF46F6">
        <w:t>„Dodatkowo, część użytkowników w celu anonimowości korzysta z</w:t>
      </w:r>
      <w:r w:rsidR="002977CE">
        <w:t> </w:t>
      </w:r>
      <w:r w:rsidR="00CF46F6">
        <w:t xml:space="preserve">mikserów, czyli firm zewnętrznych, które </w:t>
      </w:r>
      <w:r w:rsidR="00EA21C6">
        <w:t>pobierają</w:t>
      </w:r>
      <w:r w:rsidR="00CF46F6">
        <w:t xml:space="preserve"> </w:t>
      </w:r>
      <w:r w:rsidR="00C44094">
        <w:t>środki</w:t>
      </w:r>
      <w:r w:rsidR="00CF46F6">
        <w:t xml:space="preserve"> użytkowników, a następnie zwracają monety, </w:t>
      </w:r>
      <w:r w:rsidR="00CF46F6" w:rsidRPr="00CF46F6">
        <w:t xml:space="preserve">które nie mają żadnego </w:t>
      </w:r>
      <w:r w:rsidR="00CF46F6">
        <w:t>powiązania</w:t>
      </w:r>
      <w:r w:rsidR="00CF46F6" w:rsidRPr="00CF46F6">
        <w:t xml:space="preserve"> z wysyłanymi</w:t>
      </w:r>
      <w:r w:rsidR="00CF46F6">
        <w:t>”</w:t>
      </w:r>
      <w:r w:rsidR="00B10BED">
        <w:rPr>
          <w:noProof/>
        </w:rPr>
        <w:t xml:space="preserve"> [3</w:t>
      </w:r>
      <w:r w:rsidR="00E7378E">
        <w:rPr>
          <w:noProof/>
        </w:rPr>
        <w:t>6</w:t>
      </w:r>
      <w:r w:rsidR="00B10BED">
        <w:rPr>
          <w:noProof/>
        </w:rPr>
        <w:t>]</w:t>
      </w:r>
      <w:r w:rsidR="00CF46F6" w:rsidRPr="00CF46F6">
        <w:t>.</w:t>
      </w:r>
      <w:r w:rsidR="00C44094">
        <w:t xml:space="preserve"> Tego typu usługi, ukrywające pochodzenie transakcji dodatkowo komplikują interpretację danych. Na rysunku </w:t>
      </w:r>
      <w:r w:rsidR="00EA21C6">
        <w:t>21</w:t>
      </w:r>
      <w:r w:rsidR="00C44094">
        <w:t xml:space="preserve"> przestawiono uproszczony schemat procesu miksowania </w:t>
      </w:r>
      <w:proofErr w:type="spellStart"/>
      <w:r w:rsidR="00C44094">
        <w:rPr>
          <w:i/>
          <w:iCs/>
        </w:rPr>
        <w:t>Bitcoina</w:t>
      </w:r>
      <w:proofErr w:type="spellEnd"/>
      <w:r w:rsidR="00C44094">
        <w:t>.</w:t>
      </w:r>
    </w:p>
    <w:p w14:paraId="72A2D17D" w14:textId="0F1B3851" w:rsidR="006A3979" w:rsidRPr="003A4BBE" w:rsidRDefault="006A3979" w:rsidP="003A4BBE">
      <w:pPr>
        <w:pStyle w:val="Legenda"/>
        <w:keepNext/>
        <w:spacing w:line="276" w:lineRule="auto"/>
        <w:ind w:firstLine="0"/>
        <w:jc w:val="center"/>
        <w:rPr>
          <w:b/>
          <w:bCs/>
          <w:i w:val="0"/>
          <w:iCs w:val="0"/>
          <w:color w:val="auto"/>
          <w:sz w:val="24"/>
          <w:szCs w:val="24"/>
        </w:rPr>
      </w:pPr>
      <w:bookmarkStart w:id="43" w:name="_Toc159025104"/>
      <w:r w:rsidRPr="003A4BBE">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21</w:t>
      </w:r>
      <w:r w:rsidR="00BA4B7B">
        <w:rPr>
          <w:b/>
          <w:bCs/>
          <w:i w:val="0"/>
          <w:iCs w:val="0"/>
          <w:color w:val="auto"/>
          <w:sz w:val="24"/>
          <w:szCs w:val="24"/>
        </w:rPr>
        <w:fldChar w:fldCharType="end"/>
      </w:r>
      <w:r w:rsidRPr="003A4BBE">
        <w:rPr>
          <w:b/>
          <w:bCs/>
          <w:i w:val="0"/>
          <w:iCs w:val="0"/>
          <w:color w:val="auto"/>
          <w:sz w:val="24"/>
          <w:szCs w:val="24"/>
        </w:rPr>
        <w:t xml:space="preserve">. Uproszczony schemat procesu miksowania </w:t>
      </w:r>
      <w:proofErr w:type="spellStart"/>
      <w:r w:rsidRPr="003A4BBE">
        <w:rPr>
          <w:b/>
          <w:bCs/>
          <w:i w:val="0"/>
          <w:iCs w:val="0"/>
          <w:color w:val="auto"/>
          <w:sz w:val="24"/>
          <w:szCs w:val="24"/>
        </w:rPr>
        <w:t>Bitcoina</w:t>
      </w:r>
      <w:proofErr w:type="spellEnd"/>
      <w:r w:rsidRPr="003A4BBE">
        <w:rPr>
          <w:b/>
          <w:bCs/>
          <w:i w:val="0"/>
          <w:iCs w:val="0"/>
          <w:color w:val="auto"/>
          <w:sz w:val="24"/>
          <w:szCs w:val="24"/>
        </w:rPr>
        <w:t>.</w:t>
      </w:r>
      <w:bookmarkEnd w:id="43"/>
    </w:p>
    <w:p w14:paraId="08E9141D" w14:textId="77777777" w:rsidR="00C44094" w:rsidRDefault="00C44094" w:rsidP="003A4BBE">
      <w:pPr>
        <w:keepNext/>
        <w:spacing w:line="276" w:lineRule="auto"/>
        <w:ind w:firstLine="0"/>
        <w:jc w:val="center"/>
      </w:pPr>
      <w:r>
        <w:rPr>
          <w:noProof/>
        </w:rPr>
        <w:drawing>
          <wp:inline distT="0" distB="0" distL="0" distR="0" wp14:anchorId="58D4B3DD" wp14:editId="20FB526B">
            <wp:extent cx="5760085" cy="2802890"/>
            <wp:effectExtent l="0" t="0" r="0" b="0"/>
            <wp:docPr id="26074533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5339" name="Obraz 1" descr="Obraz zawierający tekst, zrzut ekranu, diagram, linia&#10;&#10;Opis wygenerowany automatycznie"/>
                    <pic:cNvPicPr/>
                  </pic:nvPicPr>
                  <pic:blipFill>
                    <a:blip r:embed="rId29"/>
                    <a:stretch>
                      <a:fillRect/>
                    </a:stretch>
                  </pic:blipFill>
                  <pic:spPr>
                    <a:xfrm>
                      <a:off x="0" y="0"/>
                      <a:ext cx="5760085" cy="2802890"/>
                    </a:xfrm>
                    <a:prstGeom prst="rect">
                      <a:avLst/>
                    </a:prstGeom>
                  </pic:spPr>
                </pic:pic>
              </a:graphicData>
            </a:graphic>
          </wp:inline>
        </w:drawing>
      </w:r>
    </w:p>
    <w:p w14:paraId="0A611E7A" w14:textId="4ADAE624" w:rsidR="006A3979" w:rsidRPr="001F3657" w:rsidRDefault="006A3979" w:rsidP="003A4BBE">
      <w:pPr>
        <w:spacing w:before="0" w:line="276" w:lineRule="auto"/>
        <w:ind w:firstLine="0"/>
        <w:jc w:val="center"/>
        <w:rPr>
          <w:i/>
          <w:iCs/>
          <w:sz w:val="20"/>
          <w:szCs w:val="18"/>
          <w:lang w:val="en-GB"/>
        </w:rPr>
      </w:pPr>
      <w:proofErr w:type="spellStart"/>
      <w:r w:rsidRPr="001F3657">
        <w:rPr>
          <w:i/>
          <w:iCs/>
          <w:sz w:val="20"/>
          <w:szCs w:val="18"/>
          <w:lang w:val="en-GB"/>
        </w:rPr>
        <w:t>Źródło</w:t>
      </w:r>
      <w:proofErr w:type="spellEnd"/>
      <w:r w:rsidRPr="001F3657">
        <w:rPr>
          <w:i/>
          <w:iCs/>
          <w:sz w:val="20"/>
          <w:szCs w:val="18"/>
          <w:lang w:val="en-GB"/>
        </w:rPr>
        <w:t xml:space="preserve">: </w:t>
      </w:r>
      <w:proofErr w:type="spellStart"/>
      <w:r w:rsidRPr="001F3657">
        <w:rPr>
          <w:i/>
          <w:iCs/>
          <w:sz w:val="20"/>
          <w:szCs w:val="18"/>
          <w:lang w:val="en-GB"/>
        </w:rPr>
        <w:t>Younggee</w:t>
      </w:r>
      <w:proofErr w:type="spellEnd"/>
      <w:r w:rsidRPr="001F3657">
        <w:rPr>
          <w:i/>
          <w:iCs/>
          <w:sz w:val="20"/>
          <w:szCs w:val="18"/>
          <w:lang w:val="en-GB"/>
        </w:rPr>
        <w:t xml:space="preserve"> Hong, </w:t>
      </w:r>
      <w:proofErr w:type="spellStart"/>
      <w:r w:rsidRPr="001F3657">
        <w:rPr>
          <w:i/>
          <w:iCs/>
          <w:sz w:val="20"/>
          <w:szCs w:val="18"/>
          <w:lang w:val="en-GB"/>
        </w:rPr>
        <w:t>Hyunsoo</w:t>
      </w:r>
      <w:proofErr w:type="spellEnd"/>
      <w:r w:rsidRPr="001F3657">
        <w:rPr>
          <w:i/>
          <w:iCs/>
          <w:sz w:val="20"/>
          <w:szCs w:val="18"/>
          <w:lang w:val="en-GB"/>
        </w:rPr>
        <w:t xml:space="preserve"> Kwon, </w:t>
      </w:r>
      <w:proofErr w:type="spellStart"/>
      <w:r w:rsidRPr="001F3657">
        <w:rPr>
          <w:i/>
          <w:iCs/>
          <w:sz w:val="20"/>
          <w:szCs w:val="18"/>
          <w:lang w:val="en-GB"/>
        </w:rPr>
        <w:t>Sangtae</w:t>
      </w:r>
      <w:proofErr w:type="spellEnd"/>
      <w:r w:rsidRPr="001F3657">
        <w:rPr>
          <w:i/>
          <w:iCs/>
          <w:sz w:val="20"/>
          <w:szCs w:val="18"/>
          <w:lang w:val="en-GB"/>
        </w:rPr>
        <w:t xml:space="preserve"> Lee, </w:t>
      </w:r>
      <w:proofErr w:type="spellStart"/>
      <w:r w:rsidRPr="001F3657">
        <w:rPr>
          <w:i/>
          <w:iCs/>
          <w:sz w:val="20"/>
          <w:szCs w:val="18"/>
          <w:lang w:val="en-GB"/>
        </w:rPr>
        <w:t>Junbeom</w:t>
      </w:r>
      <w:proofErr w:type="spellEnd"/>
      <w:r w:rsidRPr="001F3657">
        <w:rPr>
          <w:i/>
          <w:iCs/>
          <w:sz w:val="20"/>
          <w:szCs w:val="18"/>
          <w:lang w:val="en-GB"/>
        </w:rPr>
        <w:t xml:space="preserve"> Hur Department of Computer Science and Engineering, Korea University De-mixing Bitcoin Mixing Services.</w:t>
      </w:r>
    </w:p>
    <w:p w14:paraId="15567D91" w14:textId="7079C400" w:rsidR="00797962" w:rsidRDefault="00797962" w:rsidP="00E21B36">
      <w:pPr>
        <w:spacing w:before="0"/>
      </w:pPr>
      <w:r>
        <w:t xml:space="preserve">Następnym ograniczeniem analizy </w:t>
      </w:r>
      <w:r>
        <w:rPr>
          <w:i/>
          <w:iCs/>
        </w:rPr>
        <w:t>on-</w:t>
      </w:r>
      <w:proofErr w:type="spellStart"/>
      <w:r>
        <w:rPr>
          <w:i/>
          <w:iCs/>
        </w:rPr>
        <w:t>chain</w:t>
      </w:r>
      <w:proofErr w:type="spellEnd"/>
      <w:r>
        <w:t xml:space="preserve"> </w:t>
      </w:r>
      <w:r w:rsidR="00E21B36">
        <w:t xml:space="preserve">jest fakt, że podobnie jak analiza fundamentalna, analiza danych </w:t>
      </w:r>
      <w:r w:rsidR="00E21B36" w:rsidRPr="00E21B36">
        <w:rPr>
          <w:i/>
          <w:iCs/>
        </w:rPr>
        <w:t>on-</w:t>
      </w:r>
      <w:proofErr w:type="spellStart"/>
      <w:r w:rsidR="00E21B36" w:rsidRPr="00E21B36">
        <w:rPr>
          <w:i/>
          <w:iCs/>
        </w:rPr>
        <w:t>chain</w:t>
      </w:r>
      <w:proofErr w:type="spellEnd"/>
      <w:r w:rsidR="00E21B36">
        <w:t xml:space="preserve"> może nie być odpowiednia dla inwestorów krótkoterminowych, ponieważ metryki wskazują zazwyczaj sygnały dotyczące długoterminowych cykli rynkowych. </w:t>
      </w:r>
      <w:r w:rsidR="00E2428D">
        <w:t>Dodatkowo, częste i szybkie zmiany c</w:t>
      </w:r>
      <w:r w:rsidR="001540A7">
        <w:t>e</w:t>
      </w:r>
      <w:r w:rsidR="00E2428D">
        <w:t>n na rynku, mogą wprowadzać zakłócenia w analizie, generując fałszywe sygnały lub maskując długoterminowe trendy.</w:t>
      </w:r>
    </w:p>
    <w:p w14:paraId="44FCCBF7" w14:textId="545CA79C" w:rsidR="0016710B" w:rsidRPr="00D80D36" w:rsidRDefault="001540A7" w:rsidP="001F3657">
      <w:pPr>
        <w:spacing w:before="0"/>
      </w:pPr>
      <w:r>
        <w:t xml:space="preserve">Podsumowując, </w:t>
      </w:r>
      <w:r w:rsidR="00D80D36">
        <w:t xml:space="preserve">wskaźniki </w:t>
      </w:r>
      <w:r w:rsidR="00D80D36">
        <w:rPr>
          <w:i/>
          <w:iCs/>
        </w:rPr>
        <w:t>on-</w:t>
      </w:r>
      <w:proofErr w:type="spellStart"/>
      <w:r w:rsidR="00D80D36">
        <w:rPr>
          <w:i/>
          <w:iCs/>
        </w:rPr>
        <w:t>chain</w:t>
      </w:r>
      <w:r w:rsidR="00D80D36">
        <w:rPr>
          <w:i/>
          <w:iCs/>
        </w:rPr>
        <w:softHyphen/>
      </w:r>
      <w:proofErr w:type="spellEnd"/>
      <w:r w:rsidR="00D80D36">
        <w:t xml:space="preserve"> nie powinny być traktowane jako wyłączny sygnał do kupna lub sprzedaży. Metryki dają wgląd w bieżący stan łańcucha bloków oraz pomagają w</w:t>
      </w:r>
      <w:r w:rsidR="002977CE">
        <w:t> </w:t>
      </w:r>
      <w:r w:rsidR="00D80D36">
        <w:t xml:space="preserve">dostrzeżeniu w obecnie panujące trendy oraz wzorce. Dzięki świadomości o ograniczeniach analizy </w:t>
      </w:r>
      <w:r w:rsidR="00D80D36">
        <w:rPr>
          <w:i/>
          <w:iCs/>
        </w:rPr>
        <w:t>on-</w:t>
      </w:r>
      <w:proofErr w:type="spellStart"/>
      <w:r w:rsidR="00D80D36" w:rsidRPr="00D80D36">
        <w:rPr>
          <w:i/>
          <w:iCs/>
        </w:rPr>
        <w:t>chain</w:t>
      </w:r>
      <w:proofErr w:type="spellEnd"/>
      <w:r w:rsidR="00D80D36">
        <w:t>, można zniwelować nieefektywne obserwacje podczas analizowania metryk.</w:t>
      </w:r>
      <w:r w:rsidR="00D80D36" w:rsidRPr="00D80D36">
        <w:t xml:space="preserve"> </w:t>
      </w:r>
      <w:r w:rsidR="00D80D36">
        <w:t>„</w:t>
      </w:r>
      <w:r w:rsidR="00D80D36" w:rsidRPr="00D80D36">
        <w:t>Chociaż analiza on-</w:t>
      </w:r>
      <w:proofErr w:type="spellStart"/>
      <w:r w:rsidR="00D80D36" w:rsidRPr="00D80D36">
        <w:t>chain</w:t>
      </w:r>
      <w:proofErr w:type="spellEnd"/>
      <w:r w:rsidR="00D80D36" w:rsidRPr="00D80D36">
        <w:t xml:space="preserve"> zapewnia ogromną wartość dodaną przy podejmowaniu decyzji inwestycyjnych, technologia jest wciąż na wczesnym etapie. W związku z tym zastosowanie wskaźników może zmieniać się z biegiem czasu w miarę identyfikowania i uwzględniania nowych trendów w miarę rozwoju przestrzeni kryptograficznej</w:t>
      </w:r>
      <w:r w:rsidR="00D80D36">
        <w:t>”</w:t>
      </w:r>
      <w:r w:rsidR="00B10BED">
        <w:rPr>
          <w:noProof/>
        </w:rPr>
        <w:t xml:space="preserve"> [3</w:t>
      </w:r>
      <w:r w:rsidR="00E7378E">
        <w:rPr>
          <w:noProof/>
        </w:rPr>
        <w:t>7</w:t>
      </w:r>
      <w:r w:rsidR="00B10BED">
        <w:rPr>
          <w:noProof/>
        </w:rPr>
        <w:t>]</w:t>
      </w:r>
      <w:r w:rsidR="00D80D36" w:rsidRPr="00D80D36">
        <w:t>.</w:t>
      </w:r>
    </w:p>
    <w:p w14:paraId="1F7779AA" w14:textId="153A0EDB" w:rsidR="00017BA1" w:rsidRPr="00017BA1" w:rsidRDefault="003A4BBE" w:rsidP="00CE4D9B">
      <w:pPr>
        <w:pStyle w:val="Nagwek1"/>
      </w:pPr>
      <w:bookmarkStart w:id="44" w:name="_Toc159025143"/>
      <w:r>
        <w:lastRenderedPageBreak/>
        <w:t>Metodyka badawcza</w:t>
      </w:r>
      <w:r w:rsidR="00BA4B7B">
        <w:t xml:space="preserve"> w procesie przewidywania ceny </w:t>
      </w:r>
      <w:proofErr w:type="spellStart"/>
      <w:r w:rsidR="00BA4B7B">
        <w:t>Bitcoina</w:t>
      </w:r>
      <w:bookmarkEnd w:id="44"/>
      <w:proofErr w:type="spellEnd"/>
    </w:p>
    <w:p w14:paraId="38445C43" w14:textId="6B126155" w:rsidR="00017BA1" w:rsidRDefault="00BA4B7B" w:rsidP="00017BA1">
      <w:pPr>
        <w:pStyle w:val="Nagwek2"/>
      </w:pPr>
      <w:bookmarkStart w:id="45" w:name="_Toc159025144"/>
      <w:proofErr w:type="spellStart"/>
      <w:r>
        <w:t>Preprocessing</w:t>
      </w:r>
      <w:proofErr w:type="spellEnd"/>
      <w:r>
        <w:t xml:space="preserve"> danych źródłowych</w:t>
      </w:r>
      <w:bookmarkEnd w:id="45"/>
    </w:p>
    <w:p w14:paraId="1BBBCF51" w14:textId="33191422" w:rsidR="00886208" w:rsidRDefault="00886208" w:rsidP="00886208">
      <w:r>
        <w:t>Dane użyte do stworzenia strategii handlu algorytmicznego</w:t>
      </w:r>
      <w:r w:rsidR="003A391D">
        <w:t xml:space="preserve"> oraz modelu sztucznej sieci neuronowej</w:t>
      </w:r>
      <w:r>
        <w:t xml:space="preserve"> pozyskano przy użyciu biblioteki </w:t>
      </w:r>
      <w:proofErr w:type="spellStart"/>
      <w:r w:rsidRPr="00EA21C6">
        <w:rPr>
          <w:i/>
          <w:iCs/>
        </w:rPr>
        <w:t>yfinance</w:t>
      </w:r>
      <w:proofErr w:type="spellEnd"/>
      <w:r>
        <w:t xml:space="preserve">. </w:t>
      </w:r>
      <w:r w:rsidR="00B80418">
        <w:t xml:space="preserve">Jest to popularna biblioteka typu </w:t>
      </w:r>
      <w:r w:rsidR="00B80418" w:rsidRPr="00EA21C6">
        <w:rPr>
          <w:i/>
          <w:iCs/>
        </w:rPr>
        <w:t xml:space="preserve">open </w:t>
      </w:r>
      <w:proofErr w:type="spellStart"/>
      <w:r w:rsidR="00B80418" w:rsidRPr="00EA21C6">
        <w:rPr>
          <w:i/>
          <w:iCs/>
        </w:rPr>
        <w:t>source</w:t>
      </w:r>
      <w:proofErr w:type="spellEnd"/>
      <w:r w:rsidR="00B80418">
        <w:t xml:space="preserve"> dająca </w:t>
      </w:r>
      <w:r w:rsidR="00B80418" w:rsidRPr="00B80418">
        <w:t xml:space="preserve">dostęp do danych finansowych dostępnych w </w:t>
      </w:r>
      <w:r w:rsidR="00B80418" w:rsidRPr="00EA21C6">
        <w:rPr>
          <w:i/>
          <w:iCs/>
        </w:rPr>
        <w:t>Yahoo Finance</w:t>
      </w:r>
      <w:r w:rsidR="00C5044D">
        <w:t>.</w:t>
      </w:r>
      <w:r w:rsidR="007A5456">
        <w:t xml:space="preserve"> </w:t>
      </w:r>
      <w:r w:rsidR="00C5044D">
        <w:t>Jest to</w:t>
      </w:r>
      <w:r w:rsidR="007A5456">
        <w:t xml:space="preserve"> jedn</w:t>
      </w:r>
      <w:r w:rsidR="00C5044D">
        <w:t>a</w:t>
      </w:r>
      <w:r w:rsidR="007A5456">
        <w:t xml:space="preserve"> z</w:t>
      </w:r>
      <w:r w:rsidR="002977CE">
        <w:t> </w:t>
      </w:r>
      <w:r w:rsidR="007A5456">
        <w:t xml:space="preserve">największych </w:t>
      </w:r>
      <w:r w:rsidR="007A5456" w:rsidRPr="007A5456">
        <w:t>platform internetow</w:t>
      </w:r>
      <w:r w:rsidR="007A5456">
        <w:t xml:space="preserve">ych </w:t>
      </w:r>
      <w:r w:rsidR="007A5456" w:rsidRPr="007A5456">
        <w:t>oferując</w:t>
      </w:r>
      <w:r w:rsidR="007A5456">
        <w:t>ych</w:t>
      </w:r>
      <w:r w:rsidR="007A5456" w:rsidRPr="007A5456">
        <w:t xml:space="preserve"> szeroki zakres informacji finansowych, w</w:t>
      </w:r>
      <w:r w:rsidR="002977CE">
        <w:t> </w:t>
      </w:r>
      <w:r w:rsidR="007A5456" w:rsidRPr="007A5456">
        <w:t>tym dane rynkowe, wiadomości, analizy i narzędzia finansowe</w:t>
      </w:r>
      <w:r w:rsidR="007A5456">
        <w:t>. O rzetelności danych czerpanych z tego źródła świadczy fakt</w:t>
      </w:r>
      <w:r w:rsidR="003A391D">
        <w:t xml:space="preserve">, że </w:t>
      </w:r>
      <w:r w:rsidR="003A391D" w:rsidRPr="00EA21C6">
        <w:rPr>
          <w:i/>
          <w:iCs/>
        </w:rPr>
        <w:t>Yahoo Finance</w:t>
      </w:r>
      <w:r w:rsidR="003A391D" w:rsidRPr="003A391D">
        <w:t xml:space="preserve"> </w:t>
      </w:r>
      <w:r w:rsidR="003A391D">
        <w:t xml:space="preserve">jest jedną z największych </w:t>
      </w:r>
      <w:r w:rsidR="003A391D" w:rsidRPr="003A391D">
        <w:t>platform w branży finansowej</w:t>
      </w:r>
      <w:r w:rsidR="003A391D">
        <w:t xml:space="preserve"> oraz to, że </w:t>
      </w:r>
      <w:r w:rsidR="003A391D" w:rsidRPr="003A391D">
        <w:t>czerpie dane z różnych renomowanych źródeł</w:t>
      </w:r>
      <w:r w:rsidR="00C5044D">
        <w:t>.</w:t>
      </w:r>
      <w:r w:rsidR="003A391D" w:rsidRPr="003A391D">
        <w:t xml:space="preserve"> </w:t>
      </w:r>
      <w:r w:rsidR="00C5044D">
        <w:t>Należą do nich</w:t>
      </w:r>
      <w:r w:rsidR="003A391D" w:rsidRPr="003A391D">
        <w:t xml:space="preserve"> giełd</w:t>
      </w:r>
      <w:r w:rsidR="00C5044D">
        <w:t>y</w:t>
      </w:r>
      <w:r w:rsidR="003A391D" w:rsidRPr="003A391D">
        <w:t>, agencj</w:t>
      </w:r>
      <w:r w:rsidR="00C5044D">
        <w:t>e</w:t>
      </w:r>
      <w:r w:rsidR="003A391D" w:rsidRPr="003A391D">
        <w:t xml:space="preserve"> ratingow</w:t>
      </w:r>
      <w:r w:rsidR="00C5044D">
        <w:t>e</w:t>
      </w:r>
      <w:r w:rsidR="003A391D" w:rsidRPr="003A391D">
        <w:t xml:space="preserve"> </w:t>
      </w:r>
      <w:r w:rsidR="00C5044D">
        <w:t>oraz</w:t>
      </w:r>
      <w:r w:rsidR="003A391D" w:rsidRPr="003A391D">
        <w:t xml:space="preserve"> firm</w:t>
      </w:r>
      <w:r w:rsidR="00C5044D">
        <w:t>y</w:t>
      </w:r>
      <w:r w:rsidR="003A391D" w:rsidRPr="003A391D">
        <w:t xml:space="preserve"> zajmując</w:t>
      </w:r>
      <w:r w:rsidR="00C5044D">
        <w:t xml:space="preserve">e </w:t>
      </w:r>
      <w:r w:rsidR="003A391D" w:rsidRPr="003A391D">
        <w:t>się analizą finansową</w:t>
      </w:r>
      <w:r w:rsidR="003A391D">
        <w:t>.</w:t>
      </w:r>
    </w:p>
    <w:p w14:paraId="6B36B72C" w14:textId="1DE87A4F" w:rsidR="003A391D" w:rsidRDefault="003A391D" w:rsidP="00886208">
      <w:r>
        <w:t xml:space="preserve">Dodatkowo, do modelu sztucznej sieci neuronowej pozyskano dane z </w:t>
      </w:r>
      <w:r w:rsidRPr="00EA21C6">
        <w:rPr>
          <w:i/>
          <w:iCs/>
        </w:rPr>
        <w:t xml:space="preserve">Google </w:t>
      </w:r>
      <w:proofErr w:type="spellStart"/>
      <w:r w:rsidRPr="00EA21C6">
        <w:rPr>
          <w:i/>
          <w:iCs/>
        </w:rPr>
        <w:t>Trends</w:t>
      </w:r>
      <w:proofErr w:type="spellEnd"/>
      <w:r>
        <w:t xml:space="preserve">. „Jest to </w:t>
      </w:r>
      <w:r w:rsidRPr="003A391D">
        <w:t>serwis Google udostępniający informacje na temat liczby, pochodzenia, zależności od czasu i głównych regionów zapytań</w:t>
      </w:r>
      <w:r w:rsidR="00F91D33">
        <w:t>,</w:t>
      </w:r>
      <w:r w:rsidRPr="003A391D">
        <w:t xml:space="preserve"> kierowanych do wyszukiwarki Google</w:t>
      </w:r>
      <w:r>
        <w:t>”</w:t>
      </w:r>
      <w:r w:rsidR="00B10BED">
        <w:rPr>
          <w:noProof/>
        </w:rPr>
        <w:t xml:space="preserve"> [3</w:t>
      </w:r>
      <w:r w:rsidR="00E7378E">
        <w:rPr>
          <w:noProof/>
        </w:rPr>
        <w:t>8</w:t>
      </w:r>
      <w:r w:rsidR="00B10BED">
        <w:rPr>
          <w:noProof/>
        </w:rPr>
        <w:t>]</w:t>
      </w:r>
      <w:r>
        <w:t>.</w:t>
      </w:r>
      <w:r w:rsidR="00F91D33">
        <w:t xml:space="preserve"> </w:t>
      </w:r>
      <w:r w:rsidR="00F91D33" w:rsidRPr="00EA21C6">
        <w:rPr>
          <w:i/>
          <w:iCs/>
        </w:rPr>
        <w:t xml:space="preserve">Google </w:t>
      </w:r>
      <w:proofErr w:type="spellStart"/>
      <w:r w:rsidR="00F91D33" w:rsidRPr="00EA21C6">
        <w:rPr>
          <w:i/>
          <w:iCs/>
        </w:rPr>
        <w:t>Trends</w:t>
      </w:r>
      <w:proofErr w:type="spellEnd"/>
      <w:r w:rsidR="00F91D33" w:rsidRPr="00F91D33">
        <w:t xml:space="preserve"> śledzi, jak często określone słowa kluczowe lub frazy są wpisywane w</w:t>
      </w:r>
      <w:r w:rsidR="002977CE">
        <w:t> </w:t>
      </w:r>
      <w:r w:rsidR="00F91D33" w:rsidRPr="00F91D33">
        <w:t xml:space="preserve">wyszukiwarkę Google. </w:t>
      </w:r>
      <w:r w:rsidR="004C2AD3">
        <w:t xml:space="preserve">Jako że w przeszłości najbardziej dynamiczne ruchy ceny, szczególnie w końcowych fazach cykli były napędzane przez inwestorów detalicznych, </w:t>
      </w:r>
      <w:r w:rsidR="00EA21C6">
        <w:t xml:space="preserve">włączenie </w:t>
      </w:r>
      <w:r w:rsidR="004C2AD3">
        <w:t>analiz</w:t>
      </w:r>
      <w:r w:rsidR="00EA21C6">
        <w:t>y</w:t>
      </w:r>
      <w:r w:rsidR="004C2AD3">
        <w:t xml:space="preserve"> popularności wyszukiwania słowa</w:t>
      </w:r>
      <w:r w:rsidR="00F91D33">
        <w:t xml:space="preserve"> „</w:t>
      </w:r>
      <w:proofErr w:type="spellStart"/>
      <w:r w:rsidR="00F91D33">
        <w:t>Bitcoin</w:t>
      </w:r>
      <w:proofErr w:type="spellEnd"/>
      <w:r w:rsidR="00F91D33">
        <w:t>”</w:t>
      </w:r>
      <w:r w:rsidR="004C2AD3">
        <w:t xml:space="preserve"> </w:t>
      </w:r>
      <w:r w:rsidR="00EA21C6">
        <w:t>zastało uznane za</w:t>
      </w:r>
      <w:r w:rsidR="004C2AD3">
        <w:t xml:space="preserve"> odpowiedni</w:t>
      </w:r>
      <w:r w:rsidR="00EA21C6">
        <w:t>e</w:t>
      </w:r>
      <w:r w:rsidR="004C2AD3">
        <w:t>.</w:t>
      </w:r>
    </w:p>
    <w:p w14:paraId="2C9CA8CF" w14:textId="1104D595" w:rsidR="005A543D" w:rsidRPr="00886208" w:rsidRDefault="004C2AD3" w:rsidP="005A543D">
      <w:r>
        <w:t>Do analizy on-</w:t>
      </w:r>
      <w:proofErr w:type="spellStart"/>
      <w:r>
        <w:t>chain</w:t>
      </w:r>
      <w:proofErr w:type="spellEnd"/>
      <w:r>
        <w:t xml:space="preserve"> użyto danych </w:t>
      </w:r>
      <w:r w:rsidR="00551BA5">
        <w:t xml:space="preserve">oferowanych przez </w:t>
      </w:r>
      <w:proofErr w:type="spellStart"/>
      <w:r w:rsidR="00551BA5" w:rsidRPr="00EA21C6">
        <w:rPr>
          <w:i/>
          <w:iCs/>
        </w:rPr>
        <w:t>Glassnode</w:t>
      </w:r>
      <w:proofErr w:type="spellEnd"/>
      <w:r w:rsidR="00551BA5">
        <w:t xml:space="preserve">, czyli </w:t>
      </w:r>
      <w:r w:rsidR="00551BA5" w:rsidRPr="00551BA5">
        <w:t>firm</w:t>
      </w:r>
      <w:r w:rsidR="00551BA5">
        <w:t>ę</w:t>
      </w:r>
      <w:r w:rsidR="00551BA5" w:rsidRPr="00551BA5">
        <w:t xml:space="preserve"> analityczn</w:t>
      </w:r>
      <w:r w:rsidR="00551BA5">
        <w:t xml:space="preserve">ą </w:t>
      </w:r>
      <w:r w:rsidR="00551BA5" w:rsidRPr="00551BA5">
        <w:t>specjalizując</w:t>
      </w:r>
      <w:r w:rsidR="00551BA5">
        <w:t>ą</w:t>
      </w:r>
      <w:r w:rsidR="00551BA5" w:rsidRPr="00551BA5">
        <w:t xml:space="preserve"> się w analizie danych (on-</w:t>
      </w:r>
      <w:proofErr w:type="spellStart"/>
      <w:r w:rsidR="00551BA5" w:rsidRPr="00551BA5">
        <w:t>chain</w:t>
      </w:r>
      <w:proofErr w:type="spellEnd"/>
      <w:r w:rsidR="00551BA5" w:rsidRPr="00551BA5">
        <w:t xml:space="preserve">) dla różnych </w:t>
      </w:r>
      <w:proofErr w:type="spellStart"/>
      <w:r w:rsidR="00551BA5" w:rsidRPr="00551BA5">
        <w:t>kryptowalut</w:t>
      </w:r>
      <w:proofErr w:type="spellEnd"/>
      <w:r w:rsidR="00551BA5">
        <w:t xml:space="preserve">. Pozyskują oni dane </w:t>
      </w:r>
      <w:r w:rsidR="00551BA5" w:rsidRPr="00551BA5">
        <w:t xml:space="preserve">bezpośrednio z </w:t>
      </w:r>
      <w:proofErr w:type="spellStart"/>
      <w:r w:rsidR="00551BA5" w:rsidRPr="00551BA5">
        <w:t>blockchainów</w:t>
      </w:r>
      <w:proofErr w:type="spellEnd"/>
      <w:r w:rsidR="00551BA5" w:rsidRPr="00551BA5">
        <w:t xml:space="preserve">, co zapewnia wysoką wiarygodność, ponieważ </w:t>
      </w:r>
      <w:proofErr w:type="spellStart"/>
      <w:r w:rsidR="00551BA5" w:rsidRPr="00551BA5">
        <w:t>blockchainy</w:t>
      </w:r>
      <w:proofErr w:type="spellEnd"/>
      <w:r w:rsidR="00551BA5" w:rsidRPr="00551BA5">
        <w:t xml:space="preserve"> są publiczne i można je niezależnie zweryfikować.</w:t>
      </w:r>
      <w:r w:rsidR="00551BA5">
        <w:t xml:space="preserve"> </w:t>
      </w:r>
      <w:r w:rsidR="005A543D">
        <w:t>Dodatkowo, rzetelność danych potwierdza</w:t>
      </w:r>
      <w:r w:rsidR="005A543D" w:rsidRPr="005A543D">
        <w:t xml:space="preserve"> dobr</w:t>
      </w:r>
      <w:r w:rsidR="005A543D">
        <w:t>a</w:t>
      </w:r>
      <w:r w:rsidR="005A543D" w:rsidRPr="005A543D">
        <w:t xml:space="preserve"> reputacj</w:t>
      </w:r>
      <w:r w:rsidR="005A543D">
        <w:t>a firmy</w:t>
      </w:r>
      <w:r w:rsidR="005A543D" w:rsidRPr="005A543D">
        <w:t xml:space="preserve"> wśród społeczności </w:t>
      </w:r>
      <w:proofErr w:type="spellStart"/>
      <w:r w:rsidR="005A543D" w:rsidRPr="005A543D">
        <w:t>kryptowalut</w:t>
      </w:r>
      <w:proofErr w:type="spellEnd"/>
      <w:r w:rsidR="005A543D" w:rsidRPr="005A543D">
        <w:t xml:space="preserve"> </w:t>
      </w:r>
      <w:r w:rsidR="005A543D">
        <w:t>oraz cytowanie jej</w:t>
      </w:r>
      <w:r w:rsidR="005A543D" w:rsidRPr="005A543D">
        <w:t xml:space="preserve"> przez znaczące media i analityków rynkowych.</w:t>
      </w:r>
    </w:p>
    <w:p w14:paraId="435F2D4E" w14:textId="00DF0547" w:rsidR="00551BA5" w:rsidRPr="00B6552D" w:rsidRDefault="00D921C8" w:rsidP="00551BA5">
      <w:r w:rsidRPr="00B6552D">
        <w:t xml:space="preserve">Przed przystąpieniem do tworzenia modelu sztucznej sieci neuronowej przeanalizowano korelację </w:t>
      </w:r>
      <w:proofErr w:type="spellStart"/>
      <w:r w:rsidRPr="00B6552D">
        <w:t>Bitcoina</w:t>
      </w:r>
      <w:proofErr w:type="spellEnd"/>
      <w:r w:rsidRPr="00B6552D">
        <w:t xml:space="preserve"> z </w:t>
      </w:r>
      <w:r w:rsidR="002C553A" w:rsidRPr="00B6552D">
        <w:t xml:space="preserve">amerykańskimi akcjami, obligacjami, rynkiem nieruchomości, ropą naftową, złotem oraz rynkami wschodzącymi na przestrzeni lat 2016-2022, w celu </w:t>
      </w:r>
      <w:r w:rsidR="00DB06AE" w:rsidRPr="00B6552D">
        <w:t xml:space="preserve">znalezienia potencjalnych zmiennych wpływających na cenę </w:t>
      </w:r>
      <w:proofErr w:type="spellStart"/>
      <w:r w:rsidR="00DB06AE" w:rsidRPr="00B6552D">
        <w:t>Bitcoina</w:t>
      </w:r>
      <w:proofErr w:type="spellEnd"/>
      <w:r w:rsidR="00DB06AE" w:rsidRPr="00B6552D">
        <w:t xml:space="preserve">. Jako że korelacja tych aktywów na przestrzeni analizowanego okresu była niewielka, do modelu zdecydowano się użyć </w:t>
      </w:r>
      <w:r w:rsidR="00DB06AE" w:rsidRPr="00B6552D">
        <w:lastRenderedPageBreak/>
        <w:t xml:space="preserve">historycznych cen </w:t>
      </w:r>
      <w:proofErr w:type="spellStart"/>
      <w:r w:rsidR="00DB06AE" w:rsidRPr="00B6552D">
        <w:t>Bitcoina</w:t>
      </w:r>
      <w:proofErr w:type="spellEnd"/>
      <w:r w:rsidR="00DB06AE" w:rsidRPr="00B6552D">
        <w:t>, częstotliwości wyszukiwania frazy „</w:t>
      </w:r>
      <w:proofErr w:type="spellStart"/>
      <w:r w:rsidR="00DB06AE" w:rsidRPr="00B6552D">
        <w:t>Bitcoin</w:t>
      </w:r>
      <w:proofErr w:type="spellEnd"/>
      <w:r w:rsidR="00DB06AE" w:rsidRPr="00B6552D">
        <w:t xml:space="preserve">” w </w:t>
      </w:r>
      <w:r w:rsidR="00DB06AE" w:rsidRPr="00EA21C6">
        <w:rPr>
          <w:i/>
          <w:iCs/>
        </w:rPr>
        <w:t xml:space="preserve">Google </w:t>
      </w:r>
      <w:proofErr w:type="spellStart"/>
      <w:r w:rsidR="00DB06AE" w:rsidRPr="00EA21C6">
        <w:rPr>
          <w:i/>
          <w:iCs/>
        </w:rPr>
        <w:t>Trends</w:t>
      </w:r>
      <w:proofErr w:type="spellEnd"/>
      <w:r w:rsidR="00DB06AE" w:rsidRPr="00B6552D">
        <w:t>, a</w:t>
      </w:r>
      <w:r w:rsidR="002977CE">
        <w:t> </w:t>
      </w:r>
      <w:r w:rsidR="00DB06AE" w:rsidRPr="00B6552D">
        <w:t xml:space="preserve">także wskaźników analizy technicznej. Na tej podstawie wybrano 20 zmiennych wejściowych: </w:t>
      </w:r>
    </w:p>
    <w:p w14:paraId="1C3794BB" w14:textId="2DEE2CCD" w:rsidR="00D921C8" w:rsidRPr="00EC652F" w:rsidRDefault="00D921C8" w:rsidP="002C3044">
      <w:pPr>
        <w:pStyle w:val="Akapitzlist"/>
        <w:numPr>
          <w:ilvl w:val="0"/>
          <w:numId w:val="17"/>
        </w:numPr>
        <w:rPr>
          <w:lang w:eastAsia="en-GB"/>
        </w:rPr>
      </w:pPr>
      <w:r w:rsidRPr="00EC652F">
        <w:rPr>
          <w:lang w:eastAsia="en-GB"/>
        </w:rPr>
        <w:t>Open</w:t>
      </w:r>
      <w:r w:rsidR="00EC652F" w:rsidRPr="00EC652F">
        <w:rPr>
          <w:lang w:eastAsia="en-GB"/>
        </w:rPr>
        <w:t xml:space="preserve">, jako </w:t>
      </w:r>
      <w:r w:rsidR="00EC652F">
        <w:rPr>
          <w:lang w:eastAsia="en-GB"/>
        </w:rPr>
        <w:t>c</w:t>
      </w:r>
      <w:r w:rsidR="00EC652F" w:rsidRPr="00EC652F">
        <w:rPr>
          <w:lang w:eastAsia="en-GB"/>
        </w:rPr>
        <w:t xml:space="preserve">ena otwarcia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r w:rsidR="003E0D9D">
        <w:rPr>
          <w:lang w:eastAsia="en-GB"/>
        </w:rPr>
        <w:t>.</w:t>
      </w:r>
    </w:p>
    <w:p w14:paraId="1FA19E99" w14:textId="25398446" w:rsidR="00D921C8" w:rsidRPr="00EC652F" w:rsidRDefault="00D921C8" w:rsidP="002C3044">
      <w:pPr>
        <w:pStyle w:val="Akapitzlist"/>
        <w:numPr>
          <w:ilvl w:val="0"/>
          <w:numId w:val="17"/>
        </w:numPr>
        <w:rPr>
          <w:lang w:eastAsia="en-GB"/>
        </w:rPr>
      </w:pPr>
      <w:r w:rsidRPr="00EC652F">
        <w:rPr>
          <w:lang w:eastAsia="en-GB"/>
        </w:rPr>
        <w:t>High</w:t>
      </w:r>
      <w:r w:rsidR="00EC652F" w:rsidRPr="00EC652F">
        <w:rPr>
          <w:lang w:eastAsia="en-GB"/>
        </w:rPr>
        <w:t xml:space="preserve">, jako </w:t>
      </w:r>
      <w:r w:rsidR="00EC652F">
        <w:rPr>
          <w:lang w:eastAsia="en-GB"/>
        </w:rPr>
        <w:t>n</w:t>
      </w:r>
      <w:r w:rsidR="00EC652F" w:rsidRPr="00EC652F">
        <w:rPr>
          <w:lang w:eastAsia="en-GB"/>
        </w:rPr>
        <w:t xml:space="preserve">ajwyższa cena </w:t>
      </w:r>
      <w:proofErr w:type="spellStart"/>
      <w:r w:rsidR="00EC652F" w:rsidRPr="00EC652F">
        <w:rPr>
          <w:lang w:eastAsia="en-GB"/>
        </w:rPr>
        <w:t>Bitcoina</w:t>
      </w:r>
      <w:proofErr w:type="spellEnd"/>
      <w:r w:rsidR="00EC652F" w:rsidRPr="00EC652F">
        <w:rPr>
          <w:lang w:eastAsia="en-GB"/>
        </w:rPr>
        <w:t xml:space="preserve"> osiągnięta w danym </w:t>
      </w:r>
      <w:r w:rsidR="00EC652F">
        <w:rPr>
          <w:lang w:eastAsia="en-GB"/>
        </w:rPr>
        <w:t>dniu</w:t>
      </w:r>
      <w:r w:rsidR="003E0D9D">
        <w:rPr>
          <w:lang w:eastAsia="en-GB"/>
        </w:rPr>
        <w:t>.</w:t>
      </w:r>
    </w:p>
    <w:p w14:paraId="4314F686" w14:textId="2A943611" w:rsidR="00D921C8" w:rsidRPr="00EC652F" w:rsidRDefault="00D921C8" w:rsidP="002C3044">
      <w:pPr>
        <w:pStyle w:val="Akapitzlist"/>
        <w:numPr>
          <w:ilvl w:val="0"/>
          <w:numId w:val="17"/>
        </w:numPr>
        <w:rPr>
          <w:lang w:eastAsia="en-GB"/>
        </w:rPr>
      </w:pPr>
      <w:proofErr w:type="spellStart"/>
      <w:r w:rsidRPr="00EC652F">
        <w:rPr>
          <w:lang w:eastAsia="en-GB"/>
        </w:rPr>
        <w:t>Low</w:t>
      </w:r>
      <w:proofErr w:type="spellEnd"/>
      <w:r w:rsidR="00EC652F" w:rsidRPr="00EC652F">
        <w:rPr>
          <w:lang w:eastAsia="en-GB"/>
        </w:rPr>
        <w:t>, jako</w:t>
      </w:r>
      <w:r w:rsidR="00EC652F">
        <w:rPr>
          <w:lang w:eastAsia="en-GB"/>
        </w:rPr>
        <w:t xml:space="preserve"> n</w:t>
      </w:r>
      <w:r w:rsidR="00EC652F" w:rsidRPr="00EC652F">
        <w:rPr>
          <w:lang w:eastAsia="en-GB"/>
        </w:rPr>
        <w:t xml:space="preserve">ajniższa cena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r w:rsidR="003E0D9D">
        <w:rPr>
          <w:lang w:eastAsia="en-GB"/>
        </w:rPr>
        <w:t>.</w:t>
      </w:r>
    </w:p>
    <w:p w14:paraId="4C3207F2" w14:textId="12EAEC57" w:rsidR="00D921C8" w:rsidRPr="00EC652F" w:rsidRDefault="00D921C8" w:rsidP="002C3044">
      <w:pPr>
        <w:pStyle w:val="Akapitzlist"/>
        <w:numPr>
          <w:ilvl w:val="0"/>
          <w:numId w:val="17"/>
        </w:numPr>
        <w:rPr>
          <w:lang w:eastAsia="en-GB"/>
        </w:rPr>
      </w:pPr>
      <w:r w:rsidRPr="00EC652F">
        <w:rPr>
          <w:lang w:eastAsia="en-GB"/>
        </w:rPr>
        <w:t>Close</w:t>
      </w:r>
      <w:r w:rsidR="00EC652F" w:rsidRPr="00EC652F">
        <w:rPr>
          <w:lang w:eastAsia="en-GB"/>
        </w:rPr>
        <w:t>, jako</w:t>
      </w:r>
      <w:r w:rsidR="00EC652F">
        <w:rPr>
          <w:lang w:eastAsia="en-GB"/>
        </w:rPr>
        <w:t xml:space="preserve"> c</w:t>
      </w:r>
      <w:r w:rsidR="00EC652F" w:rsidRPr="00EC652F">
        <w:rPr>
          <w:lang w:eastAsia="en-GB"/>
        </w:rPr>
        <w:t xml:space="preserve">ena zamknięcia </w:t>
      </w:r>
      <w:proofErr w:type="spellStart"/>
      <w:r w:rsidR="00EC652F" w:rsidRPr="00EC652F">
        <w:rPr>
          <w:lang w:eastAsia="en-GB"/>
        </w:rPr>
        <w:t>Bitcoina</w:t>
      </w:r>
      <w:proofErr w:type="spellEnd"/>
      <w:r w:rsidR="00EC652F" w:rsidRPr="00EC652F">
        <w:rPr>
          <w:lang w:eastAsia="en-GB"/>
        </w:rPr>
        <w:t xml:space="preserve"> w danym</w:t>
      </w:r>
      <w:r w:rsidR="00EC652F">
        <w:rPr>
          <w:lang w:eastAsia="en-GB"/>
        </w:rPr>
        <w:t xml:space="preserve"> dniu</w:t>
      </w:r>
      <w:r w:rsidR="003E0D9D">
        <w:rPr>
          <w:lang w:eastAsia="en-GB"/>
        </w:rPr>
        <w:t>.</w:t>
      </w:r>
    </w:p>
    <w:p w14:paraId="03C17D95" w14:textId="3D006F9B" w:rsidR="00D921C8" w:rsidRPr="002F72D7" w:rsidRDefault="00D921C8" w:rsidP="002C3044">
      <w:pPr>
        <w:pStyle w:val="Akapitzlist"/>
        <w:numPr>
          <w:ilvl w:val="0"/>
          <w:numId w:val="17"/>
        </w:numPr>
        <w:rPr>
          <w:lang w:eastAsia="en-GB"/>
        </w:rPr>
      </w:pPr>
      <w:r w:rsidRPr="002F72D7">
        <w:rPr>
          <w:lang w:eastAsia="en-GB"/>
        </w:rPr>
        <w:t>BBL_20_2.0</w:t>
      </w:r>
      <w:r w:rsidR="00EC652F" w:rsidRPr="00EC652F">
        <w:rPr>
          <w:lang w:eastAsia="en-GB"/>
        </w:rPr>
        <w:t>, jako</w:t>
      </w:r>
      <w:r w:rsidRPr="002F72D7">
        <w:rPr>
          <w:lang w:eastAsia="en-GB"/>
        </w:rPr>
        <w:t xml:space="preserve"> </w:t>
      </w:r>
      <w:r w:rsidR="002F72D7" w:rsidRPr="002F72D7">
        <w:rPr>
          <w:lang w:eastAsia="en-GB"/>
        </w:rPr>
        <w:t xml:space="preserve">Dolna linia </w:t>
      </w:r>
      <w:proofErr w:type="spellStart"/>
      <w:r w:rsidR="002F72D7" w:rsidRPr="00EA21C6">
        <w:rPr>
          <w:i/>
          <w:iCs/>
          <w:lang w:eastAsia="en-GB"/>
        </w:rPr>
        <w:t>Bollingera</w:t>
      </w:r>
      <w:proofErr w:type="spellEnd"/>
      <w:r w:rsidR="002F72D7" w:rsidRPr="002F72D7">
        <w:rPr>
          <w:lang w:eastAsia="en-GB"/>
        </w:rPr>
        <w:t>, obliczana jako średnia ruchoma 20 okresów</w:t>
      </w:r>
      <w:r w:rsidR="002F72D7">
        <w:rPr>
          <w:lang w:eastAsia="en-GB"/>
        </w:rPr>
        <w:t xml:space="preserve"> </w:t>
      </w:r>
      <w:r w:rsidR="002F72D7" w:rsidRPr="002F72D7">
        <w:rPr>
          <w:lang w:eastAsia="en-GB"/>
        </w:rPr>
        <w:t>minus dwa razy standardowe odchylenie ceny.</w:t>
      </w:r>
      <w:r w:rsidR="000E070A">
        <w:rPr>
          <w:lang w:eastAsia="en-GB"/>
        </w:rPr>
        <w:t xml:space="preserve"> J</w:t>
      </w:r>
      <w:r w:rsidR="000E070A" w:rsidRPr="000E070A">
        <w:rPr>
          <w:lang w:eastAsia="en-GB"/>
        </w:rPr>
        <w:t>est używana w analizie technicznej do identyfikacji potencjalnych poziomów wsparcia cenowego, gdzie ceny mają tendencję do odbijania się po dotarciu do tej dolnej granicy</w:t>
      </w:r>
      <w:r w:rsidR="003E0D9D">
        <w:rPr>
          <w:lang w:eastAsia="en-GB"/>
        </w:rPr>
        <w:t>.</w:t>
      </w:r>
    </w:p>
    <w:p w14:paraId="38FC1D67" w14:textId="585F0645" w:rsidR="00D921C8" w:rsidRPr="002F72D7" w:rsidRDefault="00D921C8" w:rsidP="002C3044">
      <w:pPr>
        <w:pStyle w:val="Akapitzlist"/>
        <w:numPr>
          <w:ilvl w:val="0"/>
          <w:numId w:val="17"/>
        </w:numPr>
        <w:rPr>
          <w:lang w:eastAsia="en-GB"/>
        </w:rPr>
      </w:pPr>
      <w:r w:rsidRPr="002F72D7">
        <w:rPr>
          <w:lang w:eastAsia="en-GB"/>
        </w:rPr>
        <w:t>BBM_20_2.0</w:t>
      </w:r>
      <w:r w:rsidR="00EC652F" w:rsidRPr="00EC652F">
        <w:rPr>
          <w:lang w:eastAsia="en-GB"/>
        </w:rPr>
        <w:t>, jako</w:t>
      </w:r>
      <w:r w:rsidR="002F72D7" w:rsidRPr="002F72D7">
        <w:rPr>
          <w:lang w:eastAsia="en-GB"/>
        </w:rPr>
        <w:t xml:space="preserve"> </w:t>
      </w:r>
      <w:r w:rsidR="002F72D7">
        <w:rPr>
          <w:lang w:eastAsia="en-GB"/>
        </w:rPr>
        <w:t>ś</w:t>
      </w:r>
      <w:r w:rsidR="002F72D7" w:rsidRPr="002F72D7">
        <w:rPr>
          <w:lang w:eastAsia="en-GB"/>
        </w:rPr>
        <w:t xml:space="preserve">rodkowa linia </w:t>
      </w:r>
      <w:proofErr w:type="spellStart"/>
      <w:r w:rsidR="002F72D7" w:rsidRPr="00EA21C6">
        <w:rPr>
          <w:i/>
          <w:iCs/>
          <w:lang w:eastAsia="en-GB"/>
        </w:rPr>
        <w:t>Bollingera</w:t>
      </w:r>
      <w:proofErr w:type="spellEnd"/>
      <w:r w:rsidR="002F72D7" w:rsidRPr="002F72D7">
        <w:rPr>
          <w:lang w:eastAsia="en-GB"/>
        </w:rPr>
        <w:t xml:space="preserve">, </w:t>
      </w:r>
      <w:r w:rsidR="002F72D7">
        <w:rPr>
          <w:lang w:eastAsia="en-GB"/>
        </w:rPr>
        <w:t>obliczana jako</w:t>
      </w:r>
      <w:r w:rsidR="002F72D7" w:rsidRPr="002F72D7">
        <w:rPr>
          <w:lang w:eastAsia="en-GB"/>
        </w:rPr>
        <w:t xml:space="preserve"> prosta średnia ruchoma ceny zamknięcia </w:t>
      </w:r>
      <w:r w:rsidR="002F72D7">
        <w:rPr>
          <w:lang w:eastAsia="en-GB"/>
        </w:rPr>
        <w:t xml:space="preserve">z </w:t>
      </w:r>
      <w:r w:rsidR="002F72D7" w:rsidRPr="002F72D7">
        <w:rPr>
          <w:lang w:eastAsia="en-GB"/>
        </w:rPr>
        <w:t>20 okresów</w:t>
      </w:r>
      <w:r w:rsidR="00DD48C6">
        <w:rPr>
          <w:lang w:eastAsia="en-GB"/>
        </w:rPr>
        <w:t>. J</w:t>
      </w:r>
      <w:r w:rsidR="00DD48C6" w:rsidRPr="00DD48C6">
        <w:rPr>
          <w:lang w:eastAsia="en-GB"/>
        </w:rPr>
        <w:t>est często wykorzystywana w analizie technicznej jako wskaźnik ogólnego kierunku trendu rynkowego, gdzie ceny oscylują wokół tej linii</w:t>
      </w:r>
      <w:r w:rsidR="003E0D9D">
        <w:rPr>
          <w:lang w:eastAsia="en-GB"/>
        </w:rPr>
        <w:t>.</w:t>
      </w:r>
    </w:p>
    <w:p w14:paraId="2A891466" w14:textId="50807BD4" w:rsidR="00D921C8" w:rsidRPr="00FB6BC8" w:rsidRDefault="00D921C8" w:rsidP="00FB6BC8">
      <w:pPr>
        <w:pStyle w:val="Akapitzlist"/>
        <w:numPr>
          <w:ilvl w:val="0"/>
          <w:numId w:val="17"/>
        </w:numPr>
        <w:rPr>
          <w:lang w:eastAsia="en-GB"/>
        </w:rPr>
      </w:pPr>
      <w:r w:rsidRPr="00FB6BC8">
        <w:rPr>
          <w:lang w:eastAsia="en-GB"/>
        </w:rPr>
        <w:t>BBU_20_2.0</w:t>
      </w:r>
      <w:r w:rsidR="00EC652F" w:rsidRPr="00EC652F">
        <w:rPr>
          <w:lang w:eastAsia="en-GB"/>
        </w:rPr>
        <w:t>, jako</w:t>
      </w:r>
      <w:r w:rsidR="00FB6BC8" w:rsidRPr="00FB6BC8">
        <w:rPr>
          <w:lang w:eastAsia="en-GB"/>
        </w:rPr>
        <w:t xml:space="preserve"> </w:t>
      </w:r>
      <w:r w:rsidR="00FB6BC8">
        <w:rPr>
          <w:lang w:eastAsia="en-GB"/>
        </w:rPr>
        <w:t>g</w:t>
      </w:r>
      <w:r w:rsidR="00FB6BC8" w:rsidRPr="00FB6BC8">
        <w:rPr>
          <w:lang w:eastAsia="en-GB"/>
        </w:rPr>
        <w:t xml:space="preserve">órna linia </w:t>
      </w:r>
      <w:proofErr w:type="spellStart"/>
      <w:r w:rsidR="00FB6BC8" w:rsidRPr="00EA21C6">
        <w:rPr>
          <w:i/>
          <w:iCs/>
          <w:lang w:eastAsia="en-GB"/>
        </w:rPr>
        <w:t>Bollingera</w:t>
      </w:r>
      <w:proofErr w:type="spellEnd"/>
      <w:r w:rsidR="00FB6BC8" w:rsidRPr="00FB6BC8">
        <w:rPr>
          <w:lang w:eastAsia="en-GB"/>
        </w:rPr>
        <w:t>, obliczana jako średnia ruchoma</w:t>
      </w:r>
      <w:r w:rsidR="00FB6BC8">
        <w:rPr>
          <w:lang w:eastAsia="en-GB"/>
        </w:rPr>
        <w:t xml:space="preserve"> </w:t>
      </w:r>
      <w:r w:rsidR="00FB6BC8" w:rsidRPr="00FB6BC8">
        <w:rPr>
          <w:lang w:eastAsia="en-GB"/>
        </w:rPr>
        <w:t>20 okresów plus dwa razy standardowe odchylenie ceny.</w:t>
      </w:r>
      <w:r w:rsidR="00DD48C6" w:rsidRPr="00DD48C6">
        <w:t xml:space="preserve"> </w:t>
      </w:r>
      <w:r w:rsidR="00DD48C6">
        <w:rPr>
          <w:lang w:eastAsia="en-GB"/>
        </w:rPr>
        <w:t>J</w:t>
      </w:r>
      <w:r w:rsidR="00DD48C6" w:rsidRPr="00DD48C6">
        <w:rPr>
          <w:lang w:eastAsia="en-GB"/>
        </w:rPr>
        <w:t>est wykorzystywana w analizie technicznej do identyfikacji potencjalnych poziomów oporu, gdzie ceny mają tendencję do spadania po osiągnięciu tej górnej granicy</w:t>
      </w:r>
      <w:r w:rsidR="003E0D9D">
        <w:rPr>
          <w:lang w:eastAsia="en-GB"/>
        </w:rPr>
        <w:t>.</w:t>
      </w:r>
    </w:p>
    <w:p w14:paraId="5D23D0F7" w14:textId="6DF402D3" w:rsidR="00D921C8" w:rsidRPr="00FB6BC8" w:rsidRDefault="00D921C8" w:rsidP="002C3044">
      <w:pPr>
        <w:pStyle w:val="Akapitzlist"/>
        <w:numPr>
          <w:ilvl w:val="0"/>
          <w:numId w:val="17"/>
        </w:numPr>
        <w:rPr>
          <w:lang w:eastAsia="en-GB"/>
        </w:rPr>
      </w:pPr>
      <w:r w:rsidRPr="00FB6BC8">
        <w:rPr>
          <w:lang w:eastAsia="en-GB"/>
        </w:rPr>
        <w:t>BBB_20_2.0</w:t>
      </w:r>
      <w:r w:rsidR="00EC652F" w:rsidRPr="00EC652F">
        <w:rPr>
          <w:lang w:eastAsia="en-GB"/>
        </w:rPr>
        <w:t>, jako</w:t>
      </w:r>
      <w:r w:rsidR="00FB6BC8">
        <w:rPr>
          <w:lang w:eastAsia="en-GB"/>
        </w:rPr>
        <w:t xml:space="preserve"> m</w:t>
      </w:r>
      <w:r w:rsidR="00FB6BC8" w:rsidRPr="00FB6BC8">
        <w:rPr>
          <w:lang w:eastAsia="en-GB"/>
        </w:rPr>
        <w:t xml:space="preserve">iara szerokości pasm </w:t>
      </w:r>
      <w:proofErr w:type="spellStart"/>
      <w:r w:rsidR="00FB6BC8" w:rsidRPr="00EA21C6">
        <w:rPr>
          <w:i/>
          <w:iCs/>
          <w:lang w:eastAsia="en-GB"/>
        </w:rPr>
        <w:t>Bollingera</w:t>
      </w:r>
      <w:proofErr w:type="spellEnd"/>
      <w:r w:rsidR="00FB6BC8" w:rsidRPr="00FB6BC8">
        <w:rPr>
          <w:lang w:eastAsia="en-GB"/>
        </w:rPr>
        <w:t xml:space="preserve">, obliczana jako różnica między górną a dolną linią </w:t>
      </w:r>
      <w:proofErr w:type="spellStart"/>
      <w:r w:rsidR="00FB6BC8" w:rsidRPr="00EA21C6">
        <w:rPr>
          <w:i/>
          <w:iCs/>
          <w:lang w:eastAsia="en-GB"/>
        </w:rPr>
        <w:t>Bollingera</w:t>
      </w:r>
      <w:proofErr w:type="spellEnd"/>
      <w:r w:rsidR="00FB6BC8" w:rsidRPr="00FB6BC8">
        <w:rPr>
          <w:lang w:eastAsia="en-GB"/>
        </w:rPr>
        <w:t xml:space="preserve"> podzielona przez środkową linię </w:t>
      </w:r>
      <w:proofErr w:type="spellStart"/>
      <w:r w:rsidR="00FB6BC8" w:rsidRPr="00EA21C6">
        <w:rPr>
          <w:i/>
          <w:iCs/>
          <w:lang w:eastAsia="en-GB"/>
        </w:rPr>
        <w:t>Bollingera</w:t>
      </w:r>
      <w:proofErr w:type="spellEnd"/>
      <w:r w:rsidR="00FB6BC8" w:rsidRPr="00FB6BC8">
        <w:rPr>
          <w:lang w:eastAsia="en-GB"/>
        </w:rPr>
        <w:t>.</w:t>
      </w:r>
      <w:r w:rsidR="00DD48C6" w:rsidRPr="00DD48C6">
        <w:t xml:space="preserve"> </w:t>
      </w:r>
      <w:r w:rsidR="00DD48C6">
        <w:rPr>
          <w:lang w:eastAsia="en-GB"/>
        </w:rPr>
        <w:t>J</w:t>
      </w:r>
      <w:r w:rsidR="00DD48C6" w:rsidRPr="00DD48C6">
        <w:rPr>
          <w:lang w:eastAsia="en-GB"/>
        </w:rPr>
        <w:t>est używan</w:t>
      </w:r>
      <w:r w:rsidR="00DD48C6">
        <w:rPr>
          <w:lang w:eastAsia="en-GB"/>
        </w:rPr>
        <w:t>a</w:t>
      </w:r>
      <w:r w:rsidR="00DD48C6" w:rsidRPr="00DD48C6">
        <w:rPr>
          <w:lang w:eastAsia="en-GB"/>
        </w:rPr>
        <w:t xml:space="preserve"> do mierzenia zmienności rynku, gdzie większa szerokość wskazuje na wyższą zmienność, a węższe pasma na niższą zmienność ce</w:t>
      </w:r>
      <w:r w:rsidR="003E0D9D">
        <w:rPr>
          <w:lang w:eastAsia="en-GB"/>
        </w:rPr>
        <w:t>n.</w:t>
      </w:r>
    </w:p>
    <w:p w14:paraId="07C1323D" w14:textId="451D4479" w:rsidR="00D921C8" w:rsidRPr="00FB6BC8" w:rsidRDefault="00D921C8" w:rsidP="00DD48C6">
      <w:pPr>
        <w:pStyle w:val="Akapitzlist"/>
        <w:numPr>
          <w:ilvl w:val="0"/>
          <w:numId w:val="17"/>
        </w:numPr>
        <w:rPr>
          <w:lang w:eastAsia="en-GB"/>
        </w:rPr>
      </w:pPr>
      <w:r w:rsidRPr="00FB6BC8">
        <w:rPr>
          <w:lang w:eastAsia="en-GB"/>
        </w:rPr>
        <w:t>BBP_20_2.0</w:t>
      </w:r>
      <w:r w:rsidR="00EC652F" w:rsidRPr="00EC652F">
        <w:rPr>
          <w:lang w:eastAsia="en-GB"/>
        </w:rPr>
        <w:t>, jako</w:t>
      </w:r>
      <w:r w:rsidR="00FB6BC8">
        <w:rPr>
          <w:lang w:eastAsia="en-GB"/>
        </w:rPr>
        <w:t xml:space="preserve"> w</w:t>
      </w:r>
      <w:r w:rsidR="00FB6BC8" w:rsidRPr="00FB6BC8">
        <w:rPr>
          <w:lang w:eastAsia="en-GB"/>
        </w:rPr>
        <w:t xml:space="preserve">skaźnik pokazujący położenie ceny względem pasm </w:t>
      </w:r>
      <w:proofErr w:type="spellStart"/>
      <w:r w:rsidR="00FB6BC8" w:rsidRPr="00EA21C6">
        <w:rPr>
          <w:i/>
          <w:iCs/>
          <w:lang w:eastAsia="en-GB"/>
        </w:rPr>
        <w:t>Bollingera</w:t>
      </w:r>
      <w:proofErr w:type="spellEnd"/>
      <w:r w:rsidR="00FB6BC8" w:rsidRPr="00FB6BC8">
        <w:rPr>
          <w:lang w:eastAsia="en-GB"/>
        </w:rPr>
        <w:t xml:space="preserve">, obliczany jako </w:t>
      </w:r>
      <w:r w:rsidR="00FB6BC8">
        <w:rPr>
          <w:lang w:eastAsia="en-GB"/>
        </w:rPr>
        <w:t xml:space="preserve">iloraz różnicy ceny zamknięcia i dolnej linii </w:t>
      </w:r>
      <w:proofErr w:type="spellStart"/>
      <w:r w:rsidR="00FB6BC8" w:rsidRPr="00EA21C6">
        <w:rPr>
          <w:i/>
          <w:iCs/>
          <w:lang w:eastAsia="en-GB"/>
        </w:rPr>
        <w:t>Bollingera</w:t>
      </w:r>
      <w:proofErr w:type="spellEnd"/>
      <w:r w:rsidR="00FB6BC8">
        <w:rPr>
          <w:lang w:eastAsia="en-GB"/>
        </w:rPr>
        <w:t xml:space="preserve"> z różnicą górnej linii </w:t>
      </w:r>
      <w:proofErr w:type="spellStart"/>
      <w:r w:rsidR="00FB6BC8" w:rsidRPr="00EA21C6">
        <w:rPr>
          <w:i/>
          <w:iCs/>
          <w:lang w:eastAsia="en-GB"/>
        </w:rPr>
        <w:t>Bollingera</w:t>
      </w:r>
      <w:proofErr w:type="spellEnd"/>
      <w:r w:rsidR="00FB6BC8">
        <w:rPr>
          <w:lang w:eastAsia="en-GB"/>
        </w:rPr>
        <w:t xml:space="preserve"> z dolną linią </w:t>
      </w:r>
      <w:proofErr w:type="spellStart"/>
      <w:r w:rsidR="00FB6BC8" w:rsidRPr="00EA21C6">
        <w:rPr>
          <w:i/>
          <w:iCs/>
          <w:lang w:eastAsia="en-GB"/>
        </w:rPr>
        <w:t>Bollingera</w:t>
      </w:r>
      <w:proofErr w:type="spellEnd"/>
      <w:r w:rsidR="00FB6BC8">
        <w:rPr>
          <w:lang w:eastAsia="en-GB"/>
        </w:rPr>
        <w:t>.</w:t>
      </w:r>
      <w:r w:rsidR="00DD48C6">
        <w:rPr>
          <w:lang w:eastAsia="en-GB"/>
        </w:rPr>
        <w:t xml:space="preserve"> </w:t>
      </w:r>
      <w:r w:rsidR="00997747">
        <w:rPr>
          <w:lang w:eastAsia="en-GB"/>
        </w:rPr>
        <w:t>Wskaźnik ten j</w:t>
      </w:r>
      <w:r w:rsidR="00DD48C6" w:rsidRPr="00DD48C6">
        <w:rPr>
          <w:lang w:eastAsia="en-GB"/>
        </w:rPr>
        <w:t xml:space="preserve">est używany do identyfikacji położenia ceny względem pasm </w:t>
      </w:r>
      <w:proofErr w:type="spellStart"/>
      <w:r w:rsidR="00DD48C6" w:rsidRPr="00997747">
        <w:rPr>
          <w:i/>
          <w:iCs/>
          <w:lang w:eastAsia="en-GB"/>
        </w:rPr>
        <w:t>Bollingera</w:t>
      </w:r>
      <w:proofErr w:type="spellEnd"/>
      <w:r w:rsidR="00DD48C6" w:rsidRPr="00DD48C6">
        <w:rPr>
          <w:lang w:eastAsia="en-GB"/>
        </w:rPr>
        <w:t>, wskazując, czy cena jest blisko górnej czy dolnej granicy pasma, co może sygnalizować warunki wykupienia lub wyprzedania</w:t>
      </w:r>
      <w:r w:rsidR="003E0D9D">
        <w:rPr>
          <w:lang w:eastAsia="en-GB"/>
        </w:rPr>
        <w:t>.</w:t>
      </w:r>
    </w:p>
    <w:p w14:paraId="5438F83B" w14:textId="0ED8BE7C" w:rsidR="00D921C8" w:rsidRPr="00FB6BC8" w:rsidRDefault="00D921C8" w:rsidP="00B6552D">
      <w:pPr>
        <w:pStyle w:val="Akapitzlist"/>
        <w:numPr>
          <w:ilvl w:val="0"/>
          <w:numId w:val="17"/>
        </w:numPr>
      </w:pPr>
      <w:r w:rsidRPr="00FB6BC8">
        <w:rPr>
          <w:lang w:eastAsia="en-GB"/>
        </w:rPr>
        <w:t>SMA</w:t>
      </w:r>
      <w:r w:rsidR="00EC652F" w:rsidRPr="00EC652F">
        <w:rPr>
          <w:lang w:eastAsia="en-GB"/>
        </w:rPr>
        <w:t>, jako</w:t>
      </w:r>
      <w:r w:rsidR="00FB6BC8">
        <w:rPr>
          <w:lang w:eastAsia="en-GB"/>
        </w:rPr>
        <w:t xml:space="preserve"> p</w:t>
      </w:r>
      <w:r w:rsidR="00FB6BC8" w:rsidRPr="00FB6BC8">
        <w:rPr>
          <w:lang w:eastAsia="en-GB"/>
        </w:rPr>
        <w:t xml:space="preserve">rosta średnia ruchoma, obliczana jako średnia z ostatnich </w:t>
      </w:r>
      <w:r w:rsidR="00FB6BC8">
        <w:rPr>
          <w:lang w:eastAsia="en-GB"/>
        </w:rPr>
        <w:t>20</w:t>
      </w:r>
      <w:r w:rsidR="00FB6BC8" w:rsidRPr="00FB6BC8">
        <w:rPr>
          <w:lang w:eastAsia="en-GB"/>
        </w:rPr>
        <w:t xml:space="preserve"> cen zamknięcia</w:t>
      </w:r>
      <w:r w:rsidR="00D34846">
        <w:rPr>
          <w:lang w:eastAsia="en-GB"/>
        </w:rPr>
        <w:t>. J</w:t>
      </w:r>
      <w:r w:rsidR="00D34846" w:rsidRPr="00D34846">
        <w:rPr>
          <w:lang w:eastAsia="en-GB"/>
        </w:rPr>
        <w:t>est często używan</w:t>
      </w:r>
      <w:r w:rsidR="00D34846">
        <w:rPr>
          <w:lang w:eastAsia="en-GB"/>
        </w:rPr>
        <w:t>a</w:t>
      </w:r>
      <w:r w:rsidR="00D34846" w:rsidRPr="00D34846">
        <w:rPr>
          <w:lang w:eastAsia="en-GB"/>
        </w:rPr>
        <w:t xml:space="preserve"> przez inwestorów do wygładzenia krótkoterminowych fluktuacji cen i identyfikacji długoterminowych trendów rynkowych, działając jako wskaźnik wsparcia lub oporu</w:t>
      </w:r>
      <w:r w:rsidR="003E0D9D">
        <w:rPr>
          <w:lang w:eastAsia="en-GB"/>
        </w:rPr>
        <w:t>.</w:t>
      </w:r>
    </w:p>
    <w:p w14:paraId="64FF43D0" w14:textId="4BE5C2F2" w:rsidR="007921AD" w:rsidRPr="00CA24DE" w:rsidRDefault="007921AD" w:rsidP="00B6552D">
      <w:pPr>
        <w:pStyle w:val="Akapitzlist"/>
        <w:numPr>
          <w:ilvl w:val="0"/>
          <w:numId w:val="17"/>
        </w:numPr>
      </w:pPr>
      <w:r w:rsidRPr="00CA24DE">
        <w:lastRenderedPageBreak/>
        <w:t>EMA</w:t>
      </w:r>
      <w:r w:rsidR="00EC652F" w:rsidRPr="00EC652F">
        <w:rPr>
          <w:lang w:eastAsia="en-GB"/>
        </w:rPr>
        <w:t>, jako</w:t>
      </w:r>
      <w:r w:rsidR="00CA24DE">
        <w:rPr>
          <w:lang w:eastAsia="en-GB"/>
        </w:rPr>
        <w:t xml:space="preserve"> w</w:t>
      </w:r>
      <w:r w:rsidR="00CA24DE" w:rsidRPr="00CA24DE">
        <w:rPr>
          <w:lang w:eastAsia="en-GB"/>
        </w:rPr>
        <w:t xml:space="preserve">ykładnicza średnia ruchoma, </w:t>
      </w:r>
      <w:r w:rsidR="00D34846" w:rsidRPr="00FB6BC8">
        <w:rPr>
          <w:lang w:eastAsia="en-GB"/>
        </w:rPr>
        <w:t xml:space="preserve">obliczana jako średnia z ostatnich </w:t>
      </w:r>
      <w:r w:rsidR="00D34846">
        <w:rPr>
          <w:lang w:eastAsia="en-GB"/>
        </w:rPr>
        <w:t>20</w:t>
      </w:r>
      <w:r w:rsidR="00D34846" w:rsidRPr="00FB6BC8">
        <w:rPr>
          <w:lang w:eastAsia="en-GB"/>
        </w:rPr>
        <w:t xml:space="preserve"> cen zamknięcia</w:t>
      </w:r>
      <w:r w:rsidR="00D34846">
        <w:rPr>
          <w:lang w:eastAsia="en-GB"/>
        </w:rPr>
        <w:t>. J</w:t>
      </w:r>
      <w:r w:rsidR="00D34846" w:rsidRPr="00D34846">
        <w:rPr>
          <w:lang w:eastAsia="en-GB"/>
        </w:rPr>
        <w:t>est kluczowym narzędziem w analizie technicznej, zapewniającym większą wagę najnowszym danym cenowym, co pozwala na szybsze reagowanie na zmiany trendów rynkowych w porównaniu do tradycyjnej prostej średniej ruchomej.</w:t>
      </w:r>
    </w:p>
    <w:p w14:paraId="177AFD45" w14:textId="2C105D6F" w:rsidR="007921AD" w:rsidRPr="00CA24DE" w:rsidRDefault="007921AD" w:rsidP="00B6552D">
      <w:pPr>
        <w:pStyle w:val="Akapitzlist"/>
        <w:numPr>
          <w:ilvl w:val="0"/>
          <w:numId w:val="17"/>
        </w:numPr>
      </w:pPr>
      <w:r w:rsidRPr="00CA24DE">
        <w:t>RSI</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Relative</w:t>
      </w:r>
      <w:proofErr w:type="spellEnd"/>
      <w:r w:rsidR="00CA24DE" w:rsidRPr="00997747">
        <w:rPr>
          <w:i/>
          <w:iCs/>
          <w:lang w:eastAsia="en-GB"/>
        </w:rPr>
        <w:t xml:space="preserve"> </w:t>
      </w:r>
      <w:proofErr w:type="spellStart"/>
      <w:r w:rsidR="00CA24DE" w:rsidRPr="00997747">
        <w:rPr>
          <w:i/>
          <w:iCs/>
          <w:lang w:eastAsia="en-GB"/>
        </w:rPr>
        <w:t>Strength</w:t>
      </w:r>
      <w:proofErr w:type="spellEnd"/>
      <w:r w:rsidR="00CA24DE" w:rsidRPr="00997747">
        <w:rPr>
          <w:i/>
          <w:iCs/>
          <w:lang w:eastAsia="en-GB"/>
        </w:rPr>
        <w:t xml:space="preserve"> Index</w:t>
      </w:r>
      <w:r w:rsidR="00CA24DE" w:rsidRPr="00CA24DE">
        <w:rPr>
          <w:lang w:eastAsia="en-GB"/>
        </w:rPr>
        <w:t>)</w:t>
      </w:r>
      <w:r w:rsidR="00CA24DE">
        <w:rPr>
          <w:lang w:eastAsia="en-GB"/>
        </w:rPr>
        <w:t>, jako w</w:t>
      </w:r>
      <w:r w:rsidR="00CA24DE" w:rsidRPr="00CA24DE">
        <w:rPr>
          <w:lang w:eastAsia="en-GB"/>
        </w:rPr>
        <w:t xml:space="preserve">skaźnik siły względnej, oscylator </w:t>
      </w:r>
      <w:proofErr w:type="spellStart"/>
      <w:r w:rsidR="00CA24DE" w:rsidRPr="00CA24DE">
        <w:rPr>
          <w:lang w:eastAsia="en-GB"/>
        </w:rPr>
        <w:t>momentum</w:t>
      </w:r>
      <w:proofErr w:type="spellEnd"/>
      <w:r w:rsidR="00CA24DE" w:rsidRPr="00CA24DE">
        <w:rPr>
          <w:lang w:eastAsia="en-GB"/>
        </w:rPr>
        <w:t>, który mierzy prędkość i zmianę ruchów cenowych, zwykle używany do identyfikacji warunków wykupienia lub wyprzedania na rynku</w:t>
      </w:r>
      <w:r w:rsidR="003E0D9D">
        <w:rPr>
          <w:lang w:eastAsia="en-GB"/>
        </w:rPr>
        <w:t>.</w:t>
      </w:r>
    </w:p>
    <w:p w14:paraId="608785D1" w14:textId="0ADD429F" w:rsidR="00D921C8" w:rsidRPr="00CA24DE" w:rsidRDefault="00D921C8" w:rsidP="00B6552D">
      <w:pPr>
        <w:pStyle w:val="Akapitzlist"/>
        <w:numPr>
          <w:ilvl w:val="0"/>
          <w:numId w:val="17"/>
        </w:numPr>
        <w:rPr>
          <w:lang w:eastAsia="en-GB"/>
        </w:rPr>
      </w:pPr>
      <w:r w:rsidRPr="00CA24DE">
        <w:rPr>
          <w:lang w:eastAsia="en-GB"/>
        </w:rPr>
        <w:t>SMA_7</w:t>
      </w:r>
      <w:r w:rsidR="00EC652F" w:rsidRPr="00EC652F">
        <w:rPr>
          <w:lang w:eastAsia="en-GB"/>
        </w:rPr>
        <w:t>, jako</w:t>
      </w:r>
      <w:r w:rsidR="00CA24DE" w:rsidRPr="00CA24DE">
        <w:rPr>
          <w:lang w:eastAsia="en-GB"/>
        </w:rPr>
        <w:t xml:space="preserve"> </w:t>
      </w:r>
      <w:r w:rsidR="00CA24DE">
        <w:rPr>
          <w:lang w:eastAsia="en-GB"/>
        </w:rPr>
        <w:t>p</w:t>
      </w:r>
      <w:r w:rsidR="00CA24DE" w:rsidRPr="00CA24DE">
        <w:rPr>
          <w:lang w:eastAsia="en-GB"/>
        </w:rPr>
        <w:t>rosta średnia ruchoma obliczana dla 7 okresów.</w:t>
      </w:r>
      <w:r w:rsidR="00D34846">
        <w:rPr>
          <w:lang w:eastAsia="en-GB"/>
        </w:rPr>
        <w:t xml:space="preserve"> J</w:t>
      </w:r>
      <w:r w:rsidR="00D34846" w:rsidRPr="00D34846">
        <w:rPr>
          <w:lang w:eastAsia="en-GB"/>
        </w:rPr>
        <w:t>est używan</w:t>
      </w:r>
      <w:r w:rsidR="00D34846">
        <w:rPr>
          <w:lang w:eastAsia="en-GB"/>
        </w:rPr>
        <w:t>a</w:t>
      </w:r>
      <w:r w:rsidR="00D34846" w:rsidRPr="00D34846">
        <w:rPr>
          <w:lang w:eastAsia="en-GB"/>
        </w:rPr>
        <w:t xml:space="preserve"> do szybkiego identyfikowania krótkoterminowych trendów rynkowych, oferując bardziej aktualny obraz dynamiki cenowej</w:t>
      </w:r>
      <w:r w:rsidR="003E0D9D">
        <w:rPr>
          <w:lang w:eastAsia="en-GB"/>
        </w:rPr>
        <w:t>.</w:t>
      </w:r>
    </w:p>
    <w:p w14:paraId="1F3DEE31" w14:textId="65517253" w:rsidR="00D921C8" w:rsidRPr="00CA24DE" w:rsidRDefault="00D921C8" w:rsidP="00B6552D">
      <w:pPr>
        <w:pStyle w:val="Akapitzlist"/>
        <w:numPr>
          <w:ilvl w:val="0"/>
          <w:numId w:val="17"/>
        </w:numPr>
        <w:rPr>
          <w:lang w:eastAsia="en-GB"/>
        </w:rPr>
      </w:pPr>
      <w:r w:rsidRPr="00CA24DE">
        <w:rPr>
          <w:lang w:eastAsia="en-GB"/>
        </w:rPr>
        <w:t>MACD</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Moving</w:t>
      </w:r>
      <w:proofErr w:type="spellEnd"/>
      <w:r w:rsidR="00CA24DE" w:rsidRPr="00997747">
        <w:rPr>
          <w:i/>
          <w:iCs/>
          <w:lang w:eastAsia="en-GB"/>
        </w:rPr>
        <w:t xml:space="preserve"> </w:t>
      </w:r>
      <w:proofErr w:type="spellStart"/>
      <w:r w:rsidR="00CA24DE" w:rsidRPr="00997747">
        <w:rPr>
          <w:i/>
          <w:iCs/>
          <w:lang w:eastAsia="en-GB"/>
        </w:rPr>
        <w:t>Average</w:t>
      </w:r>
      <w:proofErr w:type="spellEnd"/>
      <w:r w:rsidR="00CA24DE" w:rsidRPr="00997747">
        <w:rPr>
          <w:i/>
          <w:iCs/>
          <w:lang w:eastAsia="en-GB"/>
        </w:rPr>
        <w:t xml:space="preserve"> </w:t>
      </w:r>
      <w:proofErr w:type="spellStart"/>
      <w:r w:rsidR="00CA24DE" w:rsidRPr="00997747">
        <w:rPr>
          <w:i/>
          <w:iCs/>
          <w:lang w:eastAsia="en-GB"/>
        </w:rPr>
        <w:t>Convergence</w:t>
      </w:r>
      <w:proofErr w:type="spellEnd"/>
      <w:r w:rsidR="00CA24DE" w:rsidRPr="00997747">
        <w:rPr>
          <w:i/>
          <w:iCs/>
          <w:lang w:eastAsia="en-GB"/>
        </w:rPr>
        <w:t xml:space="preserve"> </w:t>
      </w:r>
      <w:proofErr w:type="spellStart"/>
      <w:r w:rsidR="00CA24DE" w:rsidRPr="00997747">
        <w:rPr>
          <w:i/>
          <w:iCs/>
          <w:lang w:eastAsia="en-GB"/>
        </w:rPr>
        <w:t>Divergence</w:t>
      </w:r>
      <w:proofErr w:type="spellEnd"/>
      <w:r w:rsidR="00CA24DE" w:rsidRPr="00CA24DE">
        <w:rPr>
          <w:lang w:eastAsia="en-GB"/>
        </w:rPr>
        <w:t>)</w:t>
      </w:r>
      <w:r w:rsidR="00CA24DE">
        <w:rPr>
          <w:lang w:eastAsia="en-GB"/>
        </w:rPr>
        <w:t xml:space="preserve">, jako </w:t>
      </w:r>
      <w:r w:rsidR="000E070A" w:rsidRPr="000E070A">
        <w:rPr>
          <w:lang w:eastAsia="en-GB"/>
        </w:rPr>
        <w:t>kombinacj</w:t>
      </w:r>
      <w:r w:rsidR="000E070A">
        <w:rPr>
          <w:lang w:eastAsia="en-GB"/>
        </w:rPr>
        <w:t>a</w:t>
      </w:r>
      <w:r w:rsidR="000E070A" w:rsidRPr="000E070A">
        <w:rPr>
          <w:lang w:eastAsia="en-GB"/>
        </w:rPr>
        <w:t xml:space="preserve"> 12-okresowej i</w:t>
      </w:r>
      <w:r w:rsidR="002977CE">
        <w:rPr>
          <w:lang w:eastAsia="en-GB"/>
        </w:rPr>
        <w:t> </w:t>
      </w:r>
      <w:r w:rsidR="000E070A" w:rsidRPr="000E070A">
        <w:rPr>
          <w:lang w:eastAsia="en-GB"/>
        </w:rPr>
        <w:t>26-okresowej wykładniczej średniej ruchomej oraz 9-okresowej linii sygnału, jest szeroko stosowany w analizie technicznej do identyfikacji trendów rynkowych, ich zmian oraz potencjalnych punktów zwrotnych poprzez obserwację krzyżowania się linii MACD i linii sygnału</w:t>
      </w:r>
      <w:r w:rsidR="003E0D9D">
        <w:rPr>
          <w:lang w:eastAsia="en-GB"/>
        </w:rPr>
        <w:t>.</w:t>
      </w:r>
    </w:p>
    <w:p w14:paraId="2F25EA2C" w14:textId="1933EA31" w:rsidR="000E070A" w:rsidRDefault="00D921C8" w:rsidP="00AC6D5C">
      <w:pPr>
        <w:pStyle w:val="Akapitzlist"/>
        <w:numPr>
          <w:ilvl w:val="0"/>
          <w:numId w:val="17"/>
        </w:numPr>
        <w:rPr>
          <w:lang w:eastAsia="en-GB"/>
        </w:rPr>
      </w:pPr>
      <w:proofErr w:type="spellStart"/>
      <w:r w:rsidRPr="00D34846">
        <w:rPr>
          <w:lang w:eastAsia="en-GB"/>
        </w:rPr>
        <w:t>MACD_signal</w:t>
      </w:r>
      <w:proofErr w:type="spellEnd"/>
      <w:r w:rsidR="004D6667">
        <w:rPr>
          <w:lang w:eastAsia="en-GB"/>
        </w:rPr>
        <w:t>,</w:t>
      </w:r>
      <w:r w:rsidR="00EC652F" w:rsidRPr="00EC652F">
        <w:rPr>
          <w:lang w:eastAsia="en-GB"/>
        </w:rPr>
        <w:t xml:space="preserve"> jako</w:t>
      </w:r>
      <w:r w:rsidRPr="00D34846">
        <w:rPr>
          <w:lang w:eastAsia="en-GB"/>
        </w:rPr>
        <w:t xml:space="preserve"> </w:t>
      </w:r>
      <w:r w:rsidR="000E070A" w:rsidRPr="000E070A">
        <w:rPr>
          <w:lang w:eastAsia="en-GB"/>
        </w:rPr>
        <w:t>9-okresow</w:t>
      </w:r>
      <w:r w:rsidR="000E070A">
        <w:rPr>
          <w:lang w:eastAsia="en-GB"/>
        </w:rPr>
        <w:t>a</w:t>
      </w:r>
      <w:r w:rsidR="000E070A" w:rsidRPr="000E070A">
        <w:rPr>
          <w:lang w:eastAsia="en-GB"/>
        </w:rPr>
        <w:t xml:space="preserve"> wykładnicz</w:t>
      </w:r>
      <w:r w:rsidR="000E070A">
        <w:rPr>
          <w:lang w:eastAsia="en-GB"/>
        </w:rPr>
        <w:t>a</w:t>
      </w:r>
      <w:r w:rsidR="000E070A" w:rsidRPr="000E070A">
        <w:rPr>
          <w:lang w:eastAsia="en-GB"/>
        </w:rPr>
        <w:t xml:space="preserve"> średni</w:t>
      </w:r>
      <w:r w:rsidR="000E070A">
        <w:rPr>
          <w:lang w:eastAsia="en-GB"/>
        </w:rPr>
        <w:t>a</w:t>
      </w:r>
      <w:r w:rsidR="000E070A" w:rsidRPr="000E070A">
        <w:rPr>
          <w:lang w:eastAsia="en-GB"/>
        </w:rPr>
        <w:t xml:space="preserve"> ruchomą różnicy między 12-okresową</w:t>
      </w:r>
      <w:r w:rsidR="000E070A">
        <w:rPr>
          <w:lang w:eastAsia="en-GB"/>
        </w:rPr>
        <w:t>,</w:t>
      </w:r>
      <w:r w:rsidR="000E070A" w:rsidRPr="000E070A">
        <w:rPr>
          <w:lang w:eastAsia="en-GB"/>
        </w:rPr>
        <w:t xml:space="preserve"> a 26-okresową EMA, jest kluczowym elementem wskaźnika MACD, używanym do wykrywania sygnałów kupna lub sprzedaży poprzez analizę punktów, w których przecina linię MACD. </w:t>
      </w:r>
    </w:p>
    <w:p w14:paraId="24A279AF" w14:textId="009BCC92" w:rsidR="00B6552D" w:rsidRPr="00D34846" w:rsidRDefault="00D921C8" w:rsidP="00AC6D5C">
      <w:pPr>
        <w:pStyle w:val="Akapitzlist"/>
        <w:numPr>
          <w:ilvl w:val="0"/>
          <w:numId w:val="17"/>
        </w:numPr>
        <w:rPr>
          <w:lang w:eastAsia="en-GB"/>
        </w:rPr>
      </w:pPr>
      <w:proofErr w:type="spellStart"/>
      <w:r w:rsidRPr="00D34846">
        <w:rPr>
          <w:lang w:eastAsia="en-GB"/>
        </w:rPr>
        <w:t>MACD_histogram</w:t>
      </w:r>
      <w:proofErr w:type="spellEnd"/>
      <w:r w:rsidR="00EC652F" w:rsidRPr="00EC652F">
        <w:rPr>
          <w:lang w:eastAsia="en-GB"/>
        </w:rPr>
        <w:t>, jako</w:t>
      </w:r>
      <w:r w:rsidR="00D34846" w:rsidRPr="00D34846">
        <w:rPr>
          <w:lang w:eastAsia="en-GB"/>
        </w:rPr>
        <w:t xml:space="preserve"> </w:t>
      </w:r>
      <w:r w:rsidR="000E070A" w:rsidRPr="000E070A">
        <w:rPr>
          <w:lang w:eastAsia="en-GB"/>
        </w:rPr>
        <w:t>wizualn</w:t>
      </w:r>
      <w:r w:rsidR="000E070A">
        <w:rPr>
          <w:lang w:eastAsia="en-GB"/>
        </w:rPr>
        <w:t>e</w:t>
      </w:r>
      <w:r w:rsidR="000E070A" w:rsidRPr="000E070A">
        <w:rPr>
          <w:lang w:eastAsia="en-GB"/>
        </w:rPr>
        <w:t xml:space="preserve"> przedstawienie różnicy między linią MACD a jej linią sygnału, jest używany przez analityków technicznych do identyfikacji siły ruchu cenowego, gdzie rosnące słupki wskazują na wzrost dynamiki, a malejące na jej osłabienie</w:t>
      </w:r>
      <w:r w:rsidR="003E0D9D">
        <w:rPr>
          <w:lang w:eastAsia="en-GB"/>
        </w:rPr>
        <w:t>.</w:t>
      </w:r>
    </w:p>
    <w:p w14:paraId="78C715D6" w14:textId="7403BE86" w:rsidR="00B6552D" w:rsidRPr="00D34846" w:rsidRDefault="00D921C8" w:rsidP="00B6552D">
      <w:pPr>
        <w:pStyle w:val="Akapitzlist"/>
        <w:numPr>
          <w:ilvl w:val="0"/>
          <w:numId w:val="17"/>
        </w:numPr>
        <w:rPr>
          <w:lang w:eastAsia="en-GB"/>
        </w:rPr>
      </w:pPr>
      <w:r w:rsidRPr="002C553A">
        <w:t>%K</w:t>
      </w:r>
      <w:r w:rsidR="00EC652F" w:rsidRPr="00EC652F">
        <w:rPr>
          <w:lang w:eastAsia="en-GB"/>
        </w:rPr>
        <w:t>,</w:t>
      </w:r>
      <w:r w:rsidR="00D34846">
        <w:rPr>
          <w:lang w:eastAsia="en-GB"/>
        </w:rPr>
        <w:t xml:space="preserve">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%K, mierzy poziom ceny zamknięcia względem zakresu cenowego w określonym okresie.</w:t>
      </w:r>
      <w:r w:rsidR="000E070A" w:rsidRPr="000E070A">
        <w:t xml:space="preserve"> </w:t>
      </w:r>
      <w:r w:rsidR="000E070A">
        <w:rPr>
          <w:lang w:eastAsia="en-GB"/>
        </w:rPr>
        <w:t>J</w:t>
      </w:r>
      <w:r w:rsidR="000E070A" w:rsidRPr="000E070A">
        <w:rPr>
          <w:lang w:eastAsia="en-GB"/>
        </w:rPr>
        <w:t>est często wykorzystywany w analizie technicznej do identyfikacji warunków wykupienia lub wyprzedania rynku, oferując wgląd w</w:t>
      </w:r>
      <w:r w:rsidR="002977CE">
        <w:rPr>
          <w:lang w:eastAsia="en-GB"/>
        </w:rPr>
        <w:t> </w:t>
      </w:r>
      <w:r w:rsidR="000E070A" w:rsidRPr="000E070A">
        <w:rPr>
          <w:lang w:eastAsia="en-GB"/>
        </w:rPr>
        <w:t>potencjalne punkty zwrotu cen</w:t>
      </w:r>
      <w:r w:rsidR="003E0D9D">
        <w:rPr>
          <w:lang w:eastAsia="en-GB"/>
        </w:rPr>
        <w:t>.</w:t>
      </w:r>
    </w:p>
    <w:p w14:paraId="32799871" w14:textId="4EB11171" w:rsidR="00B6552D" w:rsidRPr="00D34846" w:rsidRDefault="00D921C8" w:rsidP="00B6552D">
      <w:pPr>
        <w:pStyle w:val="Akapitzlist"/>
        <w:numPr>
          <w:ilvl w:val="0"/>
          <w:numId w:val="17"/>
        </w:numPr>
        <w:rPr>
          <w:lang w:eastAsia="en-GB"/>
        </w:rPr>
      </w:pPr>
      <w:r w:rsidRPr="002C553A">
        <w:t>%D</w:t>
      </w:r>
      <w:r w:rsidR="00EC652F" w:rsidRPr="00EC652F">
        <w:rPr>
          <w:lang w:eastAsia="en-GB"/>
        </w:rPr>
        <w:t xml:space="preserve">, </w:t>
      </w:r>
      <w:r w:rsidR="00D34846" w:rsidRPr="00D34846">
        <w:rPr>
          <w:lang w:eastAsia="en-GB"/>
        </w:rPr>
        <w:t xml:space="preserve">Wskaźnik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%D, jest to średnia ruchoma linii %K, zwykle używana do wygładzenia wyników %K.</w:t>
      </w:r>
      <w:r w:rsidR="000E070A">
        <w:rPr>
          <w:lang w:eastAsia="en-GB"/>
        </w:rPr>
        <w:t xml:space="preserve"> P</w:t>
      </w:r>
      <w:r w:rsidR="000E070A" w:rsidRPr="000E070A">
        <w:rPr>
          <w:lang w:eastAsia="en-GB"/>
        </w:rPr>
        <w:t>omaga w identyfikacji bardziej wiarygodnych sygnałów trendów rynkowych i potencjalnych punktów zwrotnych cen</w:t>
      </w:r>
      <w:r w:rsidR="003E0D9D">
        <w:rPr>
          <w:lang w:eastAsia="en-GB"/>
        </w:rPr>
        <w:t>.</w:t>
      </w:r>
    </w:p>
    <w:p w14:paraId="28445AFF" w14:textId="79F6FDAE" w:rsidR="00B6552D" w:rsidRPr="00D34846" w:rsidRDefault="00D921C8" w:rsidP="00D34846">
      <w:pPr>
        <w:pStyle w:val="Akapitzlist"/>
        <w:numPr>
          <w:ilvl w:val="0"/>
          <w:numId w:val="17"/>
        </w:numPr>
      </w:pPr>
      <w:r w:rsidRPr="002C553A">
        <w:t>OBV</w:t>
      </w:r>
      <w:r w:rsidR="00EC652F" w:rsidRPr="00EC652F">
        <w:rPr>
          <w:lang w:eastAsia="en-GB"/>
        </w:rPr>
        <w:t>, jako</w:t>
      </w:r>
      <w:r w:rsidR="00D34846">
        <w:t xml:space="preserve"> </w:t>
      </w:r>
      <w:r w:rsidR="000E070A">
        <w:t>n</w:t>
      </w:r>
      <w:r w:rsidR="000E070A" w:rsidRPr="000E070A">
        <w:t>arzędzie</w:t>
      </w:r>
      <w:r w:rsidR="000E070A">
        <w:t xml:space="preserve"> </w:t>
      </w:r>
      <w:r w:rsidR="000E070A" w:rsidRPr="000E070A">
        <w:t xml:space="preserve">analizy technicznej, które łączy wolumen obrotu z ruchem cen, służąc do oceny siły trendu poprzez analizę, czy wzrosty wolumenu towarzyszą </w:t>
      </w:r>
      <w:r w:rsidR="000E070A" w:rsidRPr="000E070A">
        <w:lastRenderedPageBreak/>
        <w:t>wzrostom cen, co może wskazywać na akumulację, lub czy spadki wolumenu towarzyszą spadkom cen, co może sygnalizować dystrybucję</w:t>
      </w:r>
      <w:r w:rsidR="003E0D9D">
        <w:t>.</w:t>
      </w:r>
    </w:p>
    <w:p w14:paraId="749ECE53" w14:textId="2F845C68" w:rsidR="00DD48C6" w:rsidRDefault="00D921C8" w:rsidP="00DD48C6">
      <w:pPr>
        <w:pStyle w:val="Akapitzlist"/>
        <w:numPr>
          <w:ilvl w:val="0"/>
          <w:numId w:val="17"/>
        </w:numPr>
      </w:pPr>
      <w:proofErr w:type="spellStart"/>
      <w:r w:rsidRPr="00997747">
        <w:rPr>
          <w:i/>
          <w:iCs/>
        </w:rPr>
        <w:t>Popularity</w:t>
      </w:r>
      <w:proofErr w:type="spellEnd"/>
      <w:r w:rsidR="00EC652F" w:rsidRPr="000E070A">
        <w:rPr>
          <w:lang w:eastAsia="en-GB"/>
        </w:rPr>
        <w:t>, jako</w:t>
      </w:r>
      <w:r w:rsidR="00D34846" w:rsidRPr="000E070A">
        <w:rPr>
          <w:lang w:eastAsia="en-GB"/>
        </w:rPr>
        <w:t xml:space="preserve"> miara popularności wyszukiwani</w:t>
      </w:r>
      <w:r w:rsidR="00997747">
        <w:rPr>
          <w:lang w:eastAsia="en-GB"/>
        </w:rPr>
        <w:t>a</w:t>
      </w:r>
      <w:r w:rsidR="00D34846" w:rsidRPr="000E070A">
        <w:rPr>
          <w:lang w:eastAsia="en-GB"/>
        </w:rPr>
        <w:t xml:space="preserve"> frazy „</w:t>
      </w:r>
      <w:proofErr w:type="spellStart"/>
      <w:r w:rsidR="00D34846" w:rsidRPr="000E070A">
        <w:rPr>
          <w:lang w:eastAsia="en-GB"/>
        </w:rPr>
        <w:t>Bitcoin</w:t>
      </w:r>
      <w:proofErr w:type="spellEnd"/>
      <w:r w:rsidR="00D34846" w:rsidRPr="000E070A">
        <w:rPr>
          <w:lang w:eastAsia="en-GB"/>
        </w:rPr>
        <w:t xml:space="preserve">” w wyszukiwarce </w:t>
      </w:r>
      <w:r w:rsidR="00D34846" w:rsidRPr="00997747">
        <w:rPr>
          <w:i/>
          <w:iCs/>
          <w:lang w:eastAsia="en-GB"/>
        </w:rPr>
        <w:t>Google</w:t>
      </w:r>
      <w:r w:rsidR="00D34846" w:rsidRPr="000E070A">
        <w:rPr>
          <w:lang w:eastAsia="en-GB"/>
        </w:rPr>
        <w:t>.</w:t>
      </w:r>
      <w:r w:rsidR="000E070A" w:rsidRPr="000E070A">
        <w:rPr>
          <w:lang w:eastAsia="en-GB"/>
        </w:rPr>
        <w:t xml:space="preserve"> Dostarcza informacji o zainteresowaniu i świadomości publicznej dotyczącej </w:t>
      </w:r>
      <w:proofErr w:type="spellStart"/>
      <w:r w:rsidR="000E070A" w:rsidRPr="000E070A">
        <w:rPr>
          <w:lang w:eastAsia="en-GB"/>
        </w:rPr>
        <w:t>Bitcoina</w:t>
      </w:r>
      <w:proofErr w:type="spellEnd"/>
      <w:r w:rsidR="000E070A" w:rsidRPr="000E070A">
        <w:rPr>
          <w:lang w:eastAsia="en-GB"/>
        </w:rPr>
        <w:t xml:space="preserve">, co jest użyteczne w przewidywaniu trendów rynkowych i inwestycyjnych, ponieważ wzrosty i spadki w liczbie </w:t>
      </w:r>
      <w:proofErr w:type="spellStart"/>
      <w:r w:rsidR="000E070A" w:rsidRPr="000E070A">
        <w:rPr>
          <w:lang w:eastAsia="en-GB"/>
        </w:rPr>
        <w:t>wyszukiwań</w:t>
      </w:r>
      <w:proofErr w:type="spellEnd"/>
      <w:r w:rsidR="000E070A" w:rsidRPr="000E070A">
        <w:rPr>
          <w:lang w:eastAsia="en-GB"/>
        </w:rPr>
        <w:t xml:space="preserve"> korelują z ruchami cenowymi na rynku </w:t>
      </w:r>
      <w:proofErr w:type="spellStart"/>
      <w:r w:rsidR="000E070A" w:rsidRPr="000E070A">
        <w:rPr>
          <w:lang w:eastAsia="en-GB"/>
        </w:rPr>
        <w:t>kryptowalut</w:t>
      </w:r>
      <w:proofErr w:type="spellEnd"/>
      <w:r w:rsidR="000E070A" w:rsidRPr="000E070A">
        <w:rPr>
          <w:lang w:eastAsia="en-GB"/>
        </w:rPr>
        <w:t>.</w:t>
      </w:r>
    </w:p>
    <w:p w14:paraId="6EE2819F" w14:textId="77777777" w:rsidR="008E668F" w:rsidRDefault="008E668F" w:rsidP="007A5456">
      <w:r w:rsidRPr="008E668F">
        <w:t xml:space="preserve">Wskaźniki analizy technicznej zostały obliczone z wykorzystaniem języka </w:t>
      </w:r>
      <w:proofErr w:type="spellStart"/>
      <w:r w:rsidRPr="008E668F">
        <w:rPr>
          <w:i/>
          <w:iCs/>
        </w:rPr>
        <w:t>Python</w:t>
      </w:r>
      <w:proofErr w:type="spellEnd"/>
      <w:r w:rsidRPr="008E668F">
        <w:t xml:space="preserve">. Do tego celu użyto biblioteki </w:t>
      </w:r>
      <w:proofErr w:type="spellStart"/>
      <w:r w:rsidRPr="008E668F">
        <w:rPr>
          <w:i/>
          <w:iCs/>
        </w:rPr>
        <w:t>pandas_ta</w:t>
      </w:r>
      <w:proofErr w:type="spellEnd"/>
      <w:r w:rsidRPr="008E668F">
        <w:t xml:space="preserve">, opierając się na danych historycznych pozyskanych za pomocą biblioteki </w:t>
      </w:r>
      <w:proofErr w:type="spellStart"/>
      <w:r w:rsidRPr="008E668F">
        <w:rPr>
          <w:i/>
          <w:iCs/>
        </w:rPr>
        <w:t>Yfinance</w:t>
      </w:r>
      <w:proofErr w:type="spellEnd"/>
      <w:r w:rsidRPr="008E668F">
        <w:t>.</w:t>
      </w:r>
    </w:p>
    <w:p w14:paraId="2E55CCBD" w14:textId="6946B80F" w:rsidR="00403F36" w:rsidRDefault="008E668F" w:rsidP="007A5456">
      <w:r w:rsidRPr="008E668F">
        <w:t xml:space="preserve">Model, zaimplementowany również w </w:t>
      </w:r>
      <w:proofErr w:type="spellStart"/>
      <w:r w:rsidRPr="008E668F">
        <w:rPr>
          <w:i/>
          <w:iCs/>
        </w:rPr>
        <w:t>Pythonie</w:t>
      </w:r>
      <w:proofErr w:type="spellEnd"/>
      <w:r w:rsidRPr="008E668F">
        <w:t>,</w:t>
      </w:r>
      <w:r w:rsidR="00F7102B">
        <w:t xml:space="preserve"> </w:t>
      </w:r>
      <w:r w:rsidR="00896DA1">
        <w:t>opierał się na analizie danych z</w:t>
      </w:r>
      <w:r>
        <w:t> </w:t>
      </w:r>
      <w:r w:rsidR="00896DA1">
        <w:t xml:space="preserve">poprzednich </w:t>
      </w:r>
      <w:r w:rsidR="00041B43">
        <w:t>100</w:t>
      </w:r>
      <w:r w:rsidR="00896DA1">
        <w:t xml:space="preserve"> dni, a następnie próbie przewidzenia ceny zamknięcia dnia</w:t>
      </w:r>
      <w:r w:rsidR="007665A1">
        <w:t xml:space="preserve"> kolejnego</w:t>
      </w:r>
      <w:r w:rsidR="00896DA1">
        <w:t xml:space="preserve">. </w:t>
      </w:r>
      <w:r w:rsidR="00403F36">
        <w:t xml:space="preserve">Następnie, ze względu na fakt, że wybrane zmienne wejściowe miały różne zakresy, znormalizowane dane. Użyto do tego </w:t>
      </w:r>
      <w:r w:rsidR="00F7102B">
        <w:t>obiektu</w:t>
      </w:r>
      <w:r w:rsidR="00403F36">
        <w:t xml:space="preserve"> </w:t>
      </w:r>
      <w:proofErr w:type="spellStart"/>
      <w:r w:rsidR="00403F36" w:rsidRPr="00997747">
        <w:rPr>
          <w:i/>
          <w:iCs/>
        </w:rPr>
        <w:t>MinMaxScaler</w:t>
      </w:r>
      <w:proofErr w:type="spellEnd"/>
      <w:r w:rsidR="00F7102B">
        <w:rPr>
          <w:i/>
          <w:iCs/>
        </w:rPr>
        <w:t>()</w:t>
      </w:r>
      <w:r w:rsidR="00403F36">
        <w:t>, za pomocą które</w:t>
      </w:r>
      <w:r w:rsidR="00F7102B">
        <w:t>go</w:t>
      </w:r>
      <w:r w:rsidR="00403F36">
        <w:t xml:space="preserve"> przeskalowano dane do zakresu pomiędzy 0, a 1. Działanie to przyspieszyło proces uczenia się, zapobiegło problemom z gradientem, a także ujednoliciło wpływ cech na uczenie modelu.</w:t>
      </w:r>
    </w:p>
    <w:p w14:paraId="02D297B2" w14:textId="44C289B7" w:rsidR="00FE1602" w:rsidRDefault="00FE1602" w:rsidP="007A5456">
      <w:r>
        <w:t xml:space="preserve">W następnej kolejności </w:t>
      </w:r>
      <w:r w:rsidR="001126A1">
        <w:t xml:space="preserve">rozpoczęto przygotowywanie danych do modelu sieci neuronowej, </w:t>
      </w:r>
      <w:r w:rsidR="001126A1" w:rsidRPr="001126A1">
        <w:t xml:space="preserve">tworząc sekwencje z ostatnich </w:t>
      </w:r>
      <w:r w:rsidR="001126A1">
        <w:t>100</w:t>
      </w:r>
      <w:r w:rsidR="001126A1" w:rsidRPr="001126A1">
        <w:t xml:space="preserve"> kroków czasowych dla każdej cechy i przekształcając dane do formatu odpowiedniego dla model</w:t>
      </w:r>
      <w:r w:rsidR="001126A1">
        <w:t>u LSTM.</w:t>
      </w:r>
      <w:r w:rsidR="00041B43">
        <w:t xml:space="preserve"> W rezultacie otrzymano </w:t>
      </w:r>
      <w:r w:rsidR="00041B43" w:rsidRPr="00041B43">
        <w:t>trójwymiarowe dane wejściowe dla sekwencji i dwuwymiarowe dane wyjściowe dla etykiet</w:t>
      </w:r>
      <w:r w:rsidR="00041B43">
        <w:t>. Dane te podzielono w</w:t>
      </w:r>
      <w:r w:rsidR="002977CE">
        <w:t> </w:t>
      </w:r>
      <w:r w:rsidR="00041B43">
        <w:t>proporcji 80:20 na dane treningowe oraz testowe.</w:t>
      </w:r>
    </w:p>
    <w:p w14:paraId="75DE79C7" w14:textId="52155166" w:rsidR="00173135" w:rsidRDefault="008A0E6E" w:rsidP="007A5456">
      <w:r>
        <w:t>Następnie utworzono model LSTM</w:t>
      </w:r>
      <w:r w:rsidR="006C5594">
        <w:rPr>
          <w:i/>
          <w:iCs/>
        </w:rPr>
        <w:t>,</w:t>
      </w:r>
      <w:r w:rsidR="006A7A41">
        <w:rPr>
          <w:i/>
          <w:iCs/>
        </w:rPr>
        <w:t xml:space="preserve"> </w:t>
      </w:r>
      <w:r w:rsidR="00EA272E">
        <w:t>który jako wektor wejściowy przyjmował dane przyjmujące 20 cech oraz 100 sekwencji. Sieć miała 3 warstwy LSTM. Pierwsza z nich posiadała 100 neuronów, a dwie następne po 50. Ostatnia warstwa</w:t>
      </w:r>
      <w:r w:rsidR="00EA272E" w:rsidRPr="00EA272E">
        <w:t xml:space="preserve"> tworzy</w:t>
      </w:r>
      <w:r w:rsidR="00173135">
        <w:t>ła</w:t>
      </w:r>
      <w:r w:rsidR="00EA272E" w:rsidRPr="00EA272E">
        <w:t xml:space="preserve"> w pełni połączone neurony z </w:t>
      </w:r>
      <w:r w:rsidR="00EA272E">
        <w:t>ostatniej</w:t>
      </w:r>
      <w:r w:rsidR="00EA272E" w:rsidRPr="00EA272E">
        <w:t xml:space="preserve"> warstwy LSTM. Zawiera</w:t>
      </w:r>
      <w:r w:rsidR="00997747">
        <w:t>ła</w:t>
      </w:r>
      <w:r w:rsidR="00EA272E" w:rsidRPr="00EA272E">
        <w:t xml:space="preserve"> tylko jeden neuron, </w:t>
      </w:r>
      <w:r w:rsidR="00997747">
        <w:t xml:space="preserve">a jej </w:t>
      </w:r>
      <w:r w:rsidR="00EA272E" w:rsidRPr="00EA272E">
        <w:t xml:space="preserve">zadaniem </w:t>
      </w:r>
      <w:r w:rsidR="00EA272E">
        <w:t>było</w:t>
      </w:r>
      <w:r w:rsidR="00EA272E" w:rsidRPr="00EA272E">
        <w:t xml:space="preserve"> generowanie jednowymiarowego wyjścia</w:t>
      </w:r>
      <w:r w:rsidR="00EA272E">
        <w:t xml:space="preserve">. Jako metodę aktywacji zastosowano funkcję </w:t>
      </w:r>
      <w:r w:rsidR="00855EA4">
        <w:t>liniową</w:t>
      </w:r>
      <w:r w:rsidR="00EA272E">
        <w:t xml:space="preserve">, z uwagi na fakt, że </w:t>
      </w:r>
      <w:r w:rsidR="00855EA4">
        <w:t xml:space="preserve">jest to typowa funkcja aktywacji w </w:t>
      </w:r>
      <w:r w:rsidR="00855EA4" w:rsidRPr="00855EA4">
        <w:t xml:space="preserve">zadaniach regresji </w:t>
      </w:r>
      <w:r w:rsidR="00855EA4">
        <w:t xml:space="preserve">oraz </w:t>
      </w:r>
      <w:r w:rsidR="00EA272E" w:rsidRPr="00EA272E">
        <w:t>pozwala na przewidywanie ciągłych wartości numerycznych.</w:t>
      </w:r>
      <w:r w:rsidR="004B01FD">
        <w:t xml:space="preserve"> Na optymalizator wybrany został Adam (</w:t>
      </w:r>
      <w:r w:rsidR="00997747">
        <w:t xml:space="preserve">ang. </w:t>
      </w:r>
      <w:proofErr w:type="spellStart"/>
      <w:r w:rsidR="004B01FD" w:rsidRPr="00997747">
        <w:rPr>
          <w:i/>
          <w:iCs/>
        </w:rPr>
        <w:t>Adaptive</w:t>
      </w:r>
      <w:proofErr w:type="spellEnd"/>
      <w:r w:rsidR="004B01FD" w:rsidRPr="00997747">
        <w:rPr>
          <w:i/>
          <w:iCs/>
        </w:rPr>
        <w:t xml:space="preserve"> Moment </w:t>
      </w:r>
      <w:proofErr w:type="spellStart"/>
      <w:r w:rsidR="004B01FD" w:rsidRPr="00997747">
        <w:rPr>
          <w:i/>
          <w:iCs/>
        </w:rPr>
        <w:t>Estimation</w:t>
      </w:r>
      <w:proofErr w:type="spellEnd"/>
      <w:r w:rsidR="004B01FD" w:rsidRPr="004B01FD">
        <w:t>)</w:t>
      </w:r>
      <w:r w:rsidR="001B531F">
        <w:t>,</w:t>
      </w:r>
      <w:r w:rsidR="001B531F" w:rsidRPr="001B531F">
        <w:t xml:space="preserve"> z </w:t>
      </w:r>
      <w:r w:rsidR="00F7102B">
        <w:t>parametrem</w:t>
      </w:r>
      <w:r w:rsidR="001B531F" w:rsidRPr="001B531F">
        <w:t xml:space="preserve"> uczenia 0</w:t>
      </w:r>
      <w:r w:rsidR="001B531F">
        <w:t>,</w:t>
      </w:r>
      <w:r w:rsidR="001B531F" w:rsidRPr="001B531F">
        <w:t>001</w:t>
      </w:r>
      <w:r w:rsidR="004B01FD">
        <w:t xml:space="preserve">. </w:t>
      </w:r>
      <w:r w:rsidR="001B531F">
        <w:t xml:space="preserve">Jest to uniwersalny optymalizator, </w:t>
      </w:r>
      <w:r w:rsidR="001B531F" w:rsidRPr="001B531F">
        <w:t xml:space="preserve">który często działa dobrze w różnych scenariuszach bez potrzeby intensywnego </w:t>
      </w:r>
      <w:r w:rsidR="001B531F" w:rsidRPr="001B531F">
        <w:lastRenderedPageBreak/>
        <w:t xml:space="preserve">strojenia </w:t>
      </w:r>
      <w:proofErr w:type="spellStart"/>
      <w:r w:rsidR="001B531F" w:rsidRPr="001B531F">
        <w:t>hiperparametrów</w:t>
      </w:r>
      <w:proofErr w:type="spellEnd"/>
      <w:r w:rsidR="001B531F">
        <w:t xml:space="preserve">. Dodatkowo, </w:t>
      </w:r>
      <w:r w:rsidR="001B531F" w:rsidRPr="001B531F">
        <w:t>Adam automatycznie dostosowuje szybkość uczenia dla każdego parametru</w:t>
      </w:r>
      <w:r w:rsidR="006C5594">
        <w:t>,</w:t>
      </w:r>
      <w:r w:rsidR="001B531F">
        <w:t xml:space="preserve"> co</w:t>
      </w:r>
      <w:r w:rsidR="001B531F" w:rsidRPr="001B531F">
        <w:t xml:space="preserve"> oznacza, że może dynamicznie zmieniać wielkość kroków aktualizacji wag w zależności od tego, jak często dana cecha pojawia się w danych</w:t>
      </w:r>
      <w:r w:rsidR="001B531F">
        <w:t xml:space="preserve">. </w:t>
      </w:r>
      <w:r w:rsidR="007E5F24">
        <w:t>„</w:t>
      </w:r>
      <w:r w:rsidR="00F7102B">
        <w:t>Parametr</w:t>
      </w:r>
      <w:r w:rsidR="007E5F24">
        <w:t xml:space="preserve"> uczenia 0</w:t>
      </w:r>
      <w:r w:rsidR="00D96758">
        <w:t>,</w:t>
      </w:r>
      <w:r w:rsidR="007E5F24">
        <w:t xml:space="preserve">001 jest </w:t>
      </w:r>
      <w:r w:rsidR="007E5F24" w:rsidRPr="007E5F24">
        <w:t>powszechnie używan</w:t>
      </w:r>
      <w:r w:rsidR="007E5F24">
        <w:t>ą</w:t>
      </w:r>
      <w:r w:rsidR="007E5F24" w:rsidRPr="007E5F24">
        <w:t xml:space="preserve"> wartoś</w:t>
      </w:r>
      <w:r w:rsidR="007E5F24">
        <w:t>cią</w:t>
      </w:r>
      <w:r w:rsidR="007E5F24" w:rsidRPr="007E5F24">
        <w:t xml:space="preserve"> domyśln</w:t>
      </w:r>
      <w:r w:rsidR="007E5F24">
        <w:t>ą</w:t>
      </w:r>
      <w:r w:rsidR="007E5F24" w:rsidRPr="007E5F24">
        <w:t xml:space="preserve"> dla optymalizatora Adam</w:t>
      </w:r>
      <w:r w:rsidR="007E5F24">
        <w:t>”</w:t>
      </w:r>
      <w:r w:rsidR="009B3E58">
        <w:rPr>
          <w:noProof/>
        </w:rPr>
        <w:t xml:space="preserve"> [3</w:t>
      </w:r>
      <w:r w:rsidR="00E7378E">
        <w:rPr>
          <w:noProof/>
        </w:rPr>
        <w:t>9</w:t>
      </w:r>
      <w:r w:rsidR="009B3E58">
        <w:rPr>
          <w:noProof/>
        </w:rPr>
        <w:t>]</w:t>
      </w:r>
      <w:r w:rsidR="007E5F24" w:rsidRPr="007E5F24">
        <w:t>.</w:t>
      </w:r>
      <w:r w:rsidR="007E5F24">
        <w:t xml:space="preserve"> Dodatkowo, jako </w:t>
      </w:r>
      <w:r w:rsidR="007E5F24" w:rsidRPr="007E5F24">
        <w:t>że Adam jest optymalizatorem adaptacyjnym</w:t>
      </w:r>
      <w:r w:rsidR="007E5F24">
        <w:t xml:space="preserve">, </w:t>
      </w:r>
      <w:r w:rsidR="007E5F24" w:rsidRPr="007E5F24">
        <w:t>nawet początkowa wartość 0</w:t>
      </w:r>
      <w:r w:rsidR="00D96758">
        <w:t>,</w:t>
      </w:r>
      <w:r w:rsidR="007E5F24" w:rsidRPr="007E5F24">
        <w:t>001 jest dynamicznie dostosowywana w trakcie procesu uczenia.</w:t>
      </w:r>
      <w:r w:rsidR="007E5F24">
        <w:t xml:space="preserve"> Następnie</w:t>
      </w:r>
      <w:r w:rsidR="00997747">
        <w:t>,</w:t>
      </w:r>
      <w:r w:rsidR="007E5F24">
        <w:t xml:space="preserve"> model </w:t>
      </w:r>
      <w:r w:rsidR="00D921C8">
        <w:t>był</w:t>
      </w:r>
      <w:r w:rsidR="007E5F24">
        <w:t xml:space="preserve"> kompilowany z funkcją straty </w:t>
      </w:r>
      <w:r w:rsidR="007E5F24" w:rsidRPr="007E5F24">
        <w:t>MSE (</w:t>
      </w:r>
      <w:r w:rsidR="00997747">
        <w:t xml:space="preserve">ang. </w:t>
      </w:r>
      <w:proofErr w:type="spellStart"/>
      <w:r w:rsidR="007E5F24" w:rsidRPr="00997747">
        <w:rPr>
          <w:i/>
          <w:iCs/>
        </w:rPr>
        <w:t>Mean</w:t>
      </w:r>
      <w:proofErr w:type="spellEnd"/>
      <w:r w:rsidR="007E5F24" w:rsidRPr="00997747">
        <w:rPr>
          <w:i/>
          <w:iCs/>
        </w:rPr>
        <w:t xml:space="preserve"> </w:t>
      </w:r>
      <w:proofErr w:type="spellStart"/>
      <w:r w:rsidR="007E5F24" w:rsidRPr="00997747">
        <w:rPr>
          <w:i/>
          <w:iCs/>
        </w:rPr>
        <w:t>Squared</w:t>
      </w:r>
      <w:proofErr w:type="spellEnd"/>
      <w:r w:rsidR="007E5F24" w:rsidRPr="00997747">
        <w:rPr>
          <w:i/>
          <w:iCs/>
        </w:rPr>
        <w:t xml:space="preserve"> Error). </w:t>
      </w:r>
      <w:r w:rsidR="00D921C8" w:rsidRPr="007E5F24">
        <w:t xml:space="preserve">MSE </w:t>
      </w:r>
      <w:r w:rsidR="00D921C8">
        <w:t>j</w:t>
      </w:r>
      <w:r w:rsidR="007E5F24" w:rsidRPr="007E5F24">
        <w:t>est standardową funkcją straty w zadaniach regresji, mierzącą średni błąd kwadratowy między przewidywaniami a</w:t>
      </w:r>
      <w:r w:rsidR="002821BB">
        <w:t> </w:t>
      </w:r>
      <w:r w:rsidR="007E5F24" w:rsidRPr="007E5F24">
        <w:t>rzeczywistymi wartościami.</w:t>
      </w:r>
    </w:p>
    <w:p w14:paraId="440247BC" w14:textId="1AA31320" w:rsidR="00173135" w:rsidRDefault="00D921C8" w:rsidP="00BE0866">
      <w:r>
        <w:t>W kolejnym kroku</w:t>
      </w:r>
      <w:r w:rsidR="00173135">
        <w:t xml:space="preserve"> nastąpiło uczenie modelu na danych treningowym z</w:t>
      </w:r>
      <w:r w:rsidR="004B7361">
        <w:t xml:space="preserve"> </w:t>
      </w:r>
      <w:proofErr w:type="spellStart"/>
      <w:r w:rsidR="00173135" w:rsidRPr="00997747">
        <w:rPr>
          <w:i/>
          <w:iCs/>
        </w:rPr>
        <w:t>e</w:t>
      </w:r>
      <w:r w:rsidR="004B7361" w:rsidRPr="00997747">
        <w:rPr>
          <w:i/>
          <w:iCs/>
        </w:rPr>
        <w:t>poch</w:t>
      </w:r>
      <w:proofErr w:type="spellEnd"/>
      <w:r w:rsidR="004B7361">
        <w:t xml:space="preserve"> ustawion</w:t>
      </w:r>
      <w:r w:rsidR="00173135">
        <w:t>ym</w:t>
      </w:r>
      <w:r w:rsidR="004B7361">
        <w:t xml:space="preserve"> na 10, co oznacza</w:t>
      </w:r>
      <w:r w:rsidR="00173135">
        <w:t>ło</w:t>
      </w:r>
      <w:r w:rsidR="004B7361">
        <w:t xml:space="preserve">, że zbiór wejściowy </w:t>
      </w:r>
      <w:r w:rsidR="00173135">
        <w:t>był</w:t>
      </w:r>
      <w:r w:rsidR="004B7361">
        <w:t xml:space="preserve"> przetwarzany 10-krotnie. Dodatkowo, dane były mieszane przed każdym powtórzeniem, co miało na celu zapobiegnięcie nadmiernemu dopasowaniu modelu do danych treningowych.</w:t>
      </w:r>
      <w:r w:rsidR="00173135">
        <w:t xml:space="preserve"> Ustawiono również</w:t>
      </w:r>
      <w:r w:rsidR="00173135" w:rsidRPr="00173135">
        <w:t xml:space="preserve"> 10% danych treningowych jako zbi</w:t>
      </w:r>
      <w:r w:rsidR="00173135">
        <w:t>ór</w:t>
      </w:r>
      <w:r w:rsidR="00173135" w:rsidRPr="00173135">
        <w:t xml:space="preserve"> walidacyjn</w:t>
      </w:r>
      <w:r w:rsidR="00173135">
        <w:t xml:space="preserve">y, </w:t>
      </w:r>
      <w:r w:rsidR="00173135" w:rsidRPr="00173135">
        <w:t>co pozwala</w:t>
      </w:r>
      <w:r w:rsidR="00173135">
        <w:t>ło</w:t>
      </w:r>
      <w:r w:rsidR="00173135" w:rsidRPr="00173135">
        <w:t xml:space="preserve"> na monitorowanie wydajności modelu na danych, których nie widział podczas treningu.</w:t>
      </w:r>
      <w:r w:rsidR="00BE0866">
        <w:t xml:space="preserve"> </w:t>
      </w:r>
      <w:r w:rsidR="00173135">
        <w:t xml:space="preserve">Kolejnym krokiem było </w:t>
      </w:r>
      <w:r w:rsidR="00BE0866">
        <w:t>przetestowanie modelu używając danych testowych, a następnie wizualizacja wyników.</w:t>
      </w:r>
    </w:p>
    <w:p w14:paraId="6EAB873E" w14:textId="58754C7E" w:rsidR="00BE0866" w:rsidRDefault="00BE0866" w:rsidP="007A5456">
      <w:r>
        <w:t xml:space="preserve">Po ocenie wyników podjęto decyzję o użyciu </w:t>
      </w:r>
      <w:r w:rsidR="006C5594">
        <w:t>tej samej architektury sieci neuronowej</w:t>
      </w:r>
      <w:r>
        <w:t xml:space="preserve"> do predykcji oraz wizualizacji nie następnej ceny zamknięcia, a różnicy pomiędzy następną ceną zamknięcia, a</w:t>
      </w:r>
      <w:r w:rsidR="002977CE">
        <w:t> </w:t>
      </w:r>
      <w:r>
        <w:t xml:space="preserve">obecną ceną zamknięcia. </w:t>
      </w:r>
      <w:r w:rsidR="00D921C8">
        <w:t>Zdecydowano się na ten krok, aby ocenić</w:t>
      </w:r>
      <w:r>
        <w:t xml:space="preserve"> faktyczne możliwości predykcyjne modelu.</w:t>
      </w:r>
    </w:p>
    <w:p w14:paraId="57913192" w14:textId="34BCEE95" w:rsidR="004B7361" w:rsidRDefault="00904C90" w:rsidP="007A5456">
      <w:r>
        <w:t xml:space="preserve">Po ocenie wyników modelu sieci neuronowej, stworzono strategię handlu algorytmicznego opartą na </w:t>
      </w:r>
      <w:r w:rsidRPr="00904C90">
        <w:t>dwóch prostych średnich ruchomych (SMA</w:t>
      </w:r>
      <w:r w:rsidR="00F7102B">
        <w:t xml:space="preserve"> ang. </w:t>
      </w:r>
      <w:r w:rsidR="00F7102B">
        <w:rPr>
          <w:i/>
          <w:iCs/>
        </w:rPr>
        <w:t xml:space="preserve">Simple </w:t>
      </w:r>
      <w:proofErr w:type="spellStart"/>
      <w:r w:rsidR="00F7102B">
        <w:rPr>
          <w:i/>
          <w:iCs/>
        </w:rPr>
        <w:t>Moving</w:t>
      </w:r>
      <w:proofErr w:type="spellEnd"/>
      <w:r w:rsidR="00F7102B">
        <w:rPr>
          <w:i/>
          <w:iCs/>
        </w:rPr>
        <w:t xml:space="preserve"> </w:t>
      </w:r>
      <w:proofErr w:type="spellStart"/>
      <w:r w:rsidR="00F7102B">
        <w:rPr>
          <w:i/>
          <w:iCs/>
        </w:rPr>
        <w:t>Average</w:t>
      </w:r>
      <w:proofErr w:type="spellEnd"/>
      <w:r w:rsidRPr="00904C90">
        <w:t>) o różnych okresach</w:t>
      </w:r>
      <w:r>
        <w:t xml:space="preserve">, a następnie przetestowano ją na danych historycznych przy użyciu biblioteki </w:t>
      </w:r>
      <w:proofErr w:type="spellStart"/>
      <w:r w:rsidRPr="00997747">
        <w:rPr>
          <w:i/>
          <w:iCs/>
        </w:rPr>
        <w:t>backtest</w:t>
      </w:r>
      <w:proofErr w:type="spellEnd"/>
      <w:r>
        <w:t>.</w:t>
      </w:r>
    </w:p>
    <w:p w14:paraId="0F0E927E" w14:textId="4F19A52B" w:rsidR="00CC4BA4" w:rsidRDefault="00C41289" w:rsidP="00CC4BA4">
      <w:r>
        <w:t>Strategia zakładała, że krótsza średnia ruchoma, czyli 10-okresowa SMA</w:t>
      </w:r>
      <w:r w:rsidR="006C5594">
        <w:t xml:space="preserve"> </w:t>
      </w:r>
      <w:r>
        <w:t xml:space="preserve">reaguje szybciej na zmiany cen niż dłuższa, 20-okresowa średnia ruchoma. Przecięcie krótszej średniej ruchomej przez dłuższą średnią ruchomą było interpretowane jako sygnał zmiany trendu rynkowego. Sygnał kupna był generowany, gdy krótsza średnia ruchoma przecinała dłuższą średnią ruchomą od dołu. Było to interpretowane jako sygnał rozpoczęcia się wzrostowego trendu cenowego. </w:t>
      </w:r>
      <w:r w:rsidR="00CC4BA4" w:rsidRPr="00CC4BA4">
        <w:t xml:space="preserve">Sygnał zamknięcia otwartej pozycji kupna </w:t>
      </w:r>
      <w:r w:rsidR="00CC4BA4">
        <w:t>był</w:t>
      </w:r>
      <w:r w:rsidR="00CC4BA4" w:rsidRPr="00CC4BA4">
        <w:t xml:space="preserve"> generowany, gdy </w:t>
      </w:r>
      <w:r w:rsidR="00997747">
        <w:t>10</w:t>
      </w:r>
      <w:r w:rsidR="00CC4BA4">
        <w:t>-</w:t>
      </w:r>
      <w:r w:rsidR="00CC4BA4">
        <w:lastRenderedPageBreak/>
        <w:t>okresowaa</w:t>
      </w:r>
      <w:r w:rsidR="00CC4BA4" w:rsidRPr="00CC4BA4">
        <w:t xml:space="preserve"> średnia ruchoma przecina</w:t>
      </w:r>
      <w:r w:rsidR="00CC4BA4">
        <w:t>ła</w:t>
      </w:r>
      <w:r w:rsidR="00CC4BA4" w:rsidRPr="00CC4BA4">
        <w:t xml:space="preserve"> </w:t>
      </w:r>
      <w:r w:rsidR="00997747">
        <w:t>20</w:t>
      </w:r>
      <w:r w:rsidR="00CC4BA4">
        <w:t>-okresową</w:t>
      </w:r>
      <w:r w:rsidR="00CC4BA4" w:rsidRPr="00CC4BA4">
        <w:t xml:space="preserve"> średnią ruchomą od </w:t>
      </w:r>
      <w:r w:rsidR="00997747">
        <w:t>góry</w:t>
      </w:r>
      <w:r w:rsidR="00CC4BA4" w:rsidRPr="00CC4BA4">
        <w:t xml:space="preserve">. </w:t>
      </w:r>
      <w:r w:rsidR="00CC4BA4">
        <w:t>Było</w:t>
      </w:r>
      <w:r w:rsidR="00CC4BA4" w:rsidRPr="00CC4BA4">
        <w:t xml:space="preserve"> to interpretowane jako sygnał, że wzrostowy trend może się kończyć. </w:t>
      </w:r>
      <w:r w:rsidR="00CC4BA4">
        <w:t>Z uwagi na fakt</w:t>
      </w:r>
      <w:r>
        <w:t xml:space="preserve">, że strategia nie zakładała krótkiej sprzedaży oraz w celu uniknięcia dużych strat, </w:t>
      </w:r>
      <w:r w:rsidR="00CC4BA4">
        <w:t xml:space="preserve">w strategii </w:t>
      </w:r>
      <w:r>
        <w:t xml:space="preserve">zastosowano mechanizm </w:t>
      </w:r>
      <w:r w:rsidRPr="00997747">
        <w:rPr>
          <w:i/>
          <w:iCs/>
        </w:rPr>
        <w:t>stop-</w:t>
      </w:r>
      <w:proofErr w:type="spellStart"/>
      <w:r w:rsidRPr="00997747">
        <w:rPr>
          <w:i/>
          <w:iCs/>
        </w:rPr>
        <w:t>loss</w:t>
      </w:r>
      <w:proofErr w:type="spellEnd"/>
      <w:r>
        <w:t xml:space="preserve"> na poziomie 6%</w:t>
      </w:r>
      <w:r w:rsidR="006C5594">
        <w:t>. M</w:t>
      </w:r>
      <w:r>
        <w:t xml:space="preserve">iał </w:t>
      </w:r>
      <w:r w:rsidR="006C5594">
        <w:t xml:space="preserve">on </w:t>
      </w:r>
      <w:r>
        <w:t xml:space="preserve">na celu ograniczenie potencjalnych strat, jeśli </w:t>
      </w:r>
      <w:r w:rsidR="00CC4BA4">
        <w:t xml:space="preserve">pojawił się sygnał kupna, a pomimo tego </w:t>
      </w:r>
      <w:r>
        <w:t>rynek porusza</w:t>
      </w:r>
      <w:r w:rsidR="00CC4BA4">
        <w:t>ł</w:t>
      </w:r>
      <w:r>
        <w:t xml:space="preserve"> się w przeciwnym kierunku.</w:t>
      </w:r>
      <w:r w:rsidR="00CC4BA4">
        <w:t xml:space="preserve"> </w:t>
      </w:r>
    </w:p>
    <w:p w14:paraId="0150FF8A" w14:textId="070AB78E" w:rsidR="004F69C5" w:rsidRPr="00CC4BA4" w:rsidRDefault="00CC4BA4" w:rsidP="00CC4BA4">
      <w:r>
        <w:t>Przedstawiona strategia była zautomatyzowana, co oznacza, że decyzje o transakcjach podejmowane były automatycznie na podstawie zdefiniowanych wcześniej reguł, bez konieczności interwencji człowieka. To</w:t>
      </w:r>
      <w:r w:rsidRPr="00CC4BA4">
        <w:t xml:space="preserve"> podejście </w:t>
      </w:r>
      <w:r>
        <w:t xml:space="preserve">było </w:t>
      </w:r>
      <w:r w:rsidRPr="00CC4BA4">
        <w:t>oparte na analizie technicznej, które zakłada, że historyczne wzorce cen mogą pomóc przewidzieć przyszłe ruchy rynkowe</w:t>
      </w:r>
      <w:r>
        <w:t>.</w:t>
      </w:r>
    </w:p>
    <w:p w14:paraId="56902A99" w14:textId="0A1A3204" w:rsidR="00F26BDF" w:rsidRDefault="00CC4BA4" w:rsidP="00F26BDF">
      <w:r w:rsidRPr="002F682C">
        <w:t xml:space="preserve">Po ocenie wyników strategii handlu algorytmicznego, </w:t>
      </w:r>
      <w:r w:rsidR="00705049" w:rsidRPr="002F682C">
        <w:t>postanowiono dodatkowo przeanalizować dane on-</w:t>
      </w:r>
      <w:proofErr w:type="spellStart"/>
      <w:r w:rsidR="00705049" w:rsidRPr="002F682C">
        <w:t>chain</w:t>
      </w:r>
      <w:proofErr w:type="spellEnd"/>
      <w:r w:rsidR="002F682C" w:rsidRPr="002F682C">
        <w:t xml:space="preserve">, w celu znalezienia wskaźników pomagających rozpoznanie potencjalnych dołków oraz szczytów cykli, tym samym poprawiając możliwości strategii. Założeniem było, że </w:t>
      </w:r>
      <w:proofErr w:type="spellStart"/>
      <w:r w:rsidR="002F682C" w:rsidRPr="002F682C">
        <w:t>Bitcoin</w:t>
      </w:r>
      <w:proofErr w:type="spellEnd"/>
      <w:r w:rsidR="002F682C" w:rsidRPr="002F682C">
        <w:t xml:space="preserve"> porusza się w czteroletnich cyklach, wywoływanych przez </w:t>
      </w:r>
      <w:proofErr w:type="spellStart"/>
      <w:r w:rsidR="002F682C" w:rsidRPr="00AA0CED">
        <w:rPr>
          <w:i/>
          <w:iCs/>
        </w:rPr>
        <w:t>halving</w:t>
      </w:r>
      <w:proofErr w:type="spellEnd"/>
      <w:r w:rsidR="002F682C" w:rsidRPr="002F682C">
        <w:t xml:space="preserve"> oraz psychologię inwestorów detalicznych.</w:t>
      </w:r>
    </w:p>
    <w:p w14:paraId="4D57944A" w14:textId="77777777" w:rsidR="00A506FE" w:rsidRDefault="00A506FE" w:rsidP="0016710B">
      <w:pPr>
        <w:ind w:firstLine="0"/>
      </w:pPr>
    </w:p>
    <w:p w14:paraId="041ACB59" w14:textId="77777777" w:rsidR="00A506FE" w:rsidRDefault="00A506FE" w:rsidP="0016710B">
      <w:pPr>
        <w:ind w:firstLine="0"/>
      </w:pPr>
    </w:p>
    <w:p w14:paraId="2F8A78BD" w14:textId="77777777" w:rsidR="00A506FE" w:rsidRDefault="00A506FE" w:rsidP="0016710B">
      <w:pPr>
        <w:ind w:firstLine="0"/>
      </w:pPr>
    </w:p>
    <w:p w14:paraId="6BE9A907" w14:textId="77777777" w:rsidR="00A506FE" w:rsidRDefault="00A506FE" w:rsidP="0016710B">
      <w:pPr>
        <w:ind w:firstLine="0"/>
      </w:pPr>
    </w:p>
    <w:p w14:paraId="7E408F2C" w14:textId="77777777" w:rsidR="00A506FE" w:rsidRDefault="00A506FE" w:rsidP="0016710B">
      <w:pPr>
        <w:ind w:firstLine="0"/>
      </w:pPr>
    </w:p>
    <w:p w14:paraId="3E168174" w14:textId="77777777" w:rsidR="00A506FE" w:rsidRDefault="00A506FE" w:rsidP="0016710B">
      <w:pPr>
        <w:ind w:firstLine="0"/>
      </w:pPr>
    </w:p>
    <w:p w14:paraId="45502C8D" w14:textId="77777777" w:rsidR="00A506FE" w:rsidRDefault="00A506FE" w:rsidP="00F26BDF"/>
    <w:p w14:paraId="41E89FC0" w14:textId="77777777" w:rsidR="002821BB" w:rsidRPr="002F682C" w:rsidRDefault="002821BB" w:rsidP="002821BB">
      <w:pPr>
        <w:ind w:firstLine="0"/>
      </w:pPr>
    </w:p>
    <w:p w14:paraId="1F902082" w14:textId="77777777" w:rsidR="00017BA1" w:rsidRDefault="00017BA1" w:rsidP="00017BA1">
      <w:pPr>
        <w:pStyle w:val="Nagwek1"/>
      </w:pPr>
      <w:bookmarkStart w:id="46" w:name="_Toc159025145"/>
      <w:r>
        <w:lastRenderedPageBreak/>
        <w:t>Rezultaty</w:t>
      </w:r>
      <w:bookmarkEnd w:id="46"/>
    </w:p>
    <w:p w14:paraId="58FDD109" w14:textId="12D6FDC8" w:rsidR="002B04ED" w:rsidRDefault="002B04ED" w:rsidP="002B04ED">
      <w:pPr>
        <w:pStyle w:val="Nagwek2"/>
      </w:pPr>
      <w:bookmarkStart w:id="47" w:name="_Toc159025146"/>
      <w:r>
        <w:t>LSTM model</w:t>
      </w:r>
      <w:bookmarkEnd w:id="47"/>
    </w:p>
    <w:p w14:paraId="278EB457" w14:textId="4ABBD948" w:rsidR="00BB5611" w:rsidRDefault="00B14963" w:rsidP="00BB5611">
      <w:r>
        <w:t>Wyniki predykcji</w:t>
      </w:r>
      <w:r w:rsidR="00513E1F">
        <w:t xml:space="preserve"> następnej ceny zamknięcia </w:t>
      </w:r>
      <w:r>
        <w:t>przedstawiono na rysunku 22.</w:t>
      </w:r>
    </w:p>
    <w:p w14:paraId="06CF5412" w14:textId="67DE0D73" w:rsidR="006A3979" w:rsidRPr="003E0D9D" w:rsidRDefault="006A3979" w:rsidP="003E0D9D">
      <w:pPr>
        <w:pStyle w:val="Legenda"/>
        <w:keepNext/>
        <w:spacing w:line="276" w:lineRule="auto"/>
        <w:ind w:firstLine="0"/>
        <w:jc w:val="center"/>
        <w:rPr>
          <w:b/>
          <w:bCs/>
          <w:i w:val="0"/>
          <w:iCs w:val="0"/>
          <w:color w:val="auto"/>
          <w:sz w:val="24"/>
          <w:szCs w:val="24"/>
        </w:rPr>
      </w:pPr>
      <w:bookmarkStart w:id="48" w:name="_Toc159025105"/>
      <w:r w:rsidRPr="003E0D9D">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22</w:t>
      </w:r>
      <w:r w:rsidR="00BA4B7B">
        <w:rPr>
          <w:b/>
          <w:bCs/>
          <w:i w:val="0"/>
          <w:iCs w:val="0"/>
          <w:color w:val="auto"/>
          <w:sz w:val="24"/>
          <w:szCs w:val="24"/>
        </w:rPr>
        <w:fldChar w:fldCharType="end"/>
      </w:r>
      <w:r w:rsidRPr="003E0D9D">
        <w:rPr>
          <w:b/>
          <w:bCs/>
          <w:i w:val="0"/>
          <w:iCs w:val="0"/>
          <w:color w:val="auto"/>
          <w:sz w:val="24"/>
          <w:szCs w:val="24"/>
        </w:rPr>
        <w:t>. Zestawienie następnej przewidywanej ceny zamknięcia z następną rzeczywistą ceną zamknięcia.</w:t>
      </w:r>
      <w:bookmarkEnd w:id="48"/>
    </w:p>
    <w:p w14:paraId="31EC831C" w14:textId="77777777" w:rsidR="00B14963" w:rsidRDefault="00F15D63" w:rsidP="003E0D9D">
      <w:pPr>
        <w:keepNext/>
        <w:spacing w:line="276" w:lineRule="auto"/>
        <w:ind w:firstLine="0"/>
        <w:jc w:val="center"/>
      </w:pPr>
      <w:r>
        <w:rPr>
          <w:noProof/>
        </w:rPr>
        <w:drawing>
          <wp:inline distT="0" distB="0" distL="0" distR="0" wp14:anchorId="4CBB95C2" wp14:editId="0F846E0F">
            <wp:extent cx="5760085" cy="2903220"/>
            <wp:effectExtent l="0" t="0" r="0" b="0"/>
            <wp:docPr id="894745979"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45979" name="Obraz 1" descr="Obraz zawierający tekst, zrzut ekranu, Wykres, diagram&#10;&#10;Opis wygenerowany automatycznie"/>
                    <pic:cNvPicPr/>
                  </pic:nvPicPr>
                  <pic:blipFill>
                    <a:blip r:embed="rId30"/>
                    <a:stretch>
                      <a:fillRect/>
                    </a:stretch>
                  </pic:blipFill>
                  <pic:spPr>
                    <a:xfrm>
                      <a:off x="0" y="0"/>
                      <a:ext cx="5760085" cy="2903220"/>
                    </a:xfrm>
                    <a:prstGeom prst="rect">
                      <a:avLst/>
                    </a:prstGeom>
                  </pic:spPr>
                </pic:pic>
              </a:graphicData>
            </a:graphic>
          </wp:inline>
        </w:drawing>
      </w:r>
    </w:p>
    <w:p w14:paraId="1446AAC5" w14:textId="1FE9CC26" w:rsidR="006A3979" w:rsidRPr="001F3657" w:rsidRDefault="006A3979" w:rsidP="003E0D9D">
      <w:pPr>
        <w:spacing w:line="276" w:lineRule="auto"/>
        <w:ind w:firstLine="0"/>
        <w:jc w:val="center"/>
        <w:rPr>
          <w:i/>
          <w:iCs/>
          <w:sz w:val="20"/>
          <w:szCs w:val="18"/>
        </w:rPr>
      </w:pPr>
      <w:r w:rsidRPr="001F3657">
        <w:rPr>
          <w:i/>
          <w:iCs/>
          <w:sz w:val="20"/>
          <w:szCs w:val="18"/>
        </w:rPr>
        <w:t>Źródło: Opracowanie własne.</w:t>
      </w:r>
    </w:p>
    <w:p w14:paraId="54029AEA" w14:textId="23203FBF" w:rsidR="00896DA1" w:rsidRPr="002977CE" w:rsidRDefault="00B14963" w:rsidP="00BB5611">
      <w:r w:rsidRPr="002977CE">
        <w:t>Widoczne jest na nim, że p</w:t>
      </w:r>
      <w:r w:rsidR="00896DA1" w:rsidRPr="002977CE">
        <w:t xml:space="preserve">rzewidywana krzywa ma podobne zachowanie jak krzywa odzwierciedlająca prawdziwy ruch ceny. </w:t>
      </w:r>
      <w:r w:rsidRPr="002977CE">
        <w:t xml:space="preserve">Wizualizacja ta nie potwierdza jednak właściwości predykcyjnych modelu, ponieważ można również zauważyć, że szczyty oraz dołki przewidywanych cen następują po podobnych ruchach ceny rzeczywistej. Oznacza to, że model nauczył się, że następna cena zamknięcia powinna być w </w:t>
      </w:r>
      <w:r w:rsidR="006C5594">
        <w:t>bliskiej</w:t>
      </w:r>
      <w:r w:rsidRPr="002977CE">
        <w:t xml:space="preserve"> odległości od obecnej ceny. W związku z tym, linia przewidywanych cen właściwościami przypomina średnią kroczącą</w:t>
      </w:r>
      <w:r w:rsidR="00411318" w:rsidRPr="002977CE">
        <w:t>, która z definicji jest liczona jako średnia wartość z określonej liczby poprzednich punktów danych. Dla porównania, na rysunku</w:t>
      </w:r>
      <w:r w:rsidR="008D446E">
        <w:t xml:space="preserve"> </w:t>
      </w:r>
      <w:r w:rsidR="00411318" w:rsidRPr="002977CE">
        <w:t>23 przedstawiono zestawienie cen rzeczywistych, z 7-dniową średnią kroczącą.</w:t>
      </w:r>
    </w:p>
    <w:p w14:paraId="2901FAB3" w14:textId="2F17295E" w:rsidR="006A3979" w:rsidRPr="003E0D9D" w:rsidRDefault="006A3979" w:rsidP="003E0D9D">
      <w:pPr>
        <w:pStyle w:val="Legenda"/>
        <w:keepNext/>
        <w:spacing w:line="276" w:lineRule="auto"/>
        <w:ind w:firstLine="0"/>
        <w:jc w:val="center"/>
        <w:rPr>
          <w:b/>
          <w:bCs/>
          <w:i w:val="0"/>
          <w:iCs w:val="0"/>
          <w:color w:val="auto"/>
          <w:sz w:val="24"/>
          <w:szCs w:val="24"/>
        </w:rPr>
      </w:pPr>
      <w:bookmarkStart w:id="49" w:name="_Toc159025106"/>
      <w:r w:rsidRPr="003E0D9D">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23</w:t>
      </w:r>
      <w:r w:rsidR="00BA4B7B">
        <w:rPr>
          <w:b/>
          <w:bCs/>
          <w:i w:val="0"/>
          <w:iCs w:val="0"/>
          <w:color w:val="auto"/>
          <w:sz w:val="24"/>
          <w:szCs w:val="24"/>
        </w:rPr>
        <w:fldChar w:fldCharType="end"/>
      </w:r>
      <w:r w:rsidRPr="003E0D9D">
        <w:rPr>
          <w:b/>
          <w:bCs/>
          <w:i w:val="0"/>
          <w:iCs w:val="0"/>
          <w:color w:val="auto"/>
          <w:sz w:val="24"/>
          <w:szCs w:val="24"/>
        </w:rPr>
        <w:t>. Zestawienie rzeczywistej ceny zamknięcia z 7-dniową średnią kroczącą.</w:t>
      </w:r>
      <w:bookmarkEnd w:id="49"/>
    </w:p>
    <w:p w14:paraId="43B0DC88" w14:textId="77777777" w:rsidR="00B14963" w:rsidRDefault="00F15D63" w:rsidP="003E0D9D">
      <w:pPr>
        <w:keepNext/>
        <w:spacing w:line="276" w:lineRule="auto"/>
        <w:ind w:firstLine="0"/>
        <w:jc w:val="center"/>
      </w:pPr>
      <w:r>
        <w:rPr>
          <w:noProof/>
        </w:rPr>
        <w:drawing>
          <wp:inline distT="0" distB="0" distL="0" distR="0" wp14:anchorId="10C1C2EA" wp14:editId="70152201">
            <wp:extent cx="5760085" cy="2835910"/>
            <wp:effectExtent l="0" t="0" r="0" b="2540"/>
            <wp:docPr id="142219673"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673" name="Obraz 1" descr="Obraz zawierający tekst, diagram, Wykres, zrzut ekranu&#10;&#10;Opis wygenerowany automatycznie"/>
                    <pic:cNvPicPr/>
                  </pic:nvPicPr>
                  <pic:blipFill>
                    <a:blip r:embed="rId31"/>
                    <a:stretch>
                      <a:fillRect/>
                    </a:stretch>
                  </pic:blipFill>
                  <pic:spPr>
                    <a:xfrm>
                      <a:off x="0" y="0"/>
                      <a:ext cx="5760085" cy="2835910"/>
                    </a:xfrm>
                    <a:prstGeom prst="rect">
                      <a:avLst/>
                    </a:prstGeom>
                  </pic:spPr>
                </pic:pic>
              </a:graphicData>
            </a:graphic>
          </wp:inline>
        </w:drawing>
      </w:r>
    </w:p>
    <w:p w14:paraId="7A949CF7" w14:textId="3D93E589" w:rsidR="006A3979" w:rsidRPr="001F3657" w:rsidRDefault="006A3979" w:rsidP="003E0D9D">
      <w:pPr>
        <w:spacing w:line="276" w:lineRule="auto"/>
        <w:ind w:firstLine="0"/>
        <w:jc w:val="center"/>
        <w:rPr>
          <w:i/>
          <w:iCs/>
          <w:sz w:val="20"/>
          <w:szCs w:val="18"/>
        </w:rPr>
      </w:pPr>
      <w:r w:rsidRPr="001F3657">
        <w:rPr>
          <w:i/>
          <w:iCs/>
          <w:sz w:val="20"/>
          <w:szCs w:val="18"/>
        </w:rPr>
        <w:t>Źródło: Opracowanie własne.</w:t>
      </w:r>
    </w:p>
    <w:p w14:paraId="575ED235" w14:textId="01C19598" w:rsidR="00370811" w:rsidRDefault="00411318" w:rsidP="00BB5611">
      <w:r>
        <w:t>Na rysunku widać podobny rezultat, jak na zestawieniu przewidywanych cen z cenami rzeczywistymi</w:t>
      </w:r>
      <w:r w:rsidR="00370811">
        <w:t>. Zachowanie obydwu linii jest porównywalne, natomiast nie oznacza to wartości predykcyjnych.</w:t>
      </w:r>
    </w:p>
    <w:p w14:paraId="31E916B0" w14:textId="018FCD30" w:rsidR="00411318" w:rsidRDefault="00411318" w:rsidP="00BB5611">
      <w:r>
        <w:t xml:space="preserve">W związku z tymi wnioskami postanowiono użyć tej samej architektury modelu do predykcji nie następnej ceny zamknięcia, a różnicy z następujących po sobie cen zamknięcia. Działanie to </w:t>
      </w:r>
      <w:r w:rsidR="009110BC">
        <w:t>miało na celu uniemożliwić zakłamaniu przewidywania zmian cen oraz ukazać realne właściwości predykcyjne modelu. Na rysunku</w:t>
      </w:r>
      <w:r w:rsidR="008D446E">
        <w:t xml:space="preserve"> </w:t>
      </w:r>
      <w:r w:rsidR="009110BC">
        <w:t xml:space="preserve">24 przedstawiono wizualizację </w:t>
      </w:r>
      <w:r w:rsidR="009110BC" w:rsidRPr="009110BC">
        <w:t>przewidywanej różnicy następujących po sobie cen zamknięcia, z rzeczywistymi różnicami następujących po sobie cen zamknięcia</w:t>
      </w:r>
      <w:r w:rsidR="009110BC">
        <w:t>.</w:t>
      </w:r>
    </w:p>
    <w:p w14:paraId="3AEF34A9" w14:textId="3789825B" w:rsidR="006A3979" w:rsidRPr="003E0D9D" w:rsidRDefault="006A3979" w:rsidP="003E0D9D">
      <w:pPr>
        <w:pStyle w:val="Legenda"/>
        <w:keepNext/>
        <w:spacing w:line="276" w:lineRule="auto"/>
        <w:ind w:firstLine="0"/>
        <w:jc w:val="center"/>
        <w:rPr>
          <w:b/>
          <w:bCs/>
          <w:i w:val="0"/>
          <w:iCs w:val="0"/>
          <w:color w:val="auto"/>
          <w:sz w:val="24"/>
          <w:szCs w:val="24"/>
        </w:rPr>
      </w:pPr>
      <w:bookmarkStart w:id="50" w:name="_Toc159025107"/>
      <w:r w:rsidRPr="003E0D9D">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24</w:t>
      </w:r>
      <w:r w:rsidR="00BA4B7B">
        <w:rPr>
          <w:b/>
          <w:bCs/>
          <w:i w:val="0"/>
          <w:iCs w:val="0"/>
          <w:color w:val="auto"/>
          <w:sz w:val="24"/>
          <w:szCs w:val="24"/>
        </w:rPr>
        <w:fldChar w:fldCharType="end"/>
      </w:r>
      <w:r w:rsidRPr="003E0D9D">
        <w:rPr>
          <w:b/>
          <w:bCs/>
          <w:i w:val="0"/>
          <w:iCs w:val="0"/>
          <w:color w:val="auto"/>
          <w:sz w:val="24"/>
          <w:szCs w:val="24"/>
        </w:rPr>
        <w:t>. Zestawienie przewidywanej różnicy następujących po sobie cen zamknięcia, z rzeczywistymi różnicami następujących po sobie cen zamknięcia.</w:t>
      </w:r>
      <w:bookmarkEnd w:id="50"/>
    </w:p>
    <w:p w14:paraId="60261AD0" w14:textId="77777777" w:rsidR="00B14963" w:rsidRDefault="00D4181A" w:rsidP="003E0D9D">
      <w:pPr>
        <w:keepNext/>
        <w:spacing w:line="276" w:lineRule="auto"/>
        <w:ind w:firstLine="0"/>
        <w:jc w:val="center"/>
      </w:pPr>
      <w:r>
        <w:rPr>
          <w:noProof/>
        </w:rPr>
        <w:drawing>
          <wp:inline distT="0" distB="0" distL="0" distR="0" wp14:anchorId="0768F4C5" wp14:editId="3787E7F7">
            <wp:extent cx="5760085" cy="2903855"/>
            <wp:effectExtent l="0" t="0" r="0" b="0"/>
            <wp:docPr id="1328115847" name="Obraz 1" descr="Obraz zawierający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15847" name="Obraz 1" descr="Obraz zawierający zrzut ekranu, linia, Wykres&#10;&#10;Opis wygenerowany automatycznie"/>
                    <pic:cNvPicPr/>
                  </pic:nvPicPr>
                  <pic:blipFill>
                    <a:blip r:embed="rId32"/>
                    <a:stretch>
                      <a:fillRect/>
                    </a:stretch>
                  </pic:blipFill>
                  <pic:spPr>
                    <a:xfrm>
                      <a:off x="0" y="0"/>
                      <a:ext cx="5760085" cy="2903855"/>
                    </a:xfrm>
                    <a:prstGeom prst="rect">
                      <a:avLst/>
                    </a:prstGeom>
                  </pic:spPr>
                </pic:pic>
              </a:graphicData>
            </a:graphic>
          </wp:inline>
        </w:drawing>
      </w:r>
    </w:p>
    <w:p w14:paraId="1A268DA8" w14:textId="77777777" w:rsidR="006A3979" w:rsidRPr="001F3657" w:rsidRDefault="006A3979" w:rsidP="003E0D9D">
      <w:pPr>
        <w:spacing w:line="276" w:lineRule="auto"/>
        <w:ind w:firstLine="0"/>
        <w:jc w:val="center"/>
        <w:rPr>
          <w:i/>
          <w:iCs/>
          <w:sz w:val="20"/>
          <w:szCs w:val="18"/>
        </w:rPr>
      </w:pPr>
      <w:r w:rsidRPr="001F3657">
        <w:rPr>
          <w:i/>
          <w:iCs/>
          <w:sz w:val="20"/>
          <w:szCs w:val="18"/>
        </w:rPr>
        <w:t>Źródło: Opracowanie własne.</w:t>
      </w:r>
    </w:p>
    <w:p w14:paraId="15BDF902" w14:textId="68E0FC4E" w:rsidR="00370811" w:rsidRDefault="00370811" w:rsidP="00BB5611">
      <w:r>
        <w:t>Przewidywane rezultaty nie odzwierciedlają rzeczywistych zmian cen. Powodem jest fakt, że model nie przewiduje następnej ceny zamknięcia, jak w poprzednim scenariuszu, a</w:t>
      </w:r>
      <w:r w:rsidR="002977CE">
        <w:t> </w:t>
      </w:r>
      <w:r>
        <w:t>prawdziwą zmienność na rynku.</w:t>
      </w:r>
      <w:r w:rsidR="009110BC">
        <w:t xml:space="preserve"> Wynika z tego, że prezentowany model z tak dobranymi zmiennymi wejściowymi oraz architekturą nie posiada realnych właściwości predykcyjnych i</w:t>
      </w:r>
      <w:r w:rsidR="002977CE">
        <w:t> </w:t>
      </w:r>
      <w:r w:rsidR="009110BC">
        <w:t>nie nadaje się do realnego użytku.</w:t>
      </w:r>
    </w:p>
    <w:p w14:paraId="3C3F2565" w14:textId="01972392" w:rsidR="002B04ED" w:rsidRDefault="002B04ED" w:rsidP="002B04ED">
      <w:pPr>
        <w:pStyle w:val="Nagwek2"/>
      </w:pPr>
      <w:bookmarkStart w:id="51" w:name="_Toc159025147"/>
      <w:r>
        <w:t>Algorytm</w:t>
      </w:r>
      <w:r w:rsidR="004B01FD">
        <w:t xml:space="preserve"> strategii handlowej</w:t>
      </w:r>
      <w:bookmarkEnd w:id="51"/>
    </w:p>
    <w:p w14:paraId="2CEDD24B" w14:textId="04BF5A8C" w:rsidR="00C42487" w:rsidRPr="006064DC" w:rsidRDefault="00C42487" w:rsidP="00C42487">
      <w:r>
        <w:t xml:space="preserve">Wyniki </w:t>
      </w:r>
      <w:proofErr w:type="spellStart"/>
      <w:r w:rsidRPr="00C42487">
        <w:t>backtestingu</w:t>
      </w:r>
      <w:proofErr w:type="spellEnd"/>
      <w:r w:rsidRPr="00C42487">
        <w:t xml:space="preserve"> strategii </w:t>
      </w:r>
      <w:r w:rsidRPr="00411318">
        <w:t xml:space="preserve">handlowej dla </w:t>
      </w:r>
      <w:proofErr w:type="spellStart"/>
      <w:r w:rsidRPr="00411318">
        <w:t>Bitcoina</w:t>
      </w:r>
      <w:proofErr w:type="spellEnd"/>
      <w:r w:rsidRPr="00411318">
        <w:t xml:space="preserve"> opartej na </w:t>
      </w:r>
      <w:r w:rsidR="006064DC" w:rsidRPr="00411318">
        <w:t xml:space="preserve">prostych średnich ruchomych przedstawiono na rysunku </w:t>
      </w:r>
      <w:r w:rsidR="00411318" w:rsidRPr="00411318">
        <w:t>25</w:t>
      </w:r>
      <w:r w:rsidR="006064DC" w:rsidRPr="00411318">
        <w:t xml:space="preserve">. </w:t>
      </w:r>
    </w:p>
    <w:p w14:paraId="45DBE22C" w14:textId="35704317" w:rsidR="006A3979" w:rsidRPr="003E0D9D" w:rsidRDefault="006A3979" w:rsidP="003E0D9D">
      <w:pPr>
        <w:pStyle w:val="Legenda"/>
        <w:keepNext/>
        <w:spacing w:line="276" w:lineRule="auto"/>
        <w:ind w:firstLine="0"/>
        <w:jc w:val="center"/>
        <w:rPr>
          <w:b/>
          <w:bCs/>
          <w:i w:val="0"/>
          <w:iCs w:val="0"/>
          <w:color w:val="auto"/>
          <w:sz w:val="24"/>
          <w:szCs w:val="24"/>
        </w:rPr>
      </w:pPr>
      <w:bookmarkStart w:id="52" w:name="_Toc159025108"/>
      <w:r w:rsidRPr="003E0D9D">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25</w:t>
      </w:r>
      <w:r w:rsidR="00BA4B7B">
        <w:rPr>
          <w:b/>
          <w:bCs/>
          <w:i w:val="0"/>
          <w:iCs w:val="0"/>
          <w:color w:val="auto"/>
          <w:sz w:val="24"/>
          <w:szCs w:val="24"/>
        </w:rPr>
        <w:fldChar w:fldCharType="end"/>
      </w:r>
      <w:r w:rsidRPr="003E0D9D">
        <w:rPr>
          <w:b/>
          <w:bCs/>
          <w:i w:val="0"/>
          <w:iCs w:val="0"/>
          <w:color w:val="auto"/>
          <w:sz w:val="24"/>
          <w:szCs w:val="24"/>
        </w:rPr>
        <w:t xml:space="preserve">. Wyniki </w:t>
      </w:r>
      <w:proofErr w:type="spellStart"/>
      <w:r w:rsidRPr="003E0D9D">
        <w:rPr>
          <w:b/>
          <w:bCs/>
          <w:i w:val="0"/>
          <w:iCs w:val="0"/>
          <w:color w:val="auto"/>
          <w:sz w:val="24"/>
          <w:szCs w:val="24"/>
        </w:rPr>
        <w:t>backtestingu</w:t>
      </w:r>
      <w:proofErr w:type="spellEnd"/>
      <w:r w:rsidRPr="003E0D9D">
        <w:rPr>
          <w:b/>
          <w:bCs/>
          <w:i w:val="0"/>
          <w:iCs w:val="0"/>
          <w:color w:val="auto"/>
          <w:sz w:val="24"/>
          <w:szCs w:val="24"/>
        </w:rPr>
        <w:t xml:space="preserve"> strategii handlowej dla </w:t>
      </w:r>
      <w:proofErr w:type="spellStart"/>
      <w:r w:rsidRPr="003E0D9D">
        <w:rPr>
          <w:b/>
          <w:bCs/>
          <w:i w:val="0"/>
          <w:iCs w:val="0"/>
          <w:color w:val="auto"/>
          <w:sz w:val="24"/>
          <w:szCs w:val="24"/>
        </w:rPr>
        <w:t>Bitcoina</w:t>
      </w:r>
      <w:proofErr w:type="spellEnd"/>
      <w:r w:rsidRPr="003E0D9D">
        <w:rPr>
          <w:b/>
          <w:bCs/>
          <w:i w:val="0"/>
          <w:iCs w:val="0"/>
          <w:color w:val="auto"/>
          <w:sz w:val="24"/>
          <w:szCs w:val="24"/>
        </w:rPr>
        <w:t xml:space="preserve"> opartej na prostych średnich ruchomych.</w:t>
      </w:r>
      <w:bookmarkEnd w:id="52"/>
    </w:p>
    <w:p w14:paraId="5D2089F6" w14:textId="77777777" w:rsidR="006064DC" w:rsidRPr="003E0D9D" w:rsidRDefault="007046D8" w:rsidP="003E0D9D">
      <w:pPr>
        <w:keepNext/>
        <w:spacing w:line="276" w:lineRule="auto"/>
        <w:ind w:firstLine="0"/>
        <w:jc w:val="center"/>
      </w:pPr>
      <w:r w:rsidRPr="003E0D9D">
        <w:rPr>
          <w:noProof/>
        </w:rPr>
        <w:drawing>
          <wp:inline distT="0" distB="0" distL="0" distR="0" wp14:anchorId="24E7A694" wp14:editId="30E5697F">
            <wp:extent cx="4121837" cy="5265420"/>
            <wp:effectExtent l="0" t="0" r="0" b="0"/>
            <wp:docPr id="202077224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2245" name="Obraz 1" descr="Obraz zawierający tekst, zrzut ekranu, Czcionka, numer&#10;&#10;Opis wygenerowany automatycznie"/>
                    <pic:cNvPicPr/>
                  </pic:nvPicPr>
                  <pic:blipFill>
                    <a:blip r:embed="rId33"/>
                    <a:stretch>
                      <a:fillRect/>
                    </a:stretch>
                  </pic:blipFill>
                  <pic:spPr>
                    <a:xfrm>
                      <a:off x="0" y="0"/>
                      <a:ext cx="4126240" cy="5271044"/>
                    </a:xfrm>
                    <a:prstGeom prst="rect">
                      <a:avLst/>
                    </a:prstGeom>
                  </pic:spPr>
                </pic:pic>
              </a:graphicData>
            </a:graphic>
          </wp:inline>
        </w:drawing>
      </w:r>
    </w:p>
    <w:p w14:paraId="4374983B" w14:textId="77777777" w:rsidR="006A3979" w:rsidRPr="001F3657" w:rsidRDefault="006A3979" w:rsidP="003E0D9D">
      <w:pPr>
        <w:spacing w:line="276" w:lineRule="auto"/>
        <w:ind w:firstLine="0"/>
        <w:jc w:val="center"/>
        <w:rPr>
          <w:i/>
          <w:iCs/>
          <w:sz w:val="20"/>
          <w:szCs w:val="18"/>
        </w:rPr>
      </w:pPr>
      <w:r w:rsidRPr="001F3657">
        <w:rPr>
          <w:i/>
          <w:iCs/>
          <w:sz w:val="20"/>
          <w:szCs w:val="18"/>
        </w:rPr>
        <w:t>Źródło: Opracowanie własne.</w:t>
      </w:r>
    </w:p>
    <w:p w14:paraId="75BCCE1C" w14:textId="02F1D43C" w:rsidR="000B7D8A" w:rsidRDefault="00411EE9" w:rsidP="00150B5E">
      <w:r>
        <w:t>Strategia była testowana przez 2582 dni</w:t>
      </w:r>
      <w:r w:rsidR="00D41990">
        <w:t>,</w:t>
      </w:r>
      <w:r>
        <w:t xml:space="preserve"> </w:t>
      </w:r>
      <w:r w:rsidR="00D41990" w:rsidRPr="00D41990">
        <w:t>co obejmuje szeroki zakres warunków rynkowych</w:t>
      </w:r>
      <w:r w:rsidR="00D41990">
        <w:t xml:space="preserve"> i dwa pełne cykle na rynku </w:t>
      </w:r>
      <w:proofErr w:type="spellStart"/>
      <w:r w:rsidR="00D41990">
        <w:t>kryptowalut</w:t>
      </w:r>
      <w:proofErr w:type="spellEnd"/>
      <w:r w:rsidR="00D41990">
        <w:t xml:space="preserve">. Ze wskaźnika </w:t>
      </w:r>
      <w:proofErr w:type="spellStart"/>
      <w:r w:rsidR="00D41990" w:rsidRPr="00AA0CED">
        <w:rPr>
          <w:i/>
          <w:iCs/>
        </w:rPr>
        <w:t>Exposure</w:t>
      </w:r>
      <w:proofErr w:type="spellEnd"/>
      <w:r w:rsidR="00D41990" w:rsidRPr="00AA0CED">
        <w:rPr>
          <w:i/>
          <w:iCs/>
        </w:rPr>
        <w:t xml:space="preserve"> Time</w:t>
      </w:r>
      <w:r w:rsidR="00D41990">
        <w:t xml:space="preserve"> wynika, że strategia była </w:t>
      </w:r>
      <w:r w:rsidR="00D41990" w:rsidRPr="00D41990">
        <w:t>aktywna na rynku przez około 50% czasu</w:t>
      </w:r>
      <w:r w:rsidR="006C5594">
        <w:t>.</w:t>
      </w:r>
      <w:r w:rsidR="00D41990" w:rsidRPr="00D41990">
        <w:t xml:space="preserve"> </w:t>
      </w:r>
      <w:r w:rsidR="006C5594">
        <w:t>W</w:t>
      </w:r>
      <w:r w:rsidR="00D41990" w:rsidRPr="00D41990">
        <w:t>skazuje</w:t>
      </w:r>
      <w:r w:rsidR="006C5594">
        <w:t xml:space="preserve"> to</w:t>
      </w:r>
      <w:r w:rsidR="00D41990" w:rsidRPr="00D41990">
        <w:t>, że przez połowę okresu testowania pozycje nie były otwarte.</w:t>
      </w:r>
      <w:r w:rsidR="00D41990">
        <w:t xml:space="preserve"> </w:t>
      </w:r>
      <w:r w:rsidR="00340BEF">
        <w:t xml:space="preserve">Przy kapitale startowym równym 10 000 dolarów, saldo końcowe wyniosło </w:t>
      </w:r>
      <w:r w:rsidR="00340BEF" w:rsidRPr="00340BEF">
        <w:t>204</w:t>
      </w:r>
      <w:r w:rsidR="00340BEF">
        <w:t xml:space="preserve"> </w:t>
      </w:r>
      <w:r w:rsidR="00340BEF" w:rsidRPr="00340BEF">
        <w:t>236</w:t>
      </w:r>
      <w:r w:rsidR="00340BEF">
        <w:t>,</w:t>
      </w:r>
      <w:r w:rsidR="00340BEF" w:rsidRPr="00340BEF">
        <w:t>31</w:t>
      </w:r>
      <w:r w:rsidR="00340BEF">
        <w:t xml:space="preserve"> dolarów, co oznacza wzrost </w:t>
      </w:r>
      <w:r w:rsidR="00340BEF" w:rsidRPr="00340BEF">
        <w:t>o 1942</w:t>
      </w:r>
      <w:r w:rsidR="002821BB">
        <w:t>,</w:t>
      </w:r>
      <w:r w:rsidR="00340BEF" w:rsidRPr="00340BEF">
        <w:t>36%</w:t>
      </w:r>
      <w:r w:rsidR="00340BEF">
        <w:t xml:space="preserve">. </w:t>
      </w:r>
      <w:r w:rsidR="00233EE8">
        <w:t xml:space="preserve">W porównaniu do strategii </w:t>
      </w:r>
      <w:proofErr w:type="spellStart"/>
      <w:r w:rsidR="00233EE8" w:rsidRPr="00AA0CED">
        <w:rPr>
          <w:i/>
          <w:iCs/>
        </w:rPr>
        <w:t>Buy</w:t>
      </w:r>
      <w:proofErr w:type="spellEnd"/>
      <w:r w:rsidR="00233EE8" w:rsidRPr="00AA0CED">
        <w:rPr>
          <w:i/>
          <w:iCs/>
        </w:rPr>
        <w:t xml:space="preserve"> &amp; </w:t>
      </w:r>
      <w:proofErr w:type="spellStart"/>
      <w:r w:rsidR="00233EE8" w:rsidRPr="00AA0CED">
        <w:rPr>
          <w:i/>
          <w:iCs/>
        </w:rPr>
        <w:t>Hold</w:t>
      </w:r>
      <w:proofErr w:type="spellEnd"/>
      <w:r w:rsidR="00233EE8">
        <w:t xml:space="preserve">, czyli zwykłego przechowywania </w:t>
      </w:r>
      <w:proofErr w:type="spellStart"/>
      <w:r w:rsidR="00233EE8">
        <w:t>Bitcoina</w:t>
      </w:r>
      <w:proofErr w:type="spellEnd"/>
      <w:r w:rsidR="00233EE8">
        <w:t xml:space="preserve"> od momentu jego zakupu, który przyniósł zwr</w:t>
      </w:r>
      <w:r w:rsidR="00AA0CED">
        <w:t>o</w:t>
      </w:r>
      <w:r w:rsidR="00233EE8">
        <w:t xml:space="preserve">t na poziomie </w:t>
      </w:r>
      <w:r w:rsidR="00233EE8" w:rsidRPr="00233EE8">
        <w:t>4549</w:t>
      </w:r>
      <w:r w:rsidR="002821BB">
        <w:t>,</w:t>
      </w:r>
      <w:r w:rsidR="00233EE8" w:rsidRPr="00233EE8">
        <w:t>53%</w:t>
      </w:r>
      <w:r w:rsidR="00233EE8">
        <w:t xml:space="preserve">, zwrot testowanej strategii jest znacząco niższy. Oznacza to, </w:t>
      </w:r>
      <w:r w:rsidR="00233EE8" w:rsidRPr="00233EE8">
        <w:t xml:space="preserve">że strategia nie przewyższyła prostego trzymania </w:t>
      </w:r>
      <w:proofErr w:type="spellStart"/>
      <w:r w:rsidR="00233EE8" w:rsidRPr="00233EE8">
        <w:t>Bitcoina</w:t>
      </w:r>
      <w:proofErr w:type="spellEnd"/>
      <w:r w:rsidR="00233EE8" w:rsidRPr="00233EE8">
        <w:t xml:space="preserve"> bez handlu.</w:t>
      </w:r>
      <w:r w:rsidR="00150B5E">
        <w:t xml:space="preserve"> </w:t>
      </w:r>
      <w:r w:rsidR="000B7D8A">
        <w:t xml:space="preserve">Przy wysokiej zmienności </w:t>
      </w:r>
      <w:r w:rsidR="000B7D8A">
        <w:lastRenderedPageBreak/>
        <w:t xml:space="preserve">wynoszącej </w:t>
      </w:r>
      <w:r w:rsidR="000B7D8A" w:rsidRPr="000B7D8A">
        <w:t>75</w:t>
      </w:r>
      <w:r w:rsidR="006C5594">
        <w:t>,</w:t>
      </w:r>
      <w:r w:rsidR="000B7D8A" w:rsidRPr="000B7D8A">
        <w:t>75%</w:t>
      </w:r>
      <w:r w:rsidR="000B7D8A">
        <w:t xml:space="preserve">, średnioroczny </w:t>
      </w:r>
      <w:r w:rsidR="000B7D8A" w:rsidRPr="000B7D8A">
        <w:t>zwrot wynosi 54</w:t>
      </w:r>
      <w:r w:rsidR="006C5594">
        <w:t>,</w:t>
      </w:r>
      <w:r w:rsidR="000B7D8A" w:rsidRPr="000B7D8A">
        <w:t>56%</w:t>
      </w:r>
      <w:r w:rsidR="000B7D8A">
        <w:t>. Zmienność na tym poziomie jest uznawana za wysoką</w:t>
      </w:r>
      <w:r w:rsidR="00150B5E">
        <w:t xml:space="preserve"> i oznacza, </w:t>
      </w:r>
      <w:r w:rsidR="00150B5E" w:rsidRPr="00150B5E">
        <w:t xml:space="preserve">że roczne zwroty z </w:t>
      </w:r>
      <w:r w:rsidR="00150B5E">
        <w:t>testowanej</w:t>
      </w:r>
      <w:r w:rsidR="00150B5E" w:rsidRPr="00150B5E">
        <w:t xml:space="preserve"> strategii doświadczały dużych wahań wokół średniej wartości zwrotu</w:t>
      </w:r>
      <w:r w:rsidR="00150B5E">
        <w:t xml:space="preserve">. W przypadku rynku </w:t>
      </w:r>
      <w:proofErr w:type="spellStart"/>
      <w:r w:rsidR="00150B5E">
        <w:t>kryptowalut</w:t>
      </w:r>
      <w:proofErr w:type="spellEnd"/>
      <w:r w:rsidR="00150B5E">
        <w:t xml:space="preserve"> jest to standardowe zjawisko, gdyż rynek ten charakteryzuje się nagłymi i gwałtownymi ruchami oraz cyklami kończonymi przez duże spadki rzędu 80%.</w:t>
      </w:r>
    </w:p>
    <w:p w14:paraId="7DE0DDEE" w14:textId="0FDB8107" w:rsidR="00150B5E" w:rsidRDefault="00150B5E" w:rsidP="00150B5E">
      <w:r>
        <w:t xml:space="preserve"> </w:t>
      </w:r>
      <w:r w:rsidR="008164A4">
        <w:t>„</w:t>
      </w:r>
      <w:r w:rsidR="008164A4" w:rsidRPr="008164A4">
        <w:t xml:space="preserve">Wskaźnik </w:t>
      </w:r>
      <w:proofErr w:type="spellStart"/>
      <w:r w:rsidR="008164A4" w:rsidRPr="00AA0CED">
        <w:rPr>
          <w:i/>
          <w:iCs/>
        </w:rPr>
        <w:t>Sharpe'a</w:t>
      </w:r>
      <w:proofErr w:type="spellEnd"/>
      <w:r w:rsidR="008164A4" w:rsidRPr="008164A4">
        <w:t xml:space="preserve"> porównuje zwrot z inwestycji z jej ryzykiem. Jest to matematyczne wyrażenie </w:t>
      </w:r>
      <w:r w:rsidR="008164A4">
        <w:t>wskazujące</w:t>
      </w:r>
      <w:r w:rsidR="008164A4" w:rsidRPr="008164A4">
        <w:t>, że nadwyżki zwrotów w określonym czasie mogą sygnalizować większą zmienność i ryzyko, a nie umiejętności inwestycyjne</w:t>
      </w:r>
      <w:r w:rsidR="008164A4">
        <w:t>”</w:t>
      </w:r>
      <w:r w:rsidR="009B3E58">
        <w:rPr>
          <w:noProof/>
        </w:rPr>
        <w:t xml:space="preserve"> [</w:t>
      </w:r>
      <w:r w:rsidR="00E7378E">
        <w:rPr>
          <w:noProof/>
        </w:rPr>
        <w:t>40</w:t>
      </w:r>
      <w:r w:rsidR="009B3E58">
        <w:rPr>
          <w:noProof/>
        </w:rPr>
        <w:t>]</w:t>
      </w:r>
      <w:r w:rsidR="008164A4" w:rsidRPr="008164A4">
        <w:t xml:space="preserve">. </w:t>
      </w:r>
      <w:r w:rsidR="008164A4">
        <w:t xml:space="preserve">Wskaźnik </w:t>
      </w:r>
      <w:proofErr w:type="spellStart"/>
      <w:r w:rsidR="008164A4" w:rsidRPr="00AA0CED">
        <w:rPr>
          <w:i/>
          <w:iCs/>
        </w:rPr>
        <w:t>Sharpe’a</w:t>
      </w:r>
      <w:proofErr w:type="spellEnd"/>
      <w:r w:rsidR="008164A4">
        <w:t xml:space="preserve"> na poziomie </w:t>
      </w:r>
      <w:r w:rsidR="008164A4" w:rsidRPr="00150B5E">
        <w:t>0</w:t>
      </w:r>
      <w:r w:rsidR="00E6640B">
        <w:t>,</w:t>
      </w:r>
      <w:r w:rsidR="008164A4" w:rsidRPr="00150B5E">
        <w:t>72 sugeruje, że dodatkowe ryzyko związane z</w:t>
      </w:r>
      <w:r w:rsidR="008164A4">
        <w:t xml:space="preserve">e </w:t>
      </w:r>
      <w:r w:rsidR="008164A4" w:rsidRPr="00150B5E">
        <w:t xml:space="preserve">strategią było umiarkowanie </w:t>
      </w:r>
      <w:r w:rsidR="008164A4">
        <w:t xml:space="preserve">oraz </w:t>
      </w:r>
      <w:r w:rsidR="008164A4" w:rsidRPr="00150B5E">
        <w:t>rekompensowane przez dodatkowy zwrot.</w:t>
      </w:r>
    </w:p>
    <w:p w14:paraId="30AED926" w14:textId="3D2F7750" w:rsidR="00A42B8A" w:rsidRDefault="00A42B8A" w:rsidP="004602DA">
      <w:r w:rsidRPr="00A42B8A">
        <w:t xml:space="preserve">Wskaźnik </w:t>
      </w:r>
      <w:proofErr w:type="spellStart"/>
      <w:r w:rsidR="00290D92" w:rsidRPr="00AA0CED">
        <w:rPr>
          <w:i/>
          <w:iCs/>
        </w:rPr>
        <w:t>Sortino</w:t>
      </w:r>
      <w:proofErr w:type="spellEnd"/>
      <w:r w:rsidR="00290D92" w:rsidRPr="00A42B8A">
        <w:t xml:space="preserve"> </w:t>
      </w:r>
      <w:r w:rsidRPr="00A42B8A">
        <w:t>oraz</w:t>
      </w:r>
      <w:r w:rsidR="00290D92" w:rsidRPr="00A42B8A">
        <w:t xml:space="preserve"> </w:t>
      </w:r>
      <w:r>
        <w:t xml:space="preserve">wskaźnik </w:t>
      </w:r>
      <w:proofErr w:type="spellStart"/>
      <w:r w:rsidR="00290D92" w:rsidRPr="00AA0CED">
        <w:rPr>
          <w:i/>
          <w:iCs/>
        </w:rPr>
        <w:t>Calmar</w:t>
      </w:r>
      <w:r w:rsidRPr="00AA0CED">
        <w:rPr>
          <w:i/>
          <w:iCs/>
        </w:rPr>
        <w:t>a</w:t>
      </w:r>
      <w:proofErr w:type="spellEnd"/>
      <w:r>
        <w:t xml:space="preserve"> są miarami </w:t>
      </w:r>
      <w:r w:rsidR="00E6640B">
        <w:t>używanymi</w:t>
      </w:r>
      <w:r>
        <w:t xml:space="preserve"> do </w:t>
      </w:r>
      <w:r w:rsidR="00E6640B">
        <w:t>określenia</w:t>
      </w:r>
      <w:r>
        <w:t xml:space="preserve"> zwrotu skorygowanego o ryzyko. </w:t>
      </w:r>
      <w:r w:rsidR="00E6640B">
        <w:t xml:space="preserve">„Wskaźnik </w:t>
      </w:r>
      <w:proofErr w:type="spellStart"/>
      <w:r w:rsidR="00E6640B" w:rsidRPr="00AA0CED">
        <w:rPr>
          <w:i/>
          <w:iCs/>
        </w:rPr>
        <w:t>Sortino</w:t>
      </w:r>
      <w:proofErr w:type="spellEnd"/>
      <w:r w:rsidR="00E6640B">
        <w:t xml:space="preserve"> jest wariantem wskaźnika </w:t>
      </w:r>
      <w:proofErr w:type="spellStart"/>
      <w:r w:rsidR="00E6640B" w:rsidRPr="00AA0CED">
        <w:rPr>
          <w:i/>
          <w:iCs/>
        </w:rPr>
        <w:t>Sharpe'a</w:t>
      </w:r>
      <w:proofErr w:type="spellEnd"/>
      <w:r w:rsidR="00E6640B">
        <w:t xml:space="preserve">, który uwzględnia tylko zmienność spadkową. </w:t>
      </w:r>
      <w:r w:rsidR="00E6640B" w:rsidRPr="00E6640B">
        <w:t xml:space="preserve">Wskaźnik </w:t>
      </w:r>
      <w:proofErr w:type="spellStart"/>
      <w:r w:rsidR="00E6640B" w:rsidRPr="00AA0CED">
        <w:rPr>
          <w:i/>
          <w:iCs/>
        </w:rPr>
        <w:t>Calmara</w:t>
      </w:r>
      <w:proofErr w:type="spellEnd"/>
      <w:r w:rsidR="00E6640B">
        <w:t xml:space="preserve"> j</w:t>
      </w:r>
      <w:r w:rsidR="00E6640B" w:rsidRPr="00E6640B">
        <w:t>est stosun</w:t>
      </w:r>
      <w:r w:rsidR="00E6640B">
        <w:t>kiem</w:t>
      </w:r>
      <w:r w:rsidR="00E6640B" w:rsidRPr="00E6640B">
        <w:t xml:space="preserve"> średniego złożonego rocznego zwrotu z inwestycji do jej maksymalnego spadku w danym okresie</w:t>
      </w:r>
      <w:r w:rsidR="00E6640B">
        <w:t>”</w:t>
      </w:r>
      <w:r w:rsidR="009B3E58">
        <w:rPr>
          <w:noProof/>
        </w:rPr>
        <w:t xml:space="preserve"> [4</w:t>
      </w:r>
      <w:r w:rsidR="00E7378E">
        <w:rPr>
          <w:noProof/>
        </w:rPr>
        <w:t>1</w:t>
      </w:r>
      <w:r w:rsidR="009B3E58">
        <w:rPr>
          <w:noProof/>
        </w:rPr>
        <w:t>]</w:t>
      </w:r>
      <w:r w:rsidR="00E6640B" w:rsidRPr="00E6640B">
        <w:t>.</w:t>
      </w:r>
      <w:r w:rsidR="00E6640B">
        <w:t xml:space="preserve"> </w:t>
      </w:r>
      <w:r w:rsidR="00E6640B" w:rsidRPr="00E6640B">
        <w:t>Wartość 1</w:t>
      </w:r>
      <w:r w:rsidR="00E6640B">
        <w:t>,</w:t>
      </w:r>
      <w:r w:rsidR="00E6640B" w:rsidRPr="00E6640B">
        <w:t xml:space="preserve">85 </w:t>
      </w:r>
      <w:r w:rsidR="00E6640B">
        <w:t xml:space="preserve">wskaźnika </w:t>
      </w:r>
      <w:proofErr w:type="spellStart"/>
      <w:r w:rsidR="00E6640B" w:rsidRPr="00AA0CED">
        <w:rPr>
          <w:i/>
          <w:iCs/>
        </w:rPr>
        <w:t>Sortino</w:t>
      </w:r>
      <w:proofErr w:type="spellEnd"/>
      <w:r w:rsidR="00E6640B" w:rsidRPr="00A42B8A">
        <w:t xml:space="preserve"> </w:t>
      </w:r>
      <w:r w:rsidR="00E6640B" w:rsidRPr="00E6640B">
        <w:t>sugeruje, że strategia była stosunkowo odporna na spadki, generując wysokie zwroty w stosunku do ryzyka negatywnych ruchów cen.</w:t>
      </w:r>
      <w:r w:rsidR="00E6640B">
        <w:t xml:space="preserve"> Wartość </w:t>
      </w:r>
      <w:r w:rsidR="00E6640B" w:rsidRPr="00E6640B">
        <w:t>0</w:t>
      </w:r>
      <w:r w:rsidR="00E6640B">
        <w:t>,</w:t>
      </w:r>
      <w:r w:rsidR="00E6640B" w:rsidRPr="00E6640B">
        <w:t>88</w:t>
      </w:r>
      <w:r w:rsidR="00E6640B">
        <w:t xml:space="preserve"> wskaźnika </w:t>
      </w:r>
      <w:proofErr w:type="spellStart"/>
      <w:r w:rsidR="00E6640B" w:rsidRPr="00AA0CED">
        <w:rPr>
          <w:i/>
          <w:iCs/>
        </w:rPr>
        <w:t>Calmara</w:t>
      </w:r>
      <w:proofErr w:type="spellEnd"/>
      <w:r w:rsidR="00E6640B">
        <w:t xml:space="preserve"> </w:t>
      </w:r>
      <w:r w:rsidR="004602DA" w:rsidRPr="004602DA">
        <w:t xml:space="preserve"> </w:t>
      </w:r>
      <w:r w:rsidR="004602DA">
        <w:t xml:space="preserve">sugeruje, </w:t>
      </w:r>
      <w:r w:rsidR="004602DA" w:rsidRPr="004602DA">
        <w:t>że pomimo okresowych spadków, strategia osiągała dobre wyniki w dłu</w:t>
      </w:r>
      <w:r w:rsidR="004602DA">
        <w:t>gim</w:t>
      </w:r>
      <w:r w:rsidR="004602DA" w:rsidRPr="004602DA">
        <w:t xml:space="preserve"> okresie.</w:t>
      </w:r>
    </w:p>
    <w:p w14:paraId="6D0320B6" w14:textId="7FCB2B97" w:rsidR="00064C9E" w:rsidRDefault="00BB5611" w:rsidP="00064C9E">
      <w:r w:rsidRPr="00475BB5">
        <w:t>Maksymalny spadek wartości portfela w badanym okresie wyniósł 62</w:t>
      </w:r>
      <w:r w:rsidR="00E7378E">
        <w:t>,</w:t>
      </w:r>
      <w:r w:rsidRPr="00475BB5">
        <w:t xml:space="preserve">07%, co jest znacznym ryzykiem i wskazuje, że w pewnym momencie straty wynosiły </w:t>
      </w:r>
      <w:r w:rsidR="004726B2" w:rsidRPr="00475BB5">
        <w:t>ponad</w:t>
      </w:r>
      <w:r w:rsidRPr="00475BB5">
        <w:t xml:space="preserve"> 62% od szczytu.</w:t>
      </w:r>
      <w:r w:rsidR="004726B2" w:rsidRPr="00475BB5">
        <w:t xml:space="preserve"> </w:t>
      </w:r>
      <w:r w:rsidR="00DE6FF6" w:rsidRPr="00475BB5">
        <w:t xml:space="preserve">Taki poziom wahań portfela wskazuje na to, że strategia jest wysoce ryzykowna i może nie być odpowiednia dla inwestorów o niskiej tolerancji na ryzyko. Należy przy tym pamiętać, że strategia była testowana podczas dwóch bess na rynku </w:t>
      </w:r>
      <w:proofErr w:type="spellStart"/>
      <w:r w:rsidR="00DE6FF6" w:rsidRPr="00475BB5">
        <w:t>kryptowalut</w:t>
      </w:r>
      <w:proofErr w:type="spellEnd"/>
      <w:r w:rsidR="00DE6FF6" w:rsidRPr="00475BB5">
        <w:t xml:space="preserve">. Bessa rozpoczynająca się pod koniec 2017 roku przyniosła spadki wynoszące około 84%, natomiast bessa rozpoczynająca się </w:t>
      </w:r>
      <w:r w:rsidR="00475BB5" w:rsidRPr="00475BB5">
        <w:t>pod koniec 2021 roku przyniosła spadki wynoszące</w:t>
      </w:r>
      <w:r w:rsidR="00DE6FF6" w:rsidRPr="00475BB5">
        <w:t xml:space="preserve"> około 78%.</w:t>
      </w:r>
      <w:r w:rsidR="00064C9E">
        <w:t xml:space="preserve"> </w:t>
      </w:r>
    </w:p>
    <w:p w14:paraId="49126DFF" w14:textId="0AEE537B" w:rsidR="00A42B8A" w:rsidRDefault="00475BB5" w:rsidP="00064C9E">
      <w:r w:rsidRPr="00475BB5">
        <w:t>Podczas</w:t>
      </w:r>
      <w:r>
        <w:t xml:space="preserve"> testowanego okresu </w:t>
      </w:r>
      <w:r w:rsidR="00064C9E">
        <w:t xml:space="preserve">według strategii przeprowadzono 63 transakcje, </w:t>
      </w:r>
      <w:r w:rsidR="00064C9E" w:rsidRPr="00064C9E">
        <w:t>z których około 33</w:t>
      </w:r>
      <w:r w:rsidR="00E7378E">
        <w:t>,</w:t>
      </w:r>
      <w:r w:rsidR="00064C9E" w:rsidRPr="00064C9E">
        <w:t>33% było zyskownych.</w:t>
      </w:r>
      <w:r w:rsidR="00064C9E">
        <w:t xml:space="preserve"> </w:t>
      </w:r>
      <w:r w:rsidR="00554BA5">
        <w:t xml:space="preserve">Przy </w:t>
      </w:r>
      <w:r w:rsidR="00554BA5" w:rsidRPr="00AA0CED">
        <w:rPr>
          <w:i/>
          <w:iCs/>
        </w:rPr>
        <w:t xml:space="preserve">stop </w:t>
      </w:r>
      <w:proofErr w:type="spellStart"/>
      <w:r w:rsidR="00554BA5" w:rsidRPr="00AA0CED">
        <w:rPr>
          <w:i/>
          <w:iCs/>
        </w:rPr>
        <w:t>lossie</w:t>
      </w:r>
      <w:proofErr w:type="spellEnd"/>
      <w:r w:rsidR="00554BA5">
        <w:t xml:space="preserve"> ustawionym na poziomie </w:t>
      </w:r>
      <w:r w:rsidR="00554BA5" w:rsidRPr="00554BA5">
        <w:t>6%, n</w:t>
      </w:r>
      <w:r w:rsidR="00A42B8A" w:rsidRPr="00554BA5">
        <w:t>ajlepsza transakcja przyniosła 176</w:t>
      </w:r>
      <w:r w:rsidR="00E7378E">
        <w:t>,</w:t>
      </w:r>
      <w:r w:rsidR="00A42B8A" w:rsidRPr="00554BA5">
        <w:t>48% zysku, a najgorsza 8</w:t>
      </w:r>
      <w:r w:rsidR="00E7378E">
        <w:t>,</w:t>
      </w:r>
      <w:r w:rsidR="00A42B8A" w:rsidRPr="00554BA5">
        <w:t>00% straty. Średni zysk na transakcję wyniósł 5</w:t>
      </w:r>
      <w:r w:rsidR="00E7378E">
        <w:t>,</w:t>
      </w:r>
      <w:r w:rsidR="00A42B8A" w:rsidRPr="00554BA5">
        <w:t>13%.</w:t>
      </w:r>
    </w:p>
    <w:p w14:paraId="7D6B206B" w14:textId="086D2BBC" w:rsidR="00C01C2E" w:rsidRDefault="00C01C2E" w:rsidP="00064C9E">
      <w:r>
        <w:lastRenderedPageBreak/>
        <w:t>„</w:t>
      </w:r>
      <w:r w:rsidRPr="00AA0CED">
        <w:rPr>
          <w:i/>
          <w:iCs/>
        </w:rPr>
        <w:t xml:space="preserve">Profit </w:t>
      </w:r>
      <w:proofErr w:type="spellStart"/>
      <w:r w:rsidRPr="00AA0CED">
        <w:rPr>
          <w:i/>
          <w:iCs/>
        </w:rPr>
        <w:t>Factor</w:t>
      </w:r>
      <w:proofErr w:type="spellEnd"/>
      <w:r w:rsidRPr="00C01C2E">
        <w:t xml:space="preserve"> jest miarą skuteczności strategii handlowej, obliczaną jako stosunek całkowitych zysków do całkowitych strat</w:t>
      </w:r>
      <w:r>
        <w:t>”</w:t>
      </w:r>
      <w:r w:rsidR="009B3E58">
        <w:rPr>
          <w:noProof/>
        </w:rPr>
        <w:t xml:space="preserve"> [4</w:t>
      </w:r>
      <w:r w:rsidR="00E7378E">
        <w:rPr>
          <w:noProof/>
        </w:rPr>
        <w:t>2</w:t>
      </w:r>
      <w:r w:rsidR="009B3E58">
        <w:rPr>
          <w:noProof/>
        </w:rPr>
        <w:t>]</w:t>
      </w:r>
      <w:r w:rsidRPr="00C01C2E">
        <w:t>.</w:t>
      </w:r>
      <w:r>
        <w:t xml:space="preserve"> Wskaźnik ten </w:t>
      </w:r>
      <w:r w:rsidRPr="00C01C2E">
        <w:t>na poziomie 3</w:t>
      </w:r>
      <w:r>
        <w:t>,</w:t>
      </w:r>
      <w:r w:rsidRPr="00C01C2E">
        <w:t xml:space="preserve">03 wskazuje, że łączne zyski </w:t>
      </w:r>
      <w:r w:rsidR="006C5594">
        <w:t xml:space="preserve">wynikające ze </w:t>
      </w:r>
      <w:r w:rsidRPr="00C01C2E">
        <w:t>strategii były trzy razy większe niż łączne straty. Jest to silny wskaźnik, że strategia była efektywna i generowała znaczne zyski w porównaniu do poniesionych strat.</w:t>
      </w:r>
      <w:r>
        <w:t xml:space="preserve"> </w:t>
      </w:r>
      <w:proofErr w:type="spellStart"/>
      <w:r w:rsidRPr="00AA0CED">
        <w:rPr>
          <w:i/>
          <w:iCs/>
        </w:rPr>
        <w:t>Expectancy</w:t>
      </w:r>
      <w:proofErr w:type="spellEnd"/>
      <w:r>
        <w:t>,</w:t>
      </w:r>
      <w:r w:rsidRPr="00C01C2E">
        <w:t xml:space="preserve"> to średnia oczekiwana wartość zysku</w:t>
      </w:r>
      <w:r>
        <w:t xml:space="preserve"> lub straty przypadająca na jedną transakcję. Wartość </w:t>
      </w:r>
      <w:r w:rsidRPr="00C01C2E">
        <w:t>na poziomie 8</w:t>
      </w:r>
      <w:r w:rsidR="006C5594">
        <w:t>,</w:t>
      </w:r>
      <w:r w:rsidRPr="00C01C2E">
        <w:t>74% oznacza, że średnio, każda transakcja przynosiła zysk na poziomie 8</w:t>
      </w:r>
      <w:r w:rsidR="006C5594">
        <w:t>,</w:t>
      </w:r>
      <w:r w:rsidRPr="00C01C2E">
        <w:t>74%. Jest to korzystny wynik, pokazujący, że strategia miała tendencję do generowania zysków na transakcje.</w:t>
      </w:r>
    </w:p>
    <w:p w14:paraId="1CA042BC" w14:textId="57FA67ED" w:rsidR="00A42B8A" w:rsidRDefault="00B16D04" w:rsidP="00B16D04">
      <w:r>
        <w:t>SQN</w:t>
      </w:r>
      <w:r w:rsidR="00615784">
        <w:t xml:space="preserve"> (ang. </w:t>
      </w:r>
      <w:r w:rsidR="00615784" w:rsidRPr="00615784">
        <w:rPr>
          <w:i/>
          <w:iCs/>
        </w:rPr>
        <w:t xml:space="preserve">System </w:t>
      </w:r>
      <w:proofErr w:type="spellStart"/>
      <w:r w:rsidR="00615784" w:rsidRPr="00615784">
        <w:rPr>
          <w:i/>
          <w:iCs/>
        </w:rPr>
        <w:t>Quality</w:t>
      </w:r>
      <w:proofErr w:type="spellEnd"/>
      <w:r w:rsidR="00615784" w:rsidRPr="00615784">
        <w:rPr>
          <w:i/>
          <w:iCs/>
        </w:rPr>
        <w:t xml:space="preserve"> </w:t>
      </w:r>
      <w:proofErr w:type="spellStart"/>
      <w:r w:rsidR="00615784" w:rsidRPr="00615784">
        <w:rPr>
          <w:i/>
          <w:iCs/>
        </w:rPr>
        <w:t>Number</w:t>
      </w:r>
      <w:proofErr w:type="spellEnd"/>
      <w:r w:rsidR="00615784">
        <w:t>)</w:t>
      </w:r>
      <w:r>
        <w:t>, czyli miara wydajności systemu handlowego, bierze</w:t>
      </w:r>
      <w:r w:rsidRPr="00B16D04">
        <w:t xml:space="preserve"> pod uwagę zarówno średnią wielkość zysku</w:t>
      </w:r>
      <w:r>
        <w:t xml:space="preserve"> lub </w:t>
      </w:r>
      <w:r w:rsidRPr="00B16D04">
        <w:t xml:space="preserve">straty na transakcję, jak i jej </w:t>
      </w:r>
      <w:r>
        <w:t>zmienność</w:t>
      </w:r>
      <w:r w:rsidRPr="00B16D04">
        <w:t>.</w:t>
      </w:r>
      <w:r>
        <w:t xml:space="preserve"> „</w:t>
      </w:r>
      <w:r w:rsidRPr="00B16D04">
        <w:t xml:space="preserve">Wskaźnik ten jest obliczany na podstawie </w:t>
      </w:r>
      <w:r>
        <w:t>oczekiwanych zwrotów,</w:t>
      </w:r>
      <w:r w:rsidRPr="00B16D04">
        <w:t xml:space="preserve"> odchylenia standardowego </w:t>
      </w:r>
      <w:r>
        <w:t xml:space="preserve">oczekiwanych </w:t>
      </w:r>
      <w:r w:rsidRPr="00B16D04">
        <w:t xml:space="preserve">zwrotów </w:t>
      </w:r>
      <w:r>
        <w:t xml:space="preserve">oraz liczby </w:t>
      </w:r>
      <w:r w:rsidRPr="00B16D04">
        <w:t>transakcji</w:t>
      </w:r>
      <w:r>
        <w:t>”</w:t>
      </w:r>
      <w:r w:rsidR="009B3E58">
        <w:rPr>
          <w:noProof/>
        </w:rPr>
        <w:t xml:space="preserve"> [4</w:t>
      </w:r>
      <w:r w:rsidR="00E7378E">
        <w:rPr>
          <w:noProof/>
        </w:rPr>
        <w:t>3</w:t>
      </w:r>
      <w:r w:rsidR="009B3E58">
        <w:rPr>
          <w:noProof/>
        </w:rPr>
        <w:t>]</w:t>
      </w:r>
      <w:r w:rsidRPr="00B16D04">
        <w:t>.</w:t>
      </w:r>
      <w:r>
        <w:t xml:space="preserve"> </w:t>
      </w:r>
      <w:r w:rsidRPr="00B16D04">
        <w:t>Wartość 0</w:t>
      </w:r>
      <w:r w:rsidR="006C5594">
        <w:t>,</w:t>
      </w:r>
      <w:r w:rsidRPr="00B16D04">
        <w:t xml:space="preserve">68 wskazuje na umiarkowaną wydajność </w:t>
      </w:r>
      <w:r>
        <w:t>przedstawionego</w:t>
      </w:r>
      <w:r w:rsidRPr="00B16D04">
        <w:t xml:space="preserve"> systemu handlowego, </w:t>
      </w:r>
      <w:r>
        <w:t xml:space="preserve">na co wpływ mają </w:t>
      </w:r>
      <w:r w:rsidRPr="00B16D04">
        <w:t>niekonsekwentnie generuje zyski, zbyt duż</w:t>
      </w:r>
      <w:r>
        <w:t>a</w:t>
      </w:r>
      <w:r w:rsidRPr="00B16D04">
        <w:t xml:space="preserve"> zmienność w wynikach </w:t>
      </w:r>
      <w:r>
        <w:t>oraz</w:t>
      </w:r>
      <w:r w:rsidRPr="00B16D04">
        <w:t xml:space="preserve"> okresy znaczących strat.</w:t>
      </w:r>
      <w:r w:rsidR="003A5C5D">
        <w:t xml:space="preserve"> Wizualizację wyników strategii handlowej </w:t>
      </w:r>
      <w:r w:rsidR="00C92273">
        <w:t xml:space="preserve">przedstawiono na rysunku </w:t>
      </w:r>
      <w:r w:rsidR="002977CE" w:rsidRPr="002977CE">
        <w:t>26</w:t>
      </w:r>
      <w:r w:rsidR="00C92273" w:rsidRPr="002977CE">
        <w:t>.</w:t>
      </w:r>
    </w:p>
    <w:p w14:paraId="331C8992" w14:textId="5917DAA1" w:rsidR="006A3979" w:rsidRPr="003E0D9D" w:rsidRDefault="006A3979" w:rsidP="003E0D9D">
      <w:pPr>
        <w:pStyle w:val="Legenda"/>
        <w:keepNext/>
        <w:spacing w:line="276" w:lineRule="auto"/>
        <w:ind w:firstLine="0"/>
        <w:jc w:val="center"/>
        <w:rPr>
          <w:b/>
          <w:bCs/>
          <w:i w:val="0"/>
          <w:iCs w:val="0"/>
          <w:sz w:val="22"/>
          <w:szCs w:val="22"/>
        </w:rPr>
      </w:pPr>
      <w:bookmarkStart w:id="53" w:name="_Toc159025109"/>
      <w:r w:rsidRPr="003E0D9D">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26</w:t>
      </w:r>
      <w:r w:rsidR="00BA4B7B">
        <w:rPr>
          <w:b/>
          <w:bCs/>
          <w:i w:val="0"/>
          <w:iCs w:val="0"/>
          <w:color w:val="auto"/>
          <w:sz w:val="24"/>
          <w:szCs w:val="24"/>
        </w:rPr>
        <w:fldChar w:fldCharType="end"/>
      </w:r>
      <w:r w:rsidRPr="003E0D9D">
        <w:rPr>
          <w:b/>
          <w:bCs/>
          <w:i w:val="0"/>
          <w:iCs w:val="0"/>
          <w:color w:val="auto"/>
          <w:sz w:val="24"/>
          <w:szCs w:val="24"/>
        </w:rPr>
        <w:t xml:space="preserve">. Wizualizacja wyników </w:t>
      </w:r>
      <w:proofErr w:type="spellStart"/>
      <w:r w:rsidRPr="003E0D9D">
        <w:rPr>
          <w:b/>
          <w:bCs/>
          <w:i w:val="0"/>
          <w:iCs w:val="0"/>
          <w:color w:val="auto"/>
          <w:sz w:val="24"/>
          <w:szCs w:val="24"/>
        </w:rPr>
        <w:t>backtestingu</w:t>
      </w:r>
      <w:proofErr w:type="spellEnd"/>
      <w:r w:rsidRPr="003E0D9D">
        <w:rPr>
          <w:b/>
          <w:bCs/>
          <w:i w:val="0"/>
          <w:iCs w:val="0"/>
          <w:color w:val="auto"/>
          <w:sz w:val="24"/>
          <w:szCs w:val="24"/>
        </w:rPr>
        <w:t xml:space="preserve"> strategii handlowej.</w:t>
      </w:r>
      <w:bookmarkEnd w:id="53"/>
    </w:p>
    <w:p w14:paraId="121E1581" w14:textId="77777777" w:rsidR="00972857" w:rsidRDefault="00BF02DB" w:rsidP="003E0D9D">
      <w:pPr>
        <w:keepNext/>
        <w:spacing w:line="276" w:lineRule="auto"/>
        <w:ind w:firstLine="0"/>
        <w:jc w:val="center"/>
      </w:pPr>
      <w:r>
        <w:rPr>
          <w:noProof/>
        </w:rPr>
        <w:drawing>
          <wp:inline distT="0" distB="0" distL="0" distR="0" wp14:anchorId="13757D52" wp14:editId="6E7CB7DD">
            <wp:extent cx="5760085" cy="3640455"/>
            <wp:effectExtent l="0" t="0" r="0" b="0"/>
            <wp:docPr id="1944162157"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2157" name="Obraz 1" descr="Obraz zawierający tekst, zrzut ekranu, Wykres, diagram&#10;&#10;Opis wygenerowany automatycznie"/>
                    <pic:cNvPicPr/>
                  </pic:nvPicPr>
                  <pic:blipFill>
                    <a:blip r:embed="rId34"/>
                    <a:stretch>
                      <a:fillRect/>
                    </a:stretch>
                  </pic:blipFill>
                  <pic:spPr>
                    <a:xfrm>
                      <a:off x="0" y="0"/>
                      <a:ext cx="5760085" cy="3640455"/>
                    </a:xfrm>
                    <a:prstGeom prst="rect">
                      <a:avLst/>
                    </a:prstGeom>
                  </pic:spPr>
                </pic:pic>
              </a:graphicData>
            </a:graphic>
          </wp:inline>
        </w:drawing>
      </w:r>
    </w:p>
    <w:p w14:paraId="1EBCA030" w14:textId="300D105A" w:rsidR="006A3979" w:rsidRPr="001F3657" w:rsidRDefault="006A3979" w:rsidP="003E0D9D">
      <w:pPr>
        <w:spacing w:line="276" w:lineRule="auto"/>
        <w:ind w:firstLine="0"/>
        <w:jc w:val="center"/>
        <w:rPr>
          <w:i/>
          <w:iCs/>
          <w:sz w:val="20"/>
          <w:szCs w:val="18"/>
        </w:rPr>
      </w:pPr>
      <w:r w:rsidRPr="001F3657">
        <w:rPr>
          <w:i/>
          <w:iCs/>
          <w:sz w:val="20"/>
          <w:szCs w:val="18"/>
        </w:rPr>
        <w:t>Źródło: Opracowanie własne.</w:t>
      </w:r>
    </w:p>
    <w:p w14:paraId="583E626E" w14:textId="218EFC12" w:rsidR="00932F9A" w:rsidRDefault="00D71151" w:rsidP="00932F9A">
      <w:r>
        <w:t xml:space="preserve">Z przedstawionego wykresu można wywnioskować, że strategia </w:t>
      </w:r>
      <w:r w:rsidR="00932F9A">
        <w:t>bardzo dobrze identyfikuje trendy wzrostowe, natomiast z powodu braku handlu na pozycjach krótkich, dużo traci w</w:t>
      </w:r>
      <w:r w:rsidR="002977CE">
        <w:t> </w:t>
      </w:r>
      <w:r w:rsidR="00932F9A">
        <w:t xml:space="preserve">trakcie długotrwałych trendów spadkowych. Stop </w:t>
      </w:r>
      <w:proofErr w:type="spellStart"/>
      <w:r w:rsidR="00932F9A">
        <w:t>loss</w:t>
      </w:r>
      <w:proofErr w:type="spellEnd"/>
      <w:r w:rsidR="00932F9A">
        <w:t xml:space="preserve"> na poziomie 6% umożliwia ograniczenie tych strat. Dodatkowo, zapewnia utrzymanie pozycji długich w przypadku wahań cen po ich otwarciu.</w:t>
      </w:r>
    </w:p>
    <w:p w14:paraId="1E02C3F8" w14:textId="77AC0C4D" w:rsidR="00C36D20" w:rsidRPr="00C36D20" w:rsidRDefault="00D41990" w:rsidP="00932F9A">
      <w:r>
        <w:t>Prezentowana</w:t>
      </w:r>
      <w:r w:rsidR="00C36D20" w:rsidRPr="00C36D20">
        <w:t xml:space="preserve"> strategia </w:t>
      </w:r>
      <w:proofErr w:type="spellStart"/>
      <w:r w:rsidR="00C36D20" w:rsidRPr="00C36D20">
        <w:t>tradingowa</w:t>
      </w:r>
      <w:proofErr w:type="spellEnd"/>
      <w:r w:rsidR="00C36D20" w:rsidRPr="00C36D20">
        <w:t xml:space="preserve"> wykazała imponujący wzrost kapitału, ale wiązała się z</w:t>
      </w:r>
      <w:r w:rsidR="002977CE">
        <w:t> </w:t>
      </w:r>
      <w:r w:rsidR="00C36D20" w:rsidRPr="00C36D20">
        <w:t xml:space="preserve">wysokim ryzykiem, co widać po dużym maksymalnym spadku i wysokiej zmienności. Chociaż średnie zyski na transakcję są pozytywne, strategia nie przewyższyła prostego trzymania </w:t>
      </w:r>
      <w:proofErr w:type="spellStart"/>
      <w:r w:rsidR="00C36D20" w:rsidRPr="00C36D20">
        <w:t>Bitcoina</w:t>
      </w:r>
      <w:proofErr w:type="spellEnd"/>
      <w:r w:rsidR="00C36D20" w:rsidRPr="00C36D20">
        <w:t>. Wysokie ryzyko i zmienność, razem z umiarkowanym SQN, sugerują, że strategia może wymagać dalszej optymalizacji lub dostosowania do zarządzania ryzykiem.</w:t>
      </w:r>
      <w:r w:rsidR="00326649">
        <w:t xml:space="preserve"> </w:t>
      </w:r>
      <w:r w:rsidR="00F26BDF">
        <w:t>Jednym z</w:t>
      </w:r>
      <w:r w:rsidR="002977CE">
        <w:t> </w:t>
      </w:r>
      <w:r w:rsidR="00F26BDF">
        <w:t>aspektów zarządzania ryzykiem w przypadku tej strategii mogłoby być identyfikowanie potencjalnych szczytów oraz dołków cykli oraz ograniczanie użycia prezentowanej strategii po wystąpieniu potencjalnego szczytu hossy. Jednym z</w:t>
      </w:r>
      <w:r w:rsidR="00A659C2">
        <w:t> </w:t>
      </w:r>
      <w:r w:rsidR="00F26BDF">
        <w:t>potencjalnych sposobów identyfikacji tych punktów w czasie jest analiza on-</w:t>
      </w:r>
      <w:proofErr w:type="spellStart"/>
      <w:r w:rsidR="00F26BDF">
        <w:t>chain</w:t>
      </w:r>
      <w:proofErr w:type="spellEnd"/>
      <w:r w:rsidR="00F26BDF">
        <w:t>.</w:t>
      </w:r>
    </w:p>
    <w:p w14:paraId="4F0B6987" w14:textId="24C09034" w:rsidR="00EC159D" w:rsidRDefault="002B04ED" w:rsidP="002977CE">
      <w:pPr>
        <w:pStyle w:val="Nagwek2"/>
      </w:pPr>
      <w:bookmarkStart w:id="54" w:name="_Toc159025148"/>
      <w:r>
        <w:lastRenderedPageBreak/>
        <w:t>Analiza on-</w:t>
      </w:r>
      <w:proofErr w:type="spellStart"/>
      <w:r>
        <w:t>chain</w:t>
      </w:r>
      <w:bookmarkEnd w:id="54"/>
      <w:proofErr w:type="spellEnd"/>
    </w:p>
    <w:p w14:paraId="7034E47E" w14:textId="390E93DD" w:rsidR="0047602E" w:rsidRPr="0047602E" w:rsidRDefault="0047602E" w:rsidP="0047602E">
      <w:r>
        <w:t xml:space="preserve">Do analizy </w:t>
      </w:r>
      <w:r>
        <w:rPr>
          <w:i/>
          <w:iCs/>
        </w:rPr>
        <w:t>on-</w:t>
      </w:r>
      <w:proofErr w:type="spellStart"/>
      <w:r>
        <w:rPr>
          <w:i/>
          <w:iCs/>
        </w:rPr>
        <w:t>chain</w:t>
      </w:r>
      <w:proofErr w:type="spellEnd"/>
      <w:r>
        <w:t xml:space="preserve"> wykorzystano</w:t>
      </w:r>
      <w:r w:rsidRPr="0047602E">
        <w:t xml:space="preserve"> dziesię</w:t>
      </w:r>
      <w:r>
        <w:t>ć</w:t>
      </w:r>
      <w:r w:rsidRPr="0047602E">
        <w:t xml:space="preserve"> kluczowych wskaźników, które odgrywają istotną rolę w zrozumieniu adopcji i rozwoju rynku </w:t>
      </w:r>
      <w:proofErr w:type="spellStart"/>
      <w:r w:rsidRPr="0047602E">
        <w:t>Bitcoina</w:t>
      </w:r>
      <w:proofErr w:type="spellEnd"/>
      <w:r w:rsidRPr="0047602E">
        <w:t xml:space="preserve">. </w:t>
      </w:r>
      <w:r>
        <w:t>W</w:t>
      </w:r>
      <w:r w:rsidRPr="0047602E">
        <w:t>skaźniki</w:t>
      </w:r>
      <w:r>
        <w:t xml:space="preserve"> te</w:t>
      </w:r>
      <w:r w:rsidRPr="0047602E">
        <w:t xml:space="preserve"> </w:t>
      </w:r>
      <w:r>
        <w:t>odzwierciedlają</w:t>
      </w:r>
      <w:r w:rsidRPr="0047602E">
        <w:t xml:space="preserve"> </w:t>
      </w:r>
      <w:r>
        <w:t>różne aspekty</w:t>
      </w:r>
      <w:r w:rsidRPr="0047602E">
        <w:t xml:space="preserve"> działania sieci</w:t>
      </w:r>
      <w:r>
        <w:t xml:space="preserve"> </w:t>
      </w:r>
      <w:proofErr w:type="spellStart"/>
      <w:r>
        <w:rPr>
          <w:i/>
          <w:iCs/>
        </w:rPr>
        <w:t>Bitcoin</w:t>
      </w:r>
      <w:proofErr w:type="spellEnd"/>
      <w:r w:rsidRPr="0047602E">
        <w:t>, nie tylko dostarczają</w:t>
      </w:r>
      <w:r>
        <w:t>c</w:t>
      </w:r>
      <w:r w:rsidRPr="0047602E">
        <w:t xml:space="preserve"> wglądu w </w:t>
      </w:r>
      <w:r>
        <w:t xml:space="preserve">jej </w:t>
      </w:r>
      <w:r w:rsidRPr="0047602E">
        <w:t>aktualny stan i</w:t>
      </w:r>
      <w:r w:rsidR="00A659C2">
        <w:t> </w:t>
      </w:r>
      <w:r w:rsidRPr="0047602E">
        <w:t>potencjał wzrostu, ale również pomagają</w:t>
      </w:r>
      <w:r>
        <w:t>c</w:t>
      </w:r>
      <w:r w:rsidRPr="0047602E">
        <w:t xml:space="preserve"> identyfikować potencjalne szczyty i dołki rynkowe</w:t>
      </w:r>
      <w:r>
        <w:t>.</w:t>
      </w:r>
    </w:p>
    <w:p w14:paraId="017105A3" w14:textId="1EF131D7" w:rsidR="002B04ED" w:rsidRDefault="00E62430" w:rsidP="00E62430">
      <w:pPr>
        <w:pStyle w:val="Nagwek3"/>
      </w:pPr>
      <w:bookmarkStart w:id="55" w:name="_Toc159025149"/>
      <w:r>
        <w:t>MVRV Z-</w:t>
      </w:r>
      <w:proofErr w:type="spellStart"/>
      <w:r>
        <w:t>Score</w:t>
      </w:r>
      <w:bookmarkEnd w:id="55"/>
      <w:proofErr w:type="spellEnd"/>
    </w:p>
    <w:p w14:paraId="51365CA4" w14:textId="743670DB" w:rsidR="00037C73" w:rsidRDefault="00ED607E" w:rsidP="00037C73">
      <w:r>
        <w:t>MVRV Z-</w:t>
      </w:r>
      <w:proofErr w:type="spellStart"/>
      <w:r>
        <w:t>Score</w:t>
      </w:r>
      <w:proofErr w:type="spellEnd"/>
      <w:r>
        <w:t xml:space="preserve"> jest </w:t>
      </w:r>
      <w:r w:rsidR="007627C2">
        <w:t xml:space="preserve">wskaźnikiem oceniającym przeszacowanie lub niedoszacowanie </w:t>
      </w:r>
      <w:proofErr w:type="spellStart"/>
      <w:r w:rsidR="007627C2">
        <w:t>Bitcoina</w:t>
      </w:r>
      <w:proofErr w:type="spellEnd"/>
      <w:r w:rsidR="007627C2">
        <w:t xml:space="preserve"> w stosunku do jego uczciwej ceny obliczanej </w:t>
      </w:r>
      <w:r w:rsidR="00037C73">
        <w:t xml:space="preserve">na podstawie zrealizowanej kapitalizacji. „Zrealizowana kapitalizacja </w:t>
      </w:r>
      <w:proofErr w:type="spellStart"/>
      <w:r w:rsidR="00037C73">
        <w:t>Bitcoina</w:t>
      </w:r>
      <w:proofErr w:type="spellEnd"/>
      <w:r w:rsidR="00037C73">
        <w:t xml:space="preserve"> obliczana jest poprzez zsumowanie wartości każdej jednostki </w:t>
      </w:r>
      <w:proofErr w:type="spellStart"/>
      <w:r w:rsidR="00037C73">
        <w:t>Bitcoina</w:t>
      </w:r>
      <w:proofErr w:type="spellEnd"/>
      <w:r w:rsidR="00037C73">
        <w:t xml:space="preserve">, przy cenie po której ostatnio </w:t>
      </w:r>
      <w:r w:rsidR="00037C73" w:rsidRPr="00037C73">
        <w:t>była ostatnio przesłana</w:t>
      </w:r>
      <w:r w:rsidR="00037C73">
        <w:t>”</w:t>
      </w:r>
      <w:r w:rsidR="009B3E58">
        <w:rPr>
          <w:noProof/>
        </w:rPr>
        <w:t xml:space="preserve"> [4</w:t>
      </w:r>
      <w:r w:rsidR="00E7378E">
        <w:rPr>
          <w:noProof/>
        </w:rPr>
        <w:t>4</w:t>
      </w:r>
      <w:r w:rsidR="009B3E58">
        <w:rPr>
          <w:noProof/>
        </w:rPr>
        <w:t>]</w:t>
      </w:r>
      <w:r w:rsidR="00037C73" w:rsidRPr="00037C73">
        <w:t>.</w:t>
      </w:r>
      <w:r w:rsidR="00037C73">
        <w:t xml:space="preserve"> W</w:t>
      </w:r>
      <w:r w:rsidR="002977CE">
        <w:t> </w:t>
      </w:r>
      <w:r w:rsidR="00037C73">
        <w:t xml:space="preserve">momencie gdy wartość </w:t>
      </w:r>
      <w:r w:rsidR="00ED0443">
        <w:t>rynkowa, obliczana jak</w:t>
      </w:r>
      <w:r w:rsidR="00DA4992">
        <w:t>o</w:t>
      </w:r>
      <w:r w:rsidR="00ED0443">
        <w:t xml:space="preserve"> cena spot pomnożona przez podaż, jest </w:t>
      </w:r>
      <w:r w:rsidR="00493779">
        <w:t>większa</w:t>
      </w:r>
      <w:r w:rsidR="00ED0443">
        <w:t xml:space="preserve"> niż wartość zrealizowana, zazwyczaj oznacza to przewartościowanie aktywa oraz szczyt rynku i</w:t>
      </w:r>
      <w:r w:rsidR="00A659C2">
        <w:t> </w:t>
      </w:r>
      <w:r w:rsidR="00ED0443">
        <w:t>oznaczony jest na wykresie czerwoną strefą</w:t>
      </w:r>
      <w:r w:rsidR="007011AA">
        <w:t xml:space="preserve">. W </w:t>
      </w:r>
      <w:r w:rsidR="00ED0443">
        <w:t xml:space="preserve">przypadku </w:t>
      </w:r>
      <w:r w:rsidR="007011AA">
        <w:t>gdy cena zrealizowana jest wyższa niż cena rynkowa, oznacza to niedowartościowanie  oraz potencjalny dołek rynku i</w:t>
      </w:r>
      <w:r w:rsidR="002977CE">
        <w:t xml:space="preserve">  </w:t>
      </w:r>
      <w:r w:rsidR="007011AA">
        <w:t xml:space="preserve">oznaczony jest strefą zieloną. </w:t>
      </w:r>
      <w:r w:rsidR="001D47B3">
        <w:t>Wzór wskaźnika MVRV Z-</w:t>
      </w:r>
      <w:proofErr w:type="spellStart"/>
      <w:r w:rsidR="001D47B3">
        <w:t>Score</w:t>
      </w:r>
      <w:proofErr w:type="spellEnd"/>
      <w:r w:rsidR="001D47B3">
        <w:t xml:space="preserve"> przedstawia równanie 2.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011AA" w14:paraId="33C228C5" w14:textId="77777777" w:rsidTr="007011AA">
        <w:trPr>
          <w:trHeight w:val="1401"/>
        </w:trPr>
        <w:tc>
          <w:tcPr>
            <w:tcW w:w="8075" w:type="dxa"/>
          </w:tcPr>
          <w:p w14:paraId="623FE52F" w14:textId="5E49D4F1" w:rsidR="007011AA" w:rsidRPr="007011AA" w:rsidRDefault="00000000" w:rsidP="007011A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std(x)</m:t>
                    </m:r>
                  </m:den>
                </m:f>
              </m:oMath>
            </m:oMathPara>
          </w:p>
        </w:tc>
        <w:tc>
          <w:tcPr>
            <w:tcW w:w="986" w:type="dxa"/>
          </w:tcPr>
          <w:p w14:paraId="48482B0B" w14:textId="77777777" w:rsidR="007011AA" w:rsidRDefault="007011AA" w:rsidP="00D551F4">
            <w:pPr>
              <w:ind w:firstLine="0"/>
            </w:pPr>
          </w:p>
          <w:p w14:paraId="13A81F36" w14:textId="10B52D8B" w:rsidR="007011AA" w:rsidRDefault="007011AA" w:rsidP="00D551F4">
            <w:pPr>
              <w:ind w:firstLine="0"/>
            </w:pPr>
            <w:r>
              <w:t>(2)</w:t>
            </w:r>
          </w:p>
        </w:tc>
      </w:tr>
      <w:tr w:rsidR="007011AA" w14:paraId="6681718B" w14:textId="77777777" w:rsidTr="007011AA">
        <w:tc>
          <w:tcPr>
            <w:tcW w:w="8075" w:type="dxa"/>
          </w:tcPr>
          <w:p w14:paraId="3AA2D25A" w14:textId="77777777" w:rsidR="007011AA" w:rsidRDefault="007011AA" w:rsidP="00D551F4">
            <w:pPr>
              <w:ind w:firstLine="0"/>
            </w:pPr>
            <w:r>
              <w:t>Gdzie:</w:t>
            </w:r>
          </w:p>
          <w:p w14:paraId="136C96CC" w14:textId="7C2345AC" w:rsidR="007011AA" w:rsidRDefault="007011AA" w:rsidP="00D551F4">
            <w:pPr>
              <w:ind w:firstLine="0"/>
              <w:rPr>
                <w:rFonts w:eastAsiaTheme="minorEastAsia"/>
              </w:rPr>
            </w:pPr>
            <w:r>
              <w:rPr>
                <w:rFonts w:eastAsiaTheme="minorEastAsia"/>
              </w:rPr>
              <w:t>x – kapitalizacja rynkowa</w:t>
            </w:r>
          </w:p>
          <w:p w14:paraId="008D1F95" w14:textId="6B5A0442" w:rsidR="007011AA" w:rsidRPr="007011AA" w:rsidRDefault="007011AA" w:rsidP="007011AA">
            <w:pPr>
              <w:ind w:firstLine="0"/>
              <w:rPr>
                <w:rFonts w:eastAsiaTheme="minorEastAsia"/>
              </w:rPr>
            </w:pPr>
            <w:r>
              <w:rPr>
                <w:rFonts w:eastAsiaTheme="minorEastAsia"/>
              </w:rPr>
              <w:t>y – zrealizowana kapitalizacja rynkowa</w:t>
            </w:r>
          </w:p>
        </w:tc>
        <w:tc>
          <w:tcPr>
            <w:tcW w:w="986" w:type="dxa"/>
          </w:tcPr>
          <w:p w14:paraId="41013600" w14:textId="77777777" w:rsidR="007011AA" w:rsidRDefault="007011AA" w:rsidP="00D551F4">
            <w:pPr>
              <w:ind w:firstLine="0"/>
            </w:pPr>
          </w:p>
        </w:tc>
      </w:tr>
    </w:tbl>
    <w:p w14:paraId="73C585B7" w14:textId="77777777" w:rsidR="007011AA" w:rsidRDefault="007011AA" w:rsidP="007011AA">
      <w:pPr>
        <w:ind w:firstLine="0"/>
      </w:pPr>
    </w:p>
    <w:p w14:paraId="64FC6F57" w14:textId="3C015180" w:rsidR="009E3BDE" w:rsidRDefault="009E3BDE" w:rsidP="00037C73">
      <w:r>
        <w:t>Wykres MVRV Z-</w:t>
      </w:r>
      <w:proofErr w:type="spellStart"/>
      <w:r>
        <w:t>Score</w:t>
      </w:r>
      <w:proofErr w:type="spellEnd"/>
      <w:r>
        <w:t xml:space="preserve"> w analizowanym okresie przedstawiono na rysunku </w:t>
      </w:r>
      <w:r w:rsidR="0047602E">
        <w:t>27</w:t>
      </w:r>
      <w:r>
        <w:t>.</w:t>
      </w:r>
    </w:p>
    <w:p w14:paraId="4935A5CB" w14:textId="50AB8F4A" w:rsidR="00527A97" w:rsidRPr="003E0D9D" w:rsidRDefault="00527A97" w:rsidP="003E0D9D">
      <w:pPr>
        <w:pStyle w:val="Legenda"/>
        <w:keepNext/>
        <w:spacing w:line="276" w:lineRule="auto"/>
        <w:ind w:firstLine="0"/>
        <w:jc w:val="center"/>
        <w:rPr>
          <w:b/>
          <w:bCs/>
          <w:i w:val="0"/>
          <w:iCs w:val="0"/>
          <w:color w:val="auto"/>
          <w:sz w:val="24"/>
          <w:szCs w:val="24"/>
        </w:rPr>
      </w:pPr>
      <w:bookmarkStart w:id="56" w:name="_Toc159025110"/>
      <w:r w:rsidRPr="003E0D9D">
        <w:rPr>
          <w:b/>
          <w:bCs/>
          <w:i w:val="0"/>
          <w:iCs w:val="0"/>
          <w:color w:val="auto"/>
          <w:sz w:val="24"/>
          <w:szCs w:val="24"/>
        </w:rPr>
        <w:lastRenderedPageBreak/>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27</w:t>
      </w:r>
      <w:r w:rsidR="00BA4B7B">
        <w:rPr>
          <w:b/>
          <w:bCs/>
          <w:i w:val="0"/>
          <w:iCs w:val="0"/>
          <w:color w:val="auto"/>
          <w:sz w:val="24"/>
          <w:szCs w:val="24"/>
        </w:rPr>
        <w:fldChar w:fldCharType="end"/>
      </w:r>
      <w:r w:rsidRPr="003E0D9D">
        <w:rPr>
          <w:b/>
          <w:bCs/>
          <w:i w:val="0"/>
          <w:iCs w:val="0"/>
          <w:color w:val="auto"/>
          <w:sz w:val="24"/>
          <w:szCs w:val="24"/>
        </w:rPr>
        <w:t>. Wykres MVRV Z-</w:t>
      </w:r>
      <w:proofErr w:type="spellStart"/>
      <w:r w:rsidRPr="003E0D9D">
        <w:rPr>
          <w:b/>
          <w:bCs/>
          <w:i w:val="0"/>
          <w:iCs w:val="0"/>
          <w:color w:val="auto"/>
          <w:sz w:val="24"/>
          <w:szCs w:val="24"/>
        </w:rPr>
        <w:t>Score</w:t>
      </w:r>
      <w:proofErr w:type="spellEnd"/>
      <w:r w:rsidRPr="003E0D9D">
        <w:rPr>
          <w:b/>
          <w:bCs/>
          <w:i w:val="0"/>
          <w:iCs w:val="0"/>
          <w:color w:val="auto"/>
          <w:sz w:val="24"/>
          <w:szCs w:val="24"/>
        </w:rPr>
        <w:t>.</w:t>
      </w:r>
      <w:bookmarkEnd w:id="56"/>
    </w:p>
    <w:p w14:paraId="2F1BDF76" w14:textId="26BD8F7C" w:rsidR="004D7FD3" w:rsidRDefault="00DA7821" w:rsidP="003E0D9D">
      <w:pPr>
        <w:spacing w:line="276" w:lineRule="auto"/>
        <w:ind w:firstLine="0"/>
        <w:jc w:val="center"/>
      </w:pPr>
      <w:r>
        <w:rPr>
          <w:noProof/>
        </w:rPr>
        <w:drawing>
          <wp:inline distT="0" distB="0" distL="0" distR="0" wp14:anchorId="636003D0" wp14:editId="168BC6DC">
            <wp:extent cx="5715000" cy="3215640"/>
            <wp:effectExtent l="0" t="0" r="0" b="3810"/>
            <wp:docPr id="118006905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4187880C" w14:textId="5ACB770F" w:rsidR="00527A97" w:rsidRPr="001F3657" w:rsidRDefault="00527A97" w:rsidP="003E0D9D">
      <w:pPr>
        <w:spacing w:line="276" w:lineRule="auto"/>
        <w:ind w:firstLine="0"/>
        <w:jc w:val="center"/>
        <w:rPr>
          <w:i/>
          <w:iCs/>
          <w:sz w:val="20"/>
          <w:szCs w:val="18"/>
        </w:rPr>
      </w:pPr>
      <w:r w:rsidRPr="001F3657">
        <w:rPr>
          <w:i/>
          <w:iCs/>
          <w:sz w:val="20"/>
          <w:szCs w:val="18"/>
        </w:rPr>
        <w:t>Źródło: https://studio.glassnode.com/metrics?a=BTC&amp;m=market.MvrvZScore.</w:t>
      </w:r>
    </w:p>
    <w:p w14:paraId="4848E0E8" w14:textId="57A7201B" w:rsidR="007011AA" w:rsidRPr="007011AA" w:rsidRDefault="00DA4992" w:rsidP="007011AA">
      <w:r>
        <w:t>Na wykresie widać, że zarówno dołek cenowy w roku 2018, jak również w 2022 został dokładnie wyznaczony przez ten wskaźnik. W przypadku potencjalnych szczytów rynkowy</w:t>
      </w:r>
      <w:r w:rsidR="009E0AC8">
        <w:t>ch,</w:t>
      </w:r>
      <w:r>
        <w:t xml:space="preserve"> zauważyć można, że w przypadku hossy z 2021 roku, nie zostały one wyraźnie wyznaczone przez wskaźnik. </w:t>
      </w:r>
      <w:r w:rsidR="00AD701F">
        <w:t>Może w</w:t>
      </w:r>
      <w:r>
        <w:t>ynika</w:t>
      </w:r>
      <w:r w:rsidR="00AD701F">
        <w:t>ć</w:t>
      </w:r>
      <w:r>
        <w:t xml:space="preserve"> to z faktu, że jest to popularny indykator wśród inwestorów </w:t>
      </w:r>
      <w:proofErr w:type="spellStart"/>
      <w:r>
        <w:t>kryptowalutowych</w:t>
      </w:r>
      <w:proofErr w:type="spellEnd"/>
      <w:r w:rsidR="00AD701F">
        <w:t>, którzy chcąc wyprzedzić rynek, sprzedawali swoje aktywa wcześniej lub z</w:t>
      </w:r>
      <w:r w:rsidR="002977CE">
        <w:t> </w:t>
      </w:r>
      <w:r w:rsidR="00AD701F">
        <w:t xml:space="preserve">faktu, że </w:t>
      </w:r>
      <w:proofErr w:type="spellStart"/>
      <w:r w:rsidR="00AD701F">
        <w:t>Bitcoin</w:t>
      </w:r>
      <w:proofErr w:type="spellEnd"/>
      <w:r w:rsidR="00AD701F">
        <w:t xml:space="preserve"> z każdym cyklem staje się mniej zmienny. </w:t>
      </w:r>
      <w:r w:rsidR="0038140A">
        <w:t>Z uwagi na te fakty należy wziąć pod uwagę, że w przyszłej hossie wskaźnik ten może nie dojść do poziomów przewartościowania.</w:t>
      </w:r>
    </w:p>
    <w:p w14:paraId="0AF27EA0" w14:textId="49F101E0" w:rsidR="00E17029" w:rsidRDefault="00E17029" w:rsidP="00E17029">
      <w:pPr>
        <w:pStyle w:val="Nagwek3"/>
      </w:pPr>
      <w:bookmarkStart w:id="57" w:name="_Toc159025150"/>
      <w:r>
        <w:t xml:space="preserve">Procent podmiotów </w:t>
      </w:r>
      <w:r w:rsidR="003329B4">
        <w:t>aktualnie osiągających zysk</w:t>
      </w:r>
      <w:bookmarkEnd w:id="57"/>
    </w:p>
    <w:p w14:paraId="6CB559CB" w14:textId="4731A85D" w:rsidR="0038140A" w:rsidRPr="0038140A" w:rsidRDefault="0038140A" w:rsidP="0038140A">
      <w:r>
        <w:t xml:space="preserve">Procent podmiotów </w:t>
      </w:r>
      <w:r w:rsidR="003329B4">
        <w:t xml:space="preserve">aktualnie osiągających zysk określa procent podmiotów, które kupowały lub przesyłały na swój portfel środki po cenach niższych niż cena bieżąca. </w:t>
      </w:r>
      <w:r w:rsidR="00B10207">
        <w:t xml:space="preserve">Podmioty te są identyfikowane jako klaster adresów kontrolowanych przez jedną osobę lub instytucję. Rozwiązuje to problem którym jedna osoba posiada wiele adresów. „Jest to istotne z uwagi na fakt, że w </w:t>
      </w:r>
      <w:r w:rsidR="00B10207" w:rsidRPr="00B10207">
        <w:t xml:space="preserve">2019 roku średnia liczba nowych </w:t>
      </w:r>
      <w:r w:rsidR="00B10207">
        <w:t>podmiotów</w:t>
      </w:r>
      <w:r w:rsidR="00B10207" w:rsidRPr="00B10207">
        <w:t xml:space="preserve"> dodawanych dziennie do </w:t>
      </w:r>
      <w:proofErr w:type="spellStart"/>
      <w:r w:rsidR="00B10207" w:rsidRPr="00B10207">
        <w:t>blockchaina</w:t>
      </w:r>
      <w:proofErr w:type="spellEnd"/>
      <w:r w:rsidR="00B10207" w:rsidRPr="00B10207">
        <w:t xml:space="preserve"> </w:t>
      </w:r>
      <w:proofErr w:type="spellStart"/>
      <w:r w:rsidR="00B10207" w:rsidRPr="00B10207">
        <w:t>Bitcoin</w:t>
      </w:r>
      <w:r w:rsidR="00B10207">
        <w:t>a</w:t>
      </w:r>
      <w:proofErr w:type="spellEnd"/>
      <w:r w:rsidR="00B10207" w:rsidRPr="00B10207">
        <w:t xml:space="preserve"> wyniosła </w:t>
      </w:r>
      <w:r w:rsidR="00B10207">
        <w:t>około 28% liczby dodawanych nowych adresów</w:t>
      </w:r>
      <w:r w:rsidR="005F31C1">
        <w:t xml:space="preserve">, a istniejący użytkownicy </w:t>
      </w:r>
      <w:r w:rsidR="005F31C1">
        <w:lastRenderedPageBreak/>
        <w:t>sieci w większym stopniu pozostają aktywni podczas bess”</w:t>
      </w:r>
      <w:r w:rsidR="009B3E58">
        <w:rPr>
          <w:noProof/>
        </w:rPr>
        <w:t xml:space="preserve"> [4</w:t>
      </w:r>
      <w:r w:rsidR="00E7378E">
        <w:rPr>
          <w:noProof/>
        </w:rPr>
        <w:t>5</w:t>
      </w:r>
      <w:r w:rsidR="009B3E58">
        <w:rPr>
          <w:noProof/>
        </w:rPr>
        <w:t>]</w:t>
      </w:r>
      <w:r w:rsidR="005F31C1">
        <w:t xml:space="preserve">. </w:t>
      </w:r>
      <w:r w:rsidR="005F31C1" w:rsidRPr="005F31C1">
        <w:t xml:space="preserve">Wykres </w:t>
      </w:r>
      <w:r w:rsidR="005F31C1">
        <w:t>procentu podmiotów aktualnie osiągających zysk</w:t>
      </w:r>
      <w:r w:rsidR="005F31C1" w:rsidRPr="005F31C1">
        <w:t xml:space="preserve"> w analizowanym okresie przedstawiono na rysunku 2</w:t>
      </w:r>
      <w:r w:rsidR="0047602E">
        <w:t>8</w:t>
      </w:r>
      <w:r w:rsidR="005F31C1" w:rsidRPr="005F31C1">
        <w:t>.</w:t>
      </w:r>
      <w:r w:rsidR="005F31C1">
        <w:t xml:space="preserve"> </w:t>
      </w:r>
    </w:p>
    <w:p w14:paraId="6007B924" w14:textId="1CC35F39" w:rsidR="00527A97" w:rsidRPr="003E0D9D" w:rsidRDefault="00527A97" w:rsidP="003E0D9D">
      <w:pPr>
        <w:pStyle w:val="Legenda"/>
        <w:keepNext/>
        <w:spacing w:line="276" w:lineRule="auto"/>
        <w:ind w:firstLine="0"/>
        <w:jc w:val="center"/>
        <w:rPr>
          <w:b/>
          <w:bCs/>
          <w:i w:val="0"/>
          <w:iCs w:val="0"/>
          <w:color w:val="auto"/>
          <w:sz w:val="24"/>
          <w:szCs w:val="24"/>
        </w:rPr>
      </w:pPr>
      <w:bookmarkStart w:id="58" w:name="_Toc159025111"/>
      <w:r w:rsidRPr="003E0D9D">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28</w:t>
      </w:r>
      <w:r w:rsidR="00BA4B7B">
        <w:rPr>
          <w:b/>
          <w:bCs/>
          <w:i w:val="0"/>
          <w:iCs w:val="0"/>
          <w:color w:val="auto"/>
          <w:sz w:val="24"/>
          <w:szCs w:val="24"/>
        </w:rPr>
        <w:fldChar w:fldCharType="end"/>
      </w:r>
      <w:r w:rsidRPr="003E0D9D">
        <w:rPr>
          <w:b/>
          <w:bCs/>
          <w:i w:val="0"/>
          <w:iCs w:val="0"/>
          <w:color w:val="auto"/>
          <w:sz w:val="24"/>
          <w:szCs w:val="24"/>
        </w:rPr>
        <w:t>. Wykres procentu podmiotów aktualnie osiągających zysk.</w:t>
      </w:r>
      <w:bookmarkEnd w:id="58"/>
    </w:p>
    <w:p w14:paraId="09E7A66E" w14:textId="77777777" w:rsidR="005F31C1" w:rsidRDefault="00E17029" w:rsidP="003E0D9D">
      <w:pPr>
        <w:keepNext/>
        <w:spacing w:line="276" w:lineRule="auto"/>
        <w:ind w:firstLine="0"/>
        <w:jc w:val="center"/>
      </w:pPr>
      <w:r>
        <w:rPr>
          <w:noProof/>
        </w:rPr>
        <w:drawing>
          <wp:inline distT="0" distB="0" distL="0" distR="0" wp14:anchorId="2ADC92E3" wp14:editId="08618D2D">
            <wp:extent cx="5715000" cy="3215640"/>
            <wp:effectExtent l="0" t="0" r="0" b="3810"/>
            <wp:docPr id="15537636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7E6167E" w14:textId="40F997D2" w:rsidR="00527A97" w:rsidRPr="001F3657" w:rsidRDefault="00527A97" w:rsidP="003E0D9D">
      <w:pPr>
        <w:spacing w:line="276" w:lineRule="auto"/>
        <w:ind w:firstLine="0"/>
        <w:jc w:val="center"/>
        <w:rPr>
          <w:i/>
          <w:iCs/>
          <w:sz w:val="20"/>
          <w:szCs w:val="18"/>
        </w:rPr>
      </w:pPr>
      <w:r w:rsidRPr="001F3657">
        <w:rPr>
          <w:i/>
          <w:iCs/>
          <w:sz w:val="20"/>
          <w:szCs w:val="18"/>
        </w:rPr>
        <w:t>Źródło: https://studio.glassnode.com/metrics?a=BTC&amp;m=entities.ProfitRelative.</w:t>
      </w:r>
    </w:p>
    <w:p w14:paraId="3C314F2C" w14:textId="4CB50E15" w:rsidR="005F31C1" w:rsidRPr="005F31C1" w:rsidRDefault="0040547F" w:rsidP="005F31C1">
      <w:r>
        <w:t>G</w:t>
      </w:r>
      <w:r w:rsidR="00D30189">
        <w:t>órn</w:t>
      </w:r>
      <w:r>
        <w:t>e</w:t>
      </w:r>
      <w:r w:rsidR="00D30189">
        <w:t xml:space="preserve"> </w:t>
      </w:r>
      <w:r>
        <w:t>poziomy</w:t>
      </w:r>
      <w:r w:rsidR="00D30189">
        <w:t xml:space="preserve"> wykresu</w:t>
      </w:r>
      <w:r>
        <w:t>, nie mają zdolności predykcyjnych szczytów rynkowych, jako że po osiągnięciu przez cenę nowego ATH (</w:t>
      </w:r>
      <w:r w:rsidR="0047602E">
        <w:t xml:space="preserve">ang. </w:t>
      </w:r>
      <w:proofErr w:type="spellStart"/>
      <w:r w:rsidRPr="0047602E">
        <w:rPr>
          <w:i/>
          <w:iCs/>
        </w:rPr>
        <w:t>All</w:t>
      </w:r>
      <w:proofErr w:type="spellEnd"/>
      <w:r w:rsidRPr="0047602E">
        <w:rPr>
          <w:i/>
          <w:iCs/>
        </w:rPr>
        <w:t xml:space="preserve"> Time High</w:t>
      </w:r>
      <w:r>
        <w:t xml:space="preserve">), wartości wahają się w okolicy 100%. Natomiast wskaźnik ten przydatny jest w określeniu potencjalnych dołków cyklu. Należy przy tym zwrócić uwagę, że duża część inwestorów </w:t>
      </w:r>
      <w:r w:rsidR="001B0E4D">
        <w:t>a</w:t>
      </w:r>
      <w:r>
        <w:t xml:space="preserve">kumuluje </w:t>
      </w:r>
      <w:proofErr w:type="spellStart"/>
      <w:r>
        <w:t>Bitcoiny</w:t>
      </w:r>
      <w:proofErr w:type="spellEnd"/>
      <w:r>
        <w:t xml:space="preserve"> w długim okresie, co przekłada się na fakt, że w przypadku następnej bessy poziomy tego wskaźnika prawdopodobnie nie zejdą do zielonej strefy na wykresie.</w:t>
      </w:r>
    </w:p>
    <w:p w14:paraId="34CE8F6B" w14:textId="31DE43A0" w:rsidR="00DA7821" w:rsidRDefault="00DD1365" w:rsidP="00DA7821">
      <w:pPr>
        <w:pStyle w:val="Nagwek3"/>
      </w:pPr>
      <w:bookmarkStart w:id="59" w:name="_Toc159025151"/>
      <w:r w:rsidRPr="00DD1365">
        <w:t>Niezrealizowany zysk/strata netto</w:t>
      </w:r>
      <w:bookmarkEnd w:id="59"/>
    </w:p>
    <w:p w14:paraId="7ACC76F3" w14:textId="031E041F" w:rsidR="0040547F" w:rsidRDefault="00DD1365" w:rsidP="0040547F">
      <w:r>
        <w:t>N</w:t>
      </w:r>
      <w:r w:rsidRPr="00DD1365">
        <w:t>iezrealizowany zysk/strata netto</w:t>
      </w:r>
      <w:r w:rsidR="001D47B3">
        <w:t xml:space="preserve"> (NUPL)</w:t>
      </w:r>
      <w:r w:rsidRPr="00DD1365">
        <w:t xml:space="preserve"> to różnica między względnym niezrealizowanym zyskiem a względną niezrealizowaną stratą.</w:t>
      </w:r>
      <w:r>
        <w:t xml:space="preserve"> </w:t>
      </w:r>
      <w:r w:rsidR="001D47B3">
        <w:t xml:space="preserve">Wskaźnik ma za zadanie pokazać, czy gdyby sprzedano wszystkie </w:t>
      </w:r>
      <w:proofErr w:type="spellStart"/>
      <w:r w:rsidR="001D47B3">
        <w:t>Bitcoiny</w:t>
      </w:r>
      <w:proofErr w:type="spellEnd"/>
      <w:r w:rsidR="001D47B3">
        <w:t xml:space="preserve"> po obecnych cenach, to sieć byłaby w zysku czy stracie. Im dalej wskaźnik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001D47B3">
        <w:t xml:space="preserve"> odbiega od zera, tym bliżej szczytu lub dołka obecnego trendu. Wzór wskaźnika NUPL przedstawia równanie 3.</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96551" w14:paraId="52291F11" w14:textId="77777777" w:rsidTr="00A53780">
        <w:trPr>
          <w:trHeight w:val="1401"/>
        </w:trPr>
        <w:tc>
          <w:tcPr>
            <w:tcW w:w="8075" w:type="dxa"/>
          </w:tcPr>
          <w:p w14:paraId="447F0BAD" w14:textId="58834873" w:rsidR="00596551" w:rsidRPr="007011AA" w:rsidRDefault="00596551" w:rsidP="00A53780">
            <w:pPr>
              <w:rPr>
                <w:rFonts w:eastAsiaTheme="minorEastAsia"/>
              </w:rPr>
            </w:pPr>
            <m:oMathPara>
              <m:oMath>
                <m:r>
                  <w:rPr>
                    <w:rFonts w:ascii="Cambria Math" w:eastAsiaTheme="minorEastAsia" w:hAnsi="Cambria Math"/>
                  </w:rPr>
                  <w:lastRenderedPageBreak/>
                  <m:t>x-y</m:t>
                </m:r>
              </m:oMath>
            </m:oMathPara>
          </w:p>
        </w:tc>
        <w:tc>
          <w:tcPr>
            <w:tcW w:w="986" w:type="dxa"/>
          </w:tcPr>
          <w:p w14:paraId="58EFD412" w14:textId="77777777" w:rsidR="00596551" w:rsidRDefault="00596551" w:rsidP="00A53780">
            <w:pPr>
              <w:ind w:firstLine="0"/>
            </w:pPr>
          </w:p>
          <w:p w14:paraId="03A7A9C8" w14:textId="5274ACF7" w:rsidR="00596551" w:rsidRDefault="00596551" w:rsidP="00A53780">
            <w:pPr>
              <w:ind w:firstLine="0"/>
            </w:pPr>
            <w:r>
              <w:t>(3)</w:t>
            </w:r>
          </w:p>
        </w:tc>
      </w:tr>
      <w:tr w:rsidR="00596551" w14:paraId="775E6613" w14:textId="77777777" w:rsidTr="00A53780">
        <w:tc>
          <w:tcPr>
            <w:tcW w:w="8075" w:type="dxa"/>
          </w:tcPr>
          <w:p w14:paraId="0E99BEF9" w14:textId="77777777" w:rsidR="00596551" w:rsidRDefault="00596551" w:rsidP="00A53780">
            <w:pPr>
              <w:ind w:firstLine="0"/>
            </w:pPr>
            <w:r>
              <w:t>Gdzie:</w:t>
            </w:r>
          </w:p>
          <w:p w14:paraId="3B400A3C" w14:textId="42C98B08" w:rsidR="00596551" w:rsidRDefault="00596551" w:rsidP="00A53780">
            <w:pPr>
              <w:ind w:firstLine="0"/>
              <w:rPr>
                <w:rFonts w:eastAsiaTheme="minorEastAsia"/>
              </w:rPr>
            </w:pPr>
            <w:r>
              <w:rPr>
                <w:rFonts w:eastAsiaTheme="minorEastAsia"/>
              </w:rPr>
              <w:t>x – względny niezrealizowany zysk</w:t>
            </w:r>
          </w:p>
          <w:p w14:paraId="22D566FB" w14:textId="3B61DDE3" w:rsidR="00596551" w:rsidRPr="007011AA" w:rsidRDefault="00596551" w:rsidP="00A53780">
            <w:pPr>
              <w:ind w:firstLine="0"/>
              <w:rPr>
                <w:rFonts w:eastAsiaTheme="minorEastAsia"/>
              </w:rPr>
            </w:pPr>
            <w:r>
              <w:rPr>
                <w:rFonts w:eastAsiaTheme="minorEastAsia"/>
              </w:rPr>
              <w:t xml:space="preserve">y – </w:t>
            </w:r>
            <w:r w:rsidRPr="00DD1365">
              <w:t>względn</w:t>
            </w:r>
            <w:r>
              <w:t>a</w:t>
            </w:r>
            <w:r w:rsidRPr="00DD1365">
              <w:t xml:space="preserve"> niezrealizowan</w:t>
            </w:r>
            <w:r>
              <w:t>a</w:t>
            </w:r>
            <w:r w:rsidRPr="00DD1365">
              <w:t xml:space="preserve"> strat</w:t>
            </w:r>
            <w:r>
              <w:t>a</w:t>
            </w:r>
          </w:p>
        </w:tc>
        <w:tc>
          <w:tcPr>
            <w:tcW w:w="986" w:type="dxa"/>
          </w:tcPr>
          <w:p w14:paraId="6FDC7416" w14:textId="77777777" w:rsidR="00596551" w:rsidRDefault="00596551" w:rsidP="00A53780">
            <w:pPr>
              <w:ind w:firstLine="0"/>
            </w:pPr>
          </w:p>
        </w:tc>
      </w:tr>
    </w:tbl>
    <w:p w14:paraId="46B5B8CB" w14:textId="199E30C3" w:rsidR="00596551" w:rsidRPr="0040547F" w:rsidRDefault="00EA6172" w:rsidP="0040547F">
      <w:r w:rsidRPr="005F31C1">
        <w:t xml:space="preserve">Wykres </w:t>
      </w:r>
      <w:r>
        <w:t>NUPL</w:t>
      </w:r>
      <w:r w:rsidRPr="005F31C1">
        <w:t xml:space="preserve"> w analizowanym okresie przedstawiono na rysunku 2</w:t>
      </w:r>
      <w:r w:rsidR="0047602E">
        <w:t>9</w:t>
      </w:r>
      <w:r w:rsidRPr="005F31C1">
        <w:t>.</w:t>
      </w:r>
    </w:p>
    <w:p w14:paraId="053B3907" w14:textId="6C70398B" w:rsidR="00527A97" w:rsidRPr="003E0D9D" w:rsidRDefault="00527A97" w:rsidP="003E0D9D">
      <w:pPr>
        <w:pStyle w:val="Legenda"/>
        <w:keepNext/>
        <w:spacing w:line="276" w:lineRule="auto"/>
        <w:ind w:firstLine="0"/>
        <w:jc w:val="center"/>
        <w:rPr>
          <w:b/>
          <w:bCs/>
          <w:i w:val="0"/>
          <w:iCs w:val="0"/>
          <w:color w:val="auto"/>
          <w:sz w:val="24"/>
          <w:szCs w:val="24"/>
        </w:rPr>
      </w:pPr>
      <w:bookmarkStart w:id="60" w:name="_Toc159025112"/>
      <w:r w:rsidRPr="003E0D9D">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29</w:t>
      </w:r>
      <w:r w:rsidR="00BA4B7B">
        <w:rPr>
          <w:b/>
          <w:bCs/>
          <w:i w:val="0"/>
          <w:iCs w:val="0"/>
          <w:color w:val="auto"/>
          <w:sz w:val="24"/>
          <w:szCs w:val="24"/>
        </w:rPr>
        <w:fldChar w:fldCharType="end"/>
      </w:r>
      <w:r w:rsidRPr="003E0D9D">
        <w:rPr>
          <w:b/>
          <w:bCs/>
          <w:i w:val="0"/>
          <w:iCs w:val="0"/>
          <w:color w:val="auto"/>
          <w:sz w:val="24"/>
          <w:szCs w:val="24"/>
        </w:rPr>
        <w:t>. Wykres niezrealizowanego zysku/straty netto.</w:t>
      </w:r>
      <w:bookmarkEnd w:id="60"/>
    </w:p>
    <w:p w14:paraId="56C8E4E1" w14:textId="77777777" w:rsidR="004D7FD3" w:rsidRDefault="00DA7821" w:rsidP="003E0D9D">
      <w:pPr>
        <w:keepNext/>
        <w:spacing w:line="276" w:lineRule="auto"/>
        <w:ind w:firstLine="0"/>
        <w:jc w:val="center"/>
      </w:pPr>
      <w:r>
        <w:rPr>
          <w:noProof/>
        </w:rPr>
        <w:drawing>
          <wp:inline distT="0" distB="0" distL="0" distR="0" wp14:anchorId="234AEC01" wp14:editId="2214E46C">
            <wp:extent cx="5715000" cy="3215640"/>
            <wp:effectExtent l="0" t="0" r="0" b="3810"/>
            <wp:docPr id="106751520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6E839FF7" w14:textId="0C3A2BA8" w:rsidR="00527A97" w:rsidRPr="001F3657" w:rsidRDefault="00527A97" w:rsidP="003E0D9D">
      <w:pPr>
        <w:spacing w:line="276" w:lineRule="auto"/>
        <w:ind w:firstLine="0"/>
        <w:jc w:val="center"/>
        <w:rPr>
          <w:i/>
          <w:iCs/>
          <w:sz w:val="20"/>
          <w:szCs w:val="18"/>
        </w:rPr>
      </w:pPr>
      <w:r w:rsidRPr="001F3657">
        <w:rPr>
          <w:i/>
          <w:iCs/>
          <w:sz w:val="20"/>
          <w:szCs w:val="18"/>
        </w:rPr>
        <w:t>Źródło: https://studio.glassnode.com/metrics?a=BTC&amp;m=indicators.NetUnrealizedProfitLoss.</w:t>
      </w:r>
    </w:p>
    <w:p w14:paraId="01AC7DB6" w14:textId="6A5291D6" w:rsidR="001D47B3" w:rsidRPr="001D47B3" w:rsidRDefault="009B1368" w:rsidP="001D47B3">
      <w:r>
        <w:t>Na powyższym wykresie można zauważyć, że jak w przypadku poprzednich wskaźników, NUPL wyznaczył szczyt hossy w 2018 roku, natomiast w</w:t>
      </w:r>
      <w:r w:rsidR="00A659C2">
        <w:t> </w:t>
      </w:r>
      <w:r>
        <w:t xml:space="preserve">2021 roku sprzedaż rozpoczęła się przed ukazaniem przez wskaźnik euforii. W przypadku wyznaczania dołków cenowych widać podobną zależność. Wykres, wraz z biegiem czasu staje się mniej zmienny. Oznacza to, że rynek dojrzewa, a w celu wyznaczenia następnego szczytu cenowego należy wziąć pod uwagę, potencjalnie niższą wartość wskaźnika. </w:t>
      </w:r>
    </w:p>
    <w:p w14:paraId="3DE077E2" w14:textId="10768296" w:rsidR="00E17029" w:rsidRDefault="00E17029" w:rsidP="00E17029">
      <w:pPr>
        <w:pStyle w:val="Nagwek3"/>
      </w:pPr>
      <w:bookmarkStart w:id="61" w:name="_Toc159025152"/>
      <w:r w:rsidRPr="00E17029">
        <w:lastRenderedPageBreak/>
        <w:t xml:space="preserve">Value </w:t>
      </w:r>
      <w:proofErr w:type="spellStart"/>
      <w:r w:rsidRPr="00E17029">
        <w:t>Days</w:t>
      </w:r>
      <w:proofErr w:type="spellEnd"/>
      <w:r w:rsidRPr="00E17029">
        <w:t xml:space="preserve"> </w:t>
      </w:r>
      <w:proofErr w:type="spellStart"/>
      <w:r w:rsidRPr="00E17029">
        <w:t>Destroyed</w:t>
      </w:r>
      <w:proofErr w:type="spellEnd"/>
      <w:r w:rsidRPr="00E17029">
        <w:t xml:space="preserve"> </w:t>
      </w:r>
      <w:proofErr w:type="spellStart"/>
      <w:r w:rsidRPr="00E17029">
        <w:t>Multiple</w:t>
      </w:r>
      <w:bookmarkEnd w:id="61"/>
      <w:proofErr w:type="spellEnd"/>
    </w:p>
    <w:p w14:paraId="280F875B" w14:textId="198ED0A8" w:rsidR="009B1368" w:rsidRPr="00C25E51" w:rsidRDefault="00486331" w:rsidP="009B1368">
      <w:r w:rsidRPr="0047602E">
        <w:rPr>
          <w:i/>
          <w:iCs/>
        </w:rPr>
        <w:t xml:space="preserve">Value </w:t>
      </w:r>
      <w:proofErr w:type="spellStart"/>
      <w:r w:rsidRPr="0047602E">
        <w:rPr>
          <w:i/>
          <w:iCs/>
        </w:rPr>
        <w:t>Days</w:t>
      </w:r>
      <w:proofErr w:type="spellEnd"/>
      <w:r w:rsidRPr="0047602E">
        <w:rPr>
          <w:i/>
          <w:iCs/>
        </w:rPr>
        <w:t xml:space="preserve"> </w:t>
      </w:r>
      <w:proofErr w:type="spellStart"/>
      <w:r w:rsidRPr="0047602E">
        <w:rPr>
          <w:i/>
          <w:iCs/>
        </w:rPr>
        <w:t>Destroyed</w:t>
      </w:r>
      <w:proofErr w:type="spellEnd"/>
      <w:r w:rsidRPr="0047602E">
        <w:rPr>
          <w:i/>
          <w:iCs/>
        </w:rPr>
        <w:t xml:space="preserve"> </w:t>
      </w:r>
      <w:proofErr w:type="spellStart"/>
      <w:r w:rsidRPr="0047602E">
        <w:rPr>
          <w:i/>
          <w:iCs/>
        </w:rPr>
        <w:t>Multiple</w:t>
      </w:r>
      <w:proofErr w:type="spellEnd"/>
      <w:r w:rsidRPr="00C25E51">
        <w:t xml:space="preserve"> </w:t>
      </w:r>
      <w:r w:rsidR="00C25E51" w:rsidRPr="00C25E51">
        <w:t>ma na celu porównanie kró</w:t>
      </w:r>
      <w:r w:rsidR="00C25E51">
        <w:t xml:space="preserve">tkoterminowych ruchów </w:t>
      </w:r>
      <w:proofErr w:type="spellStart"/>
      <w:r w:rsidR="00C25E51" w:rsidRPr="0047602E">
        <w:rPr>
          <w:i/>
          <w:iCs/>
        </w:rPr>
        <w:t>Bitcoina</w:t>
      </w:r>
      <w:proofErr w:type="spellEnd"/>
      <w:r w:rsidR="00C25E51">
        <w:t xml:space="preserve"> ze średnią roczną w celu wykrycia przewartościowanych i niedowartościowanych rynków. </w:t>
      </w:r>
      <w:r w:rsidR="00960E4C">
        <w:t xml:space="preserve">Sprawdza </w:t>
      </w:r>
      <w:r w:rsidR="00AB0007">
        <w:t>stosunek aktywności</w:t>
      </w:r>
      <w:r w:rsidR="00960E4C">
        <w:t xml:space="preserve"> monet na których przez długi okres nie było </w:t>
      </w:r>
      <w:r w:rsidR="00AB0007">
        <w:t>ruchu</w:t>
      </w:r>
      <w:r w:rsidR="00960E4C">
        <w:t xml:space="preserve">, do całkowitej aktywności transakcyjnej. </w:t>
      </w:r>
      <w:r w:rsidR="00AB0007">
        <w:t>Wskaźnik opiera się na naturze tworzenia się szczytów    i dołków rynkowych. W okresach kapitulacji oraz akumulacji wśród starszych monet ruch jest niewielki, natomiast w przypadku rynkowych szczytów</w:t>
      </w:r>
      <w:r w:rsidR="009C69EE">
        <w:t>,</w:t>
      </w:r>
      <w:r w:rsidR="00AB0007">
        <w:t xml:space="preserve"> </w:t>
      </w:r>
      <w:r w:rsidR="00F24E1B">
        <w:t>długoterminowi inwestorzy rozpoczynają sprzedaż, tym samym kończąc hossę.</w:t>
      </w:r>
    </w:p>
    <w:p w14:paraId="0BFD7B50" w14:textId="53A9A515" w:rsidR="00040F3D" w:rsidRPr="00D864C0" w:rsidRDefault="00EA6172" w:rsidP="00040F3D">
      <w:r w:rsidRPr="00F24E1B">
        <w:t xml:space="preserve">„Ekstremalne wartości powyżej 2,9 historycznie drukowane są </w:t>
      </w:r>
      <w:r w:rsidR="00F24E1B" w:rsidRPr="00F24E1B">
        <w:t>na</w:t>
      </w:r>
      <w:r w:rsidRPr="00F24E1B">
        <w:t xml:space="preserve"> szczytach cyklu lub tuż przed nimi, kiedy aktywność rynkowa jest najwyższa i wiele monet przechodzi z rąk do rąk. Wysokie wartości powyżej 1,4 oznaczają wyższą aktywność wydatkową niż średniorocznie. Dzieje się tak często, gdy ceny zbliżają się do poprzednich maksimów. Niskie wartości</w:t>
      </w:r>
      <w:r w:rsidR="009C69EE">
        <w:t>,</w:t>
      </w:r>
      <w:r w:rsidRPr="00F24E1B">
        <w:t xml:space="preserve"> poniżej 0,75 występują na rynkach bessy, gdy dominuje zachowanie akumulacyjne i monety dojrzewają”</w:t>
      </w:r>
      <w:r w:rsidR="009B3E58">
        <w:rPr>
          <w:noProof/>
        </w:rPr>
        <w:t xml:space="preserve"> [4</w:t>
      </w:r>
      <w:r w:rsidR="00E7378E">
        <w:rPr>
          <w:noProof/>
        </w:rPr>
        <w:t>6</w:t>
      </w:r>
      <w:r w:rsidR="009B3E58">
        <w:rPr>
          <w:noProof/>
        </w:rPr>
        <w:t>]</w:t>
      </w:r>
      <w:r w:rsidRPr="00F24E1B">
        <w:t>.</w:t>
      </w:r>
      <w:r w:rsidR="00040F3D">
        <w:t xml:space="preserve"> </w:t>
      </w:r>
      <w:r w:rsidR="00040F3D" w:rsidRPr="00D864C0">
        <w:t xml:space="preserve">Wzór wskaźnika </w:t>
      </w:r>
      <w:r w:rsidR="00040F3D" w:rsidRPr="0047602E">
        <w:rPr>
          <w:i/>
          <w:iCs/>
        </w:rPr>
        <w:t xml:space="preserve">Value </w:t>
      </w:r>
      <w:proofErr w:type="spellStart"/>
      <w:r w:rsidR="00040F3D" w:rsidRPr="0047602E">
        <w:rPr>
          <w:i/>
          <w:iCs/>
        </w:rPr>
        <w:t>Days</w:t>
      </w:r>
      <w:proofErr w:type="spellEnd"/>
      <w:r w:rsidR="00040F3D" w:rsidRPr="0047602E">
        <w:rPr>
          <w:i/>
          <w:iCs/>
        </w:rPr>
        <w:t xml:space="preserve"> </w:t>
      </w:r>
      <w:proofErr w:type="spellStart"/>
      <w:r w:rsidR="00040F3D" w:rsidRPr="0047602E">
        <w:rPr>
          <w:i/>
          <w:iCs/>
        </w:rPr>
        <w:t>Destroyed</w:t>
      </w:r>
      <w:proofErr w:type="spellEnd"/>
      <w:r w:rsidR="00040F3D" w:rsidRPr="0047602E">
        <w:rPr>
          <w:i/>
          <w:iCs/>
        </w:rPr>
        <w:t xml:space="preserve"> </w:t>
      </w:r>
      <w:proofErr w:type="spellStart"/>
      <w:r w:rsidR="00040F3D" w:rsidRPr="0047602E">
        <w:rPr>
          <w:i/>
          <w:iCs/>
        </w:rPr>
        <w:t>Multiple</w:t>
      </w:r>
      <w:proofErr w:type="spellEnd"/>
      <w:r w:rsidR="00040F3D" w:rsidRPr="00D864C0">
        <w:t xml:space="preserve"> </w:t>
      </w:r>
      <w:r w:rsidR="00040F3D">
        <w:t>przedstawia równanie 4.</w:t>
      </w:r>
    </w:p>
    <w:p w14:paraId="27D0B7F1" w14:textId="16706F5A" w:rsidR="00EA6172" w:rsidRPr="00F24E1B" w:rsidRDefault="00EA6172" w:rsidP="00EA617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D67FB" w14:paraId="04DD004B" w14:textId="77777777" w:rsidTr="00280BA4">
        <w:trPr>
          <w:trHeight w:val="1401"/>
        </w:trPr>
        <w:tc>
          <w:tcPr>
            <w:tcW w:w="8075" w:type="dxa"/>
          </w:tcPr>
          <w:p w14:paraId="41093D8B" w14:textId="72DCC748" w:rsidR="002D67FB" w:rsidRPr="007011AA" w:rsidRDefault="00000000" w:rsidP="00280B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MA30(CDD*P)</m:t>
                    </m:r>
                  </m:num>
                  <m:den>
                    <m:r>
                      <w:rPr>
                        <w:rFonts w:ascii="Cambria Math" w:eastAsiaTheme="minorEastAsia" w:hAnsi="Cambria Math"/>
                      </w:rPr>
                      <m:t>MA365</m:t>
                    </m:r>
                    <m:d>
                      <m:dPr>
                        <m:ctrlPr>
                          <w:rPr>
                            <w:rFonts w:ascii="Cambria Math" w:eastAsiaTheme="minorEastAsia" w:hAnsi="Cambria Math"/>
                            <w:i/>
                          </w:rPr>
                        </m:ctrlPr>
                      </m:dPr>
                      <m:e>
                        <m:r>
                          <w:rPr>
                            <w:rFonts w:ascii="Cambria Math" w:eastAsiaTheme="minorEastAsia" w:hAnsi="Cambria Math"/>
                          </w:rPr>
                          <m:t>CDD*P</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21000000</m:t>
                        </m:r>
                      </m:den>
                    </m:f>
                    <m:r>
                      <w:rPr>
                        <w:rFonts w:ascii="Cambria Math" w:eastAsiaTheme="minorEastAsia" w:hAnsi="Cambria Math"/>
                      </w:rPr>
                      <m:t>)</m:t>
                    </m:r>
                  </m:den>
                </m:f>
              </m:oMath>
            </m:oMathPara>
          </w:p>
        </w:tc>
        <w:tc>
          <w:tcPr>
            <w:tcW w:w="986" w:type="dxa"/>
          </w:tcPr>
          <w:p w14:paraId="1A8ADC35" w14:textId="77777777" w:rsidR="002D67FB" w:rsidRDefault="002D67FB" w:rsidP="00280BA4">
            <w:pPr>
              <w:ind w:firstLine="0"/>
            </w:pPr>
          </w:p>
          <w:p w14:paraId="5C2EA782" w14:textId="389F6330" w:rsidR="002D67FB" w:rsidRDefault="002D67FB" w:rsidP="00280BA4">
            <w:pPr>
              <w:ind w:firstLine="0"/>
            </w:pPr>
            <w:r>
              <w:t>(</w:t>
            </w:r>
            <w:r w:rsidR="00C96CAE">
              <w:t>4</w:t>
            </w:r>
            <w:r>
              <w:t>)</w:t>
            </w:r>
          </w:p>
        </w:tc>
      </w:tr>
      <w:tr w:rsidR="002D67FB" w14:paraId="5FC52968" w14:textId="77777777" w:rsidTr="00280BA4">
        <w:tc>
          <w:tcPr>
            <w:tcW w:w="8075" w:type="dxa"/>
          </w:tcPr>
          <w:p w14:paraId="2D60FD76" w14:textId="77777777" w:rsidR="002D67FB" w:rsidRDefault="002D67FB" w:rsidP="00280BA4">
            <w:pPr>
              <w:ind w:firstLine="0"/>
            </w:pPr>
            <w:r>
              <w:t>Gdzie:</w:t>
            </w:r>
          </w:p>
          <w:p w14:paraId="19EABE67" w14:textId="02F37696" w:rsidR="00E845B9" w:rsidRDefault="00C96CAE" w:rsidP="00280BA4">
            <w:pPr>
              <w:ind w:firstLine="0"/>
              <w:rPr>
                <w:rFonts w:eastAsiaTheme="minorEastAsia"/>
              </w:rPr>
            </w:pPr>
            <w:r>
              <w:rPr>
                <w:rFonts w:eastAsiaTheme="minorEastAsia"/>
              </w:rPr>
              <w:t>MA30</w:t>
            </w:r>
            <w:r w:rsidR="00E845B9">
              <w:rPr>
                <w:rFonts w:eastAsiaTheme="minorEastAsia"/>
              </w:rPr>
              <w:t xml:space="preserve"> – 30-dniowa średnia krocząca</w:t>
            </w:r>
          </w:p>
          <w:p w14:paraId="59CB35C8" w14:textId="5007E94C" w:rsidR="002D67FB" w:rsidRDefault="00C96CAE" w:rsidP="00280BA4">
            <w:pPr>
              <w:ind w:firstLine="0"/>
              <w:rPr>
                <w:rFonts w:eastAsiaTheme="minorEastAsia"/>
              </w:rPr>
            </w:pPr>
            <w:r>
              <w:rPr>
                <w:rFonts w:eastAsiaTheme="minorEastAsia"/>
              </w:rPr>
              <w:t xml:space="preserve">MA365 – </w:t>
            </w:r>
            <w:r w:rsidR="00E845B9">
              <w:rPr>
                <w:rFonts w:eastAsiaTheme="minorEastAsia"/>
              </w:rPr>
              <w:t>365-dniowa średnia krocząca</w:t>
            </w:r>
          </w:p>
          <w:p w14:paraId="58645D47" w14:textId="7CA00576" w:rsidR="00C96CAE" w:rsidRPr="004A4751" w:rsidRDefault="00C96CAE" w:rsidP="00280BA4">
            <w:pPr>
              <w:ind w:firstLine="0"/>
              <w:rPr>
                <w:rFonts w:eastAsiaTheme="minorEastAsia"/>
              </w:rPr>
            </w:pPr>
            <w:r w:rsidRPr="004A4751">
              <w:rPr>
                <w:rFonts w:eastAsiaTheme="minorEastAsia"/>
              </w:rPr>
              <w:t xml:space="preserve">CDD – </w:t>
            </w:r>
            <w:r w:rsidR="009C69EE">
              <w:rPr>
                <w:rFonts w:eastAsiaTheme="minorEastAsia"/>
              </w:rPr>
              <w:t xml:space="preserve">(ang. </w:t>
            </w:r>
            <w:proofErr w:type="spellStart"/>
            <w:r w:rsidR="00E845B9" w:rsidRPr="009C69EE">
              <w:rPr>
                <w:rFonts w:eastAsiaTheme="minorEastAsia"/>
                <w:i/>
                <w:iCs/>
              </w:rPr>
              <w:t>Coin</w:t>
            </w:r>
            <w:proofErr w:type="spellEnd"/>
            <w:r w:rsidR="00E845B9" w:rsidRPr="009C69EE">
              <w:rPr>
                <w:rFonts w:eastAsiaTheme="minorEastAsia"/>
                <w:i/>
                <w:iCs/>
              </w:rPr>
              <w:t xml:space="preserve"> </w:t>
            </w:r>
            <w:proofErr w:type="spellStart"/>
            <w:r w:rsidR="00E845B9" w:rsidRPr="009C69EE">
              <w:rPr>
                <w:rFonts w:eastAsiaTheme="minorEastAsia"/>
                <w:i/>
                <w:iCs/>
              </w:rPr>
              <w:t>Days</w:t>
            </w:r>
            <w:proofErr w:type="spellEnd"/>
            <w:r w:rsidR="00E845B9" w:rsidRPr="009C69EE">
              <w:rPr>
                <w:rFonts w:eastAsiaTheme="minorEastAsia"/>
                <w:i/>
                <w:iCs/>
              </w:rPr>
              <w:t xml:space="preserve"> </w:t>
            </w:r>
            <w:proofErr w:type="spellStart"/>
            <w:r w:rsidR="00E845B9" w:rsidRPr="009C69EE">
              <w:rPr>
                <w:rFonts w:eastAsiaTheme="minorEastAsia"/>
                <w:i/>
                <w:iCs/>
              </w:rPr>
              <w:t>Destroyed</w:t>
            </w:r>
            <w:proofErr w:type="spellEnd"/>
            <w:r w:rsidR="009C69EE">
              <w:rPr>
                <w:rFonts w:eastAsiaTheme="minorEastAsia"/>
              </w:rPr>
              <w:t>)</w:t>
            </w:r>
            <w:r w:rsidR="00E845B9" w:rsidRPr="004A4751">
              <w:rPr>
                <w:rFonts w:eastAsiaTheme="minorEastAsia"/>
              </w:rPr>
              <w:t xml:space="preserve">, </w:t>
            </w:r>
            <w:r w:rsidR="004A4751" w:rsidRPr="004A4751">
              <w:rPr>
                <w:rFonts w:eastAsiaTheme="minorEastAsia"/>
              </w:rPr>
              <w:t>wskaźnik mierzący</w:t>
            </w:r>
            <w:r w:rsidR="004A4751">
              <w:rPr>
                <w:rFonts w:eastAsiaTheme="minorEastAsia"/>
              </w:rPr>
              <w:t xml:space="preserve"> </w:t>
            </w:r>
            <w:r w:rsidR="004A4751" w:rsidRPr="004A4751">
              <w:rPr>
                <w:rFonts w:eastAsiaTheme="minorEastAsia"/>
              </w:rPr>
              <w:t>iloczyn liczby monet przenoszonych w transakcji i liczby dni, które upłynęły od ich ostatniego przemieszczenia.</w:t>
            </w:r>
          </w:p>
          <w:p w14:paraId="0CEF6D26" w14:textId="2D7DC0D9" w:rsidR="00C96CAE" w:rsidRPr="004A4751" w:rsidRDefault="00C96CAE" w:rsidP="00280BA4">
            <w:pPr>
              <w:ind w:firstLine="0"/>
              <w:rPr>
                <w:rFonts w:eastAsiaTheme="minorEastAsia"/>
              </w:rPr>
            </w:pPr>
            <w:r w:rsidRPr="004A4751">
              <w:rPr>
                <w:rFonts w:eastAsiaTheme="minorEastAsia"/>
              </w:rPr>
              <w:t xml:space="preserve">P – </w:t>
            </w:r>
            <w:r w:rsidR="004A4751" w:rsidRPr="004A4751">
              <w:rPr>
                <w:rFonts w:eastAsiaTheme="minorEastAsia"/>
              </w:rPr>
              <w:t xml:space="preserve">cena </w:t>
            </w:r>
            <w:proofErr w:type="spellStart"/>
            <w:r w:rsidR="004A4751" w:rsidRPr="004A4751">
              <w:rPr>
                <w:rFonts w:eastAsiaTheme="minorEastAsia"/>
              </w:rPr>
              <w:t>Bitcoina</w:t>
            </w:r>
            <w:proofErr w:type="spellEnd"/>
          </w:p>
          <w:p w14:paraId="543D9A54" w14:textId="77777777" w:rsidR="00C96CAE" w:rsidRDefault="00C96CAE" w:rsidP="00280BA4">
            <w:pPr>
              <w:ind w:firstLine="0"/>
              <w:rPr>
                <w:rFonts w:eastAsiaTheme="minorEastAsia"/>
              </w:rPr>
            </w:pPr>
            <w:r>
              <w:rPr>
                <w:rFonts w:eastAsiaTheme="minorEastAsia"/>
              </w:rPr>
              <w:lastRenderedPageBreak/>
              <w:t xml:space="preserve">S – </w:t>
            </w:r>
            <w:r w:rsidR="004A4751">
              <w:rPr>
                <w:rFonts w:eastAsiaTheme="minorEastAsia"/>
              </w:rPr>
              <w:t xml:space="preserve">aktualna podaż </w:t>
            </w:r>
            <w:proofErr w:type="spellStart"/>
            <w:r w:rsidR="004A4751">
              <w:rPr>
                <w:rFonts w:eastAsiaTheme="minorEastAsia"/>
              </w:rPr>
              <w:t>Bitcoina</w:t>
            </w:r>
            <w:proofErr w:type="spellEnd"/>
          </w:p>
          <w:p w14:paraId="7A73748A" w14:textId="38C0F549" w:rsidR="00040F3D" w:rsidRPr="003E0D9D" w:rsidRDefault="00040F3D" w:rsidP="003E0D9D">
            <w:r w:rsidRPr="005F31C1">
              <w:t xml:space="preserve">Wykres </w:t>
            </w:r>
            <w:r>
              <w:t xml:space="preserve">wskaźnika </w:t>
            </w:r>
            <w:r w:rsidRPr="009C69EE">
              <w:rPr>
                <w:i/>
                <w:iCs/>
              </w:rPr>
              <w:t xml:space="preserve">Value </w:t>
            </w:r>
            <w:proofErr w:type="spellStart"/>
            <w:r w:rsidRPr="009C69EE">
              <w:rPr>
                <w:i/>
                <w:iCs/>
              </w:rPr>
              <w:t>Days</w:t>
            </w:r>
            <w:proofErr w:type="spellEnd"/>
            <w:r w:rsidRPr="009C69EE">
              <w:rPr>
                <w:i/>
                <w:iCs/>
              </w:rPr>
              <w:t xml:space="preserve"> </w:t>
            </w:r>
            <w:proofErr w:type="spellStart"/>
            <w:r w:rsidRPr="009C69EE">
              <w:rPr>
                <w:i/>
                <w:iCs/>
              </w:rPr>
              <w:t>Destroyed</w:t>
            </w:r>
            <w:proofErr w:type="spellEnd"/>
            <w:r w:rsidRPr="009C69EE">
              <w:rPr>
                <w:i/>
                <w:iCs/>
              </w:rPr>
              <w:t xml:space="preserve"> </w:t>
            </w:r>
            <w:proofErr w:type="spellStart"/>
            <w:r w:rsidRPr="009C69EE">
              <w:rPr>
                <w:i/>
                <w:iCs/>
              </w:rPr>
              <w:t>Multiple</w:t>
            </w:r>
            <w:proofErr w:type="spellEnd"/>
            <w:r w:rsidRPr="005F31C1">
              <w:t xml:space="preserve"> w analizowanym okresie przedstawiono na rysunku </w:t>
            </w:r>
            <w:r w:rsidR="0047602E">
              <w:t>30</w:t>
            </w:r>
            <w:r w:rsidRPr="005F31C1">
              <w:t>.</w:t>
            </w:r>
          </w:p>
        </w:tc>
        <w:tc>
          <w:tcPr>
            <w:tcW w:w="986" w:type="dxa"/>
          </w:tcPr>
          <w:p w14:paraId="3A4AB9C2" w14:textId="77777777" w:rsidR="002D67FB" w:rsidRDefault="002D67FB" w:rsidP="00280BA4">
            <w:pPr>
              <w:ind w:firstLine="0"/>
            </w:pPr>
          </w:p>
        </w:tc>
      </w:tr>
    </w:tbl>
    <w:p w14:paraId="2974ECE5" w14:textId="6B9C180C" w:rsidR="00527A97" w:rsidRPr="003E0D9D" w:rsidRDefault="00527A97" w:rsidP="003E0D9D">
      <w:pPr>
        <w:pStyle w:val="Legenda"/>
        <w:keepNext/>
        <w:spacing w:line="276" w:lineRule="auto"/>
        <w:ind w:firstLine="0"/>
        <w:jc w:val="center"/>
        <w:rPr>
          <w:b/>
          <w:bCs/>
          <w:i w:val="0"/>
          <w:iCs w:val="0"/>
          <w:color w:val="auto"/>
          <w:sz w:val="24"/>
          <w:szCs w:val="24"/>
          <w:lang w:val="en-GB"/>
        </w:rPr>
      </w:pPr>
      <w:bookmarkStart w:id="62" w:name="_Toc159025113"/>
      <w:proofErr w:type="spellStart"/>
      <w:r w:rsidRPr="003E0D9D">
        <w:rPr>
          <w:b/>
          <w:bCs/>
          <w:i w:val="0"/>
          <w:iCs w:val="0"/>
          <w:color w:val="auto"/>
          <w:sz w:val="24"/>
          <w:szCs w:val="24"/>
          <w:lang w:val="en-GB"/>
        </w:rPr>
        <w:t>Rysunek</w:t>
      </w:r>
      <w:proofErr w:type="spellEnd"/>
      <w:r w:rsidRPr="003E0D9D">
        <w:rPr>
          <w:b/>
          <w:bCs/>
          <w:i w:val="0"/>
          <w:iCs w:val="0"/>
          <w:color w:val="auto"/>
          <w:sz w:val="24"/>
          <w:szCs w:val="24"/>
          <w:lang w:val="en-GB"/>
        </w:rPr>
        <w:t xml:space="preserve"> </w:t>
      </w:r>
      <w:r w:rsidR="00BA4B7B">
        <w:rPr>
          <w:b/>
          <w:bCs/>
          <w:i w:val="0"/>
          <w:iCs w:val="0"/>
          <w:color w:val="auto"/>
          <w:sz w:val="24"/>
          <w:szCs w:val="24"/>
          <w:lang w:val="en-GB"/>
        </w:rPr>
        <w:fldChar w:fldCharType="begin"/>
      </w:r>
      <w:r w:rsidR="00BA4B7B">
        <w:rPr>
          <w:b/>
          <w:bCs/>
          <w:i w:val="0"/>
          <w:iCs w:val="0"/>
          <w:color w:val="auto"/>
          <w:sz w:val="24"/>
          <w:szCs w:val="24"/>
          <w:lang w:val="en-GB"/>
        </w:rPr>
        <w:instrText xml:space="preserve"> SEQ Rysunek \* ARABIC </w:instrText>
      </w:r>
      <w:r w:rsidR="00BA4B7B">
        <w:rPr>
          <w:b/>
          <w:bCs/>
          <w:i w:val="0"/>
          <w:iCs w:val="0"/>
          <w:color w:val="auto"/>
          <w:sz w:val="24"/>
          <w:szCs w:val="24"/>
          <w:lang w:val="en-GB"/>
        </w:rPr>
        <w:fldChar w:fldCharType="separate"/>
      </w:r>
      <w:r w:rsidR="00BA4B7B">
        <w:rPr>
          <w:b/>
          <w:bCs/>
          <w:i w:val="0"/>
          <w:iCs w:val="0"/>
          <w:noProof/>
          <w:color w:val="auto"/>
          <w:sz w:val="24"/>
          <w:szCs w:val="24"/>
          <w:lang w:val="en-GB"/>
        </w:rPr>
        <w:t>30</w:t>
      </w:r>
      <w:r w:rsidR="00BA4B7B">
        <w:rPr>
          <w:b/>
          <w:bCs/>
          <w:i w:val="0"/>
          <w:iCs w:val="0"/>
          <w:color w:val="auto"/>
          <w:sz w:val="24"/>
          <w:szCs w:val="24"/>
          <w:lang w:val="en-GB"/>
        </w:rPr>
        <w:fldChar w:fldCharType="end"/>
      </w:r>
      <w:r w:rsidRPr="003E0D9D">
        <w:rPr>
          <w:b/>
          <w:bCs/>
          <w:i w:val="0"/>
          <w:iCs w:val="0"/>
          <w:color w:val="auto"/>
          <w:sz w:val="24"/>
          <w:szCs w:val="24"/>
          <w:lang w:val="en-GB"/>
        </w:rPr>
        <w:t xml:space="preserve">. </w:t>
      </w:r>
      <w:proofErr w:type="spellStart"/>
      <w:r w:rsidRPr="003E0D9D">
        <w:rPr>
          <w:b/>
          <w:bCs/>
          <w:i w:val="0"/>
          <w:iCs w:val="0"/>
          <w:color w:val="auto"/>
          <w:sz w:val="24"/>
          <w:szCs w:val="24"/>
          <w:lang w:val="en-GB"/>
        </w:rPr>
        <w:t>Wykres</w:t>
      </w:r>
      <w:proofErr w:type="spellEnd"/>
      <w:r w:rsidRPr="003E0D9D">
        <w:rPr>
          <w:b/>
          <w:bCs/>
          <w:i w:val="0"/>
          <w:iCs w:val="0"/>
          <w:color w:val="auto"/>
          <w:sz w:val="24"/>
          <w:szCs w:val="24"/>
          <w:lang w:val="en-GB"/>
        </w:rPr>
        <w:t xml:space="preserve"> Value Days Destroyed Multiple.</w:t>
      </w:r>
      <w:bookmarkEnd w:id="62"/>
    </w:p>
    <w:p w14:paraId="0AA3301C" w14:textId="77777777" w:rsidR="009B1368" w:rsidRDefault="00E17029" w:rsidP="003E0D9D">
      <w:pPr>
        <w:keepNext/>
        <w:spacing w:line="276" w:lineRule="auto"/>
        <w:ind w:firstLine="0"/>
        <w:jc w:val="center"/>
      </w:pPr>
      <w:r>
        <w:rPr>
          <w:noProof/>
        </w:rPr>
        <w:drawing>
          <wp:inline distT="0" distB="0" distL="0" distR="0" wp14:anchorId="3D69D7F4" wp14:editId="2AB71325">
            <wp:extent cx="5715000" cy="3215640"/>
            <wp:effectExtent l="0" t="0" r="0" b="3810"/>
            <wp:docPr id="125993019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7EFEB5E" w14:textId="08FF5767" w:rsidR="00527A97" w:rsidRPr="001F3657" w:rsidRDefault="00527A97" w:rsidP="003E0D9D">
      <w:pPr>
        <w:spacing w:line="276" w:lineRule="auto"/>
        <w:ind w:firstLine="0"/>
        <w:jc w:val="center"/>
        <w:rPr>
          <w:i/>
          <w:iCs/>
          <w:sz w:val="20"/>
          <w:szCs w:val="18"/>
        </w:rPr>
      </w:pPr>
      <w:r w:rsidRPr="001F3657">
        <w:rPr>
          <w:i/>
          <w:iCs/>
          <w:sz w:val="20"/>
          <w:szCs w:val="18"/>
        </w:rPr>
        <w:t>Źródło: https://studio.glassnode.com/workbench/4653aaed-ed40-47ff-5855-4c9f1aa08ef9.</w:t>
      </w:r>
    </w:p>
    <w:p w14:paraId="42A4D470" w14:textId="5F99521C" w:rsidR="00486331" w:rsidRPr="00486331" w:rsidRDefault="00F24E1B" w:rsidP="00486331">
      <w:r>
        <w:t xml:space="preserve">Na powyższym wykresie można zauważyć, że historycznie </w:t>
      </w:r>
      <w:r w:rsidR="00F5167A">
        <w:t xml:space="preserve">w każdym cyklu, </w:t>
      </w:r>
      <w:r>
        <w:t>wskaźnik ten dostarczał sygnał</w:t>
      </w:r>
      <w:r w:rsidR="00F5167A">
        <w:t>ów o ekstremalnie wysokiej aktywności długo nieaktywnych monet</w:t>
      </w:r>
      <w:r w:rsidR="009C69EE">
        <w:t>,</w:t>
      </w:r>
      <w:r w:rsidR="00F5167A">
        <w:t xml:space="preserve"> na znaczny czas przed zakończeniem się cyklu. </w:t>
      </w:r>
      <w:r w:rsidR="00D53085">
        <w:t>Podobnie wygląda sytuacja z kreowaniem sygnałów kupna. Na wykresie można zauważyć, że wskaźnik generował ekstremalnie niskie wartości przed historycznymi minimami w każdym cyklu.</w:t>
      </w:r>
    </w:p>
    <w:p w14:paraId="252F7EF5" w14:textId="3BCF3424" w:rsidR="00017BA1" w:rsidRDefault="00E62430" w:rsidP="00E62430">
      <w:pPr>
        <w:pStyle w:val="Nagwek3"/>
      </w:pPr>
      <w:bookmarkStart w:id="63" w:name="_Toc159025153"/>
      <w:r>
        <w:t>Liczba aktywnych adresów</w:t>
      </w:r>
      <w:bookmarkEnd w:id="63"/>
    </w:p>
    <w:p w14:paraId="0415F675" w14:textId="2E2EF7E3" w:rsidR="00D53085" w:rsidRPr="00D53085" w:rsidRDefault="00D53085" w:rsidP="00E7378E">
      <w:r>
        <w:t xml:space="preserve">Liczba aktywnych adresów </w:t>
      </w:r>
      <w:r w:rsidR="0029774F">
        <w:t>odzwierciedla liczbę unikalnych, aktywnych adresów w</w:t>
      </w:r>
      <w:r w:rsidR="002977CE">
        <w:t> </w:t>
      </w:r>
      <w:r w:rsidR="0029774F">
        <w:t xml:space="preserve">określonym czasie. Liczba ta może być interpretowana jako </w:t>
      </w:r>
      <w:r w:rsidR="00040F3D">
        <w:t xml:space="preserve">miara ogólnej aktywności </w:t>
      </w:r>
      <w:proofErr w:type="spellStart"/>
      <w:r w:rsidR="00040F3D">
        <w:t>kryptowalutowej</w:t>
      </w:r>
      <w:proofErr w:type="spellEnd"/>
      <w:r w:rsidR="00040F3D">
        <w:t xml:space="preserve"> oraz stanu sieci. Wzrost liczby aktywnych adresów świadczy o zwiększonym </w:t>
      </w:r>
      <w:r w:rsidR="00040F3D">
        <w:lastRenderedPageBreak/>
        <w:t xml:space="preserve">zainteresowaniu na daną </w:t>
      </w:r>
      <w:proofErr w:type="spellStart"/>
      <w:r w:rsidR="00040F3D">
        <w:t>kryptowalutę</w:t>
      </w:r>
      <w:proofErr w:type="spellEnd"/>
      <w:r w:rsidR="00040F3D">
        <w:t xml:space="preserve"> i jest postrzegane jako sygnał pro wzrostowy. </w:t>
      </w:r>
      <w:r w:rsidR="00040F3D" w:rsidRPr="005F31C1">
        <w:t xml:space="preserve">Wykres </w:t>
      </w:r>
      <w:r w:rsidR="00040F3D">
        <w:t>wskaźnika liczby aktywnych adresów</w:t>
      </w:r>
      <w:r w:rsidR="00040F3D" w:rsidRPr="005F31C1">
        <w:t xml:space="preserve"> w analizowanym okresie przedstawiono na rysunku </w:t>
      </w:r>
      <w:r w:rsidR="009C69EE">
        <w:t>31</w:t>
      </w:r>
      <w:r w:rsidR="00040F3D" w:rsidRPr="005F31C1">
        <w:t>.</w:t>
      </w:r>
    </w:p>
    <w:p w14:paraId="03D299FD" w14:textId="36B3F0C7" w:rsidR="00527A97" w:rsidRPr="003E0D9D" w:rsidRDefault="00527A97" w:rsidP="003E0D9D">
      <w:pPr>
        <w:pStyle w:val="Legenda"/>
        <w:keepNext/>
        <w:spacing w:line="276" w:lineRule="auto"/>
        <w:ind w:firstLine="0"/>
        <w:jc w:val="center"/>
        <w:rPr>
          <w:b/>
          <w:bCs/>
          <w:i w:val="0"/>
          <w:iCs w:val="0"/>
          <w:color w:val="auto"/>
          <w:sz w:val="24"/>
          <w:szCs w:val="24"/>
        </w:rPr>
      </w:pPr>
      <w:bookmarkStart w:id="64" w:name="_Toc159025114"/>
      <w:r w:rsidRPr="003E0D9D">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31</w:t>
      </w:r>
      <w:r w:rsidR="00BA4B7B">
        <w:rPr>
          <w:b/>
          <w:bCs/>
          <w:i w:val="0"/>
          <w:iCs w:val="0"/>
          <w:color w:val="auto"/>
          <w:sz w:val="24"/>
          <w:szCs w:val="24"/>
        </w:rPr>
        <w:fldChar w:fldCharType="end"/>
      </w:r>
      <w:r w:rsidRPr="003E0D9D">
        <w:rPr>
          <w:b/>
          <w:bCs/>
          <w:i w:val="0"/>
          <w:iCs w:val="0"/>
          <w:color w:val="auto"/>
          <w:sz w:val="24"/>
          <w:szCs w:val="24"/>
        </w:rPr>
        <w:t xml:space="preserve">. Wykres Liczby aktywnych adresów w sieci </w:t>
      </w:r>
      <w:proofErr w:type="spellStart"/>
      <w:r w:rsidRPr="003E0D9D">
        <w:rPr>
          <w:b/>
          <w:bCs/>
          <w:i w:val="0"/>
          <w:iCs w:val="0"/>
          <w:color w:val="auto"/>
          <w:sz w:val="24"/>
          <w:szCs w:val="24"/>
        </w:rPr>
        <w:t>Bitcoin</w:t>
      </w:r>
      <w:proofErr w:type="spellEnd"/>
      <w:r w:rsidRPr="003E0D9D">
        <w:rPr>
          <w:b/>
          <w:bCs/>
          <w:i w:val="0"/>
          <w:iCs w:val="0"/>
          <w:color w:val="auto"/>
          <w:sz w:val="24"/>
          <w:szCs w:val="24"/>
        </w:rPr>
        <w:t>.</w:t>
      </w:r>
      <w:bookmarkEnd w:id="64"/>
    </w:p>
    <w:p w14:paraId="7B4CF6FF" w14:textId="77777777" w:rsidR="00D53085" w:rsidRDefault="00E62430" w:rsidP="003E0D9D">
      <w:pPr>
        <w:keepNext/>
        <w:spacing w:line="276" w:lineRule="auto"/>
        <w:ind w:firstLine="0"/>
        <w:jc w:val="center"/>
      </w:pPr>
      <w:r>
        <w:rPr>
          <w:noProof/>
        </w:rPr>
        <w:drawing>
          <wp:inline distT="0" distB="0" distL="0" distR="0" wp14:anchorId="4976C38A" wp14:editId="28E094F2">
            <wp:extent cx="5715000" cy="3215640"/>
            <wp:effectExtent l="0" t="0" r="0" b="3810"/>
            <wp:docPr id="912344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7E6044C6" w14:textId="4E3B5CAF" w:rsidR="00527A97" w:rsidRPr="001F3657" w:rsidRDefault="00527A97" w:rsidP="003E0D9D">
      <w:pPr>
        <w:spacing w:line="276" w:lineRule="auto"/>
        <w:ind w:firstLine="0"/>
        <w:jc w:val="center"/>
        <w:rPr>
          <w:i/>
          <w:iCs/>
          <w:sz w:val="20"/>
          <w:szCs w:val="18"/>
        </w:rPr>
      </w:pPr>
      <w:r w:rsidRPr="001F3657">
        <w:rPr>
          <w:i/>
          <w:iCs/>
          <w:sz w:val="20"/>
          <w:szCs w:val="18"/>
        </w:rPr>
        <w:t>Źródło: https://studio.glassnode.com/metrics?a=BTC&amp;m=addresses.ActiveCount&amp;resolution=1w.</w:t>
      </w:r>
    </w:p>
    <w:p w14:paraId="53E1E317" w14:textId="0668D281" w:rsidR="00040F3D" w:rsidRDefault="00040F3D" w:rsidP="00040F3D">
      <w:r>
        <w:t xml:space="preserve">Na powyższym wykresie </w:t>
      </w:r>
      <w:r w:rsidR="007A2AAE">
        <w:t xml:space="preserve">zauważyć można, że wraz </w:t>
      </w:r>
      <w:r w:rsidR="004378C9">
        <w:t xml:space="preserve">z parabolicznym wzrostem ceny </w:t>
      </w:r>
      <w:proofErr w:type="spellStart"/>
      <w:r w:rsidR="004378C9">
        <w:t>Bitcoina</w:t>
      </w:r>
      <w:proofErr w:type="spellEnd"/>
      <w:r w:rsidR="004378C9">
        <w:t xml:space="preserve"> pod koniec hoss, w podobny sposób rośnie liczba aktywnych adresów w sieci. Liczba ta nie wskazuje terminu zakończenia hossy, natomiast porównując liczby adresów w różnych okresach</w:t>
      </w:r>
      <w:r w:rsidR="009C69EE">
        <w:t xml:space="preserve">, </w:t>
      </w:r>
      <w:r w:rsidR="004378C9">
        <w:t>można określić</w:t>
      </w:r>
      <w:r w:rsidR="004378C9" w:rsidRPr="004378C9">
        <w:t xml:space="preserve"> trend</w:t>
      </w:r>
      <w:r w:rsidR="004378C9">
        <w:t>y</w:t>
      </w:r>
      <w:r w:rsidR="004378C9" w:rsidRPr="004378C9">
        <w:t xml:space="preserve"> wzrostow</w:t>
      </w:r>
      <w:r w:rsidR="004378C9">
        <w:t>e</w:t>
      </w:r>
      <w:r w:rsidR="004378C9" w:rsidRPr="004378C9">
        <w:t xml:space="preserve"> lub spadkow</w:t>
      </w:r>
      <w:r w:rsidR="004378C9">
        <w:t>e</w:t>
      </w:r>
      <w:r w:rsidR="004378C9" w:rsidRPr="004378C9">
        <w:t xml:space="preserve"> w zakresie zaangażowania uczestników rynku.</w:t>
      </w:r>
      <w:r w:rsidR="004378C9">
        <w:t xml:space="preserve"> Liczba aktywnych adresów stanowi wskaźnik fundamentalny sieci </w:t>
      </w:r>
      <w:proofErr w:type="spellStart"/>
      <w:r w:rsidR="004378C9">
        <w:t>Bitcoin</w:t>
      </w:r>
      <w:proofErr w:type="spellEnd"/>
      <w:r w:rsidR="004378C9">
        <w:t>, który pozwala na przypuszczenia o dalszym wzroście cen z cyklu na cykl.</w:t>
      </w:r>
    </w:p>
    <w:p w14:paraId="583FF681" w14:textId="57D7E007" w:rsidR="00E62430" w:rsidRDefault="00824BEB" w:rsidP="00824BEB">
      <w:pPr>
        <w:pStyle w:val="Nagwek3"/>
      </w:pPr>
      <w:bookmarkStart w:id="65" w:name="_Toc159025154"/>
      <w:proofErr w:type="spellStart"/>
      <w:r>
        <w:t>Hodl</w:t>
      </w:r>
      <w:proofErr w:type="spellEnd"/>
      <w:r>
        <w:t xml:space="preserve"> </w:t>
      </w:r>
      <w:proofErr w:type="spellStart"/>
      <w:r>
        <w:t>waves</w:t>
      </w:r>
      <w:bookmarkEnd w:id="65"/>
      <w:proofErr w:type="spellEnd"/>
    </w:p>
    <w:p w14:paraId="3B23FE11" w14:textId="2B0437DA" w:rsidR="004378C9" w:rsidRPr="004378C9" w:rsidRDefault="00087500" w:rsidP="004378C9">
      <w:r>
        <w:t xml:space="preserve">Wskaźnik </w:t>
      </w:r>
      <w:proofErr w:type="spellStart"/>
      <w:r w:rsidRPr="009C69EE">
        <w:rPr>
          <w:i/>
          <w:iCs/>
        </w:rPr>
        <w:t>hodl</w:t>
      </w:r>
      <w:proofErr w:type="spellEnd"/>
      <w:r w:rsidRPr="009C69EE">
        <w:rPr>
          <w:i/>
          <w:iCs/>
        </w:rPr>
        <w:t xml:space="preserve"> </w:t>
      </w:r>
      <w:proofErr w:type="spellStart"/>
      <w:r w:rsidRPr="009C69EE">
        <w:rPr>
          <w:i/>
          <w:iCs/>
        </w:rPr>
        <w:t>waves</w:t>
      </w:r>
      <w:proofErr w:type="spellEnd"/>
      <w:r>
        <w:t xml:space="preserve"> </w:t>
      </w:r>
      <w:r w:rsidR="00DC451A">
        <w:t>pokazuje działania inwestorów w długom okresie. Jest to procentowy zbiór udział</w:t>
      </w:r>
      <w:r w:rsidR="00DD5365">
        <w:t>ów</w:t>
      </w:r>
      <w:r w:rsidR="00DC451A">
        <w:t xml:space="preserve"> wszystkich </w:t>
      </w:r>
      <w:proofErr w:type="spellStart"/>
      <w:r w:rsidR="00DC451A">
        <w:t>Bitcoinów</w:t>
      </w:r>
      <w:proofErr w:type="spellEnd"/>
      <w:r w:rsidR="00DC451A">
        <w:t>, które nie były przemieszczane przez określony czas.</w:t>
      </w:r>
      <w:r w:rsidR="00DD5365">
        <w:t xml:space="preserve"> </w:t>
      </w:r>
      <w:r w:rsidR="00DD5365" w:rsidRPr="00DD5365">
        <w:t>Wzrost procenta monet nieprzemieszczanych przez dłuższy czas może wskazywać na to, że inwestorzy są skłonni do długoterminowego trzymania swoich aktywów</w:t>
      </w:r>
      <w:r w:rsidR="001B0E4D">
        <w:t>.</w:t>
      </w:r>
      <w:r w:rsidR="00DD5365" w:rsidRPr="00DD5365">
        <w:t xml:space="preserve"> </w:t>
      </w:r>
      <w:r w:rsidR="001B0E4D">
        <w:t>Fakt ten</w:t>
      </w:r>
      <w:r w:rsidR="00DD5365">
        <w:t xml:space="preserve"> </w:t>
      </w:r>
      <w:r w:rsidR="00DD5365" w:rsidRPr="00DD5365">
        <w:t>interpret</w:t>
      </w:r>
      <w:r w:rsidR="00DD5365">
        <w:t>uje się</w:t>
      </w:r>
      <w:r w:rsidR="00DD5365" w:rsidRPr="00DD5365">
        <w:t xml:space="preserve"> jako sygnał zaufania do przyszłej wartości </w:t>
      </w:r>
      <w:proofErr w:type="spellStart"/>
      <w:r w:rsidR="00DD5365" w:rsidRPr="00DD5365">
        <w:t>Bitcoina</w:t>
      </w:r>
      <w:proofErr w:type="spellEnd"/>
      <w:r w:rsidR="00DD5365" w:rsidRPr="00DD5365">
        <w:t>.</w:t>
      </w:r>
    </w:p>
    <w:p w14:paraId="33ED85C1" w14:textId="2B25FA79" w:rsidR="00040F3D" w:rsidRPr="00040F3D" w:rsidRDefault="00040F3D" w:rsidP="00527A97">
      <w:r w:rsidRPr="005F31C1">
        <w:lastRenderedPageBreak/>
        <w:t xml:space="preserve">Wykres </w:t>
      </w:r>
      <w:r>
        <w:t xml:space="preserve">wskaźnika </w:t>
      </w:r>
      <w:proofErr w:type="spellStart"/>
      <w:r>
        <w:t>Hodl</w:t>
      </w:r>
      <w:proofErr w:type="spellEnd"/>
      <w:r>
        <w:t xml:space="preserve"> </w:t>
      </w:r>
      <w:proofErr w:type="spellStart"/>
      <w:r>
        <w:t>waves</w:t>
      </w:r>
      <w:proofErr w:type="spellEnd"/>
      <w:r w:rsidRPr="005F31C1">
        <w:t xml:space="preserve"> w analizowanym okresie przedstawiono na rysunku </w:t>
      </w:r>
      <w:r w:rsidR="009C69EE">
        <w:t>32</w:t>
      </w:r>
      <w:r w:rsidRPr="005F31C1">
        <w:t>.</w:t>
      </w:r>
    </w:p>
    <w:p w14:paraId="0C9FC230" w14:textId="55CD4977" w:rsidR="00527A97" w:rsidRPr="003E0D9D" w:rsidRDefault="00527A97" w:rsidP="003E0D9D">
      <w:pPr>
        <w:pStyle w:val="Legenda"/>
        <w:keepNext/>
        <w:spacing w:line="276" w:lineRule="auto"/>
        <w:ind w:firstLine="0"/>
        <w:jc w:val="center"/>
        <w:rPr>
          <w:b/>
          <w:bCs/>
          <w:i w:val="0"/>
          <w:iCs w:val="0"/>
          <w:color w:val="auto"/>
          <w:sz w:val="24"/>
          <w:szCs w:val="24"/>
        </w:rPr>
      </w:pPr>
      <w:bookmarkStart w:id="66" w:name="_Toc159025115"/>
      <w:r w:rsidRPr="003E0D9D">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32</w:t>
      </w:r>
      <w:r w:rsidR="00BA4B7B">
        <w:rPr>
          <w:b/>
          <w:bCs/>
          <w:i w:val="0"/>
          <w:iCs w:val="0"/>
          <w:color w:val="auto"/>
          <w:sz w:val="24"/>
          <w:szCs w:val="24"/>
        </w:rPr>
        <w:fldChar w:fldCharType="end"/>
      </w:r>
      <w:r w:rsidRPr="003E0D9D">
        <w:rPr>
          <w:b/>
          <w:bCs/>
          <w:i w:val="0"/>
          <w:iCs w:val="0"/>
          <w:color w:val="auto"/>
          <w:sz w:val="24"/>
          <w:szCs w:val="24"/>
        </w:rPr>
        <w:t xml:space="preserve">. Wykres </w:t>
      </w:r>
      <w:proofErr w:type="spellStart"/>
      <w:r w:rsidRPr="003E0D9D">
        <w:rPr>
          <w:b/>
          <w:bCs/>
          <w:i w:val="0"/>
          <w:iCs w:val="0"/>
          <w:color w:val="auto"/>
          <w:sz w:val="24"/>
          <w:szCs w:val="24"/>
        </w:rPr>
        <w:t>Hold</w:t>
      </w:r>
      <w:proofErr w:type="spellEnd"/>
      <w:r w:rsidRPr="003E0D9D">
        <w:rPr>
          <w:b/>
          <w:bCs/>
          <w:i w:val="0"/>
          <w:iCs w:val="0"/>
          <w:color w:val="auto"/>
          <w:sz w:val="24"/>
          <w:szCs w:val="24"/>
        </w:rPr>
        <w:t xml:space="preserve"> </w:t>
      </w:r>
      <w:proofErr w:type="spellStart"/>
      <w:r w:rsidRPr="003E0D9D">
        <w:rPr>
          <w:b/>
          <w:bCs/>
          <w:i w:val="0"/>
          <w:iCs w:val="0"/>
          <w:color w:val="auto"/>
          <w:sz w:val="24"/>
          <w:szCs w:val="24"/>
        </w:rPr>
        <w:t>waves</w:t>
      </w:r>
      <w:proofErr w:type="spellEnd"/>
      <w:r w:rsidRPr="003E0D9D">
        <w:rPr>
          <w:b/>
          <w:bCs/>
          <w:i w:val="0"/>
          <w:iCs w:val="0"/>
          <w:color w:val="auto"/>
          <w:sz w:val="24"/>
          <w:szCs w:val="24"/>
        </w:rPr>
        <w:t>.</w:t>
      </w:r>
      <w:bookmarkEnd w:id="66"/>
    </w:p>
    <w:p w14:paraId="307E581C" w14:textId="77777777" w:rsidR="00D53085" w:rsidRDefault="00DA7821" w:rsidP="003E0D9D">
      <w:pPr>
        <w:keepNext/>
        <w:spacing w:line="276" w:lineRule="auto"/>
        <w:ind w:firstLine="0"/>
        <w:jc w:val="center"/>
      </w:pPr>
      <w:r>
        <w:rPr>
          <w:noProof/>
        </w:rPr>
        <w:drawing>
          <wp:inline distT="0" distB="0" distL="0" distR="0" wp14:anchorId="1EE853A3" wp14:editId="31DDB927">
            <wp:extent cx="5715000" cy="3215640"/>
            <wp:effectExtent l="0" t="0" r="0" b="3810"/>
            <wp:docPr id="196854776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0624622B" w14:textId="3CD6B0F0" w:rsidR="00527A97" w:rsidRPr="001F3657" w:rsidRDefault="00527A97" w:rsidP="003E0D9D">
      <w:pPr>
        <w:spacing w:line="276" w:lineRule="auto"/>
        <w:ind w:firstLine="0"/>
        <w:jc w:val="center"/>
        <w:rPr>
          <w:i/>
          <w:iCs/>
          <w:sz w:val="20"/>
          <w:szCs w:val="18"/>
        </w:rPr>
      </w:pPr>
      <w:r w:rsidRPr="001F3657">
        <w:rPr>
          <w:i/>
          <w:iCs/>
          <w:sz w:val="20"/>
          <w:szCs w:val="18"/>
        </w:rPr>
        <w:t>Źródło: https://studio.glassnode.com/metrics?a=BTC&amp;m=supply.HodlWaves&amp;s=1230508800&amp;u=1704412800&amp;zoom=.</w:t>
      </w:r>
    </w:p>
    <w:p w14:paraId="622B03F8" w14:textId="0B0CD3C2" w:rsidR="00C07979" w:rsidRPr="00C07979" w:rsidRDefault="00DD5365" w:rsidP="00C07979">
      <w:r>
        <w:t xml:space="preserve">Na powyższym wykresie można zauważyć, że procentowy udział </w:t>
      </w:r>
      <w:proofErr w:type="spellStart"/>
      <w:r>
        <w:t>Bitcoinów</w:t>
      </w:r>
      <w:proofErr w:type="spellEnd"/>
      <w:r>
        <w:t xml:space="preserve"> trzymanych na portfelach dłużej niż przez 10 lat z każdym rokiem rośnie. Niezależnie od tego, czy monety te zostały utracone, czy są akumulowane przez długoterminowych inwestorów</w:t>
      </w:r>
      <w:r w:rsidR="007501C0">
        <w:t xml:space="preserve">, fakt ten powoduje zmniejszenie się realnej podaży dostępnych do kupienia </w:t>
      </w:r>
      <w:proofErr w:type="spellStart"/>
      <w:r w:rsidR="007501C0">
        <w:t>Bitcoinów</w:t>
      </w:r>
      <w:proofErr w:type="spellEnd"/>
      <w:r w:rsidR="007501C0">
        <w:t xml:space="preserve">. Zakładając lub przewidując dzięki innym wskaźnikom wzrost popytu na </w:t>
      </w:r>
      <w:proofErr w:type="spellStart"/>
      <w:r w:rsidR="007501C0">
        <w:t>Bitcoina</w:t>
      </w:r>
      <w:proofErr w:type="spellEnd"/>
      <w:r w:rsidR="007501C0">
        <w:t>, jego cena w długim terminie powinna rosnąć.</w:t>
      </w:r>
    </w:p>
    <w:p w14:paraId="2E550AD7" w14:textId="358D3814" w:rsidR="00824BEB" w:rsidRDefault="00824BEB" w:rsidP="00824BEB">
      <w:pPr>
        <w:pStyle w:val="Nagwek3"/>
        <w:rPr>
          <w:lang w:val="en-GB"/>
        </w:rPr>
      </w:pPr>
      <w:bookmarkStart w:id="67" w:name="_Toc159025155"/>
      <w:r w:rsidRPr="009C1A57">
        <w:rPr>
          <w:lang w:val="en-GB"/>
        </w:rPr>
        <w:t>Long</w:t>
      </w:r>
      <w:r w:rsidR="00133D39" w:rsidRPr="009C1A57">
        <w:rPr>
          <w:lang w:val="en-GB"/>
        </w:rPr>
        <w:t>/S</w:t>
      </w:r>
      <w:r w:rsidRPr="009C1A57">
        <w:rPr>
          <w:lang w:val="en-GB"/>
        </w:rPr>
        <w:t xml:space="preserve">hort </w:t>
      </w:r>
      <w:r w:rsidR="00133D39" w:rsidRPr="009C1A57">
        <w:rPr>
          <w:lang w:val="en-GB"/>
        </w:rPr>
        <w:t>Term Holder Threshold</w:t>
      </w:r>
      <w:bookmarkEnd w:id="67"/>
    </w:p>
    <w:p w14:paraId="7E98086A" w14:textId="351DD4A9" w:rsidR="009C1A57" w:rsidRPr="009C1A57" w:rsidRDefault="009C1A57" w:rsidP="009C1A57">
      <w:r w:rsidRPr="009C1A57">
        <w:t xml:space="preserve">Wskaźnik </w:t>
      </w:r>
      <w:proofErr w:type="spellStart"/>
      <w:r w:rsidRPr="009C69EE">
        <w:rPr>
          <w:i/>
          <w:iCs/>
        </w:rPr>
        <w:t>Long</w:t>
      </w:r>
      <w:proofErr w:type="spellEnd"/>
      <w:r w:rsidRPr="009C69EE">
        <w:rPr>
          <w:i/>
          <w:iCs/>
        </w:rPr>
        <w:t>/</w:t>
      </w:r>
      <w:proofErr w:type="spellStart"/>
      <w:r w:rsidRPr="009C69EE">
        <w:rPr>
          <w:i/>
          <w:iCs/>
        </w:rPr>
        <w:t>Short</w:t>
      </w:r>
      <w:proofErr w:type="spellEnd"/>
      <w:r w:rsidRPr="009C69EE">
        <w:rPr>
          <w:i/>
          <w:iCs/>
        </w:rPr>
        <w:t xml:space="preserve">-Term </w:t>
      </w:r>
      <w:proofErr w:type="spellStart"/>
      <w:r w:rsidRPr="009C69EE">
        <w:rPr>
          <w:i/>
          <w:iCs/>
        </w:rPr>
        <w:t>Holder</w:t>
      </w:r>
      <w:proofErr w:type="spellEnd"/>
      <w:r w:rsidRPr="009C69EE">
        <w:rPr>
          <w:i/>
          <w:iCs/>
        </w:rPr>
        <w:t xml:space="preserve"> </w:t>
      </w:r>
      <w:proofErr w:type="spellStart"/>
      <w:r w:rsidRPr="009C69EE">
        <w:rPr>
          <w:i/>
          <w:iCs/>
        </w:rPr>
        <w:t>Threshold</w:t>
      </w:r>
      <w:proofErr w:type="spellEnd"/>
      <w:r w:rsidRPr="009C1A57">
        <w:t xml:space="preserve"> rozdziela dostępne monety na dw</w:t>
      </w:r>
      <w:r>
        <w:t xml:space="preserve">ie grupy. </w:t>
      </w:r>
      <w:r w:rsidR="008A4B6B">
        <w:t xml:space="preserve">Będące w posiadaniu inwestorów krótko lub długoterminowych. Granica czasowa jest przyjęta na 155 dni. Monety posiadane przez inwestorów krótkoterminowych związane są </w:t>
      </w:r>
      <w:r w:rsidR="008A4B6B" w:rsidRPr="008A4B6B">
        <w:t>większą aktywnością handlową i mogą być bardziej wrażliwe na krótkoterminowe zmiany rynkowe.</w:t>
      </w:r>
      <w:r w:rsidR="008A4B6B">
        <w:t xml:space="preserve"> </w:t>
      </w:r>
      <w:r w:rsidR="008A4B6B">
        <w:lastRenderedPageBreak/>
        <w:t xml:space="preserve">Monety posiadane przez inwestorów długoterminowych </w:t>
      </w:r>
      <w:r w:rsidR="008A4B6B" w:rsidRPr="008A4B6B">
        <w:t>są</w:t>
      </w:r>
      <w:r w:rsidR="008A4B6B">
        <w:t xml:space="preserve"> </w:t>
      </w:r>
      <w:r w:rsidR="008A4B6B" w:rsidRPr="008A4B6B">
        <w:t>traktowane jako inwestycje długoterminowe i wskaz</w:t>
      </w:r>
      <w:r w:rsidR="008A4B6B">
        <w:t>ują</w:t>
      </w:r>
      <w:r w:rsidR="008A4B6B" w:rsidRPr="008A4B6B">
        <w:t xml:space="preserve"> silniejsze zaufanie do rynku </w:t>
      </w:r>
      <w:proofErr w:type="spellStart"/>
      <w:r w:rsidR="008A4B6B" w:rsidRPr="008A4B6B">
        <w:t>Bitcoina</w:t>
      </w:r>
      <w:proofErr w:type="spellEnd"/>
      <w:r w:rsidR="008A4B6B" w:rsidRPr="008A4B6B">
        <w:t xml:space="preserve"> w długim okresie.</w:t>
      </w:r>
    </w:p>
    <w:p w14:paraId="3433B30A" w14:textId="19848AB9" w:rsidR="00040F3D" w:rsidRPr="00040F3D" w:rsidRDefault="00040F3D" w:rsidP="003E0D9D">
      <w:r w:rsidRPr="005F31C1">
        <w:t xml:space="preserve">Wykres </w:t>
      </w:r>
      <w:r>
        <w:t xml:space="preserve">wskaźnika </w:t>
      </w:r>
      <w:proofErr w:type="spellStart"/>
      <w:r w:rsidR="009C1A57" w:rsidRPr="009C69EE">
        <w:rPr>
          <w:i/>
          <w:iCs/>
        </w:rPr>
        <w:t>Long</w:t>
      </w:r>
      <w:proofErr w:type="spellEnd"/>
      <w:r w:rsidR="009C1A57" w:rsidRPr="009C69EE">
        <w:rPr>
          <w:i/>
          <w:iCs/>
        </w:rPr>
        <w:t>/</w:t>
      </w:r>
      <w:proofErr w:type="spellStart"/>
      <w:r w:rsidR="009C1A57" w:rsidRPr="009C69EE">
        <w:rPr>
          <w:i/>
          <w:iCs/>
        </w:rPr>
        <w:t>Short</w:t>
      </w:r>
      <w:proofErr w:type="spellEnd"/>
      <w:r w:rsidR="009C1A57" w:rsidRPr="009C69EE">
        <w:rPr>
          <w:i/>
          <w:iCs/>
        </w:rPr>
        <w:t xml:space="preserve">-Term </w:t>
      </w:r>
      <w:proofErr w:type="spellStart"/>
      <w:r w:rsidR="009C1A57" w:rsidRPr="009C69EE">
        <w:rPr>
          <w:i/>
          <w:iCs/>
        </w:rPr>
        <w:t>Holder</w:t>
      </w:r>
      <w:proofErr w:type="spellEnd"/>
      <w:r w:rsidR="009C1A57" w:rsidRPr="009C69EE">
        <w:rPr>
          <w:i/>
          <w:iCs/>
        </w:rPr>
        <w:t xml:space="preserve"> </w:t>
      </w:r>
      <w:proofErr w:type="spellStart"/>
      <w:r w:rsidR="009C1A57" w:rsidRPr="009C69EE">
        <w:rPr>
          <w:i/>
          <w:iCs/>
        </w:rPr>
        <w:t>Threshold</w:t>
      </w:r>
      <w:proofErr w:type="spellEnd"/>
      <w:r w:rsidR="009C1A57" w:rsidRPr="009C1A57">
        <w:t xml:space="preserve"> </w:t>
      </w:r>
      <w:r w:rsidRPr="005F31C1">
        <w:t xml:space="preserve">w analizowanym okresie przedstawiono na rysunku </w:t>
      </w:r>
      <w:r w:rsidR="009C69EE">
        <w:t>33</w:t>
      </w:r>
      <w:r w:rsidRPr="005F31C1">
        <w:t>.</w:t>
      </w:r>
    </w:p>
    <w:p w14:paraId="266DB345" w14:textId="58AB3E06" w:rsidR="00527A97" w:rsidRPr="003E0D9D" w:rsidRDefault="00527A97" w:rsidP="003E0D9D">
      <w:pPr>
        <w:pStyle w:val="Legenda"/>
        <w:keepNext/>
        <w:spacing w:line="276" w:lineRule="auto"/>
        <w:ind w:firstLine="0"/>
        <w:jc w:val="center"/>
        <w:rPr>
          <w:b/>
          <w:bCs/>
          <w:i w:val="0"/>
          <w:iCs w:val="0"/>
          <w:color w:val="auto"/>
          <w:sz w:val="24"/>
          <w:szCs w:val="24"/>
          <w:lang w:val="en-GB"/>
        </w:rPr>
      </w:pPr>
      <w:bookmarkStart w:id="68" w:name="_Toc159025116"/>
      <w:proofErr w:type="spellStart"/>
      <w:r w:rsidRPr="003E0D9D">
        <w:rPr>
          <w:b/>
          <w:bCs/>
          <w:i w:val="0"/>
          <w:iCs w:val="0"/>
          <w:color w:val="auto"/>
          <w:sz w:val="24"/>
          <w:szCs w:val="24"/>
          <w:lang w:val="en-GB"/>
        </w:rPr>
        <w:t>Rysunek</w:t>
      </w:r>
      <w:proofErr w:type="spellEnd"/>
      <w:r w:rsidRPr="003E0D9D">
        <w:rPr>
          <w:b/>
          <w:bCs/>
          <w:i w:val="0"/>
          <w:iCs w:val="0"/>
          <w:color w:val="auto"/>
          <w:sz w:val="24"/>
          <w:szCs w:val="24"/>
          <w:lang w:val="en-GB"/>
        </w:rPr>
        <w:t xml:space="preserve"> </w:t>
      </w:r>
      <w:r w:rsidR="00BA4B7B">
        <w:rPr>
          <w:b/>
          <w:bCs/>
          <w:i w:val="0"/>
          <w:iCs w:val="0"/>
          <w:color w:val="auto"/>
          <w:sz w:val="24"/>
          <w:szCs w:val="24"/>
          <w:lang w:val="en-GB"/>
        </w:rPr>
        <w:fldChar w:fldCharType="begin"/>
      </w:r>
      <w:r w:rsidR="00BA4B7B">
        <w:rPr>
          <w:b/>
          <w:bCs/>
          <w:i w:val="0"/>
          <w:iCs w:val="0"/>
          <w:color w:val="auto"/>
          <w:sz w:val="24"/>
          <w:szCs w:val="24"/>
          <w:lang w:val="en-GB"/>
        </w:rPr>
        <w:instrText xml:space="preserve"> SEQ Rysunek \* ARABIC </w:instrText>
      </w:r>
      <w:r w:rsidR="00BA4B7B">
        <w:rPr>
          <w:b/>
          <w:bCs/>
          <w:i w:val="0"/>
          <w:iCs w:val="0"/>
          <w:color w:val="auto"/>
          <w:sz w:val="24"/>
          <w:szCs w:val="24"/>
          <w:lang w:val="en-GB"/>
        </w:rPr>
        <w:fldChar w:fldCharType="separate"/>
      </w:r>
      <w:r w:rsidR="00BA4B7B">
        <w:rPr>
          <w:b/>
          <w:bCs/>
          <w:i w:val="0"/>
          <w:iCs w:val="0"/>
          <w:noProof/>
          <w:color w:val="auto"/>
          <w:sz w:val="24"/>
          <w:szCs w:val="24"/>
          <w:lang w:val="en-GB"/>
        </w:rPr>
        <w:t>33</w:t>
      </w:r>
      <w:r w:rsidR="00BA4B7B">
        <w:rPr>
          <w:b/>
          <w:bCs/>
          <w:i w:val="0"/>
          <w:iCs w:val="0"/>
          <w:color w:val="auto"/>
          <w:sz w:val="24"/>
          <w:szCs w:val="24"/>
          <w:lang w:val="en-GB"/>
        </w:rPr>
        <w:fldChar w:fldCharType="end"/>
      </w:r>
      <w:r w:rsidRPr="003E0D9D">
        <w:rPr>
          <w:b/>
          <w:bCs/>
          <w:i w:val="0"/>
          <w:iCs w:val="0"/>
          <w:color w:val="auto"/>
          <w:sz w:val="24"/>
          <w:szCs w:val="24"/>
          <w:lang w:val="en-GB"/>
        </w:rPr>
        <w:t xml:space="preserve">. </w:t>
      </w:r>
      <w:proofErr w:type="spellStart"/>
      <w:r w:rsidRPr="003E0D9D">
        <w:rPr>
          <w:b/>
          <w:bCs/>
          <w:i w:val="0"/>
          <w:iCs w:val="0"/>
          <w:color w:val="auto"/>
          <w:sz w:val="24"/>
          <w:szCs w:val="24"/>
          <w:lang w:val="en-GB"/>
        </w:rPr>
        <w:t>Wykres</w:t>
      </w:r>
      <w:proofErr w:type="spellEnd"/>
      <w:r w:rsidRPr="003E0D9D">
        <w:rPr>
          <w:b/>
          <w:bCs/>
          <w:i w:val="0"/>
          <w:iCs w:val="0"/>
          <w:color w:val="auto"/>
          <w:sz w:val="24"/>
          <w:szCs w:val="24"/>
          <w:lang w:val="en-GB"/>
        </w:rPr>
        <w:t xml:space="preserve"> Long/Short-Term Holder Threshold.</w:t>
      </w:r>
      <w:bookmarkEnd w:id="68"/>
    </w:p>
    <w:p w14:paraId="2F1FD88D" w14:textId="77777777" w:rsidR="00D53085" w:rsidRDefault="00824BEB" w:rsidP="003E0D9D">
      <w:pPr>
        <w:keepNext/>
        <w:spacing w:line="276" w:lineRule="auto"/>
        <w:ind w:firstLine="0"/>
        <w:jc w:val="center"/>
      </w:pPr>
      <w:r>
        <w:rPr>
          <w:noProof/>
        </w:rPr>
        <w:drawing>
          <wp:inline distT="0" distB="0" distL="0" distR="0" wp14:anchorId="7189B1EA" wp14:editId="29756871">
            <wp:extent cx="5715000" cy="3215640"/>
            <wp:effectExtent l="0" t="0" r="0" b="3810"/>
            <wp:docPr id="11565165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9419218" w14:textId="038E5FF0" w:rsidR="00527A97" w:rsidRPr="001F3657" w:rsidRDefault="00527A97" w:rsidP="003E0D9D">
      <w:pPr>
        <w:spacing w:line="276" w:lineRule="auto"/>
        <w:ind w:firstLine="0"/>
        <w:jc w:val="center"/>
        <w:rPr>
          <w:i/>
          <w:iCs/>
          <w:sz w:val="20"/>
          <w:szCs w:val="18"/>
        </w:rPr>
      </w:pPr>
      <w:r w:rsidRPr="001F3657">
        <w:rPr>
          <w:i/>
          <w:iCs/>
          <w:sz w:val="20"/>
          <w:szCs w:val="18"/>
        </w:rPr>
        <w:t>Źródło: https://studio.glassnode.com/workbench/btc-lthsth-threshold.</w:t>
      </w:r>
    </w:p>
    <w:p w14:paraId="7C32C69D" w14:textId="4FEB845C" w:rsidR="009C1A57" w:rsidRPr="008A4B6B" w:rsidRDefault="008A4B6B" w:rsidP="009C1A57">
      <w:r w:rsidRPr="008A4B6B">
        <w:t>Na powyższym wykresie moż</w:t>
      </w:r>
      <w:r>
        <w:t xml:space="preserve">na zauważyć, że wraz ze </w:t>
      </w:r>
      <w:r w:rsidR="00C34DA0">
        <w:t xml:space="preserve">wzrostem cen w pobliżu szczytu cyklu, wzrasta udział monet posiadanych przez inwestorów krótkoterminowych, natomiast maleje udział monet posiadanych przez inwestorów długoterminowych. Pozwala to na oszacowanie </w:t>
      </w:r>
      <w:r w:rsidR="00EB253A">
        <w:t xml:space="preserve">zmiany sentymentu wśród inwestorów, a także </w:t>
      </w:r>
      <w:r w:rsidR="00C34DA0">
        <w:t xml:space="preserve">zbliżającego się terminu szczytu cyklu. </w:t>
      </w:r>
      <w:r w:rsidR="00EB253A">
        <w:t xml:space="preserve">Istotny jest również fakt, że wskaźnik ten cechuje się </w:t>
      </w:r>
      <w:r w:rsidR="009C69EE">
        <w:t>niską</w:t>
      </w:r>
      <w:r w:rsidR="00EB253A">
        <w:t xml:space="preserve"> zmiennością w okresach akumulacji, w przeciwieństwie do okresów dystrybucji.</w:t>
      </w:r>
    </w:p>
    <w:p w14:paraId="020C6DD2" w14:textId="18B7D421" w:rsidR="00DA7821" w:rsidRDefault="004D7FD3" w:rsidP="004D7FD3">
      <w:pPr>
        <w:pStyle w:val="Nagwek3"/>
      </w:pPr>
      <w:bookmarkStart w:id="69" w:name="_Toc159025156"/>
      <w:r>
        <w:t xml:space="preserve">Liczba </w:t>
      </w:r>
      <w:r w:rsidR="00EB253A">
        <w:t xml:space="preserve">adresów z </w:t>
      </w:r>
      <w:r w:rsidR="001930F5">
        <w:t>saldem</w:t>
      </w:r>
      <w:r>
        <w:t xml:space="preserve"> </w:t>
      </w:r>
      <w:r w:rsidR="001930F5">
        <w:t xml:space="preserve">równym lub </w:t>
      </w:r>
      <w:r>
        <w:t xml:space="preserve">powyżej </w:t>
      </w:r>
      <w:r w:rsidR="00EB253A">
        <w:t>1 000</w:t>
      </w:r>
      <w:r>
        <w:t xml:space="preserve"> </w:t>
      </w:r>
      <w:proofErr w:type="spellStart"/>
      <w:r w:rsidR="00EB253A">
        <w:t>Btc</w:t>
      </w:r>
      <w:bookmarkEnd w:id="69"/>
      <w:proofErr w:type="spellEnd"/>
    </w:p>
    <w:p w14:paraId="617CFA63" w14:textId="45134F0D" w:rsidR="00040F3D" w:rsidRPr="00040F3D" w:rsidRDefault="001930F5" w:rsidP="000346C6">
      <w:r>
        <w:t xml:space="preserve">Wskaźnik liczby adresów z saldem wyższym lub równym 1 000 </w:t>
      </w:r>
      <w:proofErr w:type="spellStart"/>
      <w:r>
        <w:t>Btc</w:t>
      </w:r>
      <w:proofErr w:type="spellEnd"/>
      <w:r>
        <w:t xml:space="preserve"> </w:t>
      </w:r>
      <w:r w:rsidR="00DD5AE0">
        <w:t xml:space="preserve">jest używany do analizy koncentracji i dystrybucji bogactwa wśród posiadaczy </w:t>
      </w:r>
      <w:proofErr w:type="spellStart"/>
      <w:r w:rsidR="00DD5AE0">
        <w:t>Bitcoina</w:t>
      </w:r>
      <w:proofErr w:type="spellEnd"/>
      <w:r w:rsidR="00DD5AE0">
        <w:t xml:space="preserve">. Agreguje on adresy użytkowników którzy potencjalnie mają znaczny wpływ na rynek ze względu na wielkość </w:t>
      </w:r>
      <w:r w:rsidR="00DD5AE0">
        <w:lastRenderedPageBreak/>
        <w:t xml:space="preserve">swoich aktywów. </w:t>
      </w:r>
      <w:r w:rsidR="000346C6">
        <w:t xml:space="preserve">Wiedza o koncentracji podaży </w:t>
      </w:r>
      <w:proofErr w:type="spellStart"/>
      <w:r w:rsidR="000346C6">
        <w:t>Bitcoina</w:t>
      </w:r>
      <w:proofErr w:type="spellEnd"/>
      <w:r w:rsidR="000346C6">
        <w:t xml:space="preserve"> dostarcza informacji o potencjalnych ryzykach związanych z dużymi ruchami, a także o potencjalnych trendach akumulacyjnych wśród dużych inwestorów. </w:t>
      </w:r>
      <w:r w:rsidR="00040F3D" w:rsidRPr="005F31C1">
        <w:t xml:space="preserve">Wykres </w:t>
      </w:r>
      <w:r w:rsidR="00040F3D">
        <w:t xml:space="preserve">wskaźnika ukazującego liczbę </w:t>
      </w:r>
      <w:r w:rsidR="00EB253A">
        <w:t>adresów</w:t>
      </w:r>
      <w:r w:rsidR="00040F3D">
        <w:t xml:space="preserve"> </w:t>
      </w:r>
      <w:r w:rsidR="00EB253A">
        <w:t>z balansem</w:t>
      </w:r>
      <w:r w:rsidR="00040F3D">
        <w:t xml:space="preserve"> powyżej tysiąc</w:t>
      </w:r>
      <w:r w:rsidR="00EB253A">
        <w:t>a</w:t>
      </w:r>
      <w:r w:rsidR="00040F3D">
        <w:t xml:space="preserve"> </w:t>
      </w:r>
      <w:proofErr w:type="spellStart"/>
      <w:r w:rsidR="00040F3D">
        <w:t>Bitcoinów</w:t>
      </w:r>
      <w:proofErr w:type="spellEnd"/>
      <w:r w:rsidR="00040F3D" w:rsidRPr="005F31C1">
        <w:t xml:space="preserve"> w analizowanym okresie przedstawiono na rysunku </w:t>
      </w:r>
      <w:r w:rsidR="009C69EE">
        <w:t>34</w:t>
      </w:r>
      <w:r w:rsidR="00040F3D" w:rsidRPr="005F31C1">
        <w:t>.</w:t>
      </w:r>
    </w:p>
    <w:p w14:paraId="561D0A5C" w14:textId="11D6C485" w:rsidR="00527A97" w:rsidRPr="003E0D9D" w:rsidRDefault="00527A97" w:rsidP="003E0D9D">
      <w:pPr>
        <w:pStyle w:val="Legenda"/>
        <w:keepNext/>
        <w:spacing w:line="276" w:lineRule="auto"/>
        <w:ind w:firstLine="0"/>
        <w:jc w:val="center"/>
        <w:rPr>
          <w:b/>
          <w:bCs/>
          <w:i w:val="0"/>
          <w:iCs w:val="0"/>
          <w:color w:val="auto"/>
          <w:sz w:val="24"/>
          <w:szCs w:val="24"/>
        </w:rPr>
      </w:pPr>
      <w:bookmarkStart w:id="70" w:name="_Toc159025117"/>
      <w:r w:rsidRPr="003E0D9D">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34</w:t>
      </w:r>
      <w:r w:rsidR="00BA4B7B">
        <w:rPr>
          <w:b/>
          <w:bCs/>
          <w:i w:val="0"/>
          <w:iCs w:val="0"/>
          <w:color w:val="auto"/>
          <w:sz w:val="24"/>
          <w:szCs w:val="24"/>
        </w:rPr>
        <w:fldChar w:fldCharType="end"/>
      </w:r>
      <w:r w:rsidRPr="003E0D9D">
        <w:rPr>
          <w:b/>
          <w:bCs/>
          <w:i w:val="0"/>
          <w:iCs w:val="0"/>
          <w:color w:val="auto"/>
          <w:sz w:val="24"/>
          <w:szCs w:val="24"/>
        </w:rPr>
        <w:t xml:space="preserve">. Wykres liczby adresów z balansem równym lub powyżej 1 000 </w:t>
      </w:r>
      <w:proofErr w:type="spellStart"/>
      <w:r w:rsidRPr="003E0D9D">
        <w:rPr>
          <w:b/>
          <w:bCs/>
          <w:i w:val="0"/>
          <w:iCs w:val="0"/>
          <w:color w:val="auto"/>
          <w:sz w:val="24"/>
          <w:szCs w:val="24"/>
        </w:rPr>
        <w:t>Btc</w:t>
      </w:r>
      <w:proofErr w:type="spellEnd"/>
      <w:r w:rsidRPr="003E0D9D">
        <w:rPr>
          <w:b/>
          <w:bCs/>
          <w:i w:val="0"/>
          <w:iCs w:val="0"/>
          <w:color w:val="auto"/>
          <w:sz w:val="24"/>
          <w:szCs w:val="24"/>
        </w:rPr>
        <w:t>.</w:t>
      </w:r>
      <w:bookmarkEnd w:id="70"/>
    </w:p>
    <w:p w14:paraId="6690195E" w14:textId="77777777" w:rsidR="00D53085" w:rsidRDefault="004D7FD3" w:rsidP="003E0D9D">
      <w:pPr>
        <w:keepNext/>
        <w:spacing w:line="276" w:lineRule="auto"/>
        <w:ind w:firstLine="0"/>
        <w:jc w:val="center"/>
      </w:pPr>
      <w:r>
        <w:rPr>
          <w:noProof/>
        </w:rPr>
        <w:drawing>
          <wp:inline distT="0" distB="0" distL="0" distR="0" wp14:anchorId="0BB1873B" wp14:editId="4D8381A2">
            <wp:extent cx="5715000" cy="3215640"/>
            <wp:effectExtent l="0" t="0" r="0" b="3810"/>
            <wp:docPr id="791626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96385B0" w14:textId="6A0C7592" w:rsidR="00527A97" w:rsidRPr="001F3657" w:rsidRDefault="00527A97" w:rsidP="003E0D9D">
      <w:pPr>
        <w:spacing w:line="276" w:lineRule="auto"/>
        <w:ind w:firstLine="0"/>
        <w:jc w:val="center"/>
        <w:rPr>
          <w:i/>
          <w:iCs/>
          <w:sz w:val="20"/>
          <w:szCs w:val="18"/>
        </w:rPr>
      </w:pPr>
      <w:r w:rsidRPr="001F3657">
        <w:rPr>
          <w:i/>
          <w:iCs/>
          <w:sz w:val="20"/>
          <w:szCs w:val="18"/>
        </w:rPr>
        <w:t>Źródło: https://studio.glassnode.com/metrics?a=BTC&amp;m=addresses.Min1KCount.</w:t>
      </w:r>
    </w:p>
    <w:p w14:paraId="4876CC33" w14:textId="1267B739" w:rsidR="000346C6" w:rsidRPr="000346C6" w:rsidRDefault="000346C6" w:rsidP="000346C6">
      <w:r>
        <w:t>Na powyższym wykresie można zauważyć, że zarówno przed odwróceniem się trendu w</w:t>
      </w:r>
      <w:r w:rsidR="002977CE">
        <w:t> </w:t>
      </w:r>
      <w:r>
        <w:t>roku 2017 oraz 2022, inwestorzy posiadający adresy z saldem przekraczającym 1</w:t>
      </w:r>
      <w:r w:rsidR="002821BB">
        <w:t xml:space="preserve"> </w:t>
      </w:r>
      <w:r>
        <w:t xml:space="preserve">000 </w:t>
      </w:r>
      <w:proofErr w:type="spellStart"/>
      <w:r>
        <w:t>Bitcoinów</w:t>
      </w:r>
      <w:proofErr w:type="spellEnd"/>
      <w:r>
        <w:t xml:space="preserve"> zaczęli redukować swoje pozycje. </w:t>
      </w:r>
      <w:r w:rsidR="00E11583">
        <w:t xml:space="preserve">Dodatkowo, </w:t>
      </w:r>
      <w:r w:rsidR="00F95C0D">
        <w:t xml:space="preserve">można zauważyć, że w pobliżu dna bessy z 2018 roku, inwestorzy z dużym kapitałem znów zaczęli akumulować </w:t>
      </w:r>
      <w:proofErr w:type="spellStart"/>
      <w:r w:rsidR="00F95C0D">
        <w:t>Bitcoiny</w:t>
      </w:r>
      <w:proofErr w:type="spellEnd"/>
      <w:r w:rsidR="00F95C0D">
        <w:t xml:space="preserve">. </w:t>
      </w:r>
      <w:r w:rsidR="008C22F2">
        <w:t>Wskaźnik służy zarówno do oceny sentymentu inwestorów, jak również do znalezienia potencjalnych punktów wejścia i wyjścia z rynku.</w:t>
      </w:r>
    </w:p>
    <w:p w14:paraId="622696E2" w14:textId="5787074B" w:rsidR="00E62430" w:rsidRDefault="009340DE" w:rsidP="009340DE">
      <w:pPr>
        <w:pStyle w:val="Nagwek3"/>
      </w:pPr>
      <w:bookmarkStart w:id="71" w:name="_Toc159025157"/>
      <w:r>
        <w:t>Liczba transakcji</w:t>
      </w:r>
      <w:bookmarkEnd w:id="71"/>
    </w:p>
    <w:p w14:paraId="2AC9106A" w14:textId="76D4CAC9" w:rsidR="00040F3D" w:rsidRPr="00040F3D" w:rsidRDefault="005A1366" w:rsidP="00A90D82">
      <w:r>
        <w:t>Wskaźnik</w:t>
      </w:r>
      <w:r w:rsidR="00F23D7E">
        <w:t xml:space="preserve"> liczby transakcji w sieci </w:t>
      </w:r>
      <w:proofErr w:type="spellStart"/>
      <w:r w:rsidR="00F23D7E">
        <w:t>Bitcoin</w:t>
      </w:r>
      <w:proofErr w:type="spellEnd"/>
      <w:r w:rsidR="00F23D7E">
        <w:t xml:space="preserve"> jest jednym z podstawowych wskaźników </w:t>
      </w:r>
      <w:r w:rsidR="00F23D7E" w:rsidRPr="00F23D7E">
        <w:t xml:space="preserve">aktywności w sieci i służy do oceny ogólnego poziomu wykorzystania i zainteresowania </w:t>
      </w:r>
      <w:proofErr w:type="spellStart"/>
      <w:r w:rsidR="00F23D7E" w:rsidRPr="00F23D7E">
        <w:t>Bitcoinem</w:t>
      </w:r>
      <w:proofErr w:type="spellEnd"/>
      <w:r w:rsidR="00F23D7E" w:rsidRPr="00F23D7E">
        <w:t>.</w:t>
      </w:r>
      <w:r w:rsidR="00F23D7E">
        <w:t xml:space="preserve"> </w:t>
      </w:r>
      <w:r w:rsidR="00A541B2">
        <w:t xml:space="preserve">Wysoka liczba transakcji może oznaczać wysokie zainteresowanie i wykorzystanie </w:t>
      </w:r>
      <w:proofErr w:type="spellStart"/>
      <w:r w:rsidR="00A541B2">
        <w:lastRenderedPageBreak/>
        <w:t>Bitcoina</w:t>
      </w:r>
      <w:proofErr w:type="spellEnd"/>
      <w:r w:rsidR="00A541B2">
        <w:t xml:space="preserve"> zarówno do celów transakcyjnych, jak również inwestycyjnych. </w:t>
      </w:r>
      <w:r w:rsidR="00A05698">
        <w:t xml:space="preserve">Dodatkowo, regularny wzrost użytkowników sieci może być postrzegany jako pozytywny sygnał dla </w:t>
      </w:r>
      <w:r w:rsidR="00A90D82">
        <w:t xml:space="preserve">stabilności i zdrowia rynku, sugerując zwiększone zainteresowanie użytkowników indywidualnych oraz instytucji. </w:t>
      </w:r>
      <w:r w:rsidR="00040F3D" w:rsidRPr="005F31C1">
        <w:t xml:space="preserve">Wykres </w:t>
      </w:r>
      <w:r w:rsidR="00040F3D">
        <w:t>wskaźnika ukazującego ogólną liczbę transakcji</w:t>
      </w:r>
      <w:r w:rsidR="00040F3D" w:rsidRPr="005F31C1">
        <w:t xml:space="preserve"> w</w:t>
      </w:r>
      <w:r w:rsidR="002977CE">
        <w:t> </w:t>
      </w:r>
      <w:r w:rsidR="00040F3D" w:rsidRPr="005F31C1">
        <w:t xml:space="preserve">analizowanym okresie przedstawiono na rysunku </w:t>
      </w:r>
      <w:r w:rsidR="00040F3D">
        <w:t>3</w:t>
      </w:r>
      <w:r w:rsidR="009C69EE">
        <w:t>5</w:t>
      </w:r>
      <w:r w:rsidR="00040F3D" w:rsidRPr="005F31C1">
        <w:t>.</w:t>
      </w:r>
    </w:p>
    <w:p w14:paraId="162A57CA" w14:textId="3BB5A7AF" w:rsidR="00527A97" w:rsidRPr="003E0D9D" w:rsidRDefault="00527A97" w:rsidP="004D206A">
      <w:pPr>
        <w:pStyle w:val="Legenda"/>
        <w:keepNext/>
        <w:spacing w:line="276" w:lineRule="auto"/>
        <w:ind w:firstLine="0"/>
        <w:jc w:val="center"/>
        <w:rPr>
          <w:b/>
          <w:bCs/>
          <w:i w:val="0"/>
          <w:iCs w:val="0"/>
          <w:color w:val="auto"/>
          <w:sz w:val="24"/>
          <w:szCs w:val="24"/>
        </w:rPr>
      </w:pPr>
      <w:bookmarkStart w:id="72" w:name="_Toc159025118"/>
      <w:r w:rsidRPr="003E0D9D">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35</w:t>
      </w:r>
      <w:r w:rsidR="00BA4B7B">
        <w:rPr>
          <w:b/>
          <w:bCs/>
          <w:i w:val="0"/>
          <w:iCs w:val="0"/>
          <w:color w:val="auto"/>
          <w:sz w:val="24"/>
          <w:szCs w:val="24"/>
        </w:rPr>
        <w:fldChar w:fldCharType="end"/>
      </w:r>
      <w:r w:rsidRPr="003E0D9D">
        <w:rPr>
          <w:b/>
          <w:bCs/>
          <w:i w:val="0"/>
          <w:iCs w:val="0"/>
          <w:color w:val="auto"/>
          <w:sz w:val="24"/>
          <w:szCs w:val="24"/>
        </w:rPr>
        <w:t>. Wykres liczby transakcji.</w:t>
      </w:r>
      <w:bookmarkEnd w:id="72"/>
    </w:p>
    <w:p w14:paraId="5770C5C8" w14:textId="77777777" w:rsidR="00D53085" w:rsidRDefault="009340DE" w:rsidP="004D206A">
      <w:pPr>
        <w:keepNext/>
        <w:spacing w:line="276" w:lineRule="auto"/>
        <w:ind w:firstLine="0"/>
        <w:jc w:val="center"/>
      </w:pPr>
      <w:r>
        <w:rPr>
          <w:noProof/>
        </w:rPr>
        <w:drawing>
          <wp:inline distT="0" distB="0" distL="0" distR="0" wp14:anchorId="20D8B1EF" wp14:editId="58A8228B">
            <wp:extent cx="5715000" cy="3215640"/>
            <wp:effectExtent l="0" t="0" r="0" b="3810"/>
            <wp:docPr id="4876559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0E8D790" w14:textId="1FA26351" w:rsidR="00527A97" w:rsidRPr="001F3657" w:rsidRDefault="00527A97" w:rsidP="004D206A">
      <w:pPr>
        <w:spacing w:line="276" w:lineRule="auto"/>
        <w:ind w:firstLine="0"/>
        <w:jc w:val="center"/>
        <w:rPr>
          <w:i/>
          <w:iCs/>
          <w:sz w:val="20"/>
          <w:szCs w:val="18"/>
        </w:rPr>
      </w:pPr>
      <w:r w:rsidRPr="001F3657">
        <w:rPr>
          <w:i/>
          <w:iCs/>
          <w:sz w:val="20"/>
          <w:szCs w:val="18"/>
        </w:rPr>
        <w:t>Źródło: https://studio.glassnode.com/metrics?a=BTC&amp;m=transactions.Count&amp;resolution=1w.</w:t>
      </w:r>
    </w:p>
    <w:p w14:paraId="74499AA6" w14:textId="1B4AD562" w:rsidR="005700F7" w:rsidRPr="005700F7" w:rsidRDefault="00A90D82" w:rsidP="005700F7">
      <w:r>
        <w:t>Na powyższym wykresie można za</w:t>
      </w:r>
      <w:r w:rsidR="00DA5E27">
        <w:t xml:space="preserve">obserwować stagnację liczby transakcji w analizowanym </w:t>
      </w:r>
      <w:r w:rsidR="00B54900">
        <w:t>przedziale, z wyjątkiem okres</w:t>
      </w:r>
      <w:r w:rsidR="00080599">
        <w:t>u hossy z 2017 roku oraz roku 2023. O ile wzrost liczby transakcji w okresach wzmożonej spekulacji jest zrozumiały</w:t>
      </w:r>
      <w:r w:rsidR="00FC60B3">
        <w:t xml:space="preserve">, o tyle wzrost liczby transakcji z początkiem 2023 roku </w:t>
      </w:r>
      <w:r w:rsidR="000A2B4D">
        <w:t xml:space="preserve">może </w:t>
      </w:r>
      <w:r w:rsidR="00FC60B3">
        <w:t>świadczy</w:t>
      </w:r>
      <w:r w:rsidR="000A2B4D">
        <w:t>ć</w:t>
      </w:r>
      <w:r w:rsidR="00FC60B3">
        <w:t xml:space="preserve"> o wzmożonym zainteresowaniu rynkiem i zwiększoną adopcją </w:t>
      </w:r>
      <w:proofErr w:type="spellStart"/>
      <w:r w:rsidR="00FC60B3">
        <w:t>kryptowalut</w:t>
      </w:r>
      <w:proofErr w:type="spellEnd"/>
      <w:r w:rsidR="00FC60B3">
        <w:t>.</w:t>
      </w:r>
    </w:p>
    <w:p w14:paraId="68A6A5DA" w14:textId="743FF2E6" w:rsidR="009340DE" w:rsidRDefault="00E17029" w:rsidP="00E17029">
      <w:pPr>
        <w:pStyle w:val="Nagwek3"/>
      </w:pPr>
      <w:bookmarkStart w:id="73" w:name="_Toc159025158"/>
      <w:r>
        <w:t xml:space="preserve">Liczba adresów z </w:t>
      </w:r>
      <w:r w:rsidR="005700F7">
        <w:t>saldem</w:t>
      </w:r>
      <w:r>
        <w:t xml:space="preserve"> większym niż zero</w:t>
      </w:r>
      <w:bookmarkEnd w:id="73"/>
    </w:p>
    <w:p w14:paraId="083071C0" w14:textId="3F0DB55D" w:rsidR="00040F3D" w:rsidRPr="00040F3D" w:rsidRDefault="005A1366" w:rsidP="007107F0">
      <w:r>
        <w:t xml:space="preserve">Wskaźnik liczby adresów </w:t>
      </w:r>
      <w:r w:rsidR="007107F0">
        <w:t>z saldem większym niż zero</w:t>
      </w:r>
      <w:r>
        <w:t xml:space="preserve"> </w:t>
      </w:r>
      <w:r w:rsidRPr="005A1366">
        <w:t xml:space="preserve">używany do oceny ogólnej dystrybucji i adopcji </w:t>
      </w:r>
      <w:proofErr w:type="spellStart"/>
      <w:r w:rsidRPr="005A1366">
        <w:t>Bitcoina</w:t>
      </w:r>
      <w:proofErr w:type="spellEnd"/>
      <w:r w:rsidRPr="005A1366">
        <w:t>, dostarczając wglądu w liczbę aktywnych portfeli w sieci.</w:t>
      </w:r>
      <w:r w:rsidR="006A62E1">
        <w:t xml:space="preserve"> Wzrost wartości tego wskaźnika świadczy o </w:t>
      </w:r>
      <w:r w:rsidR="00A17D5B" w:rsidRPr="00A17D5B">
        <w:t>zwiększeni</w:t>
      </w:r>
      <w:r w:rsidR="00A17D5B">
        <w:t>u się</w:t>
      </w:r>
      <w:r w:rsidR="00A17D5B" w:rsidRPr="00A17D5B">
        <w:t xml:space="preserve"> liczby użytkowników </w:t>
      </w:r>
      <w:proofErr w:type="spellStart"/>
      <w:r w:rsidR="00A17D5B" w:rsidRPr="00A17D5B">
        <w:t>Bitcoina</w:t>
      </w:r>
      <w:proofErr w:type="spellEnd"/>
      <w:r w:rsidR="00A17D5B" w:rsidRPr="00A17D5B">
        <w:t xml:space="preserve"> </w:t>
      </w:r>
      <w:r w:rsidR="00A17D5B" w:rsidRPr="00A17D5B">
        <w:lastRenderedPageBreak/>
        <w:t>i</w:t>
      </w:r>
      <w:r w:rsidR="00790337">
        <w:t> </w:t>
      </w:r>
      <w:r w:rsidR="00A17D5B" w:rsidRPr="00A17D5B">
        <w:t>rozprzestrzenianie się jego adopcji</w:t>
      </w:r>
      <w:r w:rsidR="00A17D5B">
        <w:t xml:space="preserve"> oraz używalności. </w:t>
      </w:r>
      <w:r w:rsidR="007107F0">
        <w:t>Dodatkowo, obserwując liczbę adresów</w:t>
      </w:r>
      <w:r w:rsidR="007107F0" w:rsidRPr="007107F0">
        <w:t xml:space="preserve"> </w:t>
      </w:r>
      <w:r w:rsidR="007107F0">
        <w:t>z saldem większym niż zero można zidentyfikować trendy w</w:t>
      </w:r>
      <w:r w:rsidR="002977CE">
        <w:t> </w:t>
      </w:r>
      <w:r w:rsidR="007107F0">
        <w:t xml:space="preserve">aktywności użytkowników oraz oznaki zainteresowania </w:t>
      </w:r>
      <w:proofErr w:type="spellStart"/>
      <w:r w:rsidR="007107F0">
        <w:t>Bitcoinem</w:t>
      </w:r>
      <w:proofErr w:type="spellEnd"/>
      <w:r w:rsidR="00790337">
        <w:t>,</w:t>
      </w:r>
      <w:r w:rsidR="007107F0">
        <w:t xml:space="preserve"> korzystne dla długotrwałego wzrostu rynku oraz utrzymania się cykliczności rynku. </w:t>
      </w:r>
      <w:r w:rsidR="00040F3D" w:rsidRPr="005F31C1">
        <w:t xml:space="preserve">Wykres </w:t>
      </w:r>
      <w:r w:rsidR="00040F3D">
        <w:t xml:space="preserve">wskaźnika ukazującego liczbę adresów z </w:t>
      </w:r>
      <w:r w:rsidR="005700F7">
        <w:t>saldem</w:t>
      </w:r>
      <w:r w:rsidR="00040F3D">
        <w:t xml:space="preserve"> większym niż zero</w:t>
      </w:r>
      <w:r w:rsidR="00040F3D" w:rsidRPr="005F31C1">
        <w:t xml:space="preserve"> w analizowanym okresie przedstawiono na rysunku </w:t>
      </w:r>
      <w:r w:rsidR="00040F3D">
        <w:t>3</w:t>
      </w:r>
      <w:r w:rsidR="00790337">
        <w:t>6</w:t>
      </w:r>
      <w:r w:rsidR="00040F3D" w:rsidRPr="005F31C1">
        <w:t>.</w:t>
      </w:r>
    </w:p>
    <w:p w14:paraId="7CDCFEE8" w14:textId="784FFDDE" w:rsidR="00527A97" w:rsidRPr="004D206A" w:rsidRDefault="00527A97" w:rsidP="004D206A">
      <w:pPr>
        <w:pStyle w:val="Legenda"/>
        <w:keepNext/>
        <w:spacing w:line="276" w:lineRule="auto"/>
        <w:ind w:firstLine="0"/>
        <w:jc w:val="center"/>
        <w:rPr>
          <w:b/>
          <w:bCs/>
          <w:i w:val="0"/>
          <w:iCs w:val="0"/>
          <w:color w:val="auto"/>
          <w:sz w:val="24"/>
          <w:szCs w:val="24"/>
        </w:rPr>
      </w:pPr>
      <w:bookmarkStart w:id="74" w:name="_Toc159025119"/>
      <w:r w:rsidRPr="004D206A">
        <w:rPr>
          <w:b/>
          <w:bCs/>
          <w:i w:val="0"/>
          <w:iCs w:val="0"/>
          <w:color w:val="auto"/>
          <w:sz w:val="24"/>
          <w:szCs w:val="24"/>
        </w:rPr>
        <w:t xml:space="preserve">Rysunek </w:t>
      </w:r>
      <w:r w:rsidR="00BA4B7B">
        <w:rPr>
          <w:b/>
          <w:bCs/>
          <w:i w:val="0"/>
          <w:iCs w:val="0"/>
          <w:color w:val="auto"/>
          <w:sz w:val="24"/>
          <w:szCs w:val="24"/>
        </w:rPr>
        <w:fldChar w:fldCharType="begin"/>
      </w:r>
      <w:r w:rsidR="00BA4B7B">
        <w:rPr>
          <w:b/>
          <w:bCs/>
          <w:i w:val="0"/>
          <w:iCs w:val="0"/>
          <w:color w:val="auto"/>
          <w:sz w:val="24"/>
          <w:szCs w:val="24"/>
        </w:rPr>
        <w:instrText xml:space="preserve"> SEQ Rysunek \* ARABIC </w:instrText>
      </w:r>
      <w:r w:rsidR="00BA4B7B">
        <w:rPr>
          <w:b/>
          <w:bCs/>
          <w:i w:val="0"/>
          <w:iCs w:val="0"/>
          <w:color w:val="auto"/>
          <w:sz w:val="24"/>
          <w:szCs w:val="24"/>
        </w:rPr>
        <w:fldChar w:fldCharType="separate"/>
      </w:r>
      <w:r w:rsidR="00BA4B7B">
        <w:rPr>
          <w:b/>
          <w:bCs/>
          <w:i w:val="0"/>
          <w:iCs w:val="0"/>
          <w:noProof/>
          <w:color w:val="auto"/>
          <w:sz w:val="24"/>
          <w:szCs w:val="24"/>
        </w:rPr>
        <w:t>36</w:t>
      </w:r>
      <w:r w:rsidR="00BA4B7B">
        <w:rPr>
          <w:b/>
          <w:bCs/>
          <w:i w:val="0"/>
          <w:iCs w:val="0"/>
          <w:color w:val="auto"/>
          <w:sz w:val="24"/>
          <w:szCs w:val="24"/>
        </w:rPr>
        <w:fldChar w:fldCharType="end"/>
      </w:r>
      <w:r w:rsidRPr="004D206A">
        <w:rPr>
          <w:b/>
          <w:bCs/>
          <w:i w:val="0"/>
          <w:iCs w:val="0"/>
          <w:color w:val="auto"/>
          <w:sz w:val="24"/>
          <w:szCs w:val="24"/>
        </w:rPr>
        <w:t>. Wykres liczby adresów z saldem większym niż zero.</w:t>
      </w:r>
      <w:bookmarkEnd w:id="74"/>
    </w:p>
    <w:p w14:paraId="135870E5" w14:textId="77777777" w:rsidR="00D53085" w:rsidRDefault="00E17029" w:rsidP="004D206A">
      <w:pPr>
        <w:keepNext/>
        <w:spacing w:line="276" w:lineRule="auto"/>
        <w:ind w:firstLine="0"/>
        <w:jc w:val="center"/>
      </w:pPr>
      <w:r>
        <w:rPr>
          <w:noProof/>
        </w:rPr>
        <w:drawing>
          <wp:inline distT="0" distB="0" distL="0" distR="0" wp14:anchorId="77C00D52" wp14:editId="1805A1F8">
            <wp:extent cx="5715000" cy="3215640"/>
            <wp:effectExtent l="0" t="0" r="0" b="3810"/>
            <wp:docPr id="101479937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394C57A1" w14:textId="40CA8392" w:rsidR="00527A97" w:rsidRPr="001F3657" w:rsidRDefault="00527A97" w:rsidP="004D206A">
      <w:pPr>
        <w:spacing w:line="276" w:lineRule="auto"/>
        <w:ind w:firstLine="0"/>
        <w:jc w:val="center"/>
        <w:rPr>
          <w:i/>
          <w:iCs/>
          <w:sz w:val="20"/>
          <w:szCs w:val="18"/>
        </w:rPr>
      </w:pPr>
      <w:r w:rsidRPr="001F3657">
        <w:rPr>
          <w:i/>
          <w:iCs/>
          <w:sz w:val="20"/>
          <w:szCs w:val="18"/>
        </w:rPr>
        <w:t>Źródło: https://studio.glassnode.com/metrics?a=BTC&amp;m=addresses.NonZeroCount.</w:t>
      </w:r>
    </w:p>
    <w:p w14:paraId="189664F3" w14:textId="39EC4CD5" w:rsidR="005700F7" w:rsidRDefault="0011474C" w:rsidP="005700F7">
      <w:r>
        <w:t xml:space="preserve">Na powyższym wykresie można zaobserwować rosnącą z miesiąca na miesiąc liczbę adresów z niezerowym saldem, a także skokowe wzrosty liczby adresów w czasie szczytów cykli. Liniowo rosnąca liczba adresów świadczy o rosnącym zainteresowaniu </w:t>
      </w:r>
      <w:proofErr w:type="spellStart"/>
      <w:r>
        <w:t>Bitcoinem</w:t>
      </w:r>
      <w:proofErr w:type="spellEnd"/>
      <w:r>
        <w:t>, a</w:t>
      </w:r>
      <w:r w:rsidR="002977CE">
        <w:t> </w:t>
      </w:r>
      <w:r>
        <w:t xml:space="preserve">także o jego rosnącej adopcji. Skokowe wzrosty wartości tego wskaźnika </w:t>
      </w:r>
      <w:r w:rsidR="00EC159D">
        <w:t>świadczą o</w:t>
      </w:r>
      <w:r w:rsidR="002977CE">
        <w:t> </w:t>
      </w:r>
      <w:r w:rsidR="00EC159D">
        <w:t xml:space="preserve">spekulacyjnej naturze </w:t>
      </w:r>
      <w:proofErr w:type="spellStart"/>
      <w:r w:rsidR="00EC159D">
        <w:t>Bitcoina</w:t>
      </w:r>
      <w:proofErr w:type="spellEnd"/>
      <w:r w:rsidR="00EC159D">
        <w:t xml:space="preserve"> oraz o zasilaniu ostatnich wzrostów w cyklu przez nowych użytkowników.</w:t>
      </w:r>
    </w:p>
    <w:p w14:paraId="7D170C42" w14:textId="29CD1B11" w:rsidR="0047510E" w:rsidRDefault="001C38EE" w:rsidP="00790337">
      <w:r w:rsidRPr="00E56594">
        <w:t xml:space="preserve">Ze względu na zmienność rynku </w:t>
      </w:r>
      <w:proofErr w:type="spellStart"/>
      <w:r w:rsidRPr="00E56594">
        <w:t>kryptowalut</w:t>
      </w:r>
      <w:proofErr w:type="spellEnd"/>
      <w:r w:rsidRPr="00E56594">
        <w:t>, dane on-</w:t>
      </w:r>
      <w:proofErr w:type="spellStart"/>
      <w:r w:rsidRPr="00E56594">
        <w:t>chain</w:t>
      </w:r>
      <w:proofErr w:type="spellEnd"/>
      <w:r w:rsidRPr="00E56594">
        <w:t xml:space="preserve"> najlepiej interpretować łącznie, w celu uniknięcia </w:t>
      </w:r>
      <w:r w:rsidR="00790337">
        <w:t xml:space="preserve">możliwości </w:t>
      </w:r>
      <w:r w:rsidRPr="00E56594">
        <w:t>kierowania się fałszywymi sygnałami. Z historycznego punktu widzenia, wskaźniki on-</w:t>
      </w:r>
      <w:proofErr w:type="spellStart"/>
      <w:r w:rsidRPr="00E56594">
        <w:t>chain</w:t>
      </w:r>
      <w:proofErr w:type="spellEnd"/>
      <w:r w:rsidRPr="00E56594">
        <w:t xml:space="preserve"> są istotne w identyfikacji potencjalnych dołków i szczytów cykli rynkowych. Analizując wzorce i dane</w:t>
      </w:r>
      <w:r w:rsidR="00790337">
        <w:t xml:space="preserve"> </w:t>
      </w:r>
      <w:r w:rsidR="00790337" w:rsidRPr="00E56594">
        <w:t>historyczne</w:t>
      </w:r>
      <w:r w:rsidR="00790337">
        <w:t>,</w:t>
      </w:r>
      <w:r w:rsidRPr="00E56594">
        <w:t xml:space="preserve"> wskaźniki dostarczają cennych wskazówek dotyczących cyklicznej natury rynku </w:t>
      </w:r>
      <w:proofErr w:type="spellStart"/>
      <w:r w:rsidRPr="00E56594">
        <w:t>kryptowalut</w:t>
      </w:r>
      <w:proofErr w:type="spellEnd"/>
      <w:r w:rsidRPr="00E56594">
        <w:t xml:space="preserve">, pozwalając inwestorom i analitykom </w:t>
      </w:r>
      <w:r w:rsidRPr="00E56594">
        <w:lastRenderedPageBreak/>
        <w:t>przewidywać i reagować na potencjalne punkty zwrotne.</w:t>
      </w:r>
      <w:r w:rsidR="00790337">
        <w:t xml:space="preserve"> </w:t>
      </w:r>
      <w:r w:rsidRPr="00E56594">
        <w:t>Ponadto, dane on-</w:t>
      </w:r>
      <w:proofErr w:type="spellStart"/>
      <w:r w:rsidRPr="00E56594">
        <w:t>chain</w:t>
      </w:r>
      <w:proofErr w:type="spellEnd"/>
      <w:r w:rsidRPr="00E56594">
        <w:t xml:space="preserve"> </w:t>
      </w:r>
      <w:r w:rsidR="00790337">
        <w:t xml:space="preserve">służą nie tylko </w:t>
      </w:r>
      <w:r w:rsidRPr="00E56594">
        <w:t>do przewidywania ruchów rynkowych, a</w:t>
      </w:r>
      <w:r w:rsidR="00E56594">
        <w:t> </w:t>
      </w:r>
      <w:r w:rsidRPr="00E56594">
        <w:t xml:space="preserve">dostarczają również istotnych informacji o adopcji </w:t>
      </w:r>
      <w:proofErr w:type="spellStart"/>
      <w:r w:rsidRPr="00E56594">
        <w:t>kryptowalut</w:t>
      </w:r>
      <w:proofErr w:type="spellEnd"/>
      <w:r w:rsidRPr="00E56594">
        <w:t>.</w:t>
      </w:r>
    </w:p>
    <w:p w14:paraId="7033B535" w14:textId="77777777" w:rsidR="00CE4D9B" w:rsidRDefault="00CE4D9B" w:rsidP="0016710B">
      <w:pPr>
        <w:ind w:firstLine="0"/>
      </w:pPr>
    </w:p>
    <w:p w14:paraId="4B984F8C" w14:textId="77777777" w:rsidR="00CE4D9B" w:rsidRDefault="00CE4D9B" w:rsidP="0016710B">
      <w:pPr>
        <w:ind w:firstLine="0"/>
      </w:pPr>
    </w:p>
    <w:p w14:paraId="27FCF038" w14:textId="77777777" w:rsidR="00CE4D9B" w:rsidRDefault="00CE4D9B" w:rsidP="0016710B">
      <w:pPr>
        <w:ind w:firstLine="0"/>
      </w:pPr>
    </w:p>
    <w:p w14:paraId="4B215F6F" w14:textId="77777777" w:rsidR="00CE4D9B" w:rsidRDefault="00CE4D9B" w:rsidP="0016710B">
      <w:pPr>
        <w:ind w:firstLine="0"/>
      </w:pPr>
    </w:p>
    <w:p w14:paraId="09FC1C4D" w14:textId="77777777" w:rsidR="00CE4D9B" w:rsidRDefault="00CE4D9B" w:rsidP="0016710B">
      <w:pPr>
        <w:ind w:firstLine="0"/>
      </w:pPr>
    </w:p>
    <w:p w14:paraId="3BD1DF81" w14:textId="77777777" w:rsidR="00CE4D9B" w:rsidRDefault="00CE4D9B" w:rsidP="0016710B">
      <w:pPr>
        <w:ind w:firstLine="0"/>
      </w:pPr>
    </w:p>
    <w:p w14:paraId="2BEF327B" w14:textId="77777777" w:rsidR="00CE4D9B" w:rsidRDefault="00CE4D9B" w:rsidP="0016710B">
      <w:pPr>
        <w:ind w:firstLine="0"/>
      </w:pPr>
    </w:p>
    <w:p w14:paraId="21CB1A16" w14:textId="77777777" w:rsidR="00CE4D9B" w:rsidRDefault="00CE4D9B" w:rsidP="0016710B">
      <w:pPr>
        <w:ind w:firstLine="0"/>
      </w:pPr>
    </w:p>
    <w:p w14:paraId="638239CE" w14:textId="77777777" w:rsidR="00CE4D9B" w:rsidRDefault="00CE4D9B" w:rsidP="0016710B">
      <w:pPr>
        <w:ind w:firstLine="0"/>
      </w:pPr>
    </w:p>
    <w:p w14:paraId="027FFACA" w14:textId="77777777" w:rsidR="00CE4D9B" w:rsidRDefault="00CE4D9B" w:rsidP="0016710B">
      <w:pPr>
        <w:ind w:firstLine="0"/>
      </w:pPr>
    </w:p>
    <w:p w14:paraId="3F370144" w14:textId="77777777" w:rsidR="00CE4D9B" w:rsidRDefault="00CE4D9B" w:rsidP="0016710B">
      <w:pPr>
        <w:ind w:firstLine="0"/>
      </w:pPr>
    </w:p>
    <w:p w14:paraId="2EFA77A6" w14:textId="77777777" w:rsidR="00CE4D9B" w:rsidRDefault="00CE4D9B" w:rsidP="0016710B">
      <w:pPr>
        <w:ind w:firstLine="0"/>
      </w:pPr>
    </w:p>
    <w:p w14:paraId="618811B0" w14:textId="77777777" w:rsidR="00CE4D9B" w:rsidRDefault="00CE4D9B" w:rsidP="0016710B">
      <w:pPr>
        <w:ind w:firstLine="0"/>
      </w:pPr>
    </w:p>
    <w:p w14:paraId="58FFFFA3" w14:textId="77777777" w:rsidR="0016710B" w:rsidRDefault="0016710B" w:rsidP="00527A97">
      <w:pPr>
        <w:ind w:firstLine="0"/>
      </w:pPr>
    </w:p>
    <w:p w14:paraId="046BE643" w14:textId="77777777" w:rsidR="004D6667" w:rsidRDefault="004D6667" w:rsidP="00527A97">
      <w:pPr>
        <w:ind w:firstLine="0"/>
      </w:pPr>
    </w:p>
    <w:p w14:paraId="0B284373" w14:textId="77777777" w:rsidR="004D6667" w:rsidRPr="00E56594" w:rsidRDefault="004D6667" w:rsidP="00527A97">
      <w:pPr>
        <w:ind w:firstLine="0"/>
      </w:pPr>
    </w:p>
    <w:p w14:paraId="773BE913" w14:textId="77777777" w:rsidR="00017BA1" w:rsidRDefault="00017BA1" w:rsidP="00017BA1">
      <w:pPr>
        <w:pStyle w:val="Nagwek1"/>
      </w:pPr>
      <w:bookmarkStart w:id="75" w:name="_Toc159025159"/>
      <w:r>
        <w:lastRenderedPageBreak/>
        <w:t>Podsumowanie i wnioski</w:t>
      </w:r>
      <w:bookmarkEnd w:id="75"/>
    </w:p>
    <w:p w14:paraId="37695908" w14:textId="7F3E3503" w:rsidR="000E5D7B" w:rsidRDefault="000E5D7B" w:rsidP="000E5D7B">
      <w:r w:rsidRPr="000E5D7B">
        <w:t xml:space="preserve">W niniejszej pracy magisterskiej przedstawiono kompleksowe badanie dotyczące zastosowania technik analitycznych i algorytmicznych w kontekście rynku </w:t>
      </w:r>
      <w:proofErr w:type="spellStart"/>
      <w:r w:rsidRPr="000E5D7B">
        <w:t>kryptowalut</w:t>
      </w:r>
      <w:proofErr w:type="spellEnd"/>
      <w:r w:rsidRPr="000E5D7B">
        <w:t xml:space="preserve">, ze szczególnym uwzględnieniem </w:t>
      </w:r>
      <w:proofErr w:type="spellStart"/>
      <w:r w:rsidRPr="000E5D7B">
        <w:t>Bitcoina</w:t>
      </w:r>
      <w:proofErr w:type="spellEnd"/>
      <w:r w:rsidRPr="000E5D7B">
        <w:t xml:space="preserve">. Głównym celem pracy było zbadanie efektywności sieci neuronowej LSTM w przewidywaniu cen </w:t>
      </w:r>
      <w:proofErr w:type="spellStart"/>
      <w:r w:rsidRPr="000E5D7B">
        <w:t>Bitcoina</w:t>
      </w:r>
      <w:proofErr w:type="spellEnd"/>
      <w:r w:rsidRPr="000E5D7B">
        <w:t>, ocena skuteczności algorytmu handlu algorytmicznego oraz analiza danych on-</w:t>
      </w:r>
      <w:proofErr w:type="spellStart"/>
      <w:r w:rsidRPr="000E5D7B">
        <w:t>chain</w:t>
      </w:r>
      <w:proofErr w:type="spellEnd"/>
      <w:r w:rsidRPr="000E5D7B">
        <w:t xml:space="preserve"> jako narzędzi wspierających decyzje inwestycyjne.</w:t>
      </w:r>
    </w:p>
    <w:p w14:paraId="1CA89822" w14:textId="4DE5A67C" w:rsidR="000E5D7B" w:rsidRDefault="005725B7" w:rsidP="000E5D7B">
      <w:r w:rsidRPr="005725B7">
        <w:t xml:space="preserve">W ramach pracy zaprojektowano i przetestowano model sieci neuronowej LSTM, mający na celu przewidywanie przyszłych cen </w:t>
      </w:r>
      <w:proofErr w:type="spellStart"/>
      <w:r w:rsidRPr="005725B7">
        <w:t>Bitcoina</w:t>
      </w:r>
      <w:proofErr w:type="spellEnd"/>
      <w:r w:rsidRPr="005725B7">
        <w:t>. Mimo że sieć jest powszechnie uznawana za potężne narzędzie w</w:t>
      </w:r>
      <w:r w:rsidR="00CE4D9B">
        <w:t> </w:t>
      </w:r>
      <w:r w:rsidRPr="005725B7">
        <w:t xml:space="preserve">przewidywaniu sekwencji czasowych, w tym przypadku nie udało się osiągnąć zadowalających wyników. Analiza wykazała, że rynek </w:t>
      </w:r>
      <w:proofErr w:type="spellStart"/>
      <w:r w:rsidRPr="005725B7">
        <w:t>kryptowalut</w:t>
      </w:r>
      <w:proofErr w:type="spellEnd"/>
      <w:r w:rsidRPr="005725B7">
        <w:t xml:space="preserve"> charakteryzuje się wysoką zmiennością i nieprzewidywalnością, co może znacząco utrudniać efektywne przewidywanie cen w krótkim okresie. </w:t>
      </w:r>
      <w:r w:rsidR="00B83BBC">
        <w:t xml:space="preserve">Dodatkowo, rynek </w:t>
      </w:r>
      <w:proofErr w:type="spellStart"/>
      <w:r w:rsidR="00B83BBC">
        <w:t>kryptowalut</w:t>
      </w:r>
      <w:proofErr w:type="spellEnd"/>
      <w:r w:rsidR="00B83BBC">
        <w:t xml:space="preserve"> znacznie reaguje na informacje przedstawiane w </w:t>
      </w:r>
      <w:r w:rsidR="00790337">
        <w:t>mediach społecznościowych</w:t>
      </w:r>
      <w:r w:rsidR="00B83BBC">
        <w:t xml:space="preserve">, nie reagując przy tym na każde informacje w ten sam sposób. </w:t>
      </w:r>
      <w:r w:rsidRPr="005725B7">
        <w:t xml:space="preserve">Wyniki te podkreślają </w:t>
      </w:r>
      <w:r w:rsidR="00B83BBC" w:rsidRPr="00B83BBC">
        <w:t xml:space="preserve">złożoność rynku </w:t>
      </w:r>
      <w:proofErr w:type="spellStart"/>
      <w:r w:rsidR="00B83BBC" w:rsidRPr="00B83BBC">
        <w:t>kryptowalut</w:t>
      </w:r>
      <w:proofErr w:type="spellEnd"/>
      <w:r w:rsidR="00B83BBC">
        <w:t xml:space="preserve">, </w:t>
      </w:r>
      <w:r w:rsidRPr="005725B7">
        <w:t>potrzebę dalszych badań i ewentualnego dostosowania architektury modelu oraz zastosowania dodatkowych danych, które mogłyby poprawić skuteczność przewidywań.</w:t>
      </w:r>
    </w:p>
    <w:p w14:paraId="552629CE" w14:textId="277552E0" w:rsidR="005725B7" w:rsidRDefault="005725B7" w:rsidP="000E5D7B">
      <w:r w:rsidRPr="005725B7">
        <w:t>W przeciwieństwie do sieci LSTM</w:t>
      </w:r>
      <w:r w:rsidR="00A35152">
        <w:t xml:space="preserve">, </w:t>
      </w:r>
      <w:r w:rsidRPr="005725B7">
        <w:t>prezentowany algorytm handlu algorytmicznego wykazał zadowalające wyniki. Algorytm, wykorzystujący zestaw zdefiniowanych reguł i</w:t>
      </w:r>
      <w:r w:rsidR="002821BB">
        <w:t> </w:t>
      </w:r>
      <w:r w:rsidRPr="005725B7">
        <w:t>wskaźników technicznych, wykazał zdolność do generowania stabilnych zysków w</w:t>
      </w:r>
      <w:r w:rsidR="002821BB">
        <w:t> </w:t>
      </w:r>
      <w:r w:rsidRPr="005725B7">
        <w:t>testowanym okresie. Chociaż wyniki te są obiecujące, należy podkreślić, że handel algorytmiczny wymaga ciągłego monitorowania i dostosowywania strategii w</w:t>
      </w:r>
      <w:r w:rsidR="00CE4D9B">
        <w:t> </w:t>
      </w:r>
      <w:r w:rsidRPr="005725B7">
        <w:t>odpowiedzi na zmieniające się warunki rynkowe.</w:t>
      </w:r>
    </w:p>
    <w:p w14:paraId="101B39AE" w14:textId="020CBE79" w:rsidR="00CE4D9B" w:rsidRDefault="005725B7" w:rsidP="00CE4D9B">
      <w:r w:rsidRPr="005725B7">
        <w:t>Badanie danych on-</w:t>
      </w:r>
      <w:proofErr w:type="spellStart"/>
      <w:r w:rsidRPr="005725B7">
        <w:t>chain</w:t>
      </w:r>
      <w:proofErr w:type="spellEnd"/>
      <w:r w:rsidRPr="005725B7">
        <w:t xml:space="preserve"> dostarczyło cennych wglądów w dynamikę rynku </w:t>
      </w:r>
      <w:proofErr w:type="spellStart"/>
      <w:r w:rsidRPr="005725B7">
        <w:t>kryptowalut</w:t>
      </w:r>
      <w:proofErr w:type="spellEnd"/>
      <w:r w:rsidRPr="005725B7">
        <w:t>. Wskaźniki te, wskazujące na potencjalne dołki i szczyty cykli oraz na stopień adopcji rynku, okazały się przydatne w zrozumieniu ogólnych trendów. Analiza podkreśliła, że dane on-</w:t>
      </w:r>
      <w:proofErr w:type="spellStart"/>
      <w:r w:rsidRPr="005725B7">
        <w:t>chain</w:t>
      </w:r>
      <w:proofErr w:type="spellEnd"/>
      <w:r w:rsidRPr="005725B7">
        <w:t xml:space="preserve"> mogą służyć jako cenne uzupełnienie innych metod analizy, oferując unikalną perspektywę na zachowania uczestników rynku i ogólną kondycję rynku.</w:t>
      </w:r>
    </w:p>
    <w:p w14:paraId="27D53159" w14:textId="5CFAA014" w:rsidR="00937E48" w:rsidRDefault="00CE4D9B" w:rsidP="00CE4D9B">
      <w:r>
        <w:lastRenderedPageBreak/>
        <w:t xml:space="preserve">Podsumowując, niniejsza praca magisterska wnosi wartościowe spostrzeżenia dotyczące wykorzystania zaawansowanych technologii w analizie rynku </w:t>
      </w:r>
      <w:proofErr w:type="spellStart"/>
      <w:r>
        <w:t>kryptowalut</w:t>
      </w:r>
      <w:proofErr w:type="spellEnd"/>
      <w:r>
        <w:t>. Badanie podkreśla złożoność rynku, a jednocześnie wskazuje na potencjał dla dalszych badań i rozwoju. Sieć neuronowa LSTM, choć nie osiągnęła wszystkich oczekiwanych celów, dostarczyła cennych wglądów w modelowanie sekwencji czasowych. Algorytm handlu algorytmicznego wykazał skuteczność, podkreślając znaczenie adaptacji do zmieniających się warunków rynkowych. Dane on-</w:t>
      </w:r>
      <w:proofErr w:type="spellStart"/>
      <w:r>
        <w:t>chain</w:t>
      </w:r>
      <w:proofErr w:type="spellEnd"/>
      <w:r>
        <w:t xml:space="preserve"> z kolei potwierdziły swoją wartość jako narzędzie do głębszego zrozumienia rynku. Praca ta ilustruje, że połączenie różnorodnych metod analitycznych może prowadzić do bardziej efektywnego inwestowania i zarządzania ryzykiem na rynku </w:t>
      </w:r>
      <w:proofErr w:type="spellStart"/>
      <w:r>
        <w:t>kryptowalut</w:t>
      </w:r>
      <w:proofErr w:type="spellEnd"/>
      <w:r>
        <w:t>.</w:t>
      </w:r>
    </w:p>
    <w:p w14:paraId="6902D483" w14:textId="77777777" w:rsidR="00CE4D9B" w:rsidRDefault="00CE4D9B" w:rsidP="0016710B">
      <w:pPr>
        <w:ind w:firstLine="0"/>
      </w:pPr>
    </w:p>
    <w:p w14:paraId="4478C270" w14:textId="77777777" w:rsidR="00CE4D9B" w:rsidRDefault="00CE4D9B" w:rsidP="0016710B">
      <w:pPr>
        <w:ind w:firstLine="0"/>
      </w:pPr>
    </w:p>
    <w:p w14:paraId="7BFF0383" w14:textId="77777777" w:rsidR="00CE4D9B" w:rsidRDefault="00CE4D9B" w:rsidP="0016710B">
      <w:pPr>
        <w:ind w:firstLine="0"/>
      </w:pPr>
    </w:p>
    <w:p w14:paraId="77E7489F" w14:textId="77777777" w:rsidR="00CE4D9B" w:rsidRDefault="00CE4D9B" w:rsidP="0016710B">
      <w:pPr>
        <w:ind w:firstLine="0"/>
      </w:pPr>
    </w:p>
    <w:p w14:paraId="19CBB8FA" w14:textId="77777777" w:rsidR="00CE4D9B" w:rsidRDefault="00CE4D9B" w:rsidP="0016710B">
      <w:pPr>
        <w:ind w:firstLine="0"/>
      </w:pPr>
    </w:p>
    <w:p w14:paraId="2779FC65" w14:textId="77777777" w:rsidR="00CE4D9B" w:rsidRDefault="00CE4D9B" w:rsidP="0016710B">
      <w:pPr>
        <w:ind w:firstLine="0"/>
      </w:pPr>
    </w:p>
    <w:p w14:paraId="34DB9DE4" w14:textId="77777777" w:rsidR="00CE4D9B" w:rsidRDefault="00CE4D9B" w:rsidP="0016710B">
      <w:pPr>
        <w:ind w:firstLine="0"/>
      </w:pPr>
    </w:p>
    <w:p w14:paraId="3463A8C6" w14:textId="77777777" w:rsidR="00CE4D9B" w:rsidRDefault="00CE4D9B" w:rsidP="0016710B">
      <w:pPr>
        <w:ind w:firstLine="0"/>
      </w:pPr>
    </w:p>
    <w:p w14:paraId="789EF093" w14:textId="77777777" w:rsidR="00CE4D9B" w:rsidRDefault="00CE4D9B" w:rsidP="0016710B">
      <w:pPr>
        <w:ind w:firstLine="0"/>
      </w:pPr>
    </w:p>
    <w:p w14:paraId="190045C0" w14:textId="77777777" w:rsidR="00CE4D9B" w:rsidRDefault="00CE4D9B" w:rsidP="0016710B">
      <w:pPr>
        <w:ind w:firstLine="0"/>
      </w:pPr>
    </w:p>
    <w:p w14:paraId="51D45AAC" w14:textId="77777777" w:rsidR="00CE4D9B" w:rsidRDefault="00CE4D9B" w:rsidP="0016710B">
      <w:pPr>
        <w:ind w:firstLine="0"/>
      </w:pPr>
    </w:p>
    <w:p w14:paraId="5D1BB8AB" w14:textId="77777777" w:rsidR="00527A97" w:rsidRDefault="00527A97" w:rsidP="00CE4D9B"/>
    <w:p w14:paraId="23986662" w14:textId="77777777" w:rsidR="002821BB" w:rsidRDefault="002821BB" w:rsidP="00CE4D9B"/>
    <w:p w14:paraId="17C53D59" w14:textId="7A84E3D9" w:rsidR="00017BA1" w:rsidRDefault="00A800C9" w:rsidP="00A800C9">
      <w:pPr>
        <w:pStyle w:val="Nagwek1"/>
        <w:numPr>
          <w:ilvl w:val="0"/>
          <w:numId w:val="0"/>
        </w:numPr>
        <w:ind w:left="432"/>
      </w:pPr>
      <w:bookmarkStart w:id="76" w:name="_Toc159025160"/>
      <w:r>
        <w:lastRenderedPageBreak/>
        <w:t>Spis rysunków</w:t>
      </w:r>
      <w:bookmarkEnd w:id="76"/>
    </w:p>
    <w:p w14:paraId="740DA315" w14:textId="031204ED" w:rsidR="00271C92" w:rsidRDefault="00271C92">
      <w:pPr>
        <w:pStyle w:val="Spisilustracji"/>
        <w:tabs>
          <w:tab w:val="right" w:leader="dot" w:pos="9061"/>
        </w:tabs>
        <w:rPr>
          <w:rFonts w:asciiTheme="minorHAnsi" w:eastAsiaTheme="minorEastAsia" w:hAnsiTheme="minorHAnsi"/>
          <w:noProof/>
          <w:kern w:val="2"/>
          <w:szCs w:val="24"/>
          <w:lang w:val="en-GB" w:eastAsia="en-GB"/>
        </w:rPr>
      </w:pPr>
      <w:r>
        <w:fldChar w:fldCharType="begin"/>
      </w:r>
      <w:r>
        <w:instrText xml:space="preserve"> TOC \h \z \c "Rysunek" </w:instrText>
      </w:r>
      <w:r>
        <w:fldChar w:fldCharType="separate"/>
      </w:r>
      <w:hyperlink w:anchor="_Toc159025084" w:history="1">
        <w:r w:rsidRPr="005C6CB5">
          <w:rPr>
            <w:rStyle w:val="Hipercze"/>
            <w:b/>
            <w:bCs/>
            <w:noProof/>
          </w:rPr>
          <w:t>Rysunek 1. Schemat budowy bloków w sieci Bitcoin.</w:t>
        </w:r>
        <w:r>
          <w:rPr>
            <w:noProof/>
            <w:webHidden/>
          </w:rPr>
          <w:tab/>
        </w:r>
        <w:r>
          <w:rPr>
            <w:noProof/>
            <w:webHidden/>
          </w:rPr>
          <w:fldChar w:fldCharType="begin"/>
        </w:r>
        <w:r>
          <w:rPr>
            <w:noProof/>
            <w:webHidden/>
          </w:rPr>
          <w:instrText xml:space="preserve"> PAGEREF _Toc159025084 \h </w:instrText>
        </w:r>
        <w:r>
          <w:rPr>
            <w:noProof/>
            <w:webHidden/>
          </w:rPr>
        </w:r>
        <w:r>
          <w:rPr>
            <w:noProof/>
            <w:webHidden/>
          </w:rPr>
          <w:fldChar w:fldCharType="separate"/>
        </w:r>
        <w:r>
          <w:rPr>
            <w:noProof/>
            <w:webHidden/>
          </w:rPr>
          <w:t>12</w:t>
        </w:r>
        <w:r>
          <w:rPr>
            <w:noProof/>
            <w:webHidden/>
          </w:rPr>
          <w:fldChar w:fldCharType="end"/>
        </w:r>
      </w:hyperlink>
    </w:p>
    <w:p w14:paraId="4A365723" w14:textId="62F54319"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85" w:history="1">
        <w:r w:rsidRPr="005C6CB5">
          <w:rPr>
            <w:rStyle w:val="Hipercze"/>
            <w:b/>
            <w:bCs/>
            <w:noProof/>
          </w:rPr>
          <w:t>Rysunek 2. Schemat przesyłania Bitcoina po sieci.</w:t>
        </w:r>
        <w:r>
          <w:rPr>
            <w:noProof/>
            <w:webHidden/>
          </w:rPr>
          <w:tab/>
        </w:r>
        <w:r>
          <w:rPr>
            <w:noProof/>
            <w:webHidden/>
          </w:rPr>
          <w:fldChar w:fldCharType="begin"/>
        </w:r>
        <w:r>
          <w:rPr>
            <w:noProof/>
            <w:webHidden/>
          </w:rPr>
          <w:instrText xml:space="preserve"> PAGEREF _Toc159025085 \h </w:instrText>
        </w:r>
        <w:r>
          <w:rPr>
            <w:noProof/>
            <w:webHidden/>
          </w:rPr>
        </w:r>
        <w:r>
          <w:rPr>
            <w:noProof/>
            <w:webHidden/>
          </w:rPr>
          <w:fldChar w:fldCharType="separate"/>
        </w:r>
        <w:r>
          <w:rPr>
            <w:noProof/>
            <w:webHidden/>
          </w:rPr>
          <w:t>14</w:t>
        </w:r>
        <w:r>
          <w:rPr>
            <w:noProof/>
            <w:webHidden/>
          </w:rPr>
          <w:fldChar w:fldCharType="end"/>
        </w:r>
      </w:hyperlink>
    </w:p>
    <w:p w14:paraId="21B9B2F5" w14:textId="44FA4093"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86" w:history="1">
        <w:r w:rsidRPr="005C6CB5">
          <w:rPr>
            <w:rStyle w:val="Hipercze"/>
            <w:b/>
            <w:bCs/>
            <w:noProof/>
          </w:rPr>
          <w:t>Rysunek 3. Uproszczony schemat działania mempoola.</w:t>
        </w:r>
        <w:r>
          <w:rPr>
            <w:noProof/>
            <w:webHidden/>
          </w:rPr>
          <w:tab/>
        </w:r>
        <w:r>
          <w:rPr>
            <w:noProof/>
            <w:webHidden/>
          </w:rPr>
          <w:fldChar w:fldCharType="begin"/>
        </w:r>
        <w:r>
          <w:rPr>
            <w:noProof/>
            <w:webHidden/>
          </w:rPr>
          <w:instrText xml:space="preserve"> PAGEREF _Toc159025086 \h </w:instrText>
        </w:r>
        <w:r>
          <w:rPr>
            <w:noProof/>
            <w:webHidden/>
          </w:rPr>
        </w:r>
        <w:r>
          <w:rPr>
            <w:noProof/>
            <w:webHidden/>
          </w:rPr>
          <w:fldChar w:fldCharType="separate"/>
        </w:r>
        <w:r>
          <w:rPr>
            <w:noProof/>
            <w:webHidden/>
          </w:rPr>
          <w:t>15</w:t>
        </w:r>
        <w:r>
          <w:rPr>
            <w:noProof/>
            <w:webHidden/>
          </w:rPr>
          <w:fldChar w:fldCharType="end"/>
        </w:r>
      </w:hyperlink>
    </w:p>
    <w:p w14:paraId="6C13214A" w14:textId="5E5FEB69"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87" w:history="1">
        <w:r w:rsidRPr="005C6CB5">
          <w:rPr>
            <w:rStyle w:val="Hipercze"/>
            <w:b/>
            <w:bCs/>
            <w:noProof/>
          </w:rPr>
          <w:t>Rysunek 4. Schemat drzewa Markle oraz nagłówka bloku.</w:t>
        </w:r>
        <w:r>
          <w:rPr>
            <w:noProof/>
            <w:webHidden/>
          </w:rPr>
          <w:tab/>
        </w:r>
        <w:r>
          <w:rPr>
            <w:noProof/>
            <w:webHidden/>
          </w:rPr>
          <w:fldChar w:fldCharType="begin"/>
        </w:r>
        <w:r>
          <w:rPr>
            <w:noProof/>
            <w:webHidden/>
          </w:rPr>
          <w:instrText xml:space="preserve"> PAGEREF _Toc159025087 \h </w:instrText>
        </w:r>
        <w:r>
          <w:rPr>
            <w:noProof/>
            <w:webHidden/>
          </w:rPr>
        </w:r>
        <w:r>
          <w:rPr>
            <w:noProof/>
            <w:webHidden/>
          </w:rPr>
          <w:fldChar w:fldCharType="separate"/>
        </w:r>
        <w:r>
          <w:rPr>
            <w:noProof/>
            <w:webHidden/>
          </w:rPr>
          <w:t>17</w:t>
        </w:r>
        <w:r>
          <w:rPr>
            <w:noProof/>
            <w:webHidden/>
          </w:rPr>
          <w:fldChar w:fldCharType="end"/>
        </w:r>
      </w:hyperlink>
    </w:p>
    <w:p w14:paraId="34F10E3E" w14:textId="584917FB"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88" w:history="1">
        <w:r w:rsidRPr="005C6CB5">
          <w:rPr>
            <w:rStyle w:val="Hipercze"/>
            <w:b/>
            <w:bCs/>
            <w:noProof/>
          </w:rPr>
          <w:t>Rysunek 5. Wykres hasrate Bitcoina.</w:t>
        </w:r>
        <w:r>
          <w:rPr>
            <w:noProof/>
            <w:webHidden/>
          </w:rPr>
          <w:tab/>
        </w:r>
        <w:r>
          <w:rPr>
            <w:noProof/>
            <w:webHidden/>
          </w:rPr>
          <w:fldChar w:fldCharType="begin"/>
        </w:r>
        <w:r>
          <w:rPr>
            <w:noProof/>
            <w:webHidden/>
          </w:rPr>
          <w:instrText xml:space="preserve"> PAGEREF _Toc159025088 \h </w:instrText>
        </w:r>
        <w:r>
          <w:rPr>
            <w:noProof/>
            <w:webHidden/>
          </w:rPr>
        </w:r>
        <w:r>
          <w:rPr>
            <w:noProof/>
            <w:webHidden/>
          </w:rPr>
          <w:fldChar w:fldCharType="separate"/>
        </w:r>
        <w:r>
          <w:rPr>
            <w:noProof/>
            <w:webHidden/>
          </w:rPr>
          <w:t>18</w:t>
        </w:r>
        <w:r>
          <w:rPr>
            <w:noProof/>
            <w:webHidden/>
          </w:rPr>
          <w:fldChar w:fldCharType="end"/>
        </w:r>
      </w:hyperlink>
    </w:p>
    <w:p w14:paraId="1EBC2BD4" w14:textId="7AA7B0AE"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89" w:history="1">
        <w:r w:rsidRPr="005C6CB5">
          <w:rPr>
            <w:rStyle w:val="Hipercze"/>
            <w:b/>
            <w:bCs/>
            <w:noProof/>
          </w:rPr>
          <w:t>Rysunek 6. Korelacja cen Bitcoina na przestrzeni lat 2016-2022.</w:t>
        </w:r>
        <w:r>
          <w:rPr>
            <w:noProof/>
            <w:webHidden/>
          </w:rPr>
          <w:tab/>
        </w:r>
        <w:r>
          <w:rPr>
            <w:noProof/>
            <w:webHidden/>
          </w:rPr>
          <w:fldChar w:fldCharType="begin"/>
        </w:r>
        <w:r>
          <w:rPr>
            <w:noProof/>
            <w:webHidden/>
          </w:rPr>
          <w:instrText xml:space="preserve"> PAGEREF _Toc159025089 \h </w:instrText>
        </w:r>
        <w:r>
          <w:rPr>
            <w:noProof/>
            <w:webHidden/>
          </w:rPr>
        </w:r>
        <w:r>
          <w:rPr>
            <w:noProof/>
            <w:webHidden/>
          </w:rPr>
          <w:fldChar w:fldCharType="separate"/>
        </w:r>
        <w:r>
          <w:rPr>
            <w:noProof/>
            <w:webHidden/>
          </w:rPr>
          <w:t>21</w:t>
        </w:r>
        <w:r>
          <w:rPr>
            <w:noProof/>
            <w:webHidden/>
          </w:rPr>
          <w:fldChar w:fldCharType="end"/>
        </w:r>
      </w:hyperlink>
    </w:p>
    <w:p w14:paraId="33EA2C8C" w14:textId="48CFED48"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0" w:history="1">
        <w:r w:rsidRPr="005C6CB5">
          <w:rPr>
            <w:rStyle w:val="Hipercze"/>
            <w:b/>
            <w:bCs/>
            <w:noProof/>
          </w:rPr>
          <w:t>Rysunek 7. Mapa cieplna korelacji cen Bitcoina na przestrzeni lat 2016-2022.</w:t>
        </w:r>
        <w:r>
          <w:rPr>
            <w:noProof/>
            <w:webHidden/>
          </w:rPr>
          <w:tab/>
        </w:r>
        <w:r>
          <w:rPr>
            <w:noProof/>
            <w:webHidden/>
          </w:rPr>
          <w:fldChar w:fldCharType="begin"/>
        </w:r>
        <w:r>
          <w:rPr>
            <w:noProof/>
            <w:webHidden/>
          </w:rPr>
          <w:instrText xml:space="preserve"> PAGEREF _Toc159025090 \h </w:instrText>
        </w:r>
        <w:r>
          <w:rPr>
            <w:noProof/>
            <w:webHidden/>
          </w:rPr>
        </w:r>
        <w:r>
          <w:rPr>
            <w:noProof/>
            <w:webHidden/>
          </w:rPr>
          <w:fldChar w:fldCharType="separate"/>
        </w:r>
        <w:r>
          <w:rPr>
            <w:noProof/>
            <w:webHidden/>
          </w:rPr>
          <w:t>22</w:t>
        </w:r>
        <w:r>
          <w:rPr>
            <w:noProof/>
            <w:webHidden/>
          </w:rPr>
          <w:fldChar w:fldCharType="end"/>
        </w:r>
      </w:hyperlink>
    </w:p>
    <w:p w14:paraId="39BBCA1B" w14:textId="007BF09F"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1" w:history="1">
        <w:r w:rsidRPr="005C6CB5">
          <w:rPr>
            <w:rStyle w:val="Hipercze"/>
            <w:b/>
            <w:bCs/>
            <w:noProof/>
          </w:rPr>
          <w:t>Rysunek 8. Korelacja cen Bitcoina na przestrzeni lat 2016-2022, w ujęciu rocznym.</w:t>
        </w:r>
        <w:r>
          <w:rPr>
            <w:noProof/>
            <w:webHidden/>
          </w:rPr>
          <w:tab/>
        </w:r>
        <w:r>
          <w:rPr>
            <w:noProof/>
            <w:webHidden/>
          </w:rPr>
          <w:fldChar w:fldCharType="begin"/>
        </w:r>
        <w:r>
          <w:rPr>
            <w:noProof/>
            <w:webHidden/>
          </w:rPr>
          <w:instrText xml:space="preserve"> PAGEREF _Toc159025091 \h </w:instrText>
        </w:r>
        <w:r>
          <w:rPr>
            <w:noProof/>
            <w:webHidden/>
          </w:rPr>
        </w:r>
        <w:r>
          <w:rPr>
            <w:noProof/>
            <w:webHidden/>
          </w:rPr>
          <w:fldChar w:fldCharType="separate"/>
        </w:r>
        <w:r>
          <w:rPr>
            <w:noProof/>
            <w:webHidden/>
          </w:rPr>
          <w:t>23</w:t>
        </w:r>
        <w:r>
          <w:rPr>
            <w:noProof/>
            <w:webHidden/>
          </w:rPr>
          <w:fldChar w:fldCharType="end"/>
        </w:r>
      </w:hyperlink>
    </w:p>
    <w:p w14:paraId="74454014" w14:textId="11FC43C6"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2" w:history="1">
        <w:r w:rsidRPr="005C6CB5">
          <w:rPr>
            <w:rStyle w:val="Hipercze"/>
            <w:b/>
            <w:bCs/>
            <w:noProof/>
          </w:rPr>
          <w:t>Rysunek 9. Mapa cieplna korelacji cen Bitcoina w latach 2016-2022, w ujęciu rocznym.</w:t>
        </w:r>
        <w:r>
          <w:rPr>
            <w:noProof/>
            <w:webHidden/>
          </w:rPr>
          <w:tab/>
        </w:r>
        <w:r>
          <w:rPr>
            <w:noProof/>
            <w:webHidden/>
          </w:rPr>
          <w:fldChar w:fldCharType="begin"/>
        </w:r>
        <w:r>
          <w:rPr>
            <w:noProof/>
            <w:webHidden/>
          </w:rPr>
          <w:instrText xml:space="preserve"> PAGEREF _Toc159025092 \h </w:instrText>
        </w:r>
        <w:r>
          <w:rPr>
            <w:noProof/>
            <w:webHidden/>
          </w:rPr>
        </w:r>
        <w:r>
          <w:rPr>
            <w:noProof/>
            <w:webHidden/>
          </w:rPr>
          <w:fldChar w:fldCharType="separate"/>
        </w:r>
        <w:r>
          <w:rPr>
            <w:noProof/>
            <w:webHidden/>
          </w:rPr>
          <w:t>24</w:t>
        </w:r>
        <w:r>
          <w:rPr>
            <w:noProof/>
            <w:webHidden/>
          </w:rPr>
          <w:fldChar w:fldCharType="end"/>
        </w:r>
      </w:hyperlink>
    </w:p>
    <w:p w14:paraId="1FB82A0A" w14:textId="0DAB538B"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3" w:history="1">
        <w:r w:rsidRPr="005C6CB5">
          <w:rPr>
            <w:rStyle w:val="Hipercze"/>
            <w:b/>
            <w:bCs/>
            <w:noProof/>
          </w:rPr>
          <w:t>Rysunek 10. Korelacja dziennych zwrotów z inwestycji w Bitcoina w latach 2016-2022.</w:t>
        </w:r>
        <w:r>
          <w:rPr>
            <w:noProof/>
            <w:webHidden/>
          </w:rPr>
          <w:tab/>
        </w:r>
        <w:r>
          <w:rPr>
            <w:noProof/>
            <w:webHidden/>
          </w:rPr>
          <w:fldChar w:fldCharType="begin"/>
        </w:r>
        <w:r>
          <w:rPr>
            <w:noProof/>
            <w:webHidden/>
          </w:rPr>
          <w:instrText xml:space="preserve"> PAGEREF _Toc159025093 \h </w:instrText>
        </w:r>
        <w:r>
          <w:rPr>
            <w:noProof/>
            <w:webHidden/>
          </w:rPr>
        </w:r>
        <w:r>
          <w:rPr>
            <w:noProof/>
            <w:webHidden/>
          </w:rPr>
          <w:fldChar w:fldCharType="separate"/>
        </w:r>
        <w:r>
          <w:rPr>
            <w:noProof/>
            <w:webHidden/>
          </w:rPr>
          <w:t>25</w:t>
        </w:r>
        <w:r>
          <w:rPr>
            <w:noProof/>
            <w:webHidden/>
          </w:rPr>
          <w:fldChar w:fldCharType="end"/>
        </w:r>
      </w:hyperlink>
    </w:p>
    <w:p w14:paraId="77319553" w14:textId="41E0196C"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4" w:history="1">
        <w:r w:rsidRPr="005C6CB5">
          <w:rPr>
            <w:rStyle w:val="Hipercze"/>
            <w:b/>
            <w:bCs/>
            <w:noProof/>
          </w:rPr>
          <w:t>Rysunek 11. Mapa cieplna korelacji dziennych zwrotów z inwestycji w Bitcoina w latach 2016-2022.</w:t>
        </w:r>
        <w:r>
          <w:rPr>
            <w:noProof/>
            <w:webHidden/>
          </w:rPr>
          <w:tab/>
        </w:r>
        <w:r>
          <w:rPr>
            <w:noProof/>
            <w:webHidden/>
          </w:rPr>
          <w:fldChar w:fldCharType="begin"/>
        </w:r>
        <w:r>
          <w:rPr>
            <w:noProof/>
            <w:webHidden/>
          </w:rPr>
          <w:instrText xml:space="preserve"> PAGEREF _Toc159025094 \h </w:instrText>
        </w:r>
        <w:r>
          <w:rPr>
            <w:noProof/>
            <w:webHidden/>
          </w:rPr>
        </w:r>
        <w:r>
          <w:rPr>
            <w:noProof/>
            <w:webHidden/>
          </w:rPr>
          <w:fldChar w:fldCharType="separate"/>
        </w:r>
        <w:r>
          <w:rPr>
            <w:noProof/>
            <w:webHidden/>
          </w:rPr>
          <w:t>25</w:t>
        </w:r>
        <w:r>
          <w:rPr>
            <w:noProof/>
            <w:webHidden/>
          </w:rPr>
          <w:fldChar w:fldCharType="end"/>
        </w:r>
      </w:hyperlink>
    </w:p>
    <w:p w14:paraId="443A8D3C" w14:textId="0455782D"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5" w:history="1">
        <w:r w:rsidRPr="005C6CB5">
          <w:rPr>
            <w:rStyle w:val="Hipercze"/>
            <w:b/>
            <w:bCs/>
            <w:noProof/>
          </w:rPr>
          <w:t>Rysunek 12. Mapa cieplna korelacji dziennych zwrotów z inwestycji w Bitcoina w latach 2016-2022, w ujęciu rocznym.</w:t>
        </w:r>
        <w:r>
          <w:rPr>
            <w:noProof/>
            <w:webHidden/>
          </w:rPr>
          <w:tab/>
        </w:r>
        <w:r>
          <w:rPr>
            <w:noProof/>
            <w:webHidden/>
          </w:rPr>
          <w:fldChar w:fldCharType="begin"/>
        </w:r>
        <w:r>
          <w:rPr>
            <w:noProof/>
            <w:webHidden/>
          </w:rPr>
          <w:instrText xml:space="preserve"> PAGEREF _Toc159025095 \h </w:instrText>
        </w:r>
        <w:r>
          <w:rPr>
            <w:noProof/>
            <w:webHidden/>
          </w:rPr>
        </w:r>
        <w:r>
          <w:rPr>
            <w:noProof/>
            <w:webHidden/>
          </w:rPr>
          <w:fldChar w:fldCharType="separate"/>
        </w:r>
        <w:r>
          <w:rPr>
            <w:noProof/>
            <w:webHidden/>
          </w:rPr>
          <w:t>26</w:t>
        </w:r>
        <w:r>
          <w:rPr>
            <w:noProof/>
            <w:webHidden/>
          </w:rPr>
          <w:fldChar w:fldCharType="end"/>
        </w:r>
      </w:hyperlink>
    </w:p>
    <w:p w14:paraId="154908D9" w14:textId="65CA8E14"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6" w:history="1">
        <w:r w:rsidRPr="005C6CB5">
          <w:rPr>
            <w:rStyle w:val="Hipercze"/>
            <w:b/>
            <w:bCs/>
            <w:noProof/>
          </w:rPr>
          <w:t>Rysunek 13. Mapa cieplna korelacji dziennych zwrotów z inwestycji w Bitcoina w latach 2016-2022, w ujęciu rocznym.</w:t>
        </w:r>
        <w:r>
          <w:rPr>
            <w:noProof/>
            <w:webHidden/>
          </w:rPr>
          <w:tab/>
        </w:r>
        <w:r>
          <w:rPr>
            <w:noProof/>
            <w:webHidden/>
          </w:rPr>
          <w:fldChar w:fldCharType="begin"/>
        </w:r>
        <w:r>
          <w:rPr>
            <w:noProof/>
            <w:webHidden/>
          </w:rPr>
          <w:instrText xml:space="preserve"> PAGEREF _Toc159025096 \h </w:instrText>
        </w:r>
        <w:r>
          <w:rPr>
            <w:noProof/>
            <w:webHidden/>
          </w:rPr>
        </w:r>
        <w:r>
          <w:rPr>
            <w:noProof/>
            <w:webHidden/>
          </w:rPr>
          <w:fldChar w:fldCharType="separate"/>
        </w:r>
        <w:r>
          <w:rPr>
            <w:noProof/>
            <w:webHidden/>
          </w:rPr>
          <w:t>27</w:t>
        </w:r>
        <w:r>
          <w:rPr>
            <w:noProof/>
            <w:webHidden/>
          </w:rPr>
          <w:fldChar w:fldCharType="end"/>
        </w:r>
      </w:hyperlink>
    </w:p>
    <w:p w14:paraId="2DE51C57" w14:textId="258484C7"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7" w:history="1">
        <w:r w:rsidRPr="005C6CB5">
          <w:rPr>
            <w:rStyle w:val="Hipercze"/>
            <w:b/>
            <w:bCs/>
            <w:noProof/>
          </w:rPr>
          <w:t>Rysunek 14. % głębokość rynku BTC/USDT na giełdzie Binance.</w:t>
        </w:r>
        <w:r>
          <w:rPr>
            <w:noProof/>
            <w:webHidden/>
          </w:rPr>
          <w:tab/>
        </w:r>
        <w:r>
          <w:rPr>
            <w:noProof/>
            <w:webHidden/>
          </w:rPr>
          <w:fldChar w:fldCharType="begin"/>
        </w:r>
        <w:r>
          <w:rPr>
            <w:noProof/>
            <w:webHidden/>
          </w:rPr>
          <w:instrText xml:space="preserve"> PAGEREF _Toc159025097 \h </w:instrText>
        </w:r>
        <w:r>
          <w:rPr>
            <w:noProof/>
            <w:webHidden/>
          </w:rPr>
        </w:r>
        <w:r>
          <w:rPr>
            <w:noProof/>
            <w:webHidden/>
          </w:rPr>
          <w:fldChar w:fldCharType="separate"/>
        </w:r>
        <w:r>
          <w:rPr>
            <w:noProof/>
            <w:webHidden/>
          </w:rPr>
          <w:t>29</w:t>
        </w:r>
        <w:r>
          <w:rPr>
            <w:noProof/>
            <w:webHidden/>
          </w:rPr>
          <w:fldChar w:fldCharType="end"/>
        </w:r>
      </w:hyperlink>
    </w:p>
    <w:p w14:paraId="497CEF3A" w14:textId="422923F4"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8" w:history="1">
        <w:r w:rsidRPr="005C6CB5">
          <w:rPr>
            <w:rStyle w:val="Hipercze"/>
            <w:b/>
            <w:bCs/>
            <w:noProof/>
          </w:rPr>
          <w:t>Rysunek 15. Zagregowana głębokość rynku Bitcoina.</w:t>
        </w:r>
        <w:r>
          <w:rPr>
            <w:noProof/>
            <w:webHidden/>
          </w:rPr>
          <w:tab/>
        </w:r>
        <w:r>
          <w:rPr>
            <w:noProof/>
            <w:webHidden/>
          </w:rPr>
          <w:fldChar w:fldCharType="begin"/>
        </w:r>
        <w:r>
          <w:rPr>
            <w:noProof/>
            <w:webHidden/>
          </w:rPr>
          <w:instrText xml:space="preserve"> PAGEREF _Toc159025098 \h </w:instrText>
        </w:r>
        <w:r>
          <w:rPr>
            <w:noProof/>
            <w:webHidden/>
          </w:rPr>
        </w:r>
        <w:r>
          <w:rPr>
            <w:noProof/>
            <w:webHidden/>
          </w:rPr>
          <w:fldChar w:fldCharType="separate"/>
        </w:r>
        <w:r>
          <w:rPr>
            <w:noProof/>
            <w:webHidden/>
          </w:rPr>
          <w:t>30</w:t>
        </w:r>
        <w:r>
          <w:rPr>
            <w:noProof/>
            <w:webHidden/>
          </w:rPr>
          <w:fldChar w:fldCharType="end"/>
        </w:r>
      </w:hyperlink>
    </w:p>
    <w:p w14:paraId="58F251B2" w14:textId="537EE458"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099" w:history="1">
        <w:r w:rsidRPr="005C6CB5">
          <w:rPr>
            <w:rStyle w:val="Hipercze"/>
            <w:b/>
            <w:bCs/>
            <w:noProof/>
          </w:rPr>
          <w:t>Rysunek 16. Cztery fazy cyklu kryptowalut.</w:t>
        </w:r>
        <w:r>
          <w:rPr>
            <w:noProof/>
            <w:webHidden/>
          </w:rPr>
          <w:tab/>
        </w:r>
        <w:r>
          <w:rPr>
            <w:noProof/>
            <w:webHidden/>
          </w:rPr>
          <w:fldChar w:fldCharType="begin"/>
        </w:r>
        <w:r>
          <w:rPr>
            <w:noProof/>
            <w:webHidden/>
          </w:rPr>
          <w:instrText xml:space="preserve"> PAGEREF _Toc159025099 \h </w:instrText>
        </w:r>
        <w:r>
          <w:rPr>
            <w:noProof/>
            <w:webHidden/>
          </w:rPr>
        </w:r>
        <w:r>
          <w:rPr>
            <w:noProof/>
            <w:webHidden/>
          </w:rPr>
          <w:fldChar w:fldCharType="separate"/>
        </w:r>
        <w:r>
          <w:rPr>
            <w:noProof/>
            <w:webHidden/>
          </w:rPr>
          <w:t>31</w:t>
        </w:r>
        <w:r>
          <w:rPr>
            <w:noProof/>
            <w:webHidden/>
          </w:rPr>
          <w:fldChar w:fldCharType="end"/>
        </w:r>
      </w:hyperlink>
    </w:p>
    <w:p w14:paraId="6334FA65" w14:textId="6E17FCE4"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0" w:history="1">
        <w:r w:rsidRPr="005C6CB5">
          <w:rPr>
            <w:rStyle w:val="Hipercze"/>
            <w:b/>
            <w:bCs/>
            <w:noProof/>
          </w:rPr>
          <w:t>Rysunek 17. Halvingi Bitcoina.</w:t>
        </w:r>
        <w:r>
          <w:rPr>
            <w:noProof/>
            <w:webHidden/>
          </w:rPr>
          <w:tab/>
        </w:r>
        <w:r>
          <w:rPr>
            <w:noProof/>
            <w:webHidden/>
          </w:rPr>
          <w:fldChar w:fldCharType="begin"/>
        </w:r>
        <w:r>
          <w:rPr>
            <w:noProof/>
            <w:webHidden/>
          </w:rPr>
          <w:instrText xml:space="preserve"> PAGEREF _Toc159025100 \h </w:instrText>
        </w:r>
        <w:r>
          <w:rPr>
            <w:noProof/>
            <w:webHidden/>
          </w:rPr>
        </w:r>
        <w:r>
          <w:rPr>
            <w:noProof/>
            <w:webHidden/>
          </w:rPr>
          <w:fldChar w:fldCharType="separate"/>
        </w:r>
        <w:r>
          <w:rPr>
            <w:noProof/>
            <w:webHidden/>
          </w:rPr>
          <w:t>32</w:t>
        </w:r>
        <w:r>
          <w:rPr>
            <w:noProof/>
            <w:webHidden/>
          </w:rPr>
          <w:fldChar w:fldCharType="end"/>
        </w:r>
      </w:hyperlink>
    </w:p>
    <w:p w14:paraId="0276E1A4" w14:textId="3655A863"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1" w:history="1">
        <w:r w:rsidRPr="005C6CB5">
          <w:rPr>
            <w:rStyle w:val="Hipercze"/>
            <w:b/>
            <w:bCs/>
            <w:noProof/>
          </w:rPr>
          <w:t>Rysunek 18. Zależność sztucznej inteligencji od uczenia maszynowego i deep learningu.</w:t>
        </w:r>
        <w:r>
          <w:rPr>
            <w:noProof/>
            <w:webHidden/>
          </w:rPr>
          <w:tab/>
        </w:r>
        <w:r>
          <w:rPr>
            <w:noProof/>
            <w:webHidden/>
          </w:rPr>
          <w:fldChar w:fldCharType="begin"/>
        </w:r>
        <w:r>
          <w:rPr>
            <w:noProof/>
            <w:webHidden/>
          </w:rPr>
          <w:instrText xml:space="preserve"> PAGEREF _Toc159025101 \h </w:instrText>
        </w:r>
        <w:r>
          <w:rPr>
            <w:noProof/>
            <w:webHidden/>
          </w:rPr>
        </w:r>
        <w:r>
          <w:rPr>
            <w:noProof/>
            <w:webHidden/>
          </w:rPr>
          <w:fldChar w:fldCharType="separate"/>
        </w:r>
        <w:r>
          <w:rPr>
            <w:noProof/>
            <w:webHidden/>
          </w:rPr>
          <w:t>36</w:t>
        </w:r>
        <w:r>
          <w:rPr>
            <w:noProof/>
            <w:webHidden/>
          </w:rPr>
          <w:fldChar w:fldCharType="end"/>
        </w:r>
      </w:hyperlink>
    </w:p>
    <w:p w14:paraId="25BB081A" w14:textId="396A4E73"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2" w:history="1">
        <w:r w:rsidRPr="005C6CB5">
          <w:rPr>
            <w:rStyle w:val="Hipercze"/>
            <w:b/>
            <w:bCs/>
            <w:noProof/>
          </w:rPr>
          <w:t>Rysunek 19. Schemat sztucznego neuronu.</w:t>
        </w:r>
        <w:r>
          <w:rPr>
            <w:noProof/>
            <w:webHidden/>
          </w:rPr>
          <w:tab/>
        </w:r>
        <w:r>
          <w:rPr>
            <w:noProof/>
            <w:webHidden/>
          </w:rPr>
          <w:fldChar w:fldCharType="begin"/>
        </w:r>
        <w:r>
          <w:rPr>
            <w:noProof/>
            <w:webHidden/>
          </w:rPr>
          <w:instrText xml:space="preserve"> PAGEREF _Toc159025102 \h </w:instrText>
        </w:r>
        <w:r>
          <w:rPr>
            <w:noProof/>
            <w:webHidden/>
          </w:rPr>
        </w:r>
        <w:r>
          <w:rPr>
            <w:noProof/>
            <w:webHidden/>
          </w:rPr>
          <w:fldChar w:fldCharType="separate"/>
        </w:r>
        <w:r>
          <w:rPr>
            <w:noProof/>
            <w:webHidden/>
          </w:rPr>
          <w:t>39</w:t>
        </w:r>
        <w:r>
          <w:rPr>
            <w:noProof/>
            <w:webHidden/>
          </w:rPr>
          <w:fldChar w:fldCharType="end"/>
        </w:r>
      </w:hyperlink>
    </w:p>
    <w:p w14:paraId="133297C8" w14:textId="0554B31A"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3" w:history="1">
        <w:r w:rsidRPr="005C6CB5">
          <w:rPr>
            <w:rStyle w:val="Hipercze"/>
            <w:b/>
            <w:bCs/>
            <w:noProof/>
          </w:rPr>
          <w:t>Rysunek 20. Przykładowa architektura sztucznej sieci neuronowej.</w:t>
        </w:r>
        <w:r>
          <w:rPr>
            <w:noProof/>
            <w:webHidden/>
          </w:rPr>
          <w:tab/>
        </w:r>
        <w:r>
          <w:rPr>
            <w:noProof/>
            <w:webHidden/>
          </w:rPr>
          <w:fldChar w:fldCharType="begin"/>
        </w:r>
        <w:r>
          <w:rPr>
            <w:noProof/>
            <w:webHidden/>
          </w:rPr>
          <w:instrText xml:space="preserve"> PAGEREF _Toc159025103 \h </w:instrText>
        </w:r>
        <w:r>
          <w:rPr>
            <w:noProof/>
            <w:webHidden/>
          </w:rPr>
        </w:r>
        <w:r>
          <w:rPr>
            <w:noProof/>
            <w:webHidden/>
          </w:rPr>
          <w:fldChar w:fldCharType="separate"/>
        </w:r>
        <w:r>
          <w:rPr>
            <w:noProof/>
            <w:webHidden/>
          </w:rPr>
          <w:t>40</w:t>
        </w:r>
        <w:r>
          <w:rPr>
            <w:noProof/>
            <w:webHidden/>
          </w:rPr>
          <w:fldChar w:fldCharType="end"/>
        </w:r>
      </w:hyperlink>
    </w:p>
    <w:p w14:paraId="16F57EF8" w14:textId="2CA609FE"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4" w:history="1">
        <w:r w:rsidRPr="005C6CB5">
          <w:rPr>
            <w:rStyle w:val="Hipercze"/>
            <w:b/>
            <w:bCs/>
            <w:noProof/>
          </w:rPr>
          <w:t>Rysunek 21. Uproszczony schemat procesu miksowania Bitcoina.</w:t>
        </w:r>
        <w:r>
          <w:rPr>
            <w:noProof/>
            <w:webHidden/>
          </w:rPr>
          <w:tab/>
        </w:r>
        <w:r>
          <w:rPr>
            <w:noProof/>
            <w:webHidden/>
          </w:rPr>
          <w:fldChar w:fldCharType="begin"/>
        </w:r>
        <w:r>
          <w:rPr>
            <w:noProof/>
            <w:webHidden/>
          </w:rPr>
          <w:instrText xml:space="preserve"> PAGEREF _Toc159025104 \h </w:instrText>
        </w:r>
        <w:r>
          <w:rPr>
            <w:noProof/>
            <w:webHidden/>
          </w:rPr>
        </w:r>
        <w:r>
          <w:rPr>
            <w:noProof/>
            <w:webHidden/>
          </w:rPr>
          <w:fldChar w:fldCharType="separate"/>
        </w:r>
        <w:r>
          <w:rPr>
            <w:noProof/>
            <w:webHidden/>
          </w:rPr>
          <w:t>47</w:t>
        </w:r>
        <w:r>
          <w:rPr>
            <w:noProof/>
            <w:webHidden/>
          </w:rPr>
          <w:fldChar w:fldCharType="end"/>
        </w:r>
      </w:hyperlink>
    </w:p>
    <w:p w14:paraId="6314A31E" w14:textId="42D3BABB"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5" w:history="1">
        <w:r w:rsidRPr="005C6CB5">
          <w:rPr>
            <w:rStyle w:val="Hipercze"/>
            <w:b/>
            <w:bCs/>
            <w:noProof/>
          </w:rPr>
          <w:t>Rysunek 22. Zestawienie następnej przewidywanej ceny zamknięcia z następną rzeczywistą ceną zamknięcia.</w:t>
        </w:r>
        <w:r>
          <w:rPr>
            <w:noProof/>
            <w:webHidden/>
          </w:rPr>
          <w:tab/>
        </w:r>
        <w:r>
          <w:rPr>
            <w:noProof/>
            <w:webHidden/>
          </w:rPr>
          <w:fldChar w:fldCharType="begin"/>
        </w:r>
        <w:r>
          <w:rPr>
            <w:noProof/>
            <w:webHidden/>
          </w:rPr>
          <w:instrText xml:space="preserve"> PAGEREF _Toc159025105 \h </w:instrText>
        </w:r>
        <w:r>
          <w:rPr>
            <w:noProof/>
            <w:webHidden/>
          </w:rPr>
        </w:r>
        <w:r>
          <w:rPr>
            <w:noProof/>
            <w:webHidden/>
          </w:rPr>
          <w:fldChar w:fldCharType="separate"/>
        </w:r>
        <w:r>
          <w:rPr>
            <w:noProof/>
            <w:webHidden/>
          </w:rPr>
          <w:t>54</w:t>
        </w:r>
        <w:r>
          <w:rPr>
            <w:noProof/>
            <w:webHidden/>
          </w:rPr>
          <w:fldChar w:fldCharType="end"/>
        </w:r>
      </w:hyperlink>
    </w:p>
    <w:p w14:paraId="29C2AA7D" w14:textId="386C1530"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6" w:history="1">
        <w:r w:rsidRPr="005C6CB5">
          <w:rPr>
            <w:rStyle w:val="Hipercze"/>
            <w:b/>
            <w:bCs/>
            <w:noProof/>
          </w:rPr>
          <w:t>Rysunek 23. Zestawienie rzeczywistej ceny zamknięcia z 7-dniową średnią kroczącą.</w:t>
        </w:r>
        <w:r>
          <w:rPr>
            <w:noProof/>
            <w:webHidden/>
          </w:rPr>
          <w:tab/>
        </w:r>
        <w:r>
          <w:rPr>
            <w:noProof/>
            <w:webHidden/>
          </w:rPr>
          <w:fldChar w:fldCharType="begin"/>
        </w:r>
        <w:r>
          <w:rPr>
            <w:noProof/>
            <w:webHidden/>
          </w:rPr>
          <w:instrText xml:space="preserve"> PAGEREF _Toc159025106 \h </w:instrText>
        </w:r>
        <w:r>
          <w:rPr>
            <w:noProof/>
            <w:webHidden/>
          </w:rPr>
        </w:r>
        <w:r>
          <w:rPr>
            <w:noProof/>
            <w:webHidden/>
          </w:rPr>
          <w:fldChar w:fldCharType="separate"/>
        </w:r>
        <w:r>
          <w:rPr>
            <w:noProof/>
            <w:webHidden/>
          </w:rPr>
          <w:t>55</w:t>
        </w:r>
        <w:r>
          <w:rPr>
            <w:noProof/>
            <w:webHidden/>
          </w:rPr>
          <w:fldChar w:fldCharType="end"/>
        </w:r>
      </w:hyperlink>
    </w:p>
    <w:p w14:paraId="2C13492A" w14:textId="12FDCBE1"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7" w:history="1">
        <w:r w:rsidRPr="005C6CB5">
          <w:rPr>
            <w:rStyle w:val="Hipercze"/>
            <w:b/>
            <w:bCs/>
            <w:noProof/>
          </w:rPr>
          <w:t>Rysunek 24. Zestawienie przewidywanej różnicy następujących po sobie cen zamknięcia, z rzeczywistymi różnicami następujących po sobie cen zamknięcia.</w:t>
        </w:r>
        <w:r>
          <w:rPr>
            <w:noProof/>
            <w:webHidden/>
          </w:rPr>
          <w:tab/>
        </w:r>
        <w:r>
          <w:rPr>
            <w:noProof/>
            <w:webHidden/>
          </w:rPr>
          <w:fldChar w:fldCharType="begin"/>
        </w:r>
        <w:r>
          <w:rPr>
            <w:noProof/>
            <w:webHidden/>
          </w:rPr>
          <w:instrText xml:space="preserve"> PAGEREF _Toc159025107 \h </w:instrText>
        </w:r>
        <w:r>
          <w:rPr>
            <w:noProof/>
            <w:webHidden/>
          </w:rPr>
        </w:r>
        <w:r>
          <w:rPr>
            <w:noProof/>
            <w:webHidden/>
          </w:rPr>
          <w:fldChar w:fldCharType="separate"/>
        </w:r>
        <w:r>
          <w:rPr>
            <w:noProof/>
            <w:webHidden/>
          </w:rPr>
          <w:t>56</w:t>
        </w:r>
        <w:r>
          <w:rPr>
            <w:noProof/>
            <w:webHidden/>
          </w:rPr>
          <w:fldChar w:fldCharType="end"/>
        </w:r>
      </w:hyperlink>
    </w:p>
    <w:p w14:paraId="7AEA9C3B" w14:textId="4E983943"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8" w:history="1">
        <w:r w:rsidRPr="005C6CB5">
          <w:rPr>
            <w:rStyle w:val="Hipercze"/>
            <w:b/>
            <w:bCs/>
            <w:noProof/>
          </w:rPr>
          <w:t>Rysunek 25. Wyniki backtestingu strategii handlowej dla Bitcoina opartej na prostych średnich ruchomych.</w:t>
        </w:r>
        <w:r>
          <w:rPr>
            <w:noProof/>
            <w:webHidden/>
          </w:rPr>
          <w:tab/>
        </w:r>
        <w:r>
          <w:rPr>
            <w:noProof/>
            <w:webHidden/>
          </w:rPr>
          <w:fldChar w:fldCharType="begin"/>
        </w:r>
        <w:r>
          <w:rPr>
            <w:noProof/>
            <w:webHidden/>
          </w:rPr>
          <w:instrText xml:space="preserve"> PAGEREF _Toc159025108 \h </w:instrText>
        </w:r>
        <w:r>
          <w:rPr>
            <w:noProof/>
            <w:webHidden/>
          </w:rPr>
        </w:r>
        <w:r>
          <w:rPr>
            <w:noProof/>
            <w:webHidden/>
          </w:rPr>
          <w:fldChar w:fldCharType="separate"/>
        </w:r>
        <w:r>
          <w:rPr>
            <w:noProof/>
            <w:webHidden/>
          </w:rPr>
          <w:t>57</w:t>
        </w:r>
        <w:r>
          <w:rPr>
            <w:noProof/>
            <w:webHidden/>
          </w:rPr>
          <w:fldChar w:fldCharType="end"/>
        </w:r>
      </w:hyperlink>
    </w:p>
    <w:p w14:paraId="15788AAF" w14:textId="785847F6"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09" w:history="1">
        <w:r w:rsidRPr="005C6CB5">
          <w:rPr>
            <w:rStyle w:val="Hipercze"/>
            <w:b/>
            <w:bCs/>
            <w:noProof/>
          </w:rPr>
          <w:t>Rysunek 26. Wizualizacja wyników backtestingu strategii handlowej.</w:t>
        </w:r>
        <w:r>
          <w:rPr>
            <w:noProof/>
            <w:webHidden/>
          </w:rPr>
          <w:tab/>
        </w:r>
        <w:r>
          <w:rPr>
            <w:noProof/>
            <w:webHidden/>
          </w:rPr>
          <w:fldChar w:fldCharType="begin"/>
        </w:r>
        <w:r>
          <w:rPr>
            <w:noProof/>
            <w:webHidden/>
          </w:rPr>
          <w:instrText xml:space="preserve"> PAGEREF _Toc159025109 \h </w:instrText>
        </w:r>
        <w:r>
          <w:rPr>
            <w:noProof/>
            <w:webHidden/>
          </w:rPr>
        </w:r>
        <w:r>
          <w:rPr>
            <w:noProof/>
            <w:webHidden/>
          </w:rPr>
          <w:fldChar w:fldCharType="separate"/>
        </w:r>
        <w:r>
          <w:rPr>
            <w:noProof/>
            <w:webHidden/>
          </w:rPr>
          <w:t>60</w:t>
        </w:r>
        <w:r>
          <w:rPr>
            <w:noProof/>
            <w:webHidden/>
          </w:rPr>
          <w:fldChar w:fldCharType="end"/>
        </w:r>
      </w:hyperlink>
    </w:p>
    <w:p w14:paraId="4C6D09CE" w14:textId="08CA9624"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0" w:history="1">
        <w:r w:rsidRPr="005C6CB5">
          <w:rPr>
            <w:rStyle w:val="Hipercze"/>
            <w:b/>
            <w:bCs/>
            <w:noProof/>
          </w:rPr>
          <w:t>Rysunek 27. Wykres MVRV Z-Score.</w:t>
        </w:r>
        <w:r>
          <w:rPr>
            <w:noProof/>
            <w:webHidden/>
          </w:rPr>
          <w:tab/>
        </w:r>
        <w:r>
          <w:rPr>
            <w:noProof/>
            <w:webHidden/>
          </w:rPr>
          <w:fldChar w:fldCharType="begin"/>
        </w:r>
        <w:r>
          <w:rPr>
            <w:noProof/>
            <w:webHidden/>
          </w:rPr>
          <w:instrText xml:space="preserve"> PAGEREF _Toc159025110 \h </w:instrText>
        </w:r>
        <w:r>
          <w:rPr>
            <w:noProof/>
            <w:webHidden/>
          </w:rPr>
        </w:r>
        <w:r>
          <w:rPr>
            <w:noProof/>
            <w:webHidden/>
          </w:rPr>
          <w:fldChar w:fldCharType="separate"/>
        </w:r>
        <w:r>
          <w:rPr>
            <w:noProof/>
            <w:webHidden/>
          </w:rPr>
          <w:t>62</w:t>
        </w:r>
        <w:r>
          <w:rPr>
            <w:noProof/>
            <w:webHidden/>
          </w:rPr>
          <w:fldChar w:fldCharType="end"/>
        </w:r>
      </w:hyperlink>
    </w:p>
    <w:p w14:paraId="0E1E0073" w14:textId="6D5F1297"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1" w:history="1">
        <w:r w:rsidRPr="005C6CB5">
          <w:rPr>
            <w:rStyle w:val="Hipercze"/>
            <w:b/>
            <w:bCs/>
            <w:noProof/>
          </w:rPr>
          <w:t>Rysunek 28. Wykres procentu podmiotów aktualnie osiągających zysk.</w:t>
        </w:r>
        <w:r>
          <w:rPr>
            <w:noProof/>
            <w:webHidden/>
          </w:rPr>
          <w:tab/>
        </w:r>
        <w:r>
          <w:rPr>
            <w:noProof/>
            <w:webHidden/>
          </w:rPr>
          <w:fldChar w:fldCharType="begin"/>
        </w:r>
        <w:r>
          <w:rPr>
            <w:noProof/>
            <w:webHidden/>
          </w:rPr>
          <w:instrText xml:space="preserve"> PAGEREF _Toc159025111 \h </w:instrText>
        </w:r>
        <w:r>
          <w:rPr>
            <w:noProof/>
            <w:webHidden/>
          </w:rPr>
        </w:r>
        <w:r>
          <w:rPr>
            <w:noProof/>
            <w:webHidden/>
          </w:rPr>
          <w:fldChar w:fldCharType="separate"/>
        </w:r>
        <w:r>
          <w:rPr>
            <w:noProof/>
            <w:webHidden/>
          </w:rPr>
          <w:t>63</w:t>
        </w:r>
        <w:r>
          <w:rPr>
            <w:noProof/>
            <w:webHidden/>
          </w:rPr>
          <w:fldChar w:fldCharType="end"/>
        </w:r>
      </w:hyperlink>
    </w:p>
    <w:p w14:paraId="300402BC" w14:textId="076E24B9"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2" w:history="1">
        <w:r w:rsidRPr="005C6CB5">
          <w:rPr>
            <w:rStyle w:val="Hipercze"/>
            <w:b/>
            <w:bCs/>
            <w:noProof/>
          </w:rPr>
          <w:t>Rysunek 29. Wykres niezrealizowanego zysku/straty netto.</w:t>
        </w:r>
        <w:r>
          <w:rPr>
            <w:noProof/>
            <w:webHidden/>
          </w:rPr>
          <w:tab/>
        </w:r>
        <w:r>
          <w:rPr>
            <w:noProof/>
            <w:webHidden/>
          </w:rPr>
          <w:fldChar w:fldCharType="begin"/>
        </w:r>
        <w:r>
          <w:rPr>
            <w:noProof/>
            <w:webHidden/>
          </w:rPr>
          <w:instrText xml:space="preserve"> PAGEREF _Toc159025112 \h </w:instrText>
        </w:r>
        <w:r>
          <w:rPr>
            <w:noProof/>
            <w:webHidden/>
          </w:rPr>
        </w:r>
        <w:r>
          <w:rPr>
            <w:noProof/>
            <w:webHidden/>
          </w:rPr>
          <w:fldChar w:fldCharType="separate"/>
        </w:r>
        <w:r>
          <w:rPr>
            <w:noProof/>
            <w:webHidden/>
          </w:rPr>
          <w:t>64</w:t>
        </w:r>
        <w:r>
          <w:rPr>
            <w:noProof/>
            <w:webHidden/>
          </w:rPr>
          <w:fldChar w:fldCharType="end"/>
        </w:r>
      </w:hyperlink>
    </w:p>
    <w:p w14:paraId="24E9C0AA" w14:textId="69485AB3"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3" w:history="1">
        <w:r w:rsidRPr="005C6CB5">
          <w:rPr>
            <w:rStyle w:val="Hipercze"/>
            <w:b/>
            <w:bCs/>
            <w:noProof/>
            <w:lang w:val="en-GB"/>
          </w:rPr>
          <w:t>Rysunek 30. Wykres Value Days Destroyed Multiple.</w:t>
        </w:r>
        <w:r>
          <w:rPr>
            <w:noProof/>
            <w:webHidden/>
          </w:rPr>
          <w:tab/>
        </w:r>
        <w:r>
          <w:rPr>
            <w:noProof/>
            <w:webHidden/>
          </w:rPr>
          <w:fldChar w:fldCharType="begin"/>
        </w:r>
        <w:r>
          <w:rPr>
            <w:noProof/>
            <w:webHidden/>
          </w:rPr>
          <w:instrText xml:space="preserve"> PAGEREF _Toc159025113 \h </w:instrText>
        </w:r>
        <w:r>
          <w:rPr>
            <w:noProof/>
            <w:webHidden/>
          </w:rPr>
        </w:r>
        <w:r>
          <w:rPr>
            <w:noProof/>
            <w:webHidden/>
          </w:rPr>
          <w:fldChar w:fldCharType="separate"/>
        </w:r>
        <w:r>
          <w:rPr>
            <w:noProof/>
            <w:webHidden/>
          </w:rPr>
          <w:t>66</w:t>
        </w:r>
        <w:r>
          <w:rPr>
            <w:noProof/>
            <w:webHidden/>
          </w:rPr>
          <w:fldChar w:fldCharType="end"/>
        </w:r>
      </w:hyperlink>
    </w:p>
    <w:p w14:paraId="3690EF7B" w14:textId="707CA941"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4" w:history="1">
        <w:r w:rsidRPr="005C6CB5">
          <w:rPr>
            <w:rStyle w:val="Hipercze"/>
            <w:b/>
            <w:bCs/>
            <w:noProof/>
          </w:rPr>
          <w:t>Rysunek 31. Wykres Liczby aktywnych adresów w sieci Bitcoin.</w:t>
        </w:r>
        <w:r>
          <w:rPr>
            <w:noProof/>
            <w:webHidden/>
          </w:rPr>
          <w:tab/>
        </w:r>
        <w:r>
          <w:rPr>
            <w:noProof/>
            <w:webHidden/>
          </w:rPr>
          <w:fldChar w:fldCharType="begin"/>
        </w:r>
        <w:r>
          <w:rPr>
            <w:noProof/>
            <w:webHidden/>
          </w:rPr>
          <w:instrText xml:space="preserve"> PAGEREF _Toc159025114 \h </w:instrText>
        </w:r>
        <w:r>
          <w:rPr>
            <w:noProof/>
            <w:webHidden/>
          </w:rPr>
        </w:r>
        <w:r>
          <w:rPr>
            <w:noProof/>
            <w:webHidden/>
          </w:rPr>
          <w:fldChar w:fldCharType="separate"/>
        </w:r>
        <w:r>
          <w:rPr>
            <w:noProof/>
            <w:webHidden/>
          </w:rPr>
          <w:t>67</w:t>
        </w:r>
        <w:r>
          <w:rPr>
            <w:noProof/>
            <w:webHidden/>
          </w:rPr>
          <w:fldChar w:fldCharType="end"/>
        </w:r>
      </w:hyperlink>
    </w:p>
    <w:p w14:paraId="71402496" w14:textId="1BE49550"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5" w:history="1">
        <w:r w:rsidRPr="005C6CB5">
          <w:rPr>
            <w:rStyle w:val="Hipercze"/>
            <w:b/>
            <w:bCs/>
            <w:noProof/>
          </w:rPr>
          <w:t>Rysunek 32. Wykres Hold waves.</w:t>
        </w:r>
        <w:r>
          <w:rPr>
            <w:noProof/>
            <w:webHidden/>
          </w:rPr>
          <w:tab/>
        </w:r>
        <w:r>
          <w:rPr>
            <w:noProof/>
            <w:webHidden/>
          </w:rPr>
          <w:fldChar w:fldCharType="begin"/>
        </w:r>
        <w:r>
          <w:rPr>
            <w:noProof/>
            <w:webHidden/>
          </w:rPr>
          <w:instrText xml:space="preserve"> PAGEREF _Toc159025115 \h </w:instrText>
        </w:r>
        <w:r>
          <w:rPr>
            <w:noProof/>
            <w:webHidden/>
          </w:rPr>
        </w:r>
        <w:r>
          <w:rPr>
            <w:noProof/>
            <w:webHidden/>
          </w:rPr>
          <w:fldChar w:fldCharType="separate"/>
        </w:r>
        <w:r>
          <w:rPr>
            <w:noProof/>
            <w:webHidden/>
          </w:rPr>
          <w:t>68</w:t>
        </w:r>
        <w:r>
          <w:rPr>
            <w:noProof/>
            <w:webHidden/>
          </w:rPr>
          <w:fldChar w:fldCharType="end"/>
        </w:r>
      </w:hyperlink>
    </w:p>
    <w:p w14:paraId="44C885B4" w14:textId="2E811155"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6" w:history="1">
        <w:r w:rsidRPr="005C6CB5">
          <w:rPr>
            <w:rStyle w:val="Hipercze"/>
            <w:b/>
            <w:bCs/>
            <w:noProof/>
            <w:lang w:val="en-GB"/>
          </w:rPr>
          <w:t>Rysunek 33. Wykres Long/Short-Term Holder Threshold.</w:t>
        </w:r>
        <w:r>
          <w:rPr>
            <w:noProof/>
            <w:webHidden/>
          </w:rPr>
          <w:tab/>
        </w:r>
        <w:r>
          <w:rPr>
            <w:noProof/>
            <w:webHidden/>
          </w:rPr>
          <w:fldChar w:fldCharType="begin"/>
        </w:r>
        <w:r>
          <w:rPr>
            <w:noProof/>
            <w:webHidden/>
          </w:rPr>
          <w:instrText xml:space="preserve"> PAGEREF _Toc159025116 \h </w:instrText>
        </w:r>
        <w:r>
          <w:rPr>
            <w:noProof/>
            <w:webHidden/>
          </w:rPr>
        </w:r>
        <w:r>
          <w:rPr>
            <w:noProof/>
            <w:webHidden/>
          </w:rPr>
          <w:fldChar w:fldCharType="separate"/>
        </w:r>
        <w:r>
          <w:rPr>
            <w:noProof/>
            <w:webHidden/>
          </w:rPr>
          <w:t>69</w:t>
        </w:r>
        <w:r>
          <w:rPr>
            <w:noProof/>
            <w:webHidden/>
          </w:rPr>
          <w:fldChar w:fldCharType="end"/>
        </w:r>
      </w:hyperlink>
    </w:p>
    <w:p w14:paraId="5BBE23EE" w14:textId="16144CD9"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7" w:history="1">
        <w:r w:rsidRPr="005C6CB5">
          <w:rPr>
            <w:rStyle w:val="Hipercze"/>
            <w:b/>
            <w:bCs/>
            <w:noProof/>
          </w:rPr>
          <w:t>Rysunek 34. Wykres liczby adresów z balansem równym lub powyżej 1 000 Btc.</w:t>
        </w:r>
        <w:r>
          <w:rPr>
            <w:noProof/>
            <w:webHidden/>
          </w:rPr>
          <w:tab/>
        </w:r>
        <w:r>
          <w:rPr>
            <w:noProof/>
            <w:webHidden/>
          </w:rPr>
          <w:fldChar w:fldCharType="begin"/>
        </w:r>
        <w:r>
          <w:rPr>
            <w:noProof/>
            <w:webHidden/>
          </w:rPr>
          <w:instrText xml:space="preserve"> PAGEREF _Toc159025117 \h </w:instrText>
        </w:r>
        <w:r>
          <w:rPr>
            <w:noProof/>
            <w:webHidden/>
          </w:rPr>
        </w:r>
        <w:r>
          <w:rPr>
            <w:noProof/>
            <w:webHidden/>
          </w:rPr>
          <w:fldChar w:fldCharType="separate"/>
        </w:r>
        <w:r>
          <w:rPr>
            <w:noProof/>
            <w:webHidden/>
          </w:rPr>
          <w:t>70</w:t>
        </w:r>
        <w:r>
          <w:rPr>
            <w:noProof/>
            <w:webHidden/>
          </w:rPr>
          <w:fldChar w:fldCharType="end"/>
        </w:r>
      </w:hyperlink>
    </w:p>
    <w:p w14:paraId="28753DA0" w14:textId="31FEA35B"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8" w:history="1">
        <w:r w:rsidRPr="005C6CB5">
          <w:rPr>
            <w:rStyle w:val="Hipercze"/>
            <w:b/>
            <w:bCs/>
            <w:noProof/>
          </w:rPr>
          <w:t>Rysunek 35. Wykres liczby transakcji.</w:t>
        </w:r>
        <w:r>
          <w:rPr>
            <w:noProof/>
            <w:webHidden/>
          </w:rPr>
          <w:tab/>
        </w:r>
        <w:r>
          <w:rPr>
            <w:noProof/>
            <w:webHidden/>
          </w:rPr>
          <w:fldChar w:fldCharType="begin"/>
        </w:r>
        <w:r>
          <w:rPr>
            <w:noProof/>
            <w:webHidden/>
          </w:rPr>
          <w:instrText xml:space="preserve"> PAGEREF _Toc159025118 \h </w:instrText>
        </w:r>
        <w:r>
          <w:rPr>
            <w:noProof/>
            <w:webHidden/>
          </w:rPr>
        </w:r>
        <w:r>
          <w:rPr>
            <w:noProof/>
            <w:webHidden/>
          </w:rPr>
          <w:fldChar w:fldCharType="separate"/>
        </w:r>
        <w:r>
          <w:rPr>
            <w:noProof/>
            <w:webHidden/>
          </w:rPr>
          <w:t>71</w:t>
        </w:r>
        <w:r>
          <w:rPr>
            <w:noProof/>
            <w:webHidden/>
          </w:rPr>
          <w:fldChar w:fldCharType="end"/>
        </w:r>
      </w:hyperlink>
    </w:p>
    <w:p w14:paraId="34C9E6A3" w14:textId="1BFFD4AD" w:rsidR="00271C92" w:rsidRDefault="00271C92">
      <w:pPr>
        <w:pStyle w:val="Spisilustracji"/>
        <w:tabs>
          <w:tab w:val="right" w:leader="dot" w:pos="9061"/>
        </w:tabs>
        <w:rPr>
          <w:rFonts w:asciiTheme="minorHAnsi" w:eastAsiaTheme="minorEastAsia" w:hAnsiTheme="minorHAnsi"/>
          <w:noProof/>
          <w:kern w:val="2"/>
          <w:szCs w:val="24"/>
          <w:lang w:val="en-GB" w:eastAsia="en-GB"/>
        </w:rPr>
      </w:pPr>
      <w:hyperlink w:anchor="_Toc159025119" w:history="1">
        <w:r w:rsidRPr="005C6CB5">
          <w:rPr>
            <w:rStyle w:val="Hipercze"/>
            <w:b/>
            <w:bCs/>
            <w:noProof/>
          </w:rPr>
          <w:t>Rysunek 36. Wykres liczby adresów z saldem większym niż zero.</w:t>
        </w:r>
        <w:r>
          <w:rPr>
            <w:noProof/>
            <w:webHidden/>
          </w:rPr>
          <w:tab/>
        </w:r>
        <w:r>
          <w:rPr>
            <w:noProof/>
            <w:webHidden/>
          </w:rPr>
          <w:fldChar w:fldCharType="begin"/>
        </w:r>
        <w:r>
          <w:rPr>
            <w:noProof/>
            <w:webHidden/>
          </w:rPr>
          <w:instrText xml:space="preserve"> PAGEREF _Toc159025119 \h </w:instrText>
        </w:r>
        <w:r>
          <w:rPr>
            <w:noProof/>
            <w:webHidden/>
          </w:rPr>
        </w:r>
        <w:r>
          <w:rPr>
            <w:noProof/>
            <w:webHidden/>
          </w:rPr>
          <w:fldChar w:fldCharType="separate"/>
        </w:r>
        <w:r>
          <w:rPr>
            <w:noProof/>
            <w:webHidden/>
          </w:rPr>
          <w:t>72</w:t>
        </w:r>
        <w:r>
          <w:rPr>
            <w:noProof/>
            <w:webHidden/>
          </w:rPr>
          <w:fldChar w:fldCharType="end"/>
        </w:r>
      </w:hyperlink>
    </w:p>
    <w:p w14:paraId="349D2609" w14:textId="40A1C7F1" w:rsidR="00CE4D9B" w:rsidRDefault="00271C92" w:rsidP="008E668F">
      <w:pPr>
        <w:ind w:firstLine="0"/>
      </w:pPr>
      <w:r>
        <w:fldChar w:fldCharType="end"/>
      </w:r>
    </w:p>
    <w:p w14:paraId="1B172191" w14:textId="77777777" w:rsidR="00CE4D9B" w:rsidRDefault="00CE4D9B" w:rsidP="008E668F">
      <w:pPr>
        <w:ind w:firstLine="0"/>
      </w:pPr>
    </w:p>
    <w:p w14:paraId="528FC450" w14:textId="77777777" w:rsidR="00CE4D9B" w:rsidRDefault="00CE4D9B" w:rsidP="008E668F">
      <w:pPr>
        <w:ind w:firstLine="0"/>
      </w:pPr>
    </w:p>
    <w:p w14:paraId="2F6F9DA1" w14:textId="77777777" w:rsidR="00CE4D9B" w:rsidRDefault="00CE4D9B" w:rsidP="008E668F">
      <w:pPr>
        <w:ind w:firstLine="0"/>
      </w:pPr>
    </w:p>
    <w:p w14:paraId="76B3E112" w14:textId="77777777" w:rsidR="00CE4D9B" w:rsidRDefault="00CE4D9B" w:rsidP="008E668F">
      <w:pPr>
        <w:ind w:firstLine="0"/>
      </w:pPr>
    </w:p>
    <w:p w14:paraId="2930339B" w14:textId="77777777" w:rsidR="00CE4D9B" w:rsidRDefault="00CE4D9B" w:rsidP="008E668F">
      <w:pPr>
        <w:ind w:firstLine="0"/>
      </w:pPr>
    </w:p>
    <w:p w14:paraId="51F3B4D6" w14:textId="77777777" w:rsidR="00A506FE" w:rsidRDefault="00A506FE" w:rsidP="008E668F">
      <w:pPr>
        <w:ind w:firstLine="0"/>
      </w:pPr>
    </w:p>
    <w:p w14:paraId="4297325D" w14:textId="77777777" w:rsidR="00A506FE" w:rsidRDefault="00A506FE" w:rsidP="008E668F">
      <w:pPr>
        <w:ind w:firstLine="0"/>
      </w:pPr>
    </w:p>
    <w:p w14:paraId="5CBFBBA3" w14:textId="77777777" w:rsidR="0016710B" w:rsidRDefault="0016710B" w:rsidP="008E668F">
      <w:pPr>
        <w:ind w:firstLine="0"/>
      </w:pPr>
    </w:p>
    <w:p w14:paraId="69A7901C" w14:textId="77777777" w:rsidR="0016710B" w:rsidRDefault="0016710B" w:rsidP="008E668F">
      <w:pPr>
        <w:ind w:firstLine="0"/>
      </w:pPr>
    </w:p>
    <w:p w14:paraId="0A687345" w14:textId="77777777" w:rsidR="0016710B" w:rsidRDefault="0016710B" w:rsidP="008E668F">
      <w:pPr>
        <w:ind w:firstLine="0"/>
      </w:pPr>
    </w:p>
    <w:p w14:paraId="557D6E69" w14:textId="77777777" w:rsidR="0016710B" w:rsidRDefault="0016710B" w:rsidP="008E668F">
      <w:pPr>
        <w:ind w:firstLine="0"/>
      </w:pPr>
    </w:p>
    <w:p w14:paraId="68D67125" w14:textId="77777777" w:rsidR="0016710B" w:rsidRDefault="0016710B" w:rsidP="008E668F">
      <w:pPr>
        <w:ind w:firstLine="0"/>
      </w:pPr>
    </w:p>
    <w:p w14:paraId="605756A7" w14:textId="77777777" w:rsidR="0016710B" w:rsidRDefault="0016710B" w:rsidP="008E668F">
      <w:pPr>
        <w:ind w:firstLine="0"/>
      </w:pPr>
    </w:p>
    <w:p w14:paraId="63656BC5" w14:textId="77777777" w:rsidR="0016710B" w:rsidRPr="00A800C9" w:rsidRDefault="0016710B" w:rsidP="00A800C9"/>
    <w:p w14:paraId="5069738A" w14:textId="77777777" w:rsidR="00017BA1" w:rsidRPr="00937E48" w:rsidRDefault="00017BA1" w:rsidP="00017BA1">
      <w:pPr>
        <w:pStyle w:val="Nagwek1"/>
        <w:numPr>
          <w:ilvl w:val="0"/>
          <w:numId w:val="0"/>
        </w:numPr>
        <w:ind w:left="432"/>
        <w:rPr>
          <w:lang w:val="en-GB"/>
        </w:rPr>
      </w:pPr>
      <w:bookmarkStart w:id="77" w:name="_Toc159025161"/>
      <w:proofErr w:type="spellStart"/>
      <w:r w:rsidRPr="00937E48">
        <w:rPr>
          <w:lang w:val="en-GB"/>
        </w:rPr>
        <w:lastRenderedPageBreak/>
        <w:t>Bibliografia</w:t>
      </w:r>
      <w:bookmarkEnd w:id="77"/>
      <w:proofErr w:type="spellEnd"/>
    </w:p>
    <w:p w14:paraId="79AEB54A" w14:textId="3E6DDC95" w:rsidR="000F3079" w:rsidRPr="000F3079" w:rsidRDefault="0047602E" w:rsidP="000F3079">
      <w:pPr>
        <w:pStyle w:val="Bibliografia"/>
        <w:rPr>
          <w:noProof/>
          <w:lang w:val="en-GB"/>
        </w:rPr>
      </w:pPr>
      <w:r>
        <w:fldChar w:fldCharType="begin"/>
      </w:r>
      <w:r w:rsidRPr="0047602E">
        <w:rPr>
          <w:lang w:val="en-GB"/>
        </w:rPr>
        <w:instrText xml:space="preserve"> BIBLIOGRAPHY  \l 1045 </w:instrText>
      </w:r>
      <w:r>
        <w:fldChar w:fldCharType="separate"/>
      </w:r>
      <w:r w:rsidR="00687253" w:rsidRPr="00687253">
        <w:rPr>
          <w:noProof/>
          <w:lang w:val="en-GB"/>
        </w:rPr>
        <w:t xml:space="preserve">1. </w:t>
      </w:r>
      <w:r w:rsidR="00687253" w:rsidRPr="00687253">
        <w:rPr>
          <w:b/>
          <w:bCs/>
          <w:noProof/>
          <w:lang w:val="en-GB"/>
        </w:rPr>
        <w:t>Staff of the U.S. Securities and Exchange Commission.</w:t>
      </w:r>
      <w:r w:rsidR="00687253" w:rsidRPr="00687253">
        <w:rPr>
          <w:noProof/>
          <w:lang w:val="en-GB"/>
        </w:rPr>
        <w:t xml:space="preserve"> </w:t>
      </w:r>
      <w:r w:rsidR="00687253" w:rsidRPr="00687253">
        <w:rPr>
          <w:i/>
          <w:iCs/>
          <w:noProof/>
          <w:lang w:val="en-GB"/>
        </w:rPr>
        <w:t xml:space="preserve">Staff Report on Algorithmic Trading in U.S. Capital Markets. </w:t>
      </w:r>
      <w:r w:rsidR="00687253" w:rsidRPr="00687253">
        <w:rPr>
          <w:noProof/>
          <w:lang w:val="en-GB"/>
        </w:rPr>
        <w:t>2020.</w:t>
      </w:r>
    </w:p>
    <w:p w14:paraId="1121C303" w14:textId="6395119C" w:rsidR="00687253" w:rsidRPr="00D96758" w:rsidRDefault="00687253" w:rsidP="00687253">
      <w:pPr>
        <w:pStyle w:val="Bibliografia"/>
        <w:rPr>
          <w:noProof/>
          <w:lang w:val="en-GB"/>
        </w:rPr>
      </w:pPr>
      <w:r w:rsidRPr="00687253">
        <w:rPr>
          <w:noProof/>
          <w:lang w:val="en-GB"/>
        </w:rPr>
        <w:t xml:space="preserve">2. </w:t>
      </w:r>
      <w:r w:rsidRPr="00687253">
        <w:rPr>
          <w:b/>
          <w:bCs/>
          <w:noProof/>
          <w:lang w:val="en-GB"/>
        </w:rPr>
        <w:t>Rogow Geoffrey.</w:t>
      </w:r>
      <w:r w:rsidRPr="00687253">
        <w:rPr>
          <w:noProof/>
          <w:lang w:val="en-GB"/>
        </w:rPr>
        <w:t xml:space="preserve"> </w:t>
      </w:r>
      <w:r w:rsidRPr="00687253">
        <w:rPr>
          <w:i/>
          <w:iCs/>
          <w:noProof/>
          <w:lang w:val="en-GB"/>
        </w:rPr>
        <w:t xml:space="preserve">Rise of the (Market) Machines. </w:t>
      </w:r>
      <w:r w:rsidRPr="00D96758">
        <w:rPr>
          <w:noProof/>
          <w:lang w:val="en-GB"/>
        </w:rPr>
        <w:t xml:space="preserve">[Online] 19 Czerwiec 2009. </w:t>
      </w:r>
      <w:r w:rsidR="009C5F87" w:rsidRPr="00D96758">
        <w:rPr>
          <w:noProof/>
          <w:lang w:val="en-GB"/>
        </w:rPr>
        <w:t>https://palestra.pl/pl/czasopismo/wydanie/9-2021/artykul/bitcoin-wspolczesna-alternatywa-wobec-pieniadza-fiducjarnego-w-aspekcie-prawnokarnym</w:t>
      </w:r>
      <w:r w:rsidRPr="00D96758">
        <w:rPr>
          <w:noProof/>
          <w:lang w:val="en-GB"/>
        </w:rPr>
        <w:t>.</w:t>
      </w:r>
    </w:p>
    <w:p w14:paraId="794A4C78" w14:textId="07C6E1A9" w:rsidR="00F657B7" w:rsidRPr="00F657B7" w:rsidRDefault="00F657B7" w:rsidP="00F657B7">
      <w:r w:rsidRPr="00F657B7">
        <w:t xml:space="preserve">3. </w:t>
      </w:r>
      <w:r w:rsidRPr="009C5F87">
        <w:rPr>
          <w:b/>
          <w:bCs/>
        </w:rPr>
        <w:t>Petrys Aleksander.</w:t>
      </w:r>
      <w:r w:rsidRPr="00F657B7">
        <w:t xml:space="preserve"> </w:t>
      </w:r>
      <w:r w:rsidRPr="009C5F87">
        <w:rPr>
          <w:i/>
          <w:iCs/>
        </w:rPr>
        <w:t>BITCOIN – WSPÓŁCZESNA ALTERNATYWA WOBEC PIENIĄDZA FIDUCJARNEGO W ASPEKCIE PRAWNOKARNYM.</w:t>
      </w:r>
      <w:r>
        <w:t xml:space="preserve"> </w:t>
      </w:r>
      <w:r w:rsidR="009C5F87" w:rsidRPr="009C5F87">
        <w:rPr>
          <w:noProof/>
        </w:rPr>
        <w:t>[Online] Wrzesień 2021. https://www.wsj.com/articles/BL-MB-8764.</w:t>
      </w:r>
    </w:p>
    <w:p w14:paraId="5742FDDD" w14:textId="47935AB2" w:rsidR="00687253" w:rsidRDefault="009C5F87" w:rsidP="00687253">
      <w:pPr>
        <w:pStyle w:val="Bibliografia"/>
        <w:rPr>
          <w:noProof/>
        </w:rPr>
      </w:pPr>
      <w:r>
        <w:rPr>
          <w:noProof/>
        </w:rPr>
        <w:t>4</w:t>
      </w:r>
      <w:r w:rsidR="00687253">
        <w:rPr>
          <w:noProof/>
        </w:rPr>
        <w:t xml:space="preserve">. </w:t>
      </w:r>
      <w:r w:rsidR="00687253">
        <w:rPr>
          <w:b/>
          <w:bCs/>
          <w:noProof/>
        </w:rPr>
        <w:t>Nakamoto Satoshi.</w:t>
      </w:r>
      <w:r w:rsidR="00687253">
        <w:rPr>
          <w:noProof/>
        </w:rPr>
        <w:t xml:space="preserve"> </w:t>
      </w:r>
      <w:r w:rsidR="00687253">
        <w:rPr>
          <w:i/>
          <w:iCs/>
          <w:noProof/>
        </w:rPr>
        <w:t xml:space="preserve">Bitcoin: Elektroniczny System Pieniężny Typu Peer-to-Peer. </w:t>
      </w:r>
      <w:r w:rsidR="00687253">
        <w:rPr>
          <w:noProof/>
        </w:rPr>
        <w:t>2008.</w:t>
      </w:r>
    </w:p>
    <w:p w14:paraId="4011F4D5" w14:textId="7B15C0EB" w:rsidR="00687253" w:rsidRPr="00687253" w:rsidRDefault="009C5F87" w:rsidP="00687253">
      <w:pPr>
        <w:pStyle w:val="Bibliografia"/>
        <w:rPr>
          <w:noProof/>
          <w:lang w:val="en-GB"/>
        </w:rPr>
      </w:pPr>
      <w:r>
        <w:rPr>
          <w:noProof/>
        </w:rPr>
        <w:t>5</w:t>
      </w:r>
      <w:r w:rsidR="00687253">
        <w:rPr>
          <w:noProof/>
        </w:rPr>
        <w:t xml:space="preserve">. </w:t>
      </w:r>
      <w:r w:rsidR="00687253">
        <w:rPr>
          <w:b/>
          <w:bCs/>
          <w:noProof/>
        </w:rPr>
        <w:t>Kosior Maciej.</w:t>
      </w:r>
      <w:r w:rsidR="00687253">
        <w:rPr>
          <w:noProof/>
        </w:rPr>
        <w:t xml:space="preserve"> </w:t>
      </w:r>
      <w:r w:rsidR="00687253">
        <w:rPr>
          <w:i/>
          <w:iCs/>
          <w:noProof/>
        </w:rPr>
        <w:t xml:space="preserve">Wszystko, co musisz wiedzieć o bloku i trudności wydobywania Bitcoina. </w:t>
      </w:r>
      <w:r w:rsidR="00687253" w:rsidRPr="00687253">
        <w:rPr>
          <w:noProof/>
          <w:lang w:val="en-GB"/>
        </w:rPr>
        <w:t>10 Marzec 2022.</w:t>
      </w:r>
    </w:p>
    <w:p w14:paraId="0BEA584A" w14:textId="1323BC80" w:rsidR="00687253" w:rsidRPr="00687253" w:rsidRDefault="009C5F87" w:rsidP="00687253">
      <w:pPr>
        <w:pStyle w:val="Bibliografia"/>
        <w:rPr>
          <w:noProof/>
          <w:lang w:val="en-GB"/>
        </w:rPr>
      </w:pPr>
      <w:r>
        <w:rPr>
          <w:noProof/>
          <w:lang w:val="en-GB"/>
        </w:rPr>
        <w:t>6</w:t>
      </w:r>
      <w:r w:rsidR="00687253" w:rsidRPr="00687253">
        <w:rPr>
          <w:noProof/>
          <w:lang w:val="en-GB"/>
        </w:rPr>
        <w:t xml:space="preserve">. </w:t>
      </w:r>
      <w:r w:rsidR="00687253" w:rsidRPr="00687253">
        <w:rPr>
          <w:b/>
          <w:bCs/>
          <w:noProof/>
          <w:lang w:val="en-GB"/>
        </w:rPr>
        <w:t>Nakamoto Satoshi.</w:t>
      </w:r>
      <w:r w:rsidR="00687253" w:rsidRPr="00687253">
        <w:rPr>
          <w:noProof/>
          <w:lang w:val="en-GB"/>
        </w:rPr>
        <w:t xml:space="preserve"> </w:t>
      </w:r>
      <w:r w:rsidR="00687253" w:rsidRPr="00687253">
        <w:rPr>
          <w:i/>
          <w:iCs/>
          <w:noProof/>
          <w:lang w:val="en-GB"/>
        </w:rPr>
        <w:t xml:space="preserve">Bitcoin: A Peer-to-Peer Electronic Cash System. </w:t>
      </w:r>
      <w:r w:rsidR="00687253" w:rsidRPr="00687253">
        <w:rPr>
          <w:noProof/>
          <w:lang w:val="en-GB"/>
        </w:rPr>
        <w:t>2008.</w:t>
      </w:r>
    </w:p>
    <w:p w14:paraId="3849B83E" w14:textId="61F89419" w:rsidR="00687253" w:rsidRPr="00687253" w:rsidRDefault="009C5F87" w:rsidP="00687253">
      <w:pPr>
        <w:pStyle w:val="Bibliografia"/>
        <w:rPr>
          <w:noProof/>
          <w:lang w:val="en-GB"/>
        </w:rPr>
      </w:pPr>
      <w:r>
        <w:rPr>
          <w:noProof/>
          <w:lang w:val="en-GB"/>
        </w:rPr>
        <w:t>7</w:t>
      </w:r>
      <w:r w:rsidR="00687253" w:rsidRPr="00687253">
        <w:rPr>
          <w:noProof/>
          <w:lang w:val="en-GB"/>
        </w:rPr>
        <w:t xml:space="preserve">. </w:t>
      </w:r>
      <w:r w:rsidR="00687253" w:rsidRPr="00687253">
        <w:rPr>
          <w:b/>
          <w:bCs/>
          <w:noProof/>
          <w:lang w:val="en-GB"/>
        </w:rPr>
        <w:t>Binance Holdings Ltd.</w:t>
      </w:r>
      <w:r w:rsidR="00687253" w:rsidRPr="00687253">
        <w:rPr>
          <w:noProof/>
          <w:lang w:val="en-GB"/>
        </w:rPr>
        <w:t xml:space="preserve"> </w:t>
      </w:r>
      <w:r w:rsidR="00687253" w:rsidRPr="00687253">
        <w:rPr>
          <w:i/>
          <w:iCs/>
          <w:noProof/>
          <w:lang w:val="en-GB"/>
        </w:rPr>
        <w:t xml:space="preserve">Mining. </w:t>
      </w:r>
    </w:p>
    <w:p w14:paraId="7F2E068D" w14:textId="45D868A7" w:rsidR="00687253" w:rsidRDefault="009C5F87" w:rsidP="00687253">
      <w:pPr>
        <w:pStyle w:val="Bibliografia"/>
        <w:rPr>
          <w:noProof/>
        </w:rPr>
      </w:pPr>
      <w:r>
        <w:rPr>
          <w:noProof/>
          <w:lang w:val="en-GB"/>
        </w:rPr>
        <w:t>8</w:t>
      </w:r>
      <w:r w:rsidR="00687253" w:rsidRPr="00687253">
        <w:rPr>
          <w:noProof/>
          <w:lang w:val="en-GB"/>
        </w:rPr>
        <w:t xml:space="preserve">. </w:t>
      </w:r>
      <w:r w:rsidR="00687253" w:rsidRPr="00687253">
        <w:rPr>
          <w:b/>
          <w:bCs/>
          <w:noProof/>
          <w:lang w:val="en-GB"/>
        </w:rPr>
        <w:t>Hayward Andrew.</w:t>
      </w:r>
      <w:r w:rsidR="00687253" w:rsidRPr="00687253">
        <w:rPr>
          <w:noProof/>
          <w:lang w:val="en-GB"/>
        </w:rPr>
        <w:t xml:space="preserve"> </w:t>
      </w:r>
      <w:r w:rsidR="00687253" w:rsidRPr="00687253">
        <w:rPr>
          <w:i/>
          <w:iCs/>
          <w:noProof/>
          <w:lang w:val="en-GB"/>
        </w:rPr>
        <w:t xml:space="preserve">What is Proof-of-Work? How The Bitcoin Network Is Maintained. </w:t>
      </w:r>
      <w:r w:rsidR="00687253">
        <w:rPr>
          <w:noProof/>
        </w:rPr>
        <w:t>12 Czerwiec 2021.</w:t>
      </w:r>
    </w:p>
    <w:p w14:paraId="23BE3BDF" w14:textId="4D32D99C" w:rsidR="00687253" w:rsidRPr="00687253" w:rsidRDefault="009C5F87" w:rsidP="00687253">
      <w:pPr>
        <w:pStyle w:val="Bibliografia"/>
        <w:rPr>
          <w:noProof/>
          <w:lang w:val="en-GB"/>
        </w:rPr>
      </w:pPr>
      <w:r>
        <w:rPr>
          <w:noProof/>
        </w:rPr>
        <w:t>9</w:t>
      </w:r>
      <w:r w:rsidR="00687253">
        <w:rPr>
          <w:noProof/>
        </w:rPr>
        <w:t xml:space="preserve">. </w:t>
      </w:r>
      <w:r w:rsidR="00687253">
        <w:rPr>
          <w:b/>
          <w:bCs/>
          <w:noProof/>
        </w:rPr>
        <w:t>Mykesz Karolina.</w:t>
      </w:r>
      <w:r w:rsidR="00687253">
        <w:rPr>
          <w:noProof/>
        </w:rPr>
        <w:t xml:space="preserve"> </w:t>
      </w:r>
      <w:r w:rsidR="00687253">
        <w:rPr>
          <w:i/>
          <w:iCs/>
          <w:noProof/>
        </w:rPr>
        <w:t xml:space="preserve">Co to jest hashrate i jak go obliczyć? </w:t>
      </w:r>
      <w:r w:rsidR="00687253" w:rsidRPr="00687253">
        <w:rPr>
          <w:noProof/>
          <w:lang w:val="en-GB"/>
        </w:rPr>
        <w:t>2 Kwiecień 2023.</w:t>
      </w:r>
    </w:p>
    <w:p w14:paraId="540B9C2C" w14:textId="451EB1B0" w:rsidR="00687253" w:rsidRPr="00687253" w:rsidRDefault="009C5F87" w:rsidP="00687253">
      <w:pPr>
        <w:pStyle w:val="Bibliografia"/>
        <w:rPr>
          <w:noProof/>
          <w:lang w:val="en-GB"/>
        </w:rPr>
      </w:pPr>
      <w:r>
        <w:rPr>
          <w:noProof/>
          <w:lang w:val="en-GB"/>
        </w:rPr>
        <w:t>10</w:t>
      </w:r>
      <w:r w:rsidR="00687253" w:rsidRPr="00687253">
        <w:rPr>
          <w:noProof/>
          <w:lang w:val="en-GB"/>
        </w:rPr>
        <w:t xml:space="preserve">. </w:t>
      </w:r>
      <w:r w:rsidR="00687253" w:rsidRPr="00687253">
        <w:rPr>
          <w:i/>
          <w:iCs/>
          <w:noProof/>
          <w:lang w:val="en-GB"/>
        </w:rPr>
        <w:t>Pearso</w:t>
      </w:r>
      <w:r w:rsidR="000F3079">
        <w:rPr>
          <w:i/>
          <w:iCs/>
          <w:noProof/>
          <w:lang w:val="en-GB"/>
        </w:rPr>
        <w:t>n</w:t>
      </w:r>
      <w:r w:rsidR="00687253" w:rsidRPr="00687253">
        <w:rPr>
          <w:i/>
          <w:iCs/>
          <w:noProof/>
          <w:lang w:val="en-GB"/>
        </w:rPr>
        <w:t xml:space="preserve"> Product Moment Correlation Diagnostics Between two types of crypto-currencies: A case study of Bitcoin and Ethereum. </w:t>
      </w:r>
      <w:r w:rsidR="00687253" w:rsidRPr="00687253">
        <w:rPr>
          <w:b/>
          <w:bCs/>
          <w:noProof/>
          <w:lang w:val="en-GB"/>
        </w:rPr>
        <w:t>Nashirah Abu Bakar Sofian Rosbi.</w:t>
      </w:r>
      <w:r w:rsidR="00687253" w:rsidRPr="00687253">
        <w:rPr>
          <w:noProof/>
          <w:lang w:val="en-GB"/>
        </w:rPr>
        <w:t xml:space="preserve"> 2008, International Journal of Advances in Scientific Research and Engineering, str. 43.</w:t>
      </w:r>
    </w:p>
    <w:p w14:paraId="5C732CBC" w14:textId="496C7D88" w:rsidR="00687253" w:rsidRDefault="00687253" w:rsidP="00687253">
      <w:pPr>
        <w:pStyle w:val="Bibliografia"/>
        <w:rPr>
          <w:noProof/>
        </w:rPr>
      </w:pPr>
      <w:r w:rsidRPr="00687253">
        <w:rPr>
          <w:noProof/>
          <w:lang w:val="en-GB"/>
        </w:rPr>
        <w:t>1</w:t>
      </w:r>
      <w:r w:rsidR="009C5F87">
        <w:rPr>
          <w:noProof/>
          <w:lang w:val="en-GB"/>
        </w:rPr>
        <w:t>1</w:t>
      </w:r>
      <w:r w:rsidRPr="00687253">
        <w:rPr>
          <w:noProof/>
          <w:lang w:val="en-GB"/>
        </w:rPr>
        <w:t xml:space="preserve">. </w:t>
      </w:r>
      <w:r w:rsidRPr="00687253">
        <w:rPr>
          <w:b/>
          <w:bCs/>
          <w:noProof/>
          <w:lang w:val="en-GB"/>
        </w:rPr>
        <w:t>Fidelity Digital Assets.</w:t>
      </w:r>
      <w:r w:rsidRPr="00687253">
        <w:rPr>
          <w:noProof/>
          <w:lang w:val="en-GB"/>
        </w:rPr>
        <w:t xml:space="preserve"> </w:t>
      </w:r>
      <w:r w:rsidRPr="00687253">
        <w:rPr>
          <w:i/>
          <w:iCs/>
          <w:noProof/>
          <w:lang w:val="en-GB"/>
        </w:rPr>
        <w:t xml:space="preserve">Bitcoin's Role as an Alternative Investment. </w:t>
      </w:r>
      <w:r>
        <w:rPr>
          <w:noProof/>
        </w:rPr>
        <w:t>2020.</w:t>
      </w:r>
    </w:p>
    <w:p w14:paraId="4987FF97" w14:textId="6678D586" w:rsidR="00687253" w:rsidRDefault="00687253" w:rsidP="00687253">
      <w:pPr>
        <w:pStyle w:val="Bibliografia"/>
        <w:rPr>
          <w:noProof/>
        </w:rPr>
      </w:pPr>
      <w:r>
        <w:rPr>
          <w:noProof/>
        </w:rPr>
        <w:t>1</w:t>
      </w:r>
      <w:r w:rsidR="009C5F87">
        <w:rPr>
          <w:noProof/>
        </w:rPr>
        <w:t>2</w:t>
      </w:r>
      <w:r>
        <w:rPr>
          <w:noProof/>
        </w:rPr>
        <w:t xml:space="preserve">. </w:t>
      </w:r>
      <w:r>
        <w:rPr>
          <w:i/>
          <w:iCs/>
          <w:noProof/>
        </w:rPr>
        <w:t xml:space="preserve">Rynek Kryptowalut w Polsce i jego instytucjonalne uwarunkowania. </w:t>
      </w:r>
      <w:r>
        <w:rPr>
          <w:b/>
          <w:bCs/>
          <w:noProof/>
        </w:rPr>
        <w:t>Spyra Łukasz.</w:t>
      </w:r>
      <w:r>
        <w:rPr>
          <w:noProof/>
        </w:rPr>
        <w:t xml:space="preserve"> 2020, Kwartalnik Nauk o Przedsiębiorstwie, str. 69.</w:t>
      </w:r>
    </w:p>
    <w:p w14:paraId="01650ECA" w14:textId="6F492A73" w:rsidR="00687253" w:rsidRDefault="00687253" w:rsidP="00687253">
      <w:pPr>
        <w:pStyle w:val="Bibliografia"/>
        <w:rPr>
          <w:noProof/>
        </w:rPr>
      </w:pPr>
      <w:r w:rsidRPr="00D96758">
        <w:rPr>
          <w:noProof/>
        </w:rPr>
        <w:t>1</w:t>
      </w:r>
      <w:r w:rsidR="009C5F87" w:rsidRPr="00D96758">
        <w:rPr>
          <w:noProof/>
        </w:rPr>
        <w:t>3</w:t>
      </w:r>
      <w:r w:rsidRPr="00D96758">
        <w:rPr>
          <w:noProof/>
        </w:rPr>
        <w:t xml:space="preserve">. </w:t>
      </w:r>
      <w:r w:rsidRPr="00D96758">
        <w:rPr>
          <w:b/>
          <w:bCs/>
          <w:noProof/>
        </w:rPr>
        <w:t>Dirk G. Baur Thomas Dimpfl.</w:t>
      </w:r>
      <w:r w:rsidRPr="00D96758">
        <w:rPr>
          <w:noProof/>
        </w:rPr>
        <w:t xml:space="preserve"> </w:t>
      </w:r>
      <w:r>
        <w:rPr>
          <w:i/>
          <w:iCs/>
          <w:noProof/>
        </w:rPr>
        <w:t xml:space="preserve">Realized Bitcoin Volatility. </w:t>
      </w:r>
      <w:r>
        <w:rPr>
          <w:noProof/>
        </w:rPr>
        <w:t>2017.</w:t>
      </w:r>
    </w:p>
    <w:p w14:paraId="1CF50113" w14:textId="2BCE5EA8" w:rsidR="00687253" w:rsidRPr="00687253" w:rsidRDefault="00687253" w:rsidP="00687253">
      <w:pPr>
        <w:pStyle w:val="Bibliografia"/>
        <w:rPr>
          <w:noProof/>
          <w:lang w:val="en-GB"/>
        </w:rPr>
      </w:pPr>
      <w:r>
        <w:rPr>
          <w:noProof/>
        </w:rPr>
        <w:lastRenderedPageBreak/>
        <w:t>1</w:t>
      </w:r>
      <w:r w:rsidR="009C5F87">
        <w:rPr>
          <w:noProof/>
        </w:rPr>
        <w:t>4</w:t>
      </w:r>
      <w:r>
        <w:rPr>
          <w:noProof/>
        </w:rPr>
        <w:t xml:space="preserve">. </w:t>
      </w:r>
      <w:r>
        <w:rPr>
          <w:b/>
          <w:bCs/>
          <w:noProof/>
        </w:rPr>
        <w:t>Bank Rozrachunków Międzynarodowych.</w:t>
      </w:r>
      <w:r>
        <w:rPr>
          <w:noProof/>
        </w:rPr>
        <w:t xml:space="preserve"> </w:t>
      </w:r>
      <w:r w:rsidRPr="00687253">
        <w:rPr>
          <w:i/>
          <w:iCs/>
          <w:noProof/>
          <w:lang w:val="en-GB"/>
        </w:rPr>
        <w:t xml:space="preserve">2022 Triennial Central Bank Survey. </w:t>
      </w:r>
      <w:r w:rsidRPr="00687253">
        <w:rPr>
          <w:noProof/>
          <w:lang w:val="en-GB"/>
        </w:rPr>
        <w:t>2022.</w:t>
      </w:r>
    </w:p>
    <w:p w14:paraId="7E36F763" w14:textId="7DE8E8D9" w:rsidR="00687253" w:rsidRDefault="00687253" w:rsidP="00687253">
      <w:pPr>
        <w:pStyle w:val="Bibliografia"/>
        <w:rPr>
          <w:noProof/>
        </w:rPr>
      </w:pPr>
      <w:r w:rsidRPr="00687253">
        <w:rPr>
          <w:noProof/>
          <w:lang w:val="en-GB"/>
        </w:rPr>
        <w:t>1</w:t>
      </w:r>
      <w:r w:rsidR="009C5F87">
        <w:rPr>
          <w:noProof/>
          <w:lang w:val="en-GB"/>
        </w:rPr>
        <w:t>5</w:t>
      </w:r>
      <w:r w:rsidRPr="00687253">
        <w:rPr>
          <w:noProof/>
          <w:lang w:val="en-GB"/>
        </w:rPr>
        <w:t xml:space="preserve">. </w:t>
      </w:r>
      <w:r w:rsidRPr="00687253">
        <w:rPr>
          <w:b/>
          <w:bCs/>
          <w:noProof/>
          <w:lang w:val="en-GB"/>
        </w:rPr>
        <w:t>Knight Richard.</w:t>
      </w:r>
      <w:r w:rsidRPr="00687253">
        <w:rPr>
          <w:noProof/>
          <w:lang w:val="en-GB"/>
        </w:rPr>
        <w:t xml:space="preserve"> </w:t>
      </w:r>
      <w:r w:rsidRPr="00687253">
        <w:rPr>
          <w:i/>
          <w:iCs/>
          <w:noProof/>
          <w:lang w:val="en-GB"/>
        </w:rPr>
        <w:t xml:space="preserve">The 4 Phases of a Crypto Market Cycle. </w:t>
      </w:r>
      <w:r>
        <w:rPr>
          <w:noProof/>
        </w:rPr>
        <w:t>7 Grudzień 2021.</w:t>
      </w:r>
    </w:p>
    <w:p w14:paraId="1DBD933B" w14:textId="20202A9D" w:rsidR="00687253" w:rsidRPr="00687253" w:rsidRDefault="00687253" w:rsidP="00687253">
      <w:pPr>
        <w:pStyle w:val="Bibliografia"/>
        <w:rPr>
          <w:noProof/>
          <w:lang w:val="en-GB"/>
        </w:rPr>
      </w:pPr>
      <w:r>
        <w:rPr>
          <w:noProof/>
        </w:rPr>
        <w:t>1</w:t>
      </w:r>
      <w:r w:rsidR="009C5F87">
        <w:rPr>
          <w:noProof/>
        </w:rPr>
        <w:t>6</w:t>
      </w:r>
      <w:r>
        <w:rPr>
          <w:noProof/>
        </w:rPr>
        <w:t xml:space="preserve">. </w:t>
      </w:r>
      <w:r>
        <w:rPr>
          <w:b/>
          <w:bCs/>
          <w:noProof/>
        </w:rPr>
        <w:t>Kryptoprywaciarz.</w:t>
      </w:r>
      <w:r>
        <w:rPr>
          <w:noProof/>
        </w:rPr>
        <w:t xml:space="preserve"> </w:t>
      </w:r>
      <w:r>
        <w:rPr>
          <w:i/>
          <w:iCs/>
          <w:noProof/>
        </w:rPr>
        <w:t xml:space="preserve">Cykliczność rynku Bitcoina. </w:t>
      </w:r>
      <w:r w:rsidRPr="00687253">
        <w:rPr>
          <w:noProof/>
          <w:lang w:val="en-GB"/>
        </w:rPr>
        <w:t>2020.</w:t>
      </w:r>
    </w:p>
    <w:p w14:paraId="0CC5FCDA" w14:textId="26C97805" w:rsidR="00687253" w:rsidRDefault="00687253" w:rsidP="00687253">
      <w:pPr>
        <w:pStyle w:val="Bibliografia"/>
        <w:rPr>
          <w:noProof/>
        </w:rPr>
      </w:pPr>
      <w:r w:rsidRPr="00687253">
        <w:rPr>
          <w:noProof/>
          <w:lang w:val="en-GB"/>
        </w:rPr>
        <w:t>1</w:t>
      </w:r>
      <w:r w:rsidR="009C5F87">
        <w:rPr>
          <w:noProof/>
          <w:lang w:val="en-GB"/>
        </w:rPr>
        <w:t>7</w:t>
      </w:r>
      <w:r w:rsidRPr="00687253">
        <w:rPr>
          <w:noProof/>
          <w:lang w:val="en-GB"/>
        </w:rPr>
        <w:t xml:space="preserve">. </w:t>
      </w:r>
      <w:r w:rsidRPr="00687253">
        <w:rPr>
          <w:b/>
          <w:bCs/>
          <w:noProof/>
          <w:lang w:val="en-GB"/>
        </w:rPr>
        <w:t>Hans Byström Dominika Krygier.</w:t>
      </w:r>
      <w:r w:rsidRPr="00687253">
        <w:rPr>
          <w:noProof/>
          <w:lang w:val="en-GB"/>
        </w:rPr>
        <w:t xml:space="preserve"> </w:t>
      </w:r>
      <w:r w:rsidRPr="00687253">
        <w:rPr>
          <w:i/>
          <w:iCs/>
          <w:noProof/>
          <w:lang w:val="en-GB"/>
        </w:rPr>
        <w:t xml:space="preserve">What Drives Bitcoin Volatility? </w:t>
      </w:r>
      <w:r>
        <w:rPr>
          <w:noProof/>
        </w:rPr>
        <w:t>14 Sierpień 2018.</w:t>
      </w:r>
    </w:p>
    <w:p w14:paraId="2281F670" w14:textId="2D6B8D84" w:rsidR="00687253" w:rsidRPr="00687253" w:rsidRDefault="00687253" w:rsidP="00687253">
      <w:pPr>
        <w:pStyle w:val="Bibliografia"/>
        <w:rPr>
          <w:noProof/>
          <w:lang w:val="en-GB"/>
        </w:rPr>
      </w:pPr>
      <w:r>
        <w:rPr>
          <w:noProof/>
        </w:rPr>
        <w:t>1</w:t>
      </w:r>
      <w:r w:rsidR="009C5F87">
        <w:rPr>
          <w:noProof/>
        </w:rPr>
        <w:t>8</w:t>
      </w:r>
      <w:r>
        <w:rPr>
          <w:noProof/>
        </w:rPr>
        <w:t xml:space="preserve">. </w:t>
      </w:r>
      <w:r>
        <w:rPr>
          <w:b/>
          <w:bCs/>
          <w:noProof/>
        </w:rPr>
        <w:t>Woźniak Marcin.</w:t>
      </w:r>
      <w:r>
        <w:rPr>
          <w:noProof/>
        </w:rPr>
        <w:t xml:space="preserve"> </w:t>
      </w:r>
      <w:r>
        <w:rPr>
          <w:i/>
          <w:iCs/>
          <w:noProof/>
        </w:rPr>
        <w:t xml:space="preserve">Psychologia Inwestowania w Bitcoin: Umysł inwestora kryptowalut. </w:t>
      </w:r>
      <w:r w:rsidRPr="00687253">
        <w:rPr>
          <w:noProof/>
          <w:lang w:val="en-GB"/>
        </w:rPr>
        <w:t>14 Sierpień 2023.</w:t>
      </w:r>
    </w:p>
    <w:p w14:paraId="6ED7E5D9" w14:textId="0E8B110C" w:rsidR="00687253" w:rsidRPr="00687253" w:rsidRDefault="00687253" w:rsidP="00687253">
      <w:pPr>
        <w:pStyle w:val="Bibliografia"/>
        <w:rPr>
          <w:noProof/>
          <w:lang w:val="en-GB"/>
        </w:rPr>
      </w:pPr>
      <w:r w:rsidRPr="00687253">
        <w:rPr>
          <w:noProof/>
          <w:lang w:val="en-GB"/>
        </w:rPr>
        <w:t>1</w:t>
      </w:r>
      <w:r w:rsidR="009C5F87">
        <w:rPr>
          <w:noProof/>
          <w:lang w:val="en-GB"/>
        </w:rPr>
        <w:t>9</w:t>
      </w:r>
      <w:r w:rsidRPr="00687253">
        <w:rPr>
          <w:noProof/>
          <w:lang w:val="en-GB"/>
        </w:rPr>
        <w:t xml:space="preserve">. </w:t>
      </w:r>
      <w:r w:rsidRPr="00687253">
        <w:rPr>
          <w:b/>
          <w:bCs/>
          <w:noProof/>
          <w:lang w:val="en-GB"/>
        </w:rPr>
        <w:t>Ante Lennart.</w:t>
      </w:r>
      <w:r w:rsidRPr="00687253">
        <w:rPr>
          <w:noProof/>
          <w:lang w:val="en-GB"/>
        </w:rPr>
        <w:t xml:space="preserve"> How Elon Musk’s Twitter activity moves cryptocurrency markets. </w:t>
      </w:r>
      <w:r w:rsidRPr="00687253">
        <w:rPr>
          <w:i/>
          <w:iCs/>
          <w:noProof/>
          <w:lang w:val="en-GB"/>
        </w:rPr>
        <w:t xml:space="preserve">Blockchain Research Lab. </w:t>
      </w:r>
      <w:r w:rsidRPr="00687253">
        <w:rPr>
          <w:noProof/>
          <w:lang w:val="en-GB"/>
        </w:rPr>
        <w:t>3 Luty 2021, str. 1.</w:t>
      </w:r>
    </w:p>
    <w:p w14:paraId="6B99BAC1" w14:textId="7F91A343" w:rsidR="00687253" w:rsidRDefault="009C5F87" w:rsidP="00687253">
      <w:pPr>
        <w:pStyle w:val="Bibliografia"/>
        <w:rPr>
          <w:noProof/>
          <w:lang w:val="en-GB"/>
        </w:rPr>
      </w:pPr>
      <w:r>
        <w:rPr>
          <w:noProof/>
          <w:lang w:val="en-GB"/>
        </w:rPr>
        <w:t>20</w:t>
      </w:r>
      <w:r w:rsidR="00687253" w:rsidRPr="00687253">
        <w:rPr>
          <w:noProof/>
          <w:lang w:val="en-GB"/>
        </w:rPr>
        <w:t xml:space="preserve">. </w:t>
      </w:r>
      <w:r w:rsidR="00687253" w:rsidRPr="00687253">
        <w:rPr>
          <w:b/>
          <w:bCs/>
          <w:noProof/>
          <w:lang w:val="en-GB"/>
        </w:rPr>
        <w:t>Gupta Neha.</w:t>
      </w:r>
      <w:r w:rsidR="00687253" w:rsidRPr="00687253">
        <w:rPr>
          <w:noProof/>
          <w:lang w:val="en-GB"/>
        </w:rPr>
        <w:t xml:space="preserve"> Artificial Neural Network. </w:t>
      </w:r>
      <w:r w:rsidR="00687253" w:rsidRPr="00687253">
        <w:rPr>
          <w:i/>
          <w:iCs/>
          <w:noProof/>
          <w:lang w:val="en-GB"/>
        </w:rPr>
        <w:t xml:space="preserve">Network and Complex Systems. </w:t>
      </w:r>
      <w:r w:rsidR="00687253" w:rsidRPr="00687253">
        <w:rPr>
          <w:noProof/>
          <w:lang w:val="en-GB"/>
        </w:rPr>
        <w:t>2013, str. 24.</w:t>
      </w:r>
    </w:p>
    <w:p w14:paraId="64EFFA92" w14:textId="1190FCE9" w:rsidR="00A73030" w:rsidRDefault="00A73030" w:rsidP="00A73030">
      <w:pPr>
        <w:rPr>
          <w:noProof/>
          <w:lang w:val="en-GB"/>
        </w:rPr>
      </w:pPr>
      <w:r>
        <w:rPr>
          <w:lang w:val="en-GB"/>
        </w:rPr>
        <w:t xml:space="preserve">21. </w:t>
      </w:r>
      <w:r w:rsidRPr="00687253">
        <w:rPr>
          <w:b/>
          <w:bCs/>
          <w:noProof/>
          <w:lang w:val="en-GB"/>
        </w:rPr>
        <w:t>Kaluarachchi Tharindu, Reis Andrew i Nanayakkara Suranga.</w:t>
      </w:r>
      <w:r w:rsidRPr="00687253">
        <w:rPr>
          <w:noProof/>
          <w:lang w:val="en-GB"/>
        </w:rPr>
        <w:t xml:space="preserve"> </w:t>
      </w:r>
      <w:r w:rsidRPr="00687253">
        <w:rPr>
          <w:i/>
          <w:iCs/>
          <w:noProof/>
          <w:lang w:val="en-GB"/>
        </w:rPr>
        <w:t xml:space="preserve">A Review of Recent Deep Learning Approaches in Human-Centered Machine Learning. </w:t>
      </w:r>
      <w:r w:rsidRPr="00687253">
        <w:rPr>
          <w:noProof/>
          <w:lang w:val="en-GB"/>
        </w:rPr>
        <w:t>2021.</w:t>
      </w:r>
    </w:p>
    <w:p w14:paraId="11A914E7" w14:textId="4CB00EC9" w:rsidR="00A73030" w:rsidRDefault="00A73030" w:rsidP="00A73030">
      <w:pPr>
        <w:rPr>
          <w:noProof/>
          <w:lang w:val="en-GB"/>
        </w:rPr>
      </w:pPr>
      <w:r w:rsidRPr="00EA5663">
        <w:rPr>
          <w:noProof/>
          <w:lang w:val="en-GB"/>
        </w:rPr>
        <w:t>22.</w:t>
      </w:r>
      <w:r>
        <w:rPr>
          <w:b/>
          <w:bCs/>
          <w:noProof/>
          <w:lang w:val="en-GB"/>
        </w:rPr>
        <w:t xml:space="preserve"> </w:t>
      </w:r>
      <w:r w:rsidRPr="00687253">
        <w:rPr>
          <w:b/>
          <w:bCs/>
          <w:noProof/>
          <w:lang w:val="en-GB"/>
        </w:rPr>
        <w:t>Yasar Kinza.</w:t>
      </w:r>
      <w:r w:rsidRPr="00687253">
        <w:rPr>
          <w:noProof/>
          <w:lang w:val="en-GB"/>
        </w:rPr>
        <w:t xml:space="preserve"> </w:t>
      </w:r>
      <w:r w:rsidRPr="00687253">
        <w:rPr>
          <w:i/>
          <w:iCs/>
          <w:noProof/>
          <w:lang w:val="en-GB"/>
        </w:rPr>
        <w:t xml:space="preserve">What is machine learning and how does it work? In-depth guide. </w:t>
      </w:r>
      <w:r w:rsidRPr="00687253">
        <w:rPr>
          <w:noProof/>
          <w:lang w:val="en-GB"/>
        </w:rPr>
        <w:t>Sierpień 2023.</w:t>
      </w:r>
    </w:p>
    <w:p w14:paraId="168063F9" w14:textId="7AFA58CF" w:rsidR="00A73030" w:rsidRPr="00A73030" w:rsidRDefault="00A73030" w:rsidP="00A73030">
      <w:pPr>
        <w:rPr>
          <w:lang w:val="en-GB"/>
        </w:rPr>
      </w:pPr>
      <w:r>
        <w:rPr>
          <w:noProof/>
          <w:lang w:val="en-GB"/>
        </w:rPr>
        <w:t xml:space="preserve">23. </w:t>
      </w:r>
      <w:r w:rsidRPr="00687253">
        <w:rPr>
          <w:b/>
          <w:bCs/>
          <w:noProof/>
          <w:lang w:val="en-GB"/>
        </w:rPr>
        <w:t>Jain Lakhmi C. i Medsker L.</w:t>
      </w:r>
      <w:r w:rsidRPr="00687253">
        <w:rPr>
          <w:noProof/>
          <w:lang w:val="en-GB"/>
        </w:rPr>
        <w:t xml:space="preserve"> </w:t>
      </w:r>
      <w:r w:rsidRPr="00687253">
        <w:rPr>
          <w:i/>
          <w:iCs/>
          <w:noProof/>
          <w:lang w:val="en-GB"/>
        </w:rPr>
        <w:t xml:space="preserve">Recurrent Neural Networks: Design and Applications. </w:t>
      </w:r>
      <w:r w:rsidRPr="00687253">
        <w:rPr>
          <w:noProof/>
          <w:lang w:val="en-GB"/>
        </w:rPr>
        <w:t>1999.</w:t>
      </w:r>
    </w:p>
    <w:p w14:paraId="28274234" w14:textId="671AE874" w:rsidR="00687253" w:rsidRPr="00687253" w:rsidRDefault="00687253" w:rsidP="00687253">
      <w:pPr>
        <w:pStyle w:val="Bibliografia"/>
        <w:rPr>
          <w:noProof/>
          <w:lang w:val="en-GB"/>
        </w:rPr>
      </w:pPr>
      <w:r w:rsidRPr="00687253">
        <w:rPr>
          <w:noProof/>
          <w:lang w:val="en-GB"/>
        </w:rPr>
        <w:t>2</w:t>
      </w:r>
      <w:r w:rsidR="001241FA">
        <w:rPr>
          <w:noProof/>
          <w:lang w:val="en-GB"/>
        </w:rPr>
        <w:t>4</w:t>
      </w:r>
      <w:r w:rsidRPr="00687253">
        <w:rPr>
          <w:noProof/>
          <w:lang w:val="en-GB"/>
        </w:rPr>
        <w:t xml:space="preserve">. </w:t>
      </w:r>
      <w:r w:rsidRPr="00687253">
        <w:rPr>
          <w:b/>
          <w:bCs/>
          <w:noProof/>
          <w:lang w:val="en-GB"/>
        </w:rPr>
        <w:t>Kim B. S. i Kim T. G.</w:t>
      </w:r>
      <w:r w:rsidRPr="00687253">
        <w:rPr>
          <w:noProof/>
          <w:lang w:val="en-GB"/>
        </w:rPr>
        <w:t xml:space="preserve"> Cooperation of simulation and data model for performance analysis of complex systems. </w:t>
      </w:r>
      <w:r w:rsidRPr="00687253">
        <w:rPr>
          <w:i/>
          <w:iCs/>
          <w:noProof/>
          <w:lang w:val="en-GB"/>
        </w:rPr>
        <w:t xml:space="preserve">International Journal of Simulation Modelling. </w:t>
      </w:r>
      <w:r w:rsidRPr="00687253">
        <w:rPr>
          <w:noProof/>
          <w:lang w:val="en-GB"/>
        </w:rPr>
        <w:t>2019, strony 608–619.</w:t>
      </w:r>
    </w:p>
    <w:p w14:paraId="052395BE" w14:textId="5D660E30" w:rsidR="00687253" w:rsidRPr="00687253" w:rsidRDefault="00687253" w:rsidP="00687253">
      <w:pPr>
        <w:pStyle w:val="Bibliografia"/>
        <w:rPr>
          <w:noProof/>
          <w:lang w:val="en-GB"/>
        </w:rPr>
      </w:pPr>
      <w:r w:rsidRPr="00687253">
        <w:rPr>
          <w:noProof/>
          <w:lang w:val="en-GB"/>
        </w:rPr>
        <w:t>2</w:t>
      </w:r>
      <w:r w:rsidR="001241FA">
        <w:rPr>
          <w:noProof/>
          <w:lang w:val="en-GB"/>
        </w:rPr>
        <w:t>5</w:t>
      </w:r>
      <w:r w:rsidRPr="00687253">
        <w:rPr>
          <w:noProof/>
          <w:lang w:val="en-GB"/>
        </w:rPr>
        <w:t xml:space="preserve">. </w:t>
      </w:r>
      <w:r w:rsidRPr="00687253">
        <w:rPr>
          <w:b/>
          <w:bCs/>
          <w:noProof/>
          <w:lang w:val="en-GB"/>
        </w:rPr>
        <w:t>Lu Wenjie i inni.</w:t>
      </w:r>
      <w:r w:rsidRPr="00687253">
        <w:rPr>
          <w:noProof/>
          <w:lang w:val="en-GB"/>
        </w:rPr>
        <w:t xml:space="preserve"> </w:t>
      </w:r>
      <w:r w:rsidRPr="00687253">
        <w:rPr>
          <w:i/>
          <w:iCs/>
          <w:noProof/>
          <w:lang w:val="en-GB"/>
        </w:rPr>
        <w:t xml:space="preserve">A CNN-LSTM-Based Model to Forecast Stock Prices. </w:t>
      </w:r>
      <w:r w:rsidRPr="00687253">
        <w:rPr>
          <w:noProof/>
          <w:lang w:val="en-GB"/>
        </w:rPr>
        <w:t>24 Listopad 2020.</w:t>
      </w:r>
    </w:p>
    <w:p w14:paraId="41344D20" w14:textId="0C5E3C9D" w:rsidR="00687253" w:rsidRPr="00687253" w:rsidRDefault="00687253" w:rsidP="00687253">
      <w:pPr>
        <w:pStyle w:val="Bibliografia"/>
        <w:rPr>
          <w:noProof/>
          <w:lang w:val="en-GB"/>
        </w:rPr>
      </w:pPr>
      <w:r w:rsidRPr="00687253">
        <w:rPr>
          <w:noProof/>
          <w:lang w:val="en-GB"/>
        </w:rPr>
        <w:t>2</w:t>
      </w:r>
      <w:r w:rsidR="001241FA">
        <w:rPr>
          <w:noProof/>
          <w:lang w:val="en-GB"/>
        </w:rPr>
        <w:t>6</w:t>
      </w:r>
      <w:r w:rsidRPr="00687253">
        <w:rPr>
          <w:noProof/>
          <w:lang w:val="en-GB"/>
        </w:rPr>
        <w:t xml:space="preserve">. </w:t>
      </w:r>
      <w:r w:rsidRPr="00687253">
        <w:rPr>
          <w:b/>
          <w:bCs/>
          <w:noProof/>
          <w:lang w:val="en-GB"/>
        </w:rPr>
        <w:t>Wang Kunfeng i inni.</w:t>
      </w:r>
      <w:r w:rsidRPr="00687253">
        <w:rPr>
          <w:noProof/>
          <w:lang w:val="en-GB"/>
        </w:rPr>
        <w:t xml:space="preserve"> Generative Adversarial Networks: Introduction and Outlook. </w:t>
      </w:r>
      <w:r w:rsidRPr="00687253">
        <w:rPr>
          <w:i/>
          <w:iCs/>
          <w:noProof/>
          <w:lang w:val="en-GB"/>
        </w:rPr>
        <w:t xml:space="preserve">IEEE/CAA JOURNAL OF AUTOMATICA SINICA, VOL. 4, NO. 4. </w:t>
      </w:r>
      <w:r w:rsidRPr="00687253">
        <w:rPr>
          <w:noProof/>
          <w:lang w:val="en-GB"/>
        </w:rPr>
        <w:t>Październik 2017, str. 588.</w:t>
      </w:r>
    </w:p>
    <w:p w14:paraId="503CD4EB" w14:textId="46570DBA" w:rsidR="00687253" w:rsidRPr="001241FA" w:rsidRDefault="00687253" w:rsidP="001241FA">
      <w:pPr>
        <w:pStyle w:val="Bibliografia"/>
        <w:rPr>
          <w:noProof/>
        </w:rPr>
      </w:pPr>
      <w:r>
        <w:rPr>
          <w:noProof/>
        </w:rPr>
        <w:t>2</w:t>
      </w:r>
      <w:r w:rsidR="001241FA">
        <w:rPr>
          <w:noProof/>
        </w:rPr>
        <w:t>7</w:t>
      </w:r>
      <w:r>
        <w:rPr>
          <w:noProof/>
        </w:rPr>
        <w:t xml:space="preserve">. </w:t>
      </w:r>
      <w:r>
        <w:rPr>
          <w:b/>
          <w:bCs/>
          <w:noProof/>
        </w:rPr>
        <w:t>IBM Corporation.</w:t>
      </w:r>
      <w:r>
        <w:rPr>
          <w:noProof/>
        </w:rPr>
        <w:t xml:space="preserve"> </w:t>
      </w:r>
      <w:r>
        <w:rPr>
          <w:i/>
          <w:iCs/>
          <w:noProof/>
        </w:rPr>
        <w:t xml:space="preserve">Model Sieci Neuronowych. </w:t>
      </w:r>
      <w:r>
        <w:rPr>
          <w:noProof/>
        </w:rPr>
        <w:t>17 Sierpień 2021.</w:t>
      </w:r>
    </w:p>
    <w:p w14:paraId="48C12E16" w14:textId="34BE9BAA" w:rsidR="00687253" w:rsidRPr="00687253" w:rsidRDefault="00687253" w:rsidP="00687253">
      <w:pPr>
        <w:pStyle w:val="Bibliografia"/>
        <w:rPr>
          <w:noProof/>
          <w:lang w:val="en-GB"/>
        </w:rPr>
      </w:pPr>
      <w:r w:rsidRPr="00687253">
        <w:rPr>
          <w:noProof/>
          <w:lang w:val="en-GB"/>
        </w:rPr>
        <w:t>2</w:t>
      </w:r>
      <w:r w:rsidR="009C5F87">
        <w:rPr>
          <w:noProof/>
          <w:lang w:val="en-GB"/>
        </w:rPr>
        <w:t>8</w:t>
      </w:r>
      <w:r w:rsidRPr="00687253">
        <w:rPr>
          <w:noProof/>
          <w:lang w:val="en-GB"/>
        </w:rPr>
        <w:t xml:space="preserve">. </w:t>
      </w:r>
      <w:r w:rsidRPr="00687253">
        <w:rPr>
          <w:b/>
          <w:bCs/>
          <w:noProof/>
          <w:lang w:val="en-GB"/>
        </w:rPr>
        <w:t>Kelleher John D.</w:t>
      </w:r>
      <w:r w:rsidRPr="00687253">
        <w:rPr>
          <w:noProof/>
          <w:lang w:val="en-GB"/>
        </w:rPr>
        <w:t xml:space="preserve"> </w:t>
      </w:r>
      <w:r w:rsidRPr="00687253">
        <w:rPr>
          <w:i/>
          <w:iCs/>
          <w:noProof/>
          <w:lang w:val="en-GB"/>
        </w:rPr>
        <w:t xml:space="preserve">Deep Learning. </w:t>
      </w:r>
      <w:r w:rsidRPr="00687253">
        <w:rPr>
          <w:noProof/>
          <w:lang w:val="en-GB"/>
        </w:rPr>
        <w:t>2019.</w:t>
      </w:r>
    </w:p>
    <w:p w14:paraId="3611DF5B" w14:textId="6DE34B7D" w:rsidR="00687253" w:rsidRPr="00687253" w:rsidRDefault="00687253" w:rsidP="00687253">
      <w:pPr>
        <w:pStyle w:val="Bibliografia"/>
        <w:rPr>
          <w:noProof/>
          <w:lang w:val="en-GB"/>
        </w:rPr>
      </w:pPr>
      <w:r w:rsidRPr="00687253">
        <w:rPr>
          <w:noProof/>
          <w:lang w:val="en-GB"/>
        </w:rPr>
        <w:lastRenderedPageBreak/>
        <w:t>2</w:t>
      </w:r>
      <w:r w:rsidR="009C5F87">
        <w:rPr>
          <w:noProof/>
          <w:lang w:val="en-GB"/>
        </w:rPr>
        <w:t>9</w:t>
      </w:r>
      <w:r w:rsidRPr="00687253">
        <w:rPr>
          <w:noProof/>
          <w:lang w:val="en-GB"/>
        </w:rPr>
        <w:t xml:space="preserve">. </w:t>
      </w:r>
      <w:r w:rsidRPr="00687253">
        <w:rPr>
          <w:b/>
          <w:bCs/>
          <w:noProof/>
          <w:lang w:val="en-GB"/>
        </w:rPr>
        <w:t>OVH Sp. z o.o.</w:t>
      </w:r>
      <w:r w:rsidRPr="00687253">
        <w:rPr>
          <w:noProof/>
          <w:lang w:val="en-GB"/>
        </w:rPr>
        <w:t xml:space="preserve"> </w:t>
      </w:r>
      <w:r w:rsidRPr="00687253">
        <w:rPr>
          <w:i/>
          <w:iCs/>
          <w:noProof/>
          <w:lang w:val="en-GB"/>
        </w:rPr>
        <w:t xml:space="preserve">Co to jest Deep Learning? </w:t>
      </w:r>
    </w:p>
    <w:p w14:paraId="66B265F8" w14:textId="7B73FED6" w:rsidR="00687253" w:rsidRPr="00687253" w:rsidRDefault="009C5F87" w:rsidP="00687253">
      <w:pPr>
        <w:pStyle w:val="Bibliografia"/>
        <w:rPr>
          <w:noProof/>
          <w:lang w:val="en-GB"/>
        </w:rPr>
      </w:pPr>
      <w:r>
        <w:rPr>
          <w:noProof/>
          <w:lang w:val="en-GB"/>
        </w:rPr>
        <w:t>30</w:t>
      </w:r>
      <w:r w:rsidR="00687253" w:rsidRPr="00687253">
        <w:rPr>
          <w:noProof/>
          <w:lang w:val="en-GB"/>
        </w:rPr>
        <w:t xml:space="preserve">. </w:t>
      </w:r>
      <w:r w:rsidR="00687253" w:rsidRPr="00687253">
        <w:rPr>
          <w:b/>
          <w:bCs/>
          <w:noProof/>
          <w:lang w:val="en-GB"/>
        </w:rPr>
        <w:t>Chan Ernest P.</w:t>
      </w:r>
      <w:r w:rsidR="00687253" w:rsidRPr="00687253">
        <w:rPr>
          <w:noProof/>
          <w:lang w:val="en-GB"/>
        </w:rPr>
        <w:t xml:space="preserve"> </w:t>
      </w:r>
      <w:r w:rsidR="00687253" w:rsidRPr="00687253">
        <w:rPr>
          <w:i/>
          <w:iCs/>
          <w:noProof/>
          <w:lang w:val="en-GB"/>
        </w:rPr>
        <w:t xml:space="preserve">Quantitative Trading: How to Build Your Own Algorithmic Trading Business. </w:t>
      </w:r>
      <w:r w:rsidR="00687253" w:rsidRPr="00687253">
        <w:rPr>
          <w:noProof/>
          <w:lang w:val="en-GB"/>
        </w:rPr>
        <w:t>2021.</w:t>
      </w:r>
    </w:p>
    <w:p w14:paraId="64FED8F9" w14:textId="3F667CCD" w:rsidR="00687253" w:rsidRPr="00687253" w:rsidRDefault="00687253" w:rsidP="00687253">
      <w:pPr>
        <w:pStyle w:val="Bibliografia"/>
        <w:rPr>
          <w:noProof/>
          <w:lang w:val="en-GB"/>
        </w:rPr>
      </w:pPr>
      <w:r w:rsidRPr="00687253">
        <w:rPr>
          <w:noProof/>
          <w:lang w:val="en-GB"/>
        </w:rPr>
        <w:t>3</w:t>
      </w:r>
      <w:r w:rsidR="009C5F87">
        <w:rPr>
          <w:noProof/>
          <w:lang w:val="en-GB"/>
        </w:rPr>
        <w:t>1</w:t>
      </w:r>
      <w:r w:rsidRPr="00687253">
        <w:rPr>
          <w:noProof/>
          <w:lang w:val="en-GB"/>
        </w:rPr>
        <w:t xml:space="preserve">. </w:t>
      </w:r>
      <w:r w:rsidRPr="00687253">
        <w:rPr>
          <w:b/>
          <w:bCs/>
          <w:noProof/>
          <w:lang w:val="en-GB"/>
        </w:rPr>
        <w:t>Knowledge Team Fundacji QuantFin.</w:t>
      </w:r>
      <w:r w:rsidRPr="00687253">
        <w:rPr>
          <w:noProof/>
          <w:lang w:val="en-GB"/>
        </w:rPr>
        <w:t xml:space="preserve"> </w:t>
      </w:r>
      <w:r w:rsidRPr="00687253">
        <w:rPr>
          <w:i/>
          <w:iCs/>
          <w:noProof/>
          <w:lang w:val="en-GB"/>
        </w:rPr>
        <w:t xml:space="preserve">Algo i High Frequency Trading (Hft) Bezpieczeństwo I Kontrola. </w:t>
      </w:r>
    </w:p>
    <w:p w14:paraId="1FD6A84B" w14:textId="6409F259" w:rsidR="00687253" w:rsidRPr="00687253" w:rsidRDefault="00687253" w:rsidP="00687253">
      <w:pPr>
        <w:pStyle w:val="Bibliografia"/>
        <w:rPr>
          <w:noProof/>
          <w:lang w:val="en-GB"/>
        </w:rPr>
      </w:pPr>
      <w:r>
        <w:rPr>
          <w:noProof/>
        </w:rPr>
        <w:t>3</w:t>
      </w:r>
      <w:r w:rsidR="009C5F87">
        <w:rPr>
          <w:noProof/>
        </w:rPr>
        <w:t>2</w:t>
      </w:r>
      <w:r>
        <w:rPr>
          <w:noProof/>
        </w:rPr>
        <w:t xml:space="preserve">. </w:t>
      </w:r>
      <w:r>
        <w:rPr>
          <w:b/>
          <w:bCs/>
          <w:noProof/>
        </w:rPr>
        <w:t>Motylska-Kuźma Anna.</w:t>
      </w:r>
      <w:r>
        <w:rPr>
          <w:noProof/>
        </w:rPr>
        <w:t xml:space="preserve"> </w:t>
      </w:r>
      <w:r>
        <w:rPr>
          <w:i/>
          <w:iCs/>
          <w:noProof/>
        </w:rPr>
        <w:t xml:space="preserve">High Frequency Trading Na Rynkach Finansowych W Polsce. </w:t>
      </w:r>
      <w:r w:rsidRPr="00687253">
        <w:rPr>
          <w:noProof/>
          <w:lang w:val="en-GB"/>
        </w:rPr>
        <w:t>2012.</w:t>
      </w:r>
    </w:p>
    <w:p w14:paraId="090304F0" w14:textId="4B9114BB" w:rsidR="00687253" w:rsidRPr="00687253" w:rsidRDefault="00687253" w:rsidP="00687253">
      <w:pPr>
        <w:pStyle w:val="Bibliografia"/>
        <w:rPr>
          <w:noProof/>
          <w:lang w:val="en-GB"/>
        </w:rPr>
      </w:pPr>
      <w:r w:rsidRPr="00687253">
        <w:rPr>
          <w:noProof/>
          <w:lang w:val="en-GB"/>
        </w:rPr>
        <w:t>3</w:t>
      </w:r>
      <w:r w:rsidR="009C5F87">
        <w:rPr>
          <w:noProof/>
          <w:lang w:val="en-GB"/>
        </w:rPr>
        <w:t>3</w:t>
      </w:r>
      <w:r w:rsidRPr="00687253">
        <w:rPr>
          <w:noProof/>
          <w:lang w:val="en-GB"/>
        </w:rPr>
        <w:t xml:space="preserve">. </w:t>
      </w:r>
      <w:r w:rsidRPr="00687253">
        <w:rPr>
          <w:b/>
          <w:bCs/>
          <w:noProof/>
          <w:lang w:val="en-GB"/>
        </w:rPr>
        <w:t>Jagannath Nishant.</w:t>
      </w:r>
      <w:r w:rsidRPr="00687253">
        <w:rPr>
          <w:noProof/>
          <w:lang w:val="en-GB"/>
        </w:rPr>
        <w:t xml:space="preserve"> </w:t>
      </w:r>
      <w:r w:rsidRPr="00687253">
        <w:rPr>
          <w:i/>
          <w:iCs/>
          <w:noProof/>
          <w:lang w:val="en-GB"/>
        </w:rPr>
        <w:t xml:space="preserve">An On-Chain Analysis-Based Approach to Predict Ethereum Prices. </w:t>
      </w:r>
      <w:r w:rsidRPr="00687253">
        <w:rPr>
          <w:noProof/>
          <w:lang w:val="en-GB"/>
        </w:rPr>
        <w:t>2021.</w:t>
      </w:r>
    </w:p>
    <w:p w14:paraId="53E12DCC" w14:textId="64D04B5C" w:rsidR="00687253" w:rsidRPr="00687253" w:rsidRDefault="00687253" w:rsidP="00687253">
      <w:pPr>
        <w:pStyle w:val="Bibliografia"/>
        <w:rPr>
          <w:noProof/>
          <w:lang w:val="en-GB"/>
        </w:rPr>
      </w:pPr>
      <w:r w:rsidRPr="00687253">
        <w:rPr>
          <w:noProof/>
          <w:lang w:val="en-GB"/>
        </w:rPr>
        <w:t>3</w:t>
      </w:r>
      <w:r w:rsidR="009C5F87">
        <w:rPr>
          <w:noProof/>
          <w:lang w:val="en-GB"/>
        </w:rPr>
        <w:t>4</w:t>
      </w:r>
      <w:r w:rsidRPr="00687253">
        <w:rPr>
          <w:noProof/>
          <w:lang w:val="en-GB"/>
        </w:rPr>
        <w:t xml:space="preserve">. </w:t>
      </w:r>
      <w:r w:rsidRPr="00687253">
        <w:rPr>
          <w:b/>
          <w:bCs/>
          <w:noProof/>
          <w:lang w:val="en-GB"/>
        </w:rPr>
        <w:t>Malkiel Burton G.</w:t>
      </w:r>
      <w:r w:rsidRPr="00687253">
        <w:rPr>
          <w:noProof/>
          <w:lang w:val="en-GB"/>
        </w:rPr>
        <w:t xml:space="preserve"> </w:t>
      </w:r>
      <w:r w:rsidRPr="00687253">
        <w:rPr>
          <w:i/>
          <w:iCs/>
          <w:noProof/>
          <w:lang w:val="en-GB"/>
        </w:rPr>
        <w:t xml:space="preserve">The Efficient Market Hypothesis and Its. </w:t>
      </w:r>
      <w:r w:rsidRPr="00687253">
        <w:rPr>
          <w:noProof/>
          <w:lang w:val="en-GB"/>
        </w:rPr>
        <w:t>2003.</w:t>
      </w:r>
    </w:p>
    <w:p w14:paraId="00A6D74F" w14:textId="7719F285" w:rsidR="00687253" w:rsidRPr="00D96758" w:rsidRDefault="00687253" w:rsidP="00687253">
      <w:pPr>
        <w:pStyle w:val="Bibliografia"/>
        <w:rPr>
          <w:noProof/>
        </w:rPr>
      </w:pPr>
      <w:r w:rsidRPr="002821BB">
        <w:rPr>
          <w:noProof/>
          <w:lang w:val="en-GB"/>
        </w:rPr>
        <w:t>3</w:t>
      </w:r>
      <w:r w:rsidR="009C5F87" w:rsidRPr="002821BB">
        <w:rPr>
          <w:noProof/>
          <w:lang w:val="en-GB"/>
        </w:rPr>
        <w:t>5</w:t>
      </w:r>
      <w:r w:rsidRPr="00687253">
        <w:rPr>
          <w:noProof/>
          <w:lang w:val="en-GB"/>
        </w:rPr>
        <w:t xml:space="preserve">. </w:t>
      </w:r>
      <w:r w:rsidRPr="00687253">
        <w:rPr>
          <w:b/>
          <w:bCs/>
          <w:noProof/>
          <w:lang w:val="en-GB"/>
        </w:rPr>
        <w:t>MaskEX Academy Team.</w:t>
      </w:r>
      <w:r w:rsidRPr="00687253">
        <w:rPr>
          <w:noProof/>
          <w:lang w:val="en-GB"/>
        </w:rPr>
        <w:t xml:space="preserve"> </w:t>
      </w:r>
      <w:r w:rsidRPr="00D96758">
        <w:rPr>
          <w:noProof/>
        </w:rPr>
        <w:t xml:space="preserve">[Online] 22 </w:t>
      </w:r>
      <w:r w:rsidR="009C5F87" w:rsidRPr="00D96758">
        <w:rPr>
          <w:noProof/>
        </w:rPr>
        <w:t>Wrzesień</w:t>
      </w:r>
      <w:r w:rsidRPr="00D96758">
        <w:rPr>
          <w:noProof/>
        </w:rPr>
        <w:t xml:space="preserve"> 2023. https://blog.maskex.com/academy/explainers/the-role-and-limitations-of-on-chain-analytics-in-predicting-bitcoin-price-movements.</w:t>
      </w:r>
    </w:p>
    <w:p w14:paraId="1B9EB044" w14:textId="44397BC7" w:rsidR="00687253" w:rsidRPr="00687253" w:rsidRDefault="00687253" w:rsidP="00687253">
      <w:pPr>
        <w:pStyle w:val="Bibliografia"/>
        <w:rPr>
          <w:noProof/>
          <w:lang w:val="en-GB"/>
        </w:rPr>
      </w:pPr>
      <w:r w:rsidRPr="00687253">
        <w:rPr>
          <w:noProof/>
          <w:lang w:val="en-GB"/>
        </w:rPr>
        <w:t>3</w:t>
      </w:r>
      <w:r w:rsidR="009C5F87">
        <w:rPr>
          <w:noProof/>
          <w:lang w:val="en-GB"/>
        </w:rPr>
        <w:t>6</w:t>
      </w:r>
      <w:r w:rsidRPr="00687253">
        <w:rPr>
          <w:noProof/>
          <w:lang w:val="en-GB"/>
        </w:rPr>
        <w:t xml:space="preserve">. </w:t>
      </w:r>
      <w:r w:rsidRPr="00687253">
        <w:rPr>
          <w:b/>
          <w:bCs/>
          <w:noProof/>
          <w:lang w:val="en-GB"/>
        </w:rPr>
        <w:t>Binance Holdings Ltd.</w:t>
      </w:r>
      <w:r w:rsidRPr="00687253">
        <w:rPr>
          <w:noProof/>
          <w:lang w:val="en-GB"/>
        </w:rPr>
        <w:t xml:space="preserve"> </w:t>
      </w:r>
      <w:r w:rsidRPr="00687253">
        <w:rPr>
          <w:i/>
          <w:iCs/>
          <w:noProof/>
          <w:lang w:val="en-GB"/>
        </w:rPr>
        <w:t xml:space="preserve">Coin Mixing and CoinJoins Explained. </w:t>
      </w:r>
      <w:r w:rsidRPr="00687253">
        <w:rPr>
          <w:noProof/>
          <w:lang w:val="en-GB"/>
        </w:rPr>
        <w:t>3 Marzec 2020.</w:t>
      </w:r>
    </w:p>
    <w:p w14:paraId="31DCEDE2" w14:textId="12AF542F" w:rsidR="00687253" w:rsidRPr="00687253" w:rsidRDefault="00687253" w:rsidP="00687253">
      <w:pPr>
        <w:pStyle w:val="Bibliografia"/>
        <w:rPr>
          <w:noProof/>
          <w:lang w:val="en-GB"/>
        </w:rPr>
      </w:pPr>
      <w:r w:rsidRPr="00687253">
        <w:rPr>
          <w:noProof/>
          <w:lang w:val="en-GB"/>
        </w:rPr>
        <w:t>3</w:t>
      </w:r>
      <w:r w:rsidR="009C5F87">
        <w:rPr>
          <w:noProof/>
          <w:lang w:val="en-GB"/>
        </w:rPr>
        <w:t>7</w:t>
      </w:r>
      <w:r w:rsidRPr="00687253">
        <w:rPr>
          <w:noProof/>
          <w:lang w:val="en-GB"/>
        </w:rPr>
        <w:t xml:space="preserve">. </w:t>
      </w:r>
      <w:r w:rsidRPr="00687253">
        <w:rPr>
          <w:b/>
          <w:bCs/>
          <w:noProof/>
          <w:lang w:val="en-GB"/>
        </w:rPr>
        <w:t>Torres Cole.</w:t>
      </w:r>
      <w:r w:rsidRPr="00687253">
        <w:rPr>
          <w:noProof/>
          <w:lang w:val="en-GB"/>
        </w:rPr>
        <w:t xml:space="preserve"> [Online] 10 Październik 2022. https://www.bitskwela.com/blogs/limitations-of-on-chain-metrics.</w:t>
      </w:r>
    </w:p>
    <w:p w14:paraId="039EB988" w14:textId="2B53C8AF" w:rsidR="00687253" w:rsidRPr="00687253" w:rsidRDefault="00687253" w:rsidP="00687253">
      <w:pPr>
        <w:pStyle w:val="Bibliografia"/>
        <w:rPr>
          <w:noProof/>
          <w:lang w:val="en-GB"/>
        </w:rPr>
      </w:pPr>
      <w:r w:rsidRPr="00687253">
        <w:rPr>
          <w:noProof/>
          <w:lang w:val="en-GB"/>
        </w:rPr>
        <w:t>3</w:t>
      </w:r>
      <w:r w:rsidR="009C5F87">
        <w:rPr>
          <w:noProof/>
          <w:lang w:val="en-GB"/>
        </w:rPr>
        <w:t>8</w:t>
      </w:r>
      <w:r w:rsidRPr="00687253">
        <w:rPr>
          <w:noProof/>
          <w:lang w:val="en-GB"/>
        </w:rPr>
        <w:t xml:space="preserve">. </w:t>
      </w:r>
      <w:r w:rsidRPr="00687253">
        <w:rPr>
          <w:b/>
          <w:bCs/>
          <w:noProof/>
          <w:lang w:val="en-GB"/>
        </w:rPr>
        <w:t>wikipedia.org.</w:t>
      </w:r>
      <w:r w:rsidRPr="00687253">
        <w:rPr>
          <w:noProof/>
          <w:lang w:val="en-GB"/>
        </w:rPr>
        <w:t xml:space="preserve"> </w:t>
      </w:r>
      <w:r w:rsidRPr="00687253">
        <w:rPr>
          <w:i/>
          <w:iCs/>
          <w:noProof/>
          <w:lang w:val="en-GB"/>
        </w:rPr>
        <w:t xml:space="preserve">Google Trends. </w:t>
      </w:r>
    </w:p>
    <w:p w14:paraId="7B4037A2" w14:textId="5C1228DE" w:rsidR="00687253" w:rsidRPr="00687253" w:rsidRDefault="00687253" w:rsidP="00687253">
      <w:pPr>
        <w:pStyle w:val="Bibliografia"/>
        <w:rPr>
          <w:noProof/>
          <w:lang w:val="en-GB"/>
        </w:rPr>
      </w:pPr>
      <w:r w:rsidRPr="00687253">
        <w:rPr>
          <w:noProof/>
          <w:lang w:val="en-GB"/>
        </w:rPr>
        <w:t>3</w:t>
      </w:r>
      <w:r w:rsidR="009C5F87">
        <w:rPr>
          <w:noProof/>
          <w:lang w:val="en-GB"/>
        </w:rPr>
        <w:t>9</w:t>
      </w:r>
      <w:r w:rsidRPr="00687253">
        <w:rPr>
          <w:noProof/>
          <w:lang w:val="en-GB"/>
        </w:rPr>
        <w:t xml:space="preserve">. </w:t>
      </w:r>
      <w:r w:rsidRPr="00687253">
        <w:rPr>
          <w:b/>
          <w:bCs/>
          <w:noProof/>
          <w:lang w:val="en-GB"/>
        </w:rPr>
        <w:t>Brownlee Jason.</w:t>
      </w:r>
      <w:r w:rsidRPr="00687253">
        <w:rPr>
          <w:noProof/>
          <w:lang w:val="en-GB"/>
        </w:rPr>
        <w:t xml:space="preserve"> </w:t>
      </w:r>
      <w:r w:rsidRPr="00687253">
        <w:rPr>
          <w:i/>
          <w:iCs/>
          <w:noProof/>
          <w:lang w:val="en-GB"/>
        </w:rPr>
        <w:t xml:space="preserve">Gentle Introduction to the Adam Optimization Algorithm for Deep Learning. </w:t>
      </w:r>
      <w:r w:rsidRPr="00687253">
        <w:rPr>
          <w:noProof/>
          <w:lang w:val="en-GB"/>
        </w:rPr>
        <w:t>13 Styczeń 2021.</w:t>
      </w:r>
    </w:p>
    <w:p w14:paraId="69A34443" w14:textId="0615F201" w:rsidR="00687253" w:rsidRPr="00687253" w:rsidRDefault="009C5F87" w:rsidP="00687253">
      <w:pPr>
        <w:pStyle w:val="Bibliografia"/>
        <w:rPr>
          <w:noProof/>
          <w:lang w:val="en-GB"/>
        </w:rPr>
      </w:pPr>
      <w:r>
        <w:rPr>
          <w:noProof/>
          <w:lang w:val="en-GB"/>
        </w:rPr>
        <w:t>40</w:t>
      </w:r>
      <w:r w:rsidR="00687253" w:rsidRPr="00687253">
        <w:rPr>
          <w:noProof/>
          <w:lang w:val="en-GB"/>
        </w:rPr>
        <w:t xml:space="preserve">. </w:t>
      </w:r>
      <w:r w:rsidR="00687253" w:rsidRPr="00687253">
        <w:rPr>
          <w:b/>
          <w:bCs/>
          <w:noProof/>
          <w:lang w:val="en-GB"/>
        </w:rPr>
        <w:t>Fernando Jason.</w:t>
      </w:r>
      <w:r w:rsidR="00687253" w:rsidRPr="00687253">
        <w:rPr>
          <w:noProof/>
          <w:lang w:val="en-GB"/>
        </w:rPr>
        <w:t xml:space="preserve"> </w:t>
      </w:r>
      <w:r w:rsidR="00687253" w:rsidRPr="00687253">
        <w:rPr>
          <w:i/>
          <w:iCs/>
          <w:noProof/>
          <w:lang w:val="en-GB"/>
        </w:rPr>
        <w:t xml:space="preserve">Sharpe Ratio: Definition, Formula, and Examples. </w:t>
      </w:r>
      <w:r w:rsidR="00687253" w:rsidRPr="00687253">
        <w:rPr>
          <w:noProof/>
          <w:lang w:val="en-GB"/>
        </w:rPr>
        <w:t>24 Październik 2023.</w:t>
      </w:r>
    </w:p>
    <w:p w14:paraId="377EB10E" w14:textId="61826ECD" w:rsidR="00687253" w:rsidRPr="00687253" w:rsidRDefault="00687253" w:rsidP="00687253">
      <w:pPr>
        <w:pStyle w:val="Bibliografia"/>
        <w:rPr>
          <w:noProof/>
          <w:lang w:val="en-GB"/>
        </w:rPr>
      </w:pPr>
      <w:r w:rsidRPr="00687253">
        <w:rPr>
          <w:noProof/>
          <w:lang w:val="en-GB"/>
        </w:rPr>
        <w:t>4</w:t>
      </w:r>
      <w:r w:rsidR="009C5F87">
        <w:rPr>
          <w:noProof/>
          <w:lang w:val="en-GB"/>
        </w:rPr>
        <w:t>1</w:t>
      </w:r>
      <w:r w:rsidRPr="00687253">
        <w:rPr>
          <w:noProof/>
          <w:lang w:val="en-GB"/>
        </w:rPr>
        <w:t xml:space="preserve">. </w:t>
      </w:r>
      <w:r w:rsidRPr="00687253">
        <w:rPr>
          <w:b/>
          <w:bCs/>
          <w:noProof/>
          <w:lang w:val="en-GB"/>
        </w:rPr>
        <w:t>Williamson John.</w:t>
      </w:r>
      <w:r w:rsidRPr="00687253">
        <w:rPr>
          <w:noProof/>
          <w:lang w:val="en-GB"/>
        </w:rPr>
        <w:t xml:space="preserve"> </w:t>
      </w:r>
      <w:r w:rsidRPr="00687253">
        <w:rPr>
          <w:i/>
          <w:iCs/>
          <w:noProof/>
          <w:lang w:val="en-GB"/>
        </w:rPr>
        <w:t xml:space="preserve">Sharpe Ratio vs. Sortino vs. Calmar – Risk Adjusted Return. </w:t>
      </w:r>
      <w:r w:rsidRPr="00687253">
        <w:rPr>
          <w:noProof/>
          <w:lang w:val="en-GB"/>
        </w:rPr>
        <w:t>22 Marzec 2022.</w:t>
      </w:r>
    </w:p>
    <w:p w14:paraId="125B4373" w14:textId="5E8A92FB" w:rsidR="00687253" w:rsidRPr="00687253" w:rsidRDefault="00687253" w:rsidP="00687253">
      <w:pPr>
        <w:pStyle w:val="Bibliografia"/>
        <w:rPr>
          <w:noProof/>
          <w:lang w:val="en-GB"/>
        </w:rPr>
      </w:pPr>
      <w:r w:rsidRPr="00687253">
        <w:rPr>
          <w:noProof/>
          <w:lang w:val="en-GB"/>
        </w:rPr>
        <w:t>4</w:t>
      </w:r>
      <w:r w:rsidR="009C5F87">
        <w:rPr>
          <w:noProof/>
          <w:lang w:val="en-GB"/>
        </w:rPr>
        <w:t>2</w:t>
      </w:r>
      <w:r w:rsidRPr="00687253">
        <w:rPr>
          <w:noProof/>
          <w:lang w:val="en-GB"/>
        </w:rPr>
        <w:t xml:space="preserve">. </w:t>
      </w:r>
      <w:r w:rsidRPr="00687253">
        <w:rPr>
          <w:b/>
          <w:bCs/>
          <w:noProof/>
          <w:lang w:val="en-GB"/>
        </w:rPr>
        <w:t>Folger Jean.</w:t>
      </w:r>
      <w:r w:rsidRPr="00687253">
        <w:rPr>
          <w:noProof/>
          <w:lang w:val="en-GB"/>
        </w:rPr>
        <w:t xml:space="preserve"> </w:t>
      </w:r>
      <w:r w:rsidRPr="00687253">
        <w:rPr>
          <w:i/>
          <w:iCs/>
          <w:noProof/>
          <w:lang w:val="en-GB"/>
        </w:rPr>
        <w:t xml:space="preserve">Interpreting a Strategy Performance Report. </w:t>
      </w:r>
      <w:r w:rsidRPr="00687253">
        <w:rPr>
          <w:noProof/>
          <w:lang w:val="en-GB"/>
        </w:rPr>
        <w:t>22 Grudzień 2022.</w:t>
      </w:r>
    </w:p>
    <w:p w14:paraId="523752B1" w14:textId="75A87B0A" w:rsidR="00687253" w:rsidRDefault="00687253" w:rsidP="00687253">
      <w:pPr>
        <w:pStyle w:val="Bibliografia"/>
        <w:rPr>
          <w:noProof/>
        </w:rPr>
      </w:pPr>
      <w:r w:rsidRPr="00687253">
        <w:rPr>
          <w:noProof/>
          <w:lang w:val="en-GB"/>
        </w:rPr>
        <w:lastRenderedPageBreak/>
        <w:t>4</w:t>
      </w:r>
      <w:r w:rsidR="009C5F87">
        <w:rPr>
          <w:noProof/>
          <w:lang w:val="en-GB"/>
        </w:rPr>
        <w:t>3</w:t>
      </w:r>
      <w:r w:rsidRPr="00687253">
        <w:rPr>
          <w:noProof/>
          <w:lang w:val="en-GB"/>
        </w:rPr>
        <w:t xml:space="preserve">. </w:t>
      </w:r>
      <w:r w:rsidRPr="00687253">
        <w:rPr>
          <w:b/>
          <w:bCs/>
          <w:noProof/>
          <w:lang w:val="en-GB"/>
        </w:rPr>
        <w:t>Hummel Niclas.</w:t>
      </w:r>
      <w:r w:rsidRPr="00687253">
        <w:rPr>
          <w:noProof/>
          <w:lang w:val="en-GB"/>
        </w:rPr>
        <w:t xml:space="preserve"> </w:t>
      </w:r>
      <w:r>
        <w:rPr>
          <w:i/>
          <w:iCs/>
          <w:noProof/>
        </w:rPr>
        <w:t xml:space="preserve">System Quality Number (SQN). </w:t>
      </w:r>
      <w:r>
        <w:rPr>
          <w:noProof/>
        </w:rPr>
        <w:t>28 Październik 2023.</w:t>
      </w:r>
    </w:p>
    <w:p w14:paraId="2F6C27D2" w14:textId="1F377B5B" w:rsidR="00687253" w:rsidRDefault="00687253" w:rsidP="00687253">
      <w:pPr>
        <w:pStyle w:val="Bibliografia"/>
        <w:rPr>
          <w:noProof/>
        </w:rPr>
      </w:pPr>
      <w:r>
        <w:rPr>
          <w:noProof/>
        </w:rPr>
        <w:t>4</w:t>
      </w:r>
      <w:r w:rsidR="009C5F87">
        <w:rPr>
          <w:noProof/>
        </w:rPr>
        <w:t>4</w:t>
      </w:r>
      <w:r>
        <w:rPr>
          <w:noProof/>
        </w:rPr>
        <w:t xml:space="preserve">. </w:t>
      </w:r>
      <w:r>
        <w:rPr>
          <w:b/>
          <w:bCs/>
          <w:noProof/>
        </w:rPr>
        <w:t>Maxdata.</w:t>
      </w:r>
      <w:r>
        <w:rPr>
          <w:noProof/>
        </w:rPr>
        <w:t xml:space="preserve"> </w:t>
      </w:r>
      <w:r>
        <w:rPr>
          <w:i/>
          <w:iCs/>
          <w:noProof/>
        </w:rPr>
        <w:t xml:space="preserve">BTC_CAP / Realized Cap / Zrealizowana kapitalizacja Bitcoina. </w:t>
      </w:r>
      <w:r>
        <w:rPr>
          <w:noProof/>
        </w:rPr>
        <w:t>11 Listopad 2023.</w:t>
      </w:r>
    </w:p>
    <w:p w14:paraId="63405CC2" w14:textId="1D47A2BE" w:rsidR="00687253" w:rsidRDefault="00687253" w:rsidP="00687253">
      <w:pPr>
        <w:pStyle w:val="Bibliografia"/>
        <w:rPr>
          <w:noProof/>
        </w:rPr>
      </w:pPr>
      <w:r>
        <w:rPr>
          <w:noProof/>
        </w:rPr>
        <w:t>4</w:t>
      </w:r>
      <w:r w:rsidR="009C5F87">
        <w:rPr>
          <w:noProof/>
        </w:rPr>
        <w:t>5</w:t>
      </w:r>
      <w:r>
        <w:rPr>
          <w:noProof/>
        </w:rPr>
        <w:t xml:space="preserve">. </w:t>
      </w:r>
      <w:r>
        <w:rPr>
          <w:b/>
          <w:bCs/>
          <w:noProof/>
        </w:rPr>
        <w:t>Schultze-Kraft Rafael.</w:t>
      </w:r>
      <w:r>
        <w:rPr>
          <w:noProof/>
        </w:rPr>
        <w:t xml:space="preserve"> [Online] 1 Styczeń 2020. https://insights.glassnode.com/bitcoin_holders/.</w:t>
      </w:r>
    </w:p>
    <w:p w14:paraId="37336488" w14:textId="53838D86" w:rsidR="00687253" w:rsidRPr="00687253" w:rsidRDefault="00687253" w:rsidP="00687253">
      <w:pPr>
        <w:pStyle w:val="Bibliografia"/>
        <w:rPr>
          <w:noProof/>
          <w:lang w:val="en-GB"/>
        </w:rPr>
      </w:pPr>
      <w:r w:rsidRPr="00687253">
        <w:rPr>
          <w:noProof/>
          <w:lang w:val="en-GB"/>
        </w:rPr>
        <w:t>4</w:t>
      </w:r>
      <w:r w:rsidR="009C5F87">
        <w:rPr>
          <w:noProof/>
          <w:lang w:val="en-GB"/>
        </w:rPr>
        <w:t>6</w:t>
      </w:r>
      <w:r w:rsidRPr="00687253">
        <w:rPr>
          <w:noProof/>
          <w:lang w:val="en-GB"/>
        </w:rPr>
        <w:t xml:space="preserve">. </w:t>
      </w:r>
      <w:r w:rsidRPr="00687253">
        <w:rPr>
          <w:b/>
          <w:bCs/>
          <w:noProof/>
          <w:lang w:val="en-GB"/>
        </w:rPr>
        <w:t>Glassnode Services AG.</w:t>
      </w:r>
      <w:r w:rsidRPr="00687253">
        <w:rPr>
          <w:noProof/>
          <w:lang w:val="en-GB"/>
        </w:rPr>
        <w:t xml:space="preserve"> [Online] https://studio.glassnode.com/workbench/4653aaed-ed40-47ff-5855-4c9f1aa08ef9.</w:t>
      </w:r>
    </w:p>
    <w:p w14:paraId="4171CC92" w14:textId="6F5092AE" w:rsidR="00A800C9" w:rsidRPr="00A800C9" w:rsidRDefault="0047602E" w:rsidP="00687253">
      <w:r>
        <w:fldChar w:fldCharType="end"/>
      </w:r>
    </w:p>
    <w:sectPr w:rsidR="00A800C9" w:rsidRPr="00A800C9" w:rsidSect="009F2DFD">
      <w:footerReference w:type="even" r:id="rId45"/>
      <w:footerReference w:type="default" r:id="rId46"/>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4B729" w14:textId="77777777" w:rsidR="009F2DFD" w:rsidRDefault="009F2DFD" w:rsidP="00BE5288">
      <w:pPr>
        <w:spacing w:line="240" w:lineRule="auto"/>
      </w:pPr>
      <w:r>
        <w:separator/>
      </w:r>
    </w:p>
  </w:endnote>
  <w:endnote w:type="continuationSeparator" w:id="0">
    <w:p w14:paraId="3D7445E8" w14:textId="77777777" w:rsidR="009F2DFD" w:rsidRDefault="009F2DFD" w:rsidP="00BE5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18546"/>
      <w:docPartObj>
        <w:docPartGallery w:val="Page Numbers (Bottom of Page)"/>
        <w:docPartUnique/>
      </w:docPartObj>
    </w:sdtPr>
    <w:sdtContent>
      <w:p w14:paraId="3A1A2A9F" w14:textId="2B9E1C0E" w:rsidR="00837CEF" w:rsidRDefault="00837CEF">
        <w:pPr>
          <w:pStyle w:val="Stopka"/>
          <w:jc w:val="right"/>
        </w:pPr>
        <w:r>
          <w:fldChar w:fldCharType="begin"/>
        </w:r>
        <w:r>
          <w:instrText>PAGE   \* MERGEFORMAT</w:instrText>
        </w:r>
        <w:r>
          <w:fldChar w:fldCharType="separate"/>
        </w:r>
        <w:r>
          <w:t>2</w:t>
        </w:r>
        <w:r>
          <w:fldChar w:fldCharType="end"/>
        </w:r>
      </w:p>
    </w:sdtContent>
  </w:sdt>
  <w:p w14:paraId="732DE5D8" w14:textId="77777777" w:rsidR="00837CEF" w:rsidRDefault="00837CE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216116"/>
      <w:docPartObj>
        <w:docPartGallery w:val="Page Numbers (Bottom of Page)"/>
        <w:docPartUnique/>
      </w:docPartObj>
    </w:sdtPr>
    <w:sdtContent>
      <w:p w14:paraId="5710BCCF" w14:textId="76D73E03" w:rsidR="00837CEF" w:rsidRDefault="00837CEF">
        <w:pPr>
          <w:pStyle w:val="Stopka"/>
        </w:pPr>
        <w:r>
          <w:fldChar w:fldCharType="begin"/>
        </w:r>
        <w:r>
          <w:instrText>PAGE   \* MERGEFORMAT</w:instrText>
        </w:r>
        <w:r>
          <w:fldChar w:fldCharType="separate"/>
        </w:r>
        <w:r>
          <w:t>2</w:t>
        </w:r>
        <w:r>
          <w:fldChar w:fldCharType="end"/>
        </w:r>
      </w:p>
    </w:sdtContent>
  </w:sdt>
  <w:p w14:paraId="6AC20A71" w14:textId="77777777" w:rsidR="00BE5288" w:rsidRDefault="00BE52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04D11" w14:textId="77777777" w:rsidR="009F2DFD" w:rsidRDefault="009F2DFD" w:rsidP="00BE5288">
      <w:pPr>
        <w:spacing w:line="240" w:lineRule="auto"/>
      </w:pPr>
      <w:r>
        <w:separator/>
      </w:r>
    </w:p>
  </w:footnote>
  <w:footnote w:type="continuationSeparator" w:id="0">
    <w:p w14:paraId="4B76BEBD" w14:textId="77777777" w:rsidR="009F2DFD" w:rsidRDefault="009F2DFD" w:rsidP="00BE52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A50"/>
    <w:multiLevelType w:val="hybridMultilevel"/>
    <w:tmpl w:val="8A96413E"/>
    <w:lvl w:ilvl="0" w:tplc="8D1E33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8745A"/>
    <w:multiLevelType w:val="multilevel"/>
    <w:tmpl w:val="EF506A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85636A"/>
    <w:multiLevelType w:val="multilevel"/>
    <w:tmpl w:val="435ECD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9620582"/>
    <w:multiLevelType w:val="multilevel"/>
    <w:tmpl w:val="25DE3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B912F0"/>
    <w:multiLevelType w:val="hybridMultilevel"/>
    <w:tmpl w:val="FEFC8F5A"/>
    <w:lvl w:ilvl="0" w:tplc="A3AC9F84">
      <w:start w:val="1"/>
      <w:numFmt w:val="decimal"/>
      <w:lvlText w:val="%1.1.1."/>
      <w:lvlJc w:val="left"/>
      <w:pPr>
        <w:ind w:left="1573"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1EDB7BCE"/>
    <w:multiLevelType w:val="hybridMultilevel"/>
    <w:tmpl w:val="C25E0094"/>
    <w:lvl w:ilvl="0" w:tplc="FFFFFFFF">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D37867"/>
    <w:multiLevelType w:val="hybridMultilevel"/>
    <w:tmpl w:val="D91A710A"/>
    <w:lvl w:ilvl="0" w:tplc="DF36B014">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92F281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4837D0"/>
    <w:multiLevelType w:val="hybridMultilevel"/>
    <w:tmpl w:val="C25E0094"/>
    <w:lvl w:ilvl="0" w:tplc="20FCC348">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340770"/>
    <w:multiLevelType w:val="hybridMultilevel"/>
    <w:tmpl w:val="53C2D4AC"/>
    <w:lvl w:ilvl="0" w:tplc="52FE5E68">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52F7148B"/>
    <w:multiLevelType w:val="hybridMultilevel"/>
    <w:tmpl w:val="98C2E3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7B64277"/>
    <w:multiLevelType w:val="hybridMultilevel"/>
    <w:tmpl w:val="74E4AAAE"/>
    <w:lvl w:ilvl="0" w:tplc="9BAE1172">
      <w:start w:val="1"/>
      <w:numFmt w:val="decimal"/>
      <w:lvlText w:val="2.%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79D401BE"/>
    <w:multiLevelType w:val="hybridMultilevel"/>
    <w:tmpl w:val="76BED960"/>
    <w:lvl w:ilvl="0" w:tplc="8D1E33CC">
      <w:numFmt w:val="bullet"/>
      <w:lvlText w:val="-"/>
      <w:lvlJc w:val="left"/>
      <w:pPr>
        <w:ind w:left="644" w:hanging="360"/>
      </w:pPr>
      <w:rPr>
        <w:rFonts w:ascii="Times New Roman" w:eastAsiaTheme="minorHAnsi"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3" w15:restartNumberingAfterBreak="0">
    <w:nsid w:val="7E6B22D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num w:numId="1" w16cid:durableId="2137916404">
    <w:abstractNumId w:val="10"/>
  </w:num>
  <w:num w:numId="2" w16cid:durableId="110785843">
    <w:abstractNumId w:val="13"/>
  </w:num>
  <w:num w:numId="3" w16cid:durableId="275334779">
    <w:abstractNumId w:val="9"/>
  </w:num>
  <w:num w:numId="4" w16cid:durableId="1219511399">
    <w:abstractNumId w:val="11"/>
  </w:num>
  <w:num w:numId="5" w16cid:durableId="1887109440">
    <w:abstractNumId w:val="4"/>
  </w:num>
  <w:num w:numId="6" w16cid:durableId="1500732351">
    <w:abstractNumId w:val="11"/>
    <w:lvlOverride w:ilvl="0">
      <w:startOverride w:val="1"/>
    </w:lvlOverride>
  </w:num>
  <w:num w:numId="7" w16cid:durableId="1741055778">
    <w:abstractNumId w:val="11"/>
    <w:lvlOverride w:ilvl="0">
      <w:startOverride w:val="1"/>
    </w:lvlOverride>
  </w:num>
  <w:num w:numId="8" w16cid:durableId="1667707025">
    <w:abstractNumId w:val="11"/>
    <w:lvlOverride w:ilvl="0">
      <w:startOverride w:val="1"/>
    </w:lvlOverride>
  </w:num>
  <w:num w:numId="9" w16cid:durableId="731270460">
    <w:abstractNumId w:val="4"/>
    <w:lvlOverride w:ilvl="0">
      <w:startOverride w:val="1"/>
    </w:lvlOverride>
  </w:num>
  <w:num w:numId="10" w16cid:durableId="848369068">
    <w:abstractNumId w:val="8"/>
  </w:num>
  <w:num w:numId="11" w16cid:durableId="1331788331">
    <w:abstractNumId w:val="5"/>
  </w:num>
  <w:num w:numId="12" w16cid:durableId="719206137">
    <w:abstractNumId w:val="6"/>
  </w:num>
  <w:num w:numId="13" w16cid:durableId="1406801955">
    <w:abstractNumId w:val="7"/>
  </w:num>
  <w:num w:numId="14" w16cid:durableId="710040002">
    <w:abstractNumId w:val="3"/>
  </w:num>
  <w:num w:numId="15" w16cid:durableId="959259570">
    <w:abstractNumId w:val="1"/>
  </w:num>
  <w:num w:numId="16" w16cid:durableId="207032058">
    <w:abstractNumId w:val="2"/>
  </w:num>
  <w:num w:numId="17" w16cid:durableId="164633506">
    <w:abstractNumId w:val="12"/>
  </w:num>
  <w:num w:numId="18" w16cid:durableId="879589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1E"/>
    <w:rsid w:val="00000D66"/>
    <w:rsid w:val="0000129B"/>
    <w:rsid w:val="00001EB7"/>
    <w:rsid w:val="0000725B"/>
    <w:rsid w:val="000117F8"/>
    <w:rsid w:val="00017BA1"/>
    <w:rsid w:val="00025085"/>
    <w:rsid w:val="00031AB0"/>
    <w:rsid w:val="00031EE3"/>
    <w:rsid w:val="000346C6"/>
    <w:rsid w:val="00037C73"/>
    <w:rsid w:val="000404F4"/>
    <w:rsid w:val="00040F3D"/>
    <w:rsid w:val="00041B43"/>
    <w:rsid w:val="00042460"/>
    <w:rsid w:val="00042A80"/>
    <w:rsid w:val="00042B59"/>
    <w:rsid w:val="00044741"/>
    <w:rsid w:val="0005101D"/>
    <w:rsid w:val="00061DE6"/>
    <w:rsid w:val="00064C9E"/>
    <w:rsid w:val="00066A7A"/>
    <w:rsid w:val="00070939"/>
    <w:rsid w:val="0008022E"/>
    <w:rsid w:val="00080532"/>
    <w:rsid w:val="00080599"/>
    <w:rsid w:val="00080B3A"/>
    <w:rsid w:val="00080D02"/>
    <w:rsid w:val="00085937"/>
    <w:rsid w:val="00087500"/>
    <w:rsid w:val="00097573"/>
    <w:rsid w:val="000A03FB"/>
    <w:rsid w:val="000A10B0"/>
    <w:rsid w:val="000A2B4D"/>
    <w:rsid w:val="000A3401"/>
    <w:rsid w:val="000A4FC6"/>
    <w:rsid w:val="000A7E48"/>
    <w:rsid w:val="000B49CE"/>
    <w:rsid w:val="000B5AFD"/>
    <w:rsid w:val="000B73A8"/>
    <w:rsid w:val="000B7D8A"/>
    <w:rsid w:val="000B7F11"/>
    <w:rsid w:val="000C552D"/>
    <w:rsid w:val="000C794C"/>
    <w:rsid w:val="000D3137"/>
    <w:rsid w:val="000D7DF5"/>
    <w:rsid w:val="000E070A"/>
    <w:rsid w:val="000E5D7B"/>
    <w:rsid w:val="000E7AFC"/>
    <w:rsid w:val="000F1A9E"/>
    <w:rsid w:val="000F3079"/>
    <w:rsid w:val="000F47F4"/>
    <w:rsid w:val="000F7435"/>
    <w:rsid w:val="0010689F"/>
    <w:rsid w:val="001126A1"/>
    <w:rsid w:val="0011296D"/>
    <w:rsid w:val="0011474C"/>
    <w:rsid w:val="001175AF"/>
    <w:rsid w:val="0012184A"/>
    <w:rsid w:val="001241FA"/>
    <w:rsid w:val="001306D4"/>
    <w:rsid w:val="00130E19"/>
    <w:rsid w:val="00131EBD"/>
    <w:rsid w:val="00133D39"/>
    <w:rsid w:val="001352F7"/>
    <w:rsid w:val="00150B5E"/>
    <w:rsid w:val="001540A7"/>
    <w:rsid w:val="001603C5"/>
    <w:rsid w:val="00162CE0"/>
    <w:rsid w:val="00164373"/>
    <w:rsid w:val="00164A26"/>
    <w:rsid w:val="0016710B"/>
    <w:rsid w:val="001714A0"/>
    <w:rsid w:val="00173135"/>
    <w:rsid w:val="00174C92"/>
    <w:rsid w:val="00175100"/>
    <w:rsid w:val="001830F2"/>
    <w:rsid w:val="0018313A"/>
    <w:rsid w:val="00183B84"/>
    <w:rsid w:val="001930F5"/>
    <w:rsid w:val="00194144"/>
    <w:rsid w:val="001A492A"/>
    <w:rsid w:val="001A4B83"/>
    <w:rsid w:val="001B0E4D"/>
    <w:rsid w:val="001B531F"/>
    <w:rsid w:val="001B5A6C"/>
    <w:rsid w:val="001B5AA6"/>
    <w:rsid w:val="001B7EF0"/>
    <w:rsid w:val="001C38EE"/>
    <w:rsid w:val="001C622F"/>
    <w:rsid w:val="001C6609"/>
    <w:rsid w:val="001D47B3"/>
    <w:rsid w:val="001D4D4B"/>
    <w:rsid w:val="001E2086"/>
    <w:rsid w:val="001E4011"/>
    <w:rsid w:val="001E5675"/>
    <w:rsid w:val="001F0E5C"/>
    <w:rsid w:val="001F3657"/>
    <w:rsid w:val="001F6C42"/>
    <w:rsid w:val="00201C4C"/>
    <w:rsid w:val="00210AE3"/>
    <w:rsid w:val="00217628"/>
    <w:rsid w:val="00217C8A"/>
    <w:rsid w:val="00220AEB"/>
    <w:rsid w:val="00224737"/>
    <w:rsid w:val="002249E0"/>
    <w:rsid w:val="00224E8F"/>
    <w:rsid w:val="002300E7"/>
    <w:rsid w:val="00233EE8"/>
    <w:rsid w:val="002362F7"/>
    <w:rsid w:val="00237054"/>
    <w:rsid w:val="00237F41"/>
    <w:rsid w:val="0024022E"/>
    <w:rsid w:val="00241DFB"/>
    <w:rsid w:val="002512BD"/>
    <w:rsid w:val="00260FFE"/>
    <w:rsid w:val="00265730"/>
    <w:rsid w:val="0027117B"/>
    <w:rsid w:val="00271C92"/>
    <w:rsid w:val="002757EA"/>
    <w:rsid w:val="002767E0"/>
    <w:rsid w:val="00280B6D"/>
    <w:rsid w:val="002821BB"/>
    <w:rsid w:val="00282BA3"/>
    <w:rsid w:val="002847C4"/>
    <w:rsid w:val="00290D15"/>
    <w:rsid w:val="00290D92"/>
    <w:rsid w:val="0029774F"/>
    <w:rsid w:val="002977CE"/>
    <w:rsid w:val="002A0C17"/>
    <w:rsid w:val="002B04ED"/>
    <w:rsid w:val="002B5F82"/>
    <w:rsid w:val="002C0B59"/>
    <w:rsid w:val="002C3044"/>
    <w:rsid w:val="002C3C09"/>
    <w:rsid w:val="002C553A"/>
    <w:rsid w:val="002C5AC0"/>
    <w:rsid w:val="002C7274"/>
    <w:rsid w:val="002D4BFC"/>
    <w:rsid w:val="002D67FB"/>
    <w:rsid w:val="002D7E7C"/>
    <w:rsid w:val="002E1C62"/>
    <w:rsid w:val="002F682C"/>
    <w:rsid w:val="002F72D7"/>
    <w:rsid w:val="0030204C"/>
    <w:rsid w:val="00316A9A"/>
    <w:rsid w:val="0032594C"/>
    <w:rsid w:val="00326649"/>
    <w:rsid w:val="00331418"/>
    <w:rsid w:val="003329B4"/>
    <w:rsid w:val="00333ABB"/>
    <w:rsid w:val="00335643"/>
    <w:rsid w:val="00340BC6"/>
    <w:rsid w:val="00340BEF"/>
    <w:rsid w:val="00346BC1"/>
    <w:rsid w:val="0035267E"/>
    <w:rsid w:val="00364572"/>
    <w:rsid w:val="003663A7"/>
    <w:rsid w:val="00370811"/>
    <w:rsid w:val="00380163"/>
    <w:rsid w:val="0038140A"/>
    <w:rsid w:val="00382AF3"/>
    <w:rsid w:val="00383F87"/>
    <w:rsid w:val="00387DD9"/>
    <w:rsid w:val="00394382"/>
    <w:rsid w:val="003957A3"/>
    <w:rsid w:val="00396BD4"/>
    <w:rsid w:val="0039730F"/>
    <w:rsid w:val="003976A5"/>
    <w:rsid w:val="003A297D"/>
    <w:rsid w:val="003A391D"/>
    <w:rsid w:val="003A397E"/>
    <w:rsid w:val="003A449C"/>
    <w:rsid w:val="003A4985"/>
    <w:rsid w:val="003A4BBE"/>
    <w:rsid w:val="003A5C5D"/>
    <w:rsid w:val="003A6E6E"/>
    <w:rsid w:val="003B62FB"/>
    <w:rsid w:val="003B6E13"/>
    <w:rsid w:val="003C5731"/>
    <w:rsid w:val="003D0E68"/>
    <w:rsid w:val="003D7314"/>
    <w:rsid w:val="003E0D9D"/>
    <w:rsid w:val="003E7A3B"/>
    <w:rsid w:val="003F537E"/>
    <w:rsid w:val="00403F36"/>
    <w:rsid w:val="004040D7"/>
    <w:rsid w:val="00404151"/>
    <w:rsid w:val="0040547F"/>
    <w:rsid w:val="00407F99"/>
    <w:rsid w:val="00411318"/>
    <w:rsid w:val="004114DE"/>
    <w:rsid w:val="00411EE9"/>
    <w:rsid w:val="004161BF"/>
    <w:rsid w:val="004231EF"/>
    <w:rsid w:val="0042670E"/>
    <w:rsid w:val="00432413"/>
    <w:rsid w:val="00434CB0"/>
    <w:rsid w:val="00436A24"/>
    <w:rsid w:val="004378C9"/>
    <w:rsid w:val="00441AF1"/>
    <w:rsid w:val="004428FC"/>
    <w:rsid w:val="00444E07"/>
    <w:rsid w:val="00446020"/>
    <w:rsid w:val="00451C8B"/>
    <w:rsid w:val="00451D3B"/>
    <w:rsid w:val="00453EC4"/>
    <w:rsid w:val="00457DBD"/>
    <w:rsid w:val="004602DA"/>
    <w:rsid w:val="00462985"/>
    <w:rsid w:val="00465543"/>
    <w:rsid w:val="00470212"/>
    <w:rsid w:val="0047092E"/>
    <w:rsid w:val="00471DBD"/>
    <w:rsid w:val="004723D3"/>
    <w:rsid w:val="004726B2"/>
    <w:rsid w:val="00472EC5"/>
    <w:rsid w:val="0047510E"/>
    <w:rsid w:val="004754A9"/>
    <w:rsid w:val="00475BB5"/>
    <w:rsid w:val="0047602E"/>
    <w:rsid w:val="004770D4"/>
    <w:rsid w:val="004849DC"/>
    <w:rsid w:val="00486331"/>
    <w:rsid w:val="00493779"/>
    <w:rsid w:val="00495978"/>
    <w:rsid w:val="00495D54"/>
    <w:rsid w:val="004A4751"/>
    <w:rsid w:val="004A5291"/>
    <w:rsid w:val="004A6FE5"/>
    <w:rsid w:val="004A7893"/>
    <w:rsid w:val="004A7EFE"/>
    <w:rsid w:val="004B01FD"/>
    <w:rsid w:val="004B13A7"/>
    <w:rsid w:val="004B1CAC"/>
    <w:rsid w:val="004B6E7E"/>
    <w:rsid w:val="004B7361"/>
    <w:rsid w:val="004C1A8B"/>
    <w:rsid w:val="004C27E7"/>
    <w:rsid w:val="004C2AD3"/>
    <w:rsid w:val="004C6875"/>
    <w:rsid w:val="004D206A"/>
    <w:rsid w:val="004D6667"/>
    <w:rsid w:val="004D7FD3"/>
    <w:rsid w:val="004F2582"/>
    <w:rsid w:val="004F69C5"/>
    <w:rsid w:val="004F7F6D"/>
    <w:rsid w:val="00500664"/>
    <w:rsid w:val="00503EBF"/>
    <w:rsid w:val="005072BB"/>
    <w:rsid w:val="00513992"/>
    <w:rsid w:val="00513E1F"/>
    <w:rsid w:val="005146E0"/>
    <w:rsid w:val="00517B3D"/>
    <w:rsid w:val="00522C9F"/>
    <w:rsid w:val="00527A97"/>
    <w:rsid w:val="005311A2"/>
    <w:rsid w:val="00535259"/>
    <w:rsid w:val="00542306"/>
    <w:rsid w:val="0054638B"/>
    <w:rsid w:val="00551BA5"/>
    <w:rsid w:val="00553D73"/>
    <w:rsid w:val="00554BA5"/>
    <w:rsid w:val="00562FAA"/>
    <w:rsid w:val="00564980"/>
    <w:rsid w:val="00565546"/>
    <w:rsid w:val="00565D99"/>
    <w:rsid w:val="00565F7C"/>
    <w:rsid w:val="005700F7"/>
    <w:rsid w:val="005725B7"/>
    <w:rsid w:val="00572A2B"/>
    <w:rsid w:val="0058027F"/>
    <w:rsid w:val="005905AD"/>
    <w:rsid w:val="00592990"/>
    <w:rsid w:val="00596551"/>
    <w:rsid w:val="005A0DC3"/>
    <w:rsid w:val="005A1366"/>
    <w:rsid w:val="005A2E48"/>
    <w:rsid w:val="005A2F3B"/>
    <w:rsid w:val="005A543D"/>
    <w:rsid w:val="005A763F"/>
    <w:rsid w:val="005B13A1"/>
    <w:rsid w:val="005B160B"/>
    <w:rsid w:val="005B33C4"/>
    <w:rsid w:val="005B72A2"/>
    <w:rsid w:val="005C063C"/>
    <w:rsid w:val="005C46C6"/>
    <w:rsid w:val="005C5A3E"/>
    <w:rsid w:val="005C5F0C"/>
    <w:rsid w:val="005C79FC"/>
    <w:rsid w:val="005D118A"/>
    <w:rsid w:val="005D2254"/>
    <w:rsid w:val="005D28F5"/>
    <w:rsid w:val="005D4216"/>
    <w:rsid w:val="005E0E5C"/>
    <w:rsid w:val="005E1EDB"/>
    <w:rsid w:val="005E1F8D"/>
    <w:rsid w:val="005E2A56"/>
    <w:rsid w:val="005E2C38"/>
    <w:rsid w:val="005E6563"/>
    <w:rsid w:val="005E6B41"/>
    <w:rsid w:val="005F31C1"/>
    <w:rsid w:val="00601767"/>
    <w:rsid w:val="006025FF"/>
    <w:rsid w:val="00603B6B"/>
    <w:rsid w:val="006064DC"/>
    <w:rsid w:val="00610E99"/>
    <w:rsid w:val="00615784"/>
    <w:rsid w:val="00616ED3"/>
    <w:rsid w:val="00620F14"/>
    <w:rsid w:val="00622247"/>
    <w:rsid w:val="00623E72"/>
    <w:rsid w:val="006300AB"/>
    <w:rsid w:val="00632FFA"/>
    <w:rsid w:val="00642A1B"/>
    <w:rsid w:val="00647D1C"/>
    <w:rsid w:val="0065137F"/>
    <w:rsid w:val="00656B31"/>
    <w:rsid w:val="00661872"/>
    <w:rsid w:val="00666353"/>
    <w:rsid w:val="00666B9F"/>
    <w:rsid w:val="00670658"/>
    <w:rsid w:val="00676A74"/>
    <w:rsid w:val="00687057"/>
    <w:rsid w:val="00687253"/>
    <w:rsid w:val="006877E5"/>
    <w:rsid w:val="00687C26"/>
    <w:rsid w:val="00691932"/>
    <w:rsid w:val="0069302E"/>
    <w:rsid w:val="006938EB"/>
    <w:rsid w:val="00694F55"/>
    <w:rsid w:val="006958DD"/>
    <w:rsid w:val="006A36B3"/>
    <w:rsid w:val="006A3979"/>
    <w:rsid w:val="006A4520"/>
    <w:rsid w:val="006A4DBE"/>
    <w:rsid w:val="006A62E1"/>
    <w:rsid w:val="006A6F39"/>
    <w:rsid w:val="006A7A41"/>
    <w:rsid w:val="006B58B4"/>
    <w:rsid w:val="006C47F3"/>
    <w:rsid w:val="006C5594"/>
    <w:rsid w:val="006D6F6A"/>
    <w:rsid w:val="006E38C1"/>
    <w:rsid w:val="006F1B4D"/>
    <w:rsid w:val="006F2B90"/>
    <w:rsid w:val="006F381B"/>
    <w:rsid w:val="006F5A01"/>
    <w:rsid w:val="006F68F3"/>
    <w:rsid w:val="006F76E2"/>
    <w:rsid w:val="00700B78"/>
    <w:rsid w:val="00700F50"/>
    <w:rsid w:val="007011AA"/>
    <w:rsid w:val="007023B2"/>
    <w:rsid w:val="0070243D"/>
    <w:rsid w:val="007046D8"/>
    <w:rsid w:val="00705049"/>
    <w:rsid w:val="00705A11"/>
    <w:rsid w:val="007073AC"/>
    <w:rsid w:val="007107F0"/>
    <w:rsid w:val="00710DB6"/>
    <w:rsid w:val="007121AC"/>
    <w:rsid w:val="00725E4E"/>
    <w:rsid w:val="00730BCA"/>
    <w:rsid w:val="00742869"/>
    <w:rsid w:val="00745276"/>
    <w:rsid w:val="007501C0"/>
    <w:rsid w:val="007549C0"/>
    <w:rsid w:val="007627C2"/>
    <w:rsid w:val="007665A1"/>
    <w:rsid w:val="00767607"/>
    <w:rsid w:val="00771C18"/>
    <w:rsid w:val="0077466E"/>
    <w:rsid w:val="0078201B"/>
    <w:rsid w:val="0078524D"/>
    <w:rsid w:val="00790337"/>
    <w:rsid w:val="007921AD"/>
    <w:rsid w:val="00797962"/>
    <w:rsid w:val="007A26A0"/>
    <w:rsid w:val="007A2AAE"/>
    <w:rsid w:val="007A41EA"/>
    <w:rsid w:val="007A5456"/>
    <w:rsid w:val="007B21DD"/>
    <w:rsid w:val="007B4778"/>
    <w:rsid w:val="007B65D4"/>
    <w:rsid w:val="007C14D1"/>
    <w:rsid w:val="007C1768"/>
    <w:rsid w:val="007D52FC"/>
    <w:rsid w:val="007D54E4"/>
    <w:rsid w:val="007E5F24"/>
    <w:rsid w:val="007E6211"/>
    <w:rsid w:val="007F078F"/>
    <w:rsid w:val="007F4B1E"/>
    <w:rsid w:val="007F61A5"/>
    <w:rsid w:val="00801356"/>
    <w:rsid w:val="00806360"/>
    <w:rsid w:val="00813CF9"/>
    <w:rsid w:val="0081496F"/>
    <w:rsid w:val="008164A4"/>
    <w:rsid w:val="008237E4"/>
    <w:rsid w:val="00824BEB"/>
    <w:rsid w:val="008267FB"/>
    <w:rsid w:val="0082726E"/>
    <w:rsid w:val="0083007A"/>
    <w:rsid w:val="00832421"/>
    <w:rsid w:val="00834D3D"/>
    <w:rsid w:val="00834F8B"/>
    <w:rsid w:val="0083534C"/>
    <w:rsid w:val="00836317"/>
    <w:rsid w:val="00837CEF"/>
    <w:rsid w:val="008404CF"/>
    <w:rsid w:val="0084352E"/>
    <w:rsid w:val="00845A0E"/>
    <w:rsid w:val="00847503"/>
    <w:rsid w:val="00853FB6"/>
    <w:rsid w:val="00855EA4"/>
    <w:rsid w:val="00855F53"/>
    <w:rsid w:val="008567B2"/>
    <w:rsid w:val="00860224"/>
    <w:rsid w:val="00860BCC"/>
    <w:rsid w:val="008615E4"/>
    <w:rsid w:val="00870D72"/>
    <w:rsid w:val="0087760E"/>
    <w:rsid w:val="0088102B"/>
    <w:rsid w:val="008855B4"/>
    <w:rsid w:val="00886208"/>
    <w:rsid w:val="00887ED3"/>
    <w:rsid w:val="00896DA1"/>
    <w:rsid w:val="00896F09"/>
    <w:rsid w:val="00897828"/>
    <w:rsid w:val="008A0217"/>
    <w:rsid w:val="008A0E6E"/>
    <w:rsid w:val="008A0EDC"/>
    <w:rsid w:val="008A4B6B"/>
    <w:rsid w:val="008B7E2C"/>
    <w:rsid w:val="008C1485"/>
    <w:rsid w:val="008C22F2"/>
    <w:rsid w:val="008C278A"/>
    <w:rsid w:val="008C2DA3"/>
    <w:rsid w:val="008C4E81"/>
    <w:rsid w:val="008C5150"/>
    <w:rsid w:val="008C53C2"/>
    <w:rsid w:val="008D09E5"/>
    <w:rsid w:val="008D134B"/>
    <w:rsid w:val="008D212A"/>
    <w:rsid w:val="008D446E"/>
    <w:rsid w:val="008E0227"/>
    <w:rsid w:val="008E28F8"/>
    <w:rsid w:val="008E5D55"/>
    <w:rsid w:val="008E668F"/>
    <w:rsid w:val="008E7AF4"/>
    <w:rsid w:val="008E7D15"/>
    <w:rsid w:val="008F1FD3"/>
    <w:rsid w:val="008F32A1"/>
    <w:rsid w:val="008F60C8"/>
    <w:rsid w:val="00902444"/>
    <w:rsid w:val="00902672"/>
    <w:rsid w:val="00904C90"/>
    <w:rsid w:val="0090609B"/>
    <w:rsid w:val="009110BC"/>
    <w:rsid w:val="0091153A"/>
    <w:rsid w:val="00915413"/>
    <w:rsid w:val="009204D7"/>
    <w:rsid w:val="00921289"/>
    <w:rsid w:val="00923F72"/>
    <w:rsid w:val="009260AC"/>
    <w:rsid w:val="00932F9A"/>
    <w:rsid w:val="009340DE"/>
    <w:rsid w:val="009359DE"/>
    <w:rsid w:val="00936ADB"/>
    <w:rsid w:val="00937E48"/>
    <w:rsid w:val="00942F23"/>
    <w:rsid w:val="00944001"/>
    <w:rsid w:val="009525EE"/>
    <w:rsid w:val="00953DE0"/>
    <w:rsid w:val="00960E4C"/>
    <w:rsid w:val="00961965"/>
    <w:rsid w:val="00961E20"/>
    <w:rsid w:val="00971034"/>
    <w:rsid w:val="00971EA5"/>
    <w:rsid w:val="00972857"/>
    <w:rsid w:val="00975864"/>
    <w:rsid w:val="00975D8D"/>
    <w:rsid w:val="0098396A"/>
    <w:rsid w:val="009846E1"/>
    <w:rsid w:val="00984777"/>
    <w:rsid w:val="00996708"/>
    <w:rsid w:val="00997747"/>
    <w:rsid w:val="009A0098"/>
    <w:rsid w:val="009A177F"/>
    <w:rsid w:val="009A388D"/>
    <w:rsid w:val="009A45ED"/>
    <w:rsid w:val="009A7793"/>
    <w:rsid w:val="009B1368"/>
    <w:rsid w:val="009B3E58"/>
    <w:rsid w:val="009B5422"/>
    <w:rsid w:val="009C1A57"/>
    <w:rsid w:val="009C1B5D"/>
    <w:rsid w:val="009C4006"/>
    <w:rsid w:val="009C5F87"/>
    <w:rsid w:val="009C69EE"/>
    <w:rsid w:val="009E0AC8"/>
    <w:rsid w:val="009E155D"/>
    <w:rsid w:val="009E2B5F"/>
    <w:rsid w:val="009E3BDE"/>
    <w:rsid w:val="009E5AA7"/>
    <w:rsid w:val="009E6EE4"/>
    <w:rsid w:val="009F072F"/>
    <w:rsid w:val="009F2DFD"/>
    <w:rsid w:val="009F5A87"/>
    <w:rsid w:val="009F5ADE"/>
    <w:rsid w:val="00A00556"/>
    <w:rsid w:val="00A025E9"/>
    <w:rsid w:val="00A05698"/>
    <w:rsid w:val="00A10303"/>
    <w:rsid w:val="00A17D5B"/>
    <w:rsid w:val="00A17FDB"/>
    <w:rsid w:val="00A20055"/>
    <w:rsid w:val="00A2128D"/>
    <w:rsid w:val="00A230E5"/>
    <w:rsid w:val="00A240B4"/>
    <w:rsid w:val="00A32552"/>
    <w:rsid w:val="00A33736"/>
    <w:rsid w:val="00A33FB5"/>
    <w:rsid w:val="00A34A46"/>
    <w:rsid w:val="00A35152"/>
    <w:rsid w:val="00A36421"/>
    <w:rsid w:val="00A42B8A"/>
    <w:rsid w:val="00A43D6A"/>
    <w:rsid w:val="00A47723"/>
    <w:rsid w:val="00A506FE"/>
    <w:rsid w:val="00A512FB"/>
    <w:rsid w:val="00A541B2"/>
    <w:rsid w:val="00A5433D"/>
    <w:rsid w:val="00A629ED"/>
    <w:rsid w:val="00A62EA6"/>
    <w:rsid w:val="00A64570"/>
    <w:rsid w:val="00A64573"/>
    <w:rsid w:val="00A659C2"/>
    <w:rsid w:val="00A65A7F"/>
    <w:rsid w:val="00A664F0"/>
    <w:rsid w:val="00A67904"/>
    <w:rsid w:val="00A73030"/>
    <w:rsid w:val="00A75D7D"/>
    <w:rsid w:val="00A800C9"/>
    <w:rsid w:val="00A814A2"/>
    <w:rsid w:val="00A846E3"/>
    <w:rsid w:val="00A86E26"/>
    <w:rsid w:val="00A90D82"/>
    <w:rsid w:val="00A924A8"/>
    <w:rsid w:val="00A94012"/>
    <w:rsid w:val="00AA0CED"/>
    <w:rsid w:val="00AA0DCD"/>
    <w:rsid w:val="00AA4487"/>
    <w:rsid w:val="00AB0007"/>
    <w:rsid w:val="00AB2937"/>
    <w:rsid w:val="00AB5D60"/>
    <w:rsid w:val="00AC5AF7"/>
    <w:rsid w:val="00AC6873"/>
    <w:rsid w:val="00AC74E7"/>
    <w:rsid w:val="00AD04C7"/>
    <w:rsid w:val="00AD23A0"/>
    <w:rsid w:val="00AD701F"/>
    <w:rsid w:val="00AE2E02"/>
    <w:rsid w:val="00AF1C18"/>
    <w:rsid w:val="00AF2914"/>
    <w:rsid w:val="00AF345B"/>
    <w:rsid w:val="00AF36E2"/>
    <w:rsid w:val="00AF38E2"/>
    <w:rsid w:val="00AF4A21"/>
    <w:rsid w:val="00AF5399"/>
    <w:rsid w:val="00AF7C14"/>
    <w:rsid w:val="00B015C9"/>
    <w:rsid w:val="00B02D84"/>
    <w:rsid w:val="00B044F9"/>
    <w:rsid w:val="00B073EA"/>
    <w:rsid w:val="00B10207"/>
    <w:rsid w:val="00B10BED"/>
    <w:rsid w:val="00B14963"/>
    <w:rsid w:val="00B16D04"/>
    <w:rsid w:val="00B20356"/>
    <w:rsid w:val="00B20B73"/>
    <w:rsid w:val="00B23779"/>
    <w:rsid w:val="00B251D6"/>
    <w:rsid w:val="00B27364"/>
    <w:rsid w:val="00B31FAB"/>
    <w:rsid w:val="00B36C07"/>
    <w:rsid w:val="00B417D3"/>
    <w:rsid w:val="00B45F8C"/>
    <w:rsid w:val="00B51BFE"/>
    <w:rsid w:val="00B52E6B"/>
    <w:rsid w:val="00B53BB8"/>
    <w:rsid w:val="00B54900"/>
    <w:rsid w:val="00B55087"/>
    <w:rsid w:val="00B56993"/>
    <w:rsid w:val="00B60ACB"/>
    <w:rsid w:val="00B6552D"/>
    <w:rsid w:val="00B661B7"/>
    <w:rsid w:val="00B80418"/>
    <w:rsid w:val="00B81DF3"/>
    <w:rsid w:val="00B82872"/>
    <w:rsid w:val="00B83BBC"/>
    <w:rsid w:val="00B85CB4"/>
    <w:rsid w:val="00B860D1"/>
    <w:rsid w:val="00B87334"/>
    <w:rsid w:val="00B921BD"/>
    <w:rsid w:val="00B929E0"/>
    <w:rsid w:val="00BA4B7B"/>
    <w:rsid w:val="00BB0DCF"/>
    <w:rsid w:val="00BB42D1"/>
    <w:rsid w:val="00BB5611"/>
    <w:rsid w:val="00BC6F13"/>
    <w:rsid w:val="00BC7B98"/>
    <w:rsid w:val="00BD4560"/>
    <w:rsid w:val="00BD764E"/>
    <w:rsid w:val="00BE0866"/>
    <w:rsid w:val="00BE281B"/>
    <w:rsid w:val="00BE5288"/>
    <w:rsid w:val="00BF02DB"/>
    <w:rsid w:val="00BF31B0"/>
    <w:rsid w:val="00BF4238"/>
    <w:rsid w:val="00C01C2E"/>
    <w:rsid w:val="00C05123"/>
    <w:rsid w:val="00C0526E"/>
    <w:rsid w:val="00C0546A"/>
    <w:rsid w:val="00C07979"/>
    <w:rsid w:val="00C152F2"/>
    <w:rsid w:val="00C16DEE"/>
    <w:rsid w:val="00C2393D"/>
    <w:rsid w:val="00C25E51"/>
    <w:rsid w:val="00C323D1"/>
    <w:rsid w:val="00C3378B"/>
    <w:rsid w:val="00C34DA0"/>
    <w:rsid w:val="00C35E97"/>
    <w:rsid w:val="00C36D20"/>
    <w:rsid w:val="00C4090F"/>
    <w:rsid w:val="00C40ABA"/>
    <w:rsid w:val="00C41289"/>
    <w:rsid w:val="00C42487"/>
    <w:rsid w:val="00C4350F"/>
    <w:rsid w:val="00C44094"/>
    <w:rsid w:val="00C44D10"/>
    <w:rsid w:val="00C469BA"/>
    <w:rsid w:val="00C5044D"/>
    <w:rsid w:val="00C54AF9"/>
    <w:rsid w:val="00C55303"/>
    <w:rsid w:val="00C71CF4"/>
    <w:rsid w:val="00C7290A"/>
    <w:rsid w:val="00C72C0E"/>
    <w:rsid w:val="00C72CF6"/>
    <w:rsid w:val="00C744FA"/>
    <w:rsid w:val="00C75271"/>
    <w:rsid w:val="00C77992"/>
    <w:rsid w:val="00C8114A"/>
    <w:rsid w:val="00C83FB5"/>
    <w:rsid w:val="00C858ED"/>
    <w:rsid w:val="00C8682E"/>
    <w:rsid w:val="00C92273"/>
    <w:rsid w:val="00C92433"/>
    <w:rsid w:val="00C93F8D"/>
    <w:rsid w:val="00C95B38"/>
    <w:rsid w:val="00C96CAE"/>
    <w:rsid w:val="00CA110A"/>
    <w:rsid w:val="00CA13F2"/>
    <w:rsid w:val="00CA1A32"/>
    <w:rsid w:val="00CA206B"/>
    <w:rsid w:val="00CA24DE"/>
    <w:rsid w:val="00CA5BEC"/>
    <w:rsid w:val="00CA5C44"/>
    <w:rsid w:val="00CB2177"/>
    <w:rsid w:val="00CC4BA4"/>
    <w:rsid w:val="00CC6E0C"/>
    <w:rsid w:val="00CD2203"/>
    <w:rsid w:val="00CD235B"/>
    <w:rsid w:val="00CD283E"/>
    <w:rsid w:val="00CD76A0"/>
    <w:rsid w:val="00CE1DEA"/>
    <w:rsid w:val="00CE4D9B"/>
    <w:rsid w:val="00CE5FA0"/>
    <w:rsid w:val="00CF104F"/>
    <w:rsid w:val="00CF1D7A"/>
    <w:rsid w:val="00CF46F6"/>
    <w:rsid w:val="00CF6E81"/>
    <w:rsid w:val="00D00FBE"/>
    <w:rsid w:val="00D07A4E"/>
    <w:rsid w:val="00D17B1D"/>
    <w:rsid w:val="00D26C9C"/>
    <w:rsid w:val="00D27D26"/>
    <w:rsid w:val="00D30189"/>
    <w:rsid w:val="00D313BC"/>
    <w:rsid w:val="00D33C3B"/>
    <w:rsid w:val="00D34846"/>
    <w:rsid w:val="00D4181A"/>
    <w:rsid w:val="00D41990"/>
    <w:rsid w:val="00D453E8"/>
    <w:rsid w:val="00D52BDC"/>
    <w:rsid w:val="00D53085"/>
    <w:rsid w:val="00D55DC5"/>
    <w:rsid w:val="00D57BEB"/>
    <w:rsid w:val="00D63786"/>
    <w:rsid w:val="00D6432D"/>
    <w:rsid w:val="00D65DCE"/>
    <w:rsid w:val="00D67C0B"/>
    <w:rsid w:val="00D67E93"/>
    <w:rsid w:val="00D71151"/>
    <w:rsid w:val="00D7193F"/>
    <w:rsid w:val="00D72BCE"/>
    <w:rsid w:val="00D751D7"/>
    <w:rsid w:val="00D762A7"/>
    <w:rsid w:val="00D80B27"/>
    <w:rsid w:val="00D80D36"/>
    <w:rsid w:val="00D819B2"/>
    <w:rsid w:val="00D82229"/>
    <w:rsid w:val="00D84607"/>
    <w:rsid w:val="00D864C0"/>
    <w:rsid w:val="00D90268"/>
    <w:rsid w:val="00D91605"/>
    <w:rsid w:val="00D921C8"/>
    <w:rsid w:val="00D92505"/>
    <w:rsid w:val="00D93C45"/>
    <w:rsid w:val="00D96758"/>
    <w:rsid w:val="00D96DBC"/>
    <w:rsid w:val="00DA0685"/>
    <w:rsid w:val="00DA37E9"/>
    <w:rsid w:val="00DA4992"/>
    <w:rsid w:val="00DA5E27"/>
    <w:rsid w:val="00DA684D"/>
    <w:rsid w:val="00DA7821"/>
    <w:rsid w:val="00DB06AE"/>
    <w:rsid w:val="00DB109D"/>
    <w:rsid w:val="00DB4679"/>
    <w:rsid w:val="00DC1CE1"/>
    <w:rsid w:val="00DC4203"/>
    <w:rsid w:val="00DC451A"/>
    <w:rsid w:val="00DC4C01"/>
    <w:rsid w:val="00DD02F6"/>
    <w:rsid w:val="00DD1365"/>
    <w:rsid w:val="00DD26AC"/>
    <w:rsid w:val="00DD48C6"/>
    <w:rsid w:val="00DD5365"/>
    <w:rsid w:val="00DD5AE0"/>
    <w:rsid w:val="00DD6554"/>
    <w:rsid w:val="00DE23EC"/>
    <w:rsid w:val="00DE4DBC"/>
    <w:rsid w:val="00DE5D5C"/>
    <w:rsid w:val="00DE6BF0"/>
    <w:rsid w:val="00DE6FF6"/>
    <w:rsid w:val="00DF2072"/>
    <w:rsid w:val="00DF5DD8"/>
    <w:rsid w:val="00E01ABE"/>
    <w:rsid w:val="00E01DD8"/>
    <w:rsid w:val="00E02157"/>
    <w:rsid w:val="00E11583"/>
    <w:rsid w:val="00E14411"/>
    <w:rsid w:val="00E17029"/>
    <w:rsid w:val="00E21B36"/>
    <w:rsid w:val="00E2294E"/>
    <w:rsid w:val="00E2428D"/>
    <w:rsid w:val="00E245F9"/>
    <w:rsid w:val="00E24AF8"/>
    <w:rsid w:val="00E262BA"/>
    <w:rsid w:val="00E30705"/>
    <w:rsid w:val="00E30D2D"/>
    <w:rsid w:val="00E337B3"/>
    <w:rsid w:val="00E343AA"/>
    <w:rsid w:val="00E46B4F"/>
    <w:rsid w:val="00E56594"/>
    <w:rsid w:val="00E61526"/>
    <w:rsid w:val="00E623B9"/>
    <w:rsid w:val="00E62430"/>
    <w:rsid w:val="00E62744"/>
    <w:rsid w:val="00E6640B"/>
    <w:rsid w:val="00E668DC"/>
    <w:rsid w:val="00E70F1B"/>
    <w:rsid w:val="00E73082"/>
    <w:rsid w:val="00E73254"/>
    <w:rsid w:val="00E7378E"/>
    <w:rsid w:val="00E73B27"/>
    <w:rsid w:val="00E835E1"/>
    <w:rsid w:val="00E8451C"/>
    <w:rsid w:val="00E845B9"/>
    <w:rsid w:val="00E91193"/>
    <w:rsid w:val="00EA21C6"/>
    <w:rsid w:val="00EA272E"/>
    <w:rsid w:val="00EA5663"/>
    <w:rsid w:val="00EA5948"/>
    <w:rsid w:val="00EA6172"/>
    <w:rsid w:val="00EB253A"/>
    <w:rsid w:val="00EB74FD"/>
    <w:rsid w:val="00EC159D"/>
    <w:rsid w:val="00EC26BE"/>
    <w:rsid w:val="00EC652F"/>
    <w:rsid w:val="00ED0443"/>
    <w:rsid w:val="00ED607E"/>
    <w:rsid w:val="00ED7745"/>
    <w:rsid w:val="00EF57FF"/>
    <w:rsid w:val="00F036FA"/>
    <w:rsid w:val="00F03811"/>
    <w:rsid w:val="00F058AC"/>
    <w:rsid w:val="00F120F2"/>
    <w:rsid w:val="00F15D63"/>
    <w:rsid w:val="00F16BB7"/>
    <w:rsid w:val="00F23D7E"/>
    <w:rsid w:val="00F24E1B"/>
    <w:rsid w:val="00F26A7B"/>
    <w:rsid w:val="00F26BDF"/>
    <w:rsid w:val="00F327B0"/>
    <w:rsid w:val="00F338A2"/>
    <w:rsid w:val="00F33963"/>
    <w:rsid w:val="00F4294A"/>
    <w:rsid w:val="00F432E9"/>
    <w:rsid w:val="00F510CA"/>
    <w:rsid w:val="00F5167A"/>
    <w:rsid w:val="00F51E66"/>
    <w:rsid w:val="00F55EB3"/>
    <w:rsid w:val="00F57155"/>
    <w:rsid w:val="00F60A99"/>
    <w:rsid w:val="00F657B7"/>
    <w:rsid w:val="00F67026"/>
    <w:rsid w:val="00F7102B"/>
    <w:rsid w:val="00F7171F"/>
    <w:rsid w:val="00F73554"/>
    <w:rsid w:val="00F761C9"/>
    <w:rsid w:val="00F763B0"/>
    <w:rsid w:val="00F76491"/>
    <w:rsid w:val="00F8068D"/>
    <w:rsid w:val="00F80CB8"/>
    <w:rsid w:val="00F80F7E"/>
    <w:rsid w:val="00F86F0B"/>
    <w:rsid w:val="00F91D33"/>
    <w:rsid w:val="00F9505D"/>
    <w:rsid w:val="00F95C0D"/>
    <w:rsid w:val="00F968A0"/>
    <w:rsid w:val="00FA59E0"/>
    <w:rsid w:val="00FB0405"/>
    <w:rsid w:val="00FB10C7"/>
    <w:rsid w:val="00FB2566"/>
    <w:rsid w:val="00FB3489"/>
    <w:rsid w:val="00FB6BC8"/>
    <w:rsid w:val="00FC2F47"/>
    <w:rsid w:val="00FC3A29"/>
    <w:rsid w:val="00FC60B3"/>
    <w:rsid w:val="00FC6A65"/>
    <w:rsid w:val="00FC77E6"/>
    <w:rsid w:val="00FD0238"/>
    <w:rsid w:val="00FD0564"/>
    <w:rsid w:val="00FD3BC6"/>
    <w:rsid w:val="00FD3CF6"/>
    <w:rsid w:val="00FE1602"/>
    <w:rsid w:val="00FE1EA4"/>
    <w:rsid w:val="00FE3CA7"/>
    <w:rsid w:val="00FE4CA8"/>
    <w:rsid w:val="00FF091E"/>
    <w:rsid w:val="00FF382F"/>
    <w:rsid w:val="00FF4EA0"/>
    <w:rsid w:val="00FF7A3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1A2F6"/>
  <w15:chartTrackingRefBased/>
  <w15:docId w15:val="{F50DF093-E8A7-4F77-85AC-27AA80EB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D6F6A"/>
    <w:pPr>
      <w:spacing w:before="240" w:after="240"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915413"/>
    <w:pPr>
      <w:keepNext/>
      <w:keepLines/>
      <w:numPr>
        <w:numId w:val="2"/>
      </w:numPr>
      <w:spacing w:before="360" w:after="360"/>
      <w:outlineLvl w:val="0"/>
    </w:pPr>
    <w:rPr>
      <w:rFonts w:eastAsiaTheme="majorEastAsia" w:cstheme="majorBidi"/>
      <w:sz w:val="30"/>
      <w:szCs w:val="32"/>
    </w:rPr>
  </w:style>
  <w:style w:type="paragraph" w:styleId="Nagwek2">
    <w:name w:val="heading 2"/>
    <w:basedOn w:val="Normalny"/>
    <w:next w:val="Normalny"/>
    <w:link w:val="Nagwek2Znak"/>
    <w:uiPriority w:val="9"/>
    <w:unhideWhenUsed/>
    <w:qFormat/>
    <w:rsid w:val="00FB0405"/>
    <w:pPr>
      <w:keepNext/>
      <w:keepLines/>
      <w:numPr>
        <w:ilvl w:val="1"/>
        <w:numId w:val="2"/>
      </w:numPr>
      <w:spacing w:before="360" w:after="360"/>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A33FB5"/>
    <w:pPr>
      <w:numPr>
        <w:ilvl w:val="2"/>
        <w:numId w:val="2"/>
      </w:numPr>
      <w:spacing w:before="360" w:after="360"/>
      <w:outlineLvl w:val="2"/>
    </w:pPr>
    <w:rPr>
      <w:rFonts w:eastAsiaTheme="majorEastAsia" w:cstheme="majorBidi"/>
      <w:sz w:val="26"/>
      <w:szCs w:val="24"/>
    </w:rPr>
  </w:style>
  <w:style w:type="paragraph" w:styleId="Nagwek4">
    <w:name w:val="heading 4"/>
    <w:basedOn w:val="Normalny"/>
    <w:next w:val="Normalny"/>
    <w:link w:val="Nagwek4Znak"/>
    <w:uiPriority w:val="9"/>
    <w:semiHidden/>
    <w:unhideWhenUsed/>
    <w:qFormat/>
    <w:rsid w:val="00FD023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FD023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FD023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FD023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FD023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FD023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E5288"/>
    <w:pPr>
      <w:tabs>
        <w:tab w:val="center" w:pos="4536"/>
        <w:tab w:val="right" w:pos="9072"/>
      </w:tabs>
      <w:spacing w:line="240" w:lineRule="auto"/>
    </w:pPr>
  </w:style>
  <w:style w:type="character" w:customStyle="1" w:styleId="NagwekZnak">
    <w:name w:val="Nagłówek Znak"/>
    <w:basedOn w:val="Domylnaczcionkaakapitu"/>
    <w:link w:val="Nagwek"/>
    <w:uiPriority w:val="99"/>
    <w:rsid w:val="00BE5288"/>
  </w:style>
  <w:style w:type="paragraph" w:styleId="Stopka">
    <w:name w:val="footer"/>
    <w:basedOn w:val="Normalny"/>
    <w:link w:val="StopkaZnak"/>
    <w:uiPriority w:val="99"/>
    <w:unhideWhenUsed/>
    <w:rsid w:val="00BE5288"/>
    <w:pPr>
      <w:tabs>
        <w:tab w:val="center" w:pos="4536"/>
        <w:tab w:val="right" w:pos="9072"/>
      </w:tabs>
      <w:spacing w:line="240" w:lineRule="auto"/>
    </w:pPr>
  </w:style>
  <w:style w:type="character" w:customStyle="1" w:styleId="StopkaZnak">
    <w:name w:val="Stopka Znak"/>
    <w:basedOn w:val="Domylnaczcionkaakapitu"/>
    <w:link w:val="Stopka"/>
    <w:uiPriority w:val="99"/>
    <w:rsid w:val="00BE5288"/>
  </w:style>
  <w:style w:type="character" w:customStyle="1" w:styleId="Nagwek1Znak">
    <w:name w:val="Nagłówek 1 Znak"/>
    <w:basedOn w:val="Domylnaczcionkaakapitu"/>
    <w:link w:val="Nagwek1"/>
    <w:uiPriority w:val="9"/>
    <w:rsid w:val="00915413"/>
    <w:rPr>
      <w:rFonts w:ascii="Times New Roman" w:eastAsiaTheme="majorEastAsia" w:hAnsi="Times New Roman" w:cstheme="majorBidi"/>
      <w:sz w:val="30"/>
      <w:szCs w:val="32"/>
    </w:rPr>
  </w:style>
  <w:style w:type="paragraph" w:styleId="Nagwekspisutreci">
    <w:name w:val="TOC Heading"/>
    <w:basedOn w:val="Nagwek1"/>
    <w:next w:val="Normalny"/>
    <w:uiPriority w:val="39"/>
    <w:unhideWhenUsed/>
    <w:qFormat/>
    <w:rsid w:val="00915413"/>
    <w:pPr>
      <w:spacing w:before="240" w:after="0"/>
      <w:ind w:firstLine="0"/>
      <w:jc w:val="left"/>
      <w:outlineLvl w:val="9"/>
    </w:pPr>
    <w:rPr>
      <w:rFonts w:asciiTheme="majorHAnsi" w:hAnsiTheme="majorHAnsi"/>
      <w:color w:val="2F5496" w:themeColor="accent1" w:themeShade="BF"/>
      <w:sz w:val="32"/>
      <w:lang w:eastAsia="pl-PL"/>
      <w14:ligatures w14:val="none"/>
    </w:rPr>
  </w:style>
  <w:style w:type="paragraph" w:styleId="Spistreci1">
    <w:name w:val="toc 1"/>
    <w:basedOn w:val="Normalny"/>
    <w:next w:val="Normalny"/>
    <w:autoRedefine/>
    <w:uiPriority w:val="39"/>
    <w:unhideWhenUsed/>
    <w:rsid w:val="001D4D4B"/>
    <w:pPr>
      <w:tabs>
        <w:tab w:val="left" w:pos="720"/>
        <w:tab w:val="right" w:leader="dot" w:pos="9061"/>
      </w:tabs>
      <w:spacing w:after="100"/>
    </w:pPr>
  </w:style>
  <w:style w:type="character" w:styleId="Hipercze">
    <w:name w:val="Hyperlink"/>
    <w:basedOn w:val="Domylnaczcionkaakapitu"/>
    <w:uiPriority w:val="99"/>
    <w:unhideWhenUsed/>
    <w:rsid w:val="00915413"/>
    <w:rPr>
      <w:color w:val="0563C1" w:themeColor="hyperlink"/>
      <w:u w:val="single"/>
    </w:rPr>
  </w:style>
  <w:style w:type="character" w:customStyle="1" w:styleId="Nagwek2Znak">
    <w:name w:val="Nagłówek 2 Znak"/>
    <w:basedOn w:val="Domylnaczcionkaakapitu"/>
    <w:link w:val="Nagwek2"/>
    <w:uiPriority w:val="9"/>
    <w:rsid w:val="00FB0405"/>
    <w:rPr>
      <w:rFonts w:ascii="Times New Roman" w:eastAsiaTheme="majorEastAsia" w:hAnsi="Times New Roman" w:cstheme="majorBidi"/>
      <w:sz w:val="28"/>
      <w:szCs w:val="26"/>
    </w:rPr>
  </w:style>
  <w:style w:type="paragraph" w:styleId="Tekstprzypisudolnego">
    <w:name w:val="footnote text"/>
    <w:basedOn w:val="Normalny"/>
    <w:link w:val="TekstprzypisudolnegoZnak"/>
    <w:uiPriority w:val="99"/>
    <w:semiHidden/>
    <w:unhideWhenUsed/>
    <w:rsid w:val="00F86F0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86F0B"/>
    <w:rPr>
      <w:rFonts w:ascii="Times New Roman" w:hAnsi="Times New Roman"/>
      <w:sz w:val="20"/>
      <w:szCs w:val="20"/>
    </w:rPr>
  </w:style>
  <w:style w:type="character" w:styleId="Odwoanieprzypisudolnego">
    <w:name w:val="footnote reference"/>
    <w:basedOn w:val="Domylnaczcionkaakapitu"/>
    <w:uiPriority w:val="99"/>
    <w:semiHidden/>
    <w:unhideWhenUsed/>
    <w:rsid w:val="00F86F0B"/>
    <w:rPr>
      <w:vertAlign w:val="superscript"/>
    </w:rPr>
  </w:style>
  <w:style w:type="paragraph" w:styleId="Spistreci2">
    <w:name w:val="toc 2"/>
    <w:basedOn w:val="Normalny"/>
    <w:next w:val="Normalny"/>
    <w:autoRedefine/>
    <w:uiPriority w:val="39"/>
    <w:unhideWhenUsed/>
    <w:rsid w:val="00666B9F"/>
    <w:pPr>
      <w:tabs>
        <w:tab w:val="left" w:pos="880"/>
        <w:tab w:val="right" w:leader="dot" w:pos="9061"/>
      </w:tabs>
      <w:spacing w:after="100"/>
      <w:ind w:left="240"/>
      <w:jc w:val="left"/>
    </w:pPr>
  </w:style>
  <w:style w:type="character" w:customStyle="1" w:styleId="Nagwek3Znak">
    <w:name w:val="Nagłówek 3 Znak"/>
    <w:basedOn w:val="Domylnaczcionkaakapitu"/>
    <w:link w:val="Nagwek3"/>
    <w:uiPriority w:val="9"/>
    <w:rsid w:val="00A33FB5"/>
    <w:rPr>
      <w:rFonts w:ascii="Times New Roman" w:eastAsiaTheme="majorEastAsia" w:hAnsi="Times New Roman" w:cstheme="majorBidi"/>
      <w:sz w:val="26"/>
      <w:szCs w:val="24"/>
    </w:rPr>
  </w:style>
  <w:style w:type="paragraph" w:styleId="Akapitzlist">
    <w:name w:val="List Paragraph"/>
    <w:basedOn w:val="Normalny"/>
    <w:uiPriority w:val="34"/>
    <w:qFormat/>
    <w:rsid w:val="00860BCC"/>
    <w:pPr>
      <w:ind w:left="720"/>
      <w:contextualSpacing/>
    </w:pPr>
  </w:style>
  <w:style w:type="character" w:customStyle="1" w:styleId="Nagwek4Znak">
    <w:name w:val="Nagłówek 4 Znak"/>
    <w:basedOn w:val="Domylnaczcionkaakapitu"/>
    <w:link w:val="Nagwek4"/>
    <w:uiPriority w:val="9"/>
    <w:semiHidden/>
    <w:rsid w:val="00FD0238"/>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FD0238"/>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FD0238"/>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FD0238"/>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FD0238"/>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FD0238"/>
    <w:rPr>
      <w:rFonts w:asciiTheme="majorHAnsi" w:eastAsiaTheme="majorEastAsia" w:hAnsiTheme="majorHAnsi" w:cstheme="majorBidi"/>
      <w:i/>
      <w:iCs/>
      <w:color w:val="272727" w:themeColor="text1" w:themeTint="D8"/>
      <w:sz w:val="21"/>
      <w:szCs w:val="21"/>
    </w:rPr>
  </w:style>
  <w:style w:type="paragraph" w:styleId="Spistreci3">
    <w:name w:val="toc 3"/>
    <w:basedOn w:val="Normalny"/>
    <w:next w:val="Normalny"/>
    <w:autoRedefine/>
    <w:uiPriority w:val="39"/>
    <w:unhideWhenUsed/>
    <w:rsid w:val="00224737"/>
    <w:pPr>
      <w:spacing w:after="100"/>
      <w:ind w:left="480"/>
    </w:pPr>
  </w:style>
  <w:style w:type="paragraph" w:styleId="Legenda">
    <w:name w:val="caption"/>
    <w:basedOn w:val="Normalny"/>
    <w:next w:val="Normalny"/>
    <w:uiPriority w:val="35"/>
    <w:unhideWhenUsed/>
    <w:qFormat/>
    <w:rsid w:val="00500664"/>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814A2"/>
    <w:rPr>
      <w:color w:val="605E5C"/>
      <w:shd w:val="clear" w:color="auto" w:fill="E1DFDD"/>
    </w:rPr>
  </w:style>
  <w:style w:type="character" w:styleId="Tekstzastpczy">
    <w:name w:val="Placeholder Text"/>
    <w:basedOn w:val="Domylnaczcionkaakapitu"/>
    <w:uiPriority w:val="99"/>
    <w:semiHidden/>
    <w:rsid w:val="00A64573"/>
    <w:rPr>
      <w:color w:val="808080"/>
    </w:rPr>
  </w:style>
  <w:style w:type="table" w:styleId="Tabela-Siatka">
    <w:name w:val="Table Grid"/>
    <w:basedOn w:val="Standardowy"/>
    <w:uiPriority w:val="39"/>
    <w:rsid w:val="00E6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F60C8"/>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F60C8"/>
    <w:rPr>
      <w:rFonts w:ascii="Times New Roman" w:hAnsi="Times New Roman"/>
      <w:sz w:val="20"/>
      <w:szCs w:val="20"/>
    </w:rPr>
  </w:style>
  <w:style w:type="character" w:styleId="Odwoanieprzypisukocowego">
    <w:name w:val="endnote reference"/>
    <w:basedOn w:val="Domylnaczcionkaakapitu"/>
    <w:uiPriority w:val="99"/>
    <w:semiHidden/>
    <w:unhideWhenUsed/>
    <w:rsid w:val="008F60C8"/>
    <w:rPr>
      <w:vertAlign w:val="superscript"/>
    </w:rPr>
  </w:style>
  <w:style w:type="paragraph" w:styleId="NormalnyWeb">
    <w:name w:val="Normal (Web)"/>
    <w:basedOn w:val="Normalny"/>
    <w:uiPriority w:val="99"/>
    <w:semiHidden/>
    <w:unhideWhenUsed/>
    <w:rsid w:val="00432413"/>
    <w:pPr>
      <w:spacing w:before="100" w:beforeAutospacing="1" w:after="100" w:afterAutospacing="1" w:line="240" w:lineRule="auto"/>
      <w:ind w:firstLine="0"/>
      <w:jc w:val="left"/>
    </w:pPr>
    <w:rPr>
      <w:rFonts w:eastAsia="Times New Roman" w:cs="Times New Roman"/>
      <w:szCs w:val="24"/>
      <w:lang w:val="en-GB" w:eastAsia="en-GB"/>
      <w14:ligatures w14:val="none"/>
    </w:rPr>
  </w:style>
  <w:style w:type="character" w:styleId="Pogrubienie">
    <w:name w:val="Strong"/>
    <w:basedOn w:val="Domylnaczcionkaakapitu"/>
    <w:uiPriority w:val="22"/>
    <w:qFormat/>
    <w:rsid w:val="00432413"/>
    <w:rPr>
      <w:b/>
      <w:bCs/>
    </w:rPr>
  </w:style>
  <w:style w:type="paragraph" w:styleId="HTML-wstpniesformatowany">
    <w:name w:val="HTML Preformatted"/>
    <w:basedOn w:val="Normalny"/>
    <w:link w:val="HTML-wstpniesformatowanyZnak"/>
    <w:uiPriority w:val="99"/>
    <w:semiHidden/>
    <w:unhideWhenUsed/>
    <w:rsid w:val="00D9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en-GB" w:eastAsia="en-GB"/>
      <w14:ligatures w14:val="none"/>
    </w:rPr>
  </w:style>
  <w:style w:type="character" w:customStyle="1" w:styleId="HTML-wstpniesformatowanyZnak">
    <w:name w:val="HTML - wstępnie sformatowany Znak"/>
    <w:basedOn w:val="Domylnaczcionkaakapitu"/>
    <w:link w:val="HTML-wstpniesformatowany"/>
    <w:uiPriority w:val="99"/>
    <w:semiHidden/>
    <w:rsid w:val="00D921C8"/>
    <w:rPr>
      <w:rFonts w:ascii="Courier New" w:eastAsia="Times New Roman" w:hAnsi="Courier New" w:cs="Courier New"/>
      <w:sz w:val="20"/>
      <w:szCs w:val="20"/>
      <w:lang w:val="en-GB" w:eastAsia="en-GB"/>
      <w14:ligatures w14:val="none"/>
    </w:rPr>
  </w:style>
  <w:style w:type="paragraph" w:styleId="Bibliografia">
    <w:name w:val="Bibliography"/>
    <w:basedOn w:val="Normalny"/>
    <w:next w:val="Normalny"/>
    <w:uiPriority w:val="37"/>
    <w:unhideWhenUsed/>
    <w:rsid w:val="00A800C9"/>
  </w:style>
  <w:style w:type="paragraph" w:styleId="Spisilustracji">
    <w:name w:val="table of figures"/>
    <w:basedOn w:val="Normalny"/>
    <w:next w:val="Normalny"/>
    <w:uiPriority w:val="99"/>
    <w:unhideWhenUsed/>
    <w:rsid w:val="00A800C9"/>
    <w:pPr>
      <w:spacing w:after="0"/>
    </w:pPr>
  </w:style>
  <w:style w:type="character" w:customStyle="1" w:styleId="ui-provider">
    <w:name w:val="ui-provider"/>
    <w:basedOn w:val="Domylnaczcionkaakapitu"/>
    <w:rsid w:val="005D2254"/>
  </w:style>
  <w:style w:type="paragraph" w:styleId="Poprawka">
    <w:name w:val="Revision"/>
    <w:hidden/>
    <w:uiPriority w:val="99"/>
    <w:semiHidden/>
    <w:rsid w:val="00D26C9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616">
      <w:bodyDiv w:val="1"/>
      <w:marLeft w:val="0"/>
      <w:marRight w:val="0"/>
      <w:marTop w:val="0"/>
      <w:marBottom w:val="0"/>
      <w:divBdr>
        <w:top w:val="none" w:sz="0" w:space="0" w:color="auto"/>
        <w:left w:val="none" w:sz="0" w:space="0" w:color="auto"/>
        <w:bottom w:val="none" w:sz="0" w:space="0" w:color="auto"/>
        <w:right w:val="none" w:sz="0" w:space="0" w:color="auto"/>
      </w:divBdr>
    </w:div>
    <w:div w:id="4944245">
      <w:bodyDiv w:val="1"/>
      <w:marLeft w:val="0"/>
      <w:marRight w:val="0"/>
      <w:marTop w:val="0"/>
      <w:marBottom w:val="0"/>
      <w:divBdr>
        <w:top w:val="none" w:sz="0" w:space="0" w:color="auto"/>
        <w:left w:val="none" w:sz="0" w:space="0" w:color="auto"/>
        <w:bottom w:val="none" w:sz="0" w:space="0" w:color="auto"/>
        <w:right w:val="none" w:sz="0" w:space="0" w:color="auto"/>
      </w:divBdr>
    </w:div>
    <w:div w:id="8218284">
      <w:bodyDiv w:val="1"/>
      <w:marLeft w:val="0"/>
      <w:marRight w:val="0"/>
      <w:marTop w:val="0"/>
      <w:marBottom w:val="0"/>
      <w:divBdr>
        <w:top w:val="none" w:sz="0" w:space="0" w:color="auto"/>
        <w:left w:val="none" w:sz="0" w:space="0" w:color="auto"/>
        <w:bottom w:val="none" w:sz="0" w:space="0" w:color="auto"/>
        <w:right w:val="none" w:sz="0" w:space="0" w:color="auto"/>
      </w:divBdr>
    </w:div>
    <w:div w:id="8413365">
      <w:bodyDiv w:val="1"/>
      <w:marLeft w:val="0"/>
      <w:marRight w:val="0"/>
      <w:marTop w:val="0"/>
      <w:marBottom w:val="0"/>
      <w:divBdr>
        <w:top w:val="none" w:sz="0" w:space="0" w:color="auto"/>
        <w:left w:val="none" w:sz="0" w:space="0" w:color="auto"/>
        <w:bottom w:val="none" w:sz="0" w:space="0" w:color="auto"/>
        <w:right w:val="none" w:sz="0" w:space="0" w:color="auto"/>
      </w:divBdr>
    </w:div>
    <w:div w:id="8680563">
      <w:bodyDiv w:val="1"/>
      <w:marLeft w:val="0"/>
      <w:marRight w:val="0"/>
      <w:marTop w:val="0"/>
      <w:marBottom w:val="0"/>
      <w:divBdr>
        <w:top w:val="none" w:sz="0" w:space="0" w:color="auto"/>
        <w:left w:val="none" w:sz="0" w:space="0" w:color="auto"/>
        <w:bottom w:val="none" w:sz="0" w:space="0" w:color="auto"/>
        <w:right w:val="none" w:sz="0" w:space="0" w:color="auto"/>
      </w:divBdr>
    </w:div>
    <w:div w:id="11687478">
      <w:bodyDiv w:val="1"/>
      <w:marLeft w:val="0"/>
      <w:marRight w:val="0"/>
      <w:marTop w:val="0"/>
      <w:marBottom w:val="0"/>
      <w:divBdr>
        <w:top w:val="none" w:sz="0" w:space="0" w:color="auto"/>
        <w:left w:val="none" w:sz="0" w:space="0" w:color="auto"/>
        <w:bottom w:val="none" w:sz="0" w:space="0" w:color="auto"/>
        <w:right w:val="none" w:sz="0" w:space="0" w:color="auto"/>
      </w:divBdr>
    </w:div>
    <w:div w:id="12222180">
      <w:bodyDiv w:val="1"/>
      <w:marLeft w:val="0"/>
      <w:marRight w:val="0"/>
      <w:marTop w:val="0"/>
      <w:marBottom w:val="0"/>
      <w:divBdr>
        <w:top w:val="none" w:sz="0" w:space="0" w:color="auto"/>
        <w:left w:val="none" w:sz="0" w:space="0" w:color="auto"/>
        <w:bottom w:val="none" w:sz="0" w:space="0" w:color="auto"/>
        <w:right w:val="none" w:sz="0" w:space="0" w:color="auto"/>
      </w:divBdr>
    </w:div>
    <w:div w:id="12461152">
      <w:bodyDiv w:val="1"/>
      <w:marLeft w:val="0"/>
      <w:marRight w:val="0"/>
      <w:marTop w:val="0"/>
      <w:marBottom w:val="0"/>
      <w:divBdr>
        <w:top w:val="none" w:sz="0" w:space="0" w:color="auto"/>
        <w:left w:val="none" w:sz="0" w:space="0" w:color="auto"/>
        <w:bottom w:val="none" w:sz="0" w:space="0" w:color="auto"/>
        <w:right w:val="none" w:sz="0" w:space="0" w:color="auto"/>
      </w:divBdr>
    </w:div>
    <w:div w:id="12848826">
      <w:bodyDiv w:val="1"/>
      <w:marLeft w:val="0"/>
      <w:marRight w:val="0"/>
      <w:marTop w:val="0"/>
      <w:marBottom w:val="0"/>
      <w:divBdr>
        <w:top w:val="none" w:sz="0" w:space="0" w:color="auto"/>
        <w:left w:val="none" w:sz="0" w:space="0" w:color="auto"/>
        <w:bottom w:val="none" w:sz="0" w:space="0" w:color="auto"/>
        <w:right w:val="none" w:sz="0" w:space="0" w:color="auto"/>
      </w:divBdr>
    </w:div>
    <w:div w:id="15350173">
      <w:bodyDiv w:val="1"/>
      <w:marLeft w:val="0"/>
      <w:marRight w:val="0"/>
      <w:marTop w:val="0"/>
      <w:marBottom w:val="0"/>
      <w:divBdr>
        <w:top w:val="none" w:sz="0" w:space="0" w:color="auto"/>
        <w:left w:val="none" w:sz="0" w:space="0" w:color="auto"/>
        <w:bottom w:val="none" w:sz="0" w:space="0" w:color="auto"/>
        <w:right w:val="none" w:sz="0" w:space="0" w:color="auto"/>
      </w:divBdr>
    </w:div>
    <w:div w:id="17775438">
      <w:bodyDiv w:val="1"/>
      <w:marLeft w:val="0"/>
      <w:marRight w:val="0"/>
      <w:marTop w:val="0"/>
      <w:marBottom w:val="0"/>
      <w:divBdr>
        <w:top w:val="none" w:sz="0" w:space="0" w:color="auto"/>
        <w:left w:val="none" w:sz="0" w:space="0" w:color="auto"/>
        <w:bottom w:val="none" w:sz="0" w:space="0" w:color="auto"/>
        <w:right w:val="none" w:sz="0" w:space="0" w:color="auto"/>
      </w:divBdr>
    </w:div>
    <w:div w:id="19472619">
      <w:bodyDiv w:val="1"/>
      <w:marLeft w:val="0"/>
      <w:marRight w:val="0"/>
      <w:marTop w:val="0"/>
      <w:marBottom w:val="0"/>
      <w:divBdr>
        <w:top w:val="none" w:sz="0" w:space="0" w:color="auto"/>
        <w:left w:val="none" w:sz="0" w:space="0" w:color="auto"/>
        <w:bottom w:val="none" w:sz="0" w:space="0" w:color="auto"/>
        <w:right w:val="none" w:sz="0" w:space="0" w:color="auto"/>
      </w:divBdr>
    </w:div>
    <w:div w:id="20329295">
      <w:bodyDiv w:val="1"/>
      <w:marLeft w:val="0"/>
      <w:marRight w:val="0"/>
      <w:marTop w:val="0"/>
      <w:marBottom w:val="0"/>
      <w:divBdr>
        <w:top w:val="none" w:sz="0" w:space="0" w:color="auto"/>
        <w:left w:val="none" w:sz="0" w:space="0" w:color="auto"/>
        <w:bottom w:val="none" w:sz="0" w:space="0" w:color="auto"/>
        <w:right w:val="none" w:sz="0" w:space="0" w:color="auto"/>
      </w:divBdr>
    </w:div>
    <w:div w:id="20979602">
      <w:bodyDiv w:val="1"/>
      <w:marLeft w:val="0"/>
      <w:marRight w:val="0"/>
      <w:marTop w:val="0"/>
      <w:marBottom w:val="0"/>
      <w:divBdr>
        <w:top w:val="none" w:sz="0" w:space="0" w:color="auto"/>
        <w:left w:val="none" w:sz="0" w:space="0" w:color="auto"/>
        <w:bottom w:val="none" w:sz="0" w:space="0" w:color="auto"/>
        <w:right w:val="none" w:sz="0" w:space="0" w:color="auto"/>
      </w:divBdr>
    </w:div>
    <w:div w:id="21253385">
      <w:bodyDiv w:val="1"/>
      <w:marLeft w:val="0"/>
      <w:marRight w:val="0"/>
      <w:marTop w:val="0"/>
      <w:marBottom w:val="0"/>
      <w:divBdr>
        <w:top w:val="none" w:sz="0" w:space="0" w:color="auto"/>
        <w:left w:val="none" w:sz="0" w:space="0" w:color="auto"/>
        <w:bottom w:val="none" w:sz="0" w:space="0" w:color="auto"/>
        <w:right w:val="none" w:sz="0" w:space="0" w:color="auto"/>
      </w:divBdr>
    </w:div>
    <w:div w:id="21786015">
      <w:bodyDiv w:val="1"/>
      <w:marLeft w:val="0"/>
      <w:marRight w:val="0"/>
      <w:marTop w:val="0"/>
      <w:marBottom w:val="0"/>
      <w:divBdr>
        <w:top w:val="none" w:sz="0" w:space="0" w:color="auto"/>
        <w:left w:val="none" w:sz="0" w:space="0" w:color="auto"/>
        <w:bottom w:val="none" w:sz="0" w:space="0" w:color="auto"/>
        <w:right w:val="none" w:sz="0" w:space="0" w:color="auto"/>
      </w:divBdr>
    </w:div>
    <w:div w:id="22362850">
      <w:bodyDiv w:val="1"/>
      <w:marLeft w:val="0"/>
      <w:marRight w:val="0"/>
      <w:marTop w:val="0"/>
      <w:marBottom w:val="0"/>
      <w:divBdr>
        <w:top w:val="none" w:sz="0" w:space="0" w:color="auto"/>
        <w:left w:val="none" w:sz="0" w:space="0" w:color="auto"/>
        <w:bottom w:val="none" w:sz="0" w:space="0" w:color="auto"/>
        <w:right w:val="none" w:sz="0" w:space="0" w:color="auto"/>
      </w:divBdr>
    </w:div>
    <w:div w:id="23676922">
      <w:bodyDiv w:val="1"/>
      <w:marLeft w:val="0"/>
      <w:marRight w:val="0"/>
      <w:marTop w:val="0"/>
      <w:marBottom w:val="0"/>
      <w:divBdr>
        <w:top w:val="none" w:sz="0" w:space="0" w:color="auto"/>
        <w:left w:val="none" w:sz="0" w:space="0" w:color="auto"/>
        <w:bottom w:val="none" w:sz="0" w:space="0" w:color="auto"/>
        <w:right w:val="none" w:sz="0" w:space="0" w:color="auto"/>
      </w:divBdr>
    </w:div>
    <w:div w:id="25373491">
      <w:bodyDiv w:val="1"/>
      <w:marLeft w:val="0"/>
      <w:marRight w:val="0"/>
      <w:marTop w:val="0"/>
      <w:marBottom w:val="0"/>
      <w:divBdr>
        <w:top w:val="none" w:sz="0" w:space="0" w:color="auto"/>
        <w:left w:val="none" w:sz="0" w:space="0" w:color="auto"/>
        <w:bottom w:val="none" w:sz="0" w:space="0" w:color="auto"/>
        <w:right w:val="none" w:sz="0" w:space="0" w:color="auto"/>
      </w:divBdr>
    </w:div>
    <w:div w:id="25450214">
      <w:bodyDiv w:val="1"/>
      <w:marLeft w:val="0"/>
      <w:marRight w:val="0"/>
      <w:marTop w:val="0"/>
      <w:marBottom w:val="0"/>
      <w:divBdr>
        <w:top w:val="none" w:sz="0" w:space="0" w:color="auto"/>
        <w:left w:val="none" w:sz="0" w:space="0" w:color="auto"/>
        <w:bottom w:val="none" w:sz="0" w:space="0" w:color="auto"/>
        <w:right w:val="none" w:sz="0" w:space="0" w:color="auto"/>
      </w:divBdr>
    </w:div>
    <w:div w:id="25760948">
      <w:bodyDiv w:val="1"/>
      <w:marLeft w:val="0"/>
      <w:marRight w:val="0"/>
      <w:marTop w:val="0"/>
      <w:marBottom w:val="0"/>
      <w:divBdr>
        <w:top w:val="none" w:sz="0" w:space="0" w:color="auto"/>
        <w:left w:val="none" w:sz="0" w:space="0" w:color="auto"/>
        <w:bottom w:val="none" w:sz="0" w:space="0" w:color="auto"/>
        <w:right w:val="none" w:sz="0" w:space="0" w:color="auto"/>
      </w:divBdr>
    </w:div>
    <w:div w:id="26609987">
      <w:bodyDiv w:val="1"/>
      <w:marLeft w:val="0"/>
      <w:marRight w:val="0"/>
      <w:marTop w:val="0"/>
      <w:marBottom w:val="0"/>
      <w:divBdr>
        <w:top w:val="none" w:sz="0" w:space="0" w:color="auto"/>
        <w:left w:val="none" w:sz="0" w:space="0" w:color="auto"/>
        <w:bottom w:val="none" w:sz="0" w:space="0" w:color="auto"/>
        <w:right w:val="none" w:sz="0" w:space="0" w:color="auto"/>
      </w:divBdr>
    </w:div>
    <w:div w:id="26874945">
      <w:bodyDiv w:val="1"/>
      <w:marLeft w:val="0"/>
      <w:marRight w:val="0"/>
      <w:marTop w:val="0"/>
      <w:marBottom w:val="0"/>
      <w:divBdr>
        <w:top w:val="none" w:sz="0" w:space="0" w:color="auto"/>
        <w:left w:val="none" w:sz="0" w:space="0" w:color="auto"/>
        <w:bottom w:val="none" w:sz="0" w:space="0" w:color="auto"/>
        <w:right w:val="none" w:sz="0" w:space="0" w:color="auto"/>
      </w:divBdr>
    </w:div>
    <w:div w:id="29697015">
      <w:bodyDiv w:val="1"/>
      <w:marLeft w:val="0"/>
      <w:marRight w:val="0"/>
      <w:marTop w:val="0"/>
      <w:marBottom w:val="0"/>
      <w:divBdr>
        <w:top w:val="none" w:sz="0" w:space="0" w:color="auto"/>
        <w:left w:val="none" w:sz="0" w:space="0" w:color="auto"/>
        <w:bottom w:val="none" w:sz="0" w:space="0" w:color="auto"/>
        <w:right w:val="none" w:sz="0" w:space="0" w:color="auto"/>
      </w:divBdr>
    </w:div>
    <w:div w:id="30693058">
      <w:bodyDiv w:val="1"/>
      <w:marLeft w:val="0"/>
      <w:marRight w:val="0"/>
      <w:marTop w:val="0"/>
      <w:marBottom w:val="0"/>
      <w:divBdr>
        <w:top w:val="none" w:sz="0" w:space="0" w:color="auto"/>
        <w:left w:val="none" w:sz="0" w:space="0" w:color="auto"/>
        <w:bottom w:val="none" w:sz="0" w:space="0" w:color="auto"/>
        <w:right w:val="none" w:sz="0" w:space="0" w:color="auto"/>
      </w:divBdr>
    </w:div>
    <w:div w:id="31344942">
      <w:bodyDiv w:val="1"/>
      <w:marLeft w:val="0"/>
      <w:marRight w:val="0"/>
      <w:marTop w:val="0"/>
      <w:marBottom w:val="0"/>
      <w:divBdr>
        <w:top w:val="none" w:sz="0" w:space="0" w:color="auto"/>
        <w:left w:val="none" w:sz="0" w:space="0" w:color="auto"/>
        <w:bottom w:val="none" w:sz="0" w:space="0" w:color="auto"/>
        <w:right w:val="none" w:sz="0" w:space="0" w:color="auto"/>
      </w:divBdr>
    </w:div>
    <w:div w:id="31732616">
      <w:bodyDiv w:val="1"/>
      <w:marLeft w:val="0"/>
      <w:marRight w:val="0"/>
      <w:marTop w:val="0"/>
      <w:marBottom w:val="0"/>
      <w:divBdr>
        <w:top w:val="none" w:sz="0" w:space="0" w:color="auto"/>
        <w:left w:val="none" w:sz="0" w:space="0" w:color="auto"/>
        <w:bottom w:val="none" w:sz="0" w:space="0" w:color="auto"/>
        <w:right w:val="none" w:sz="0" w:space="0" w:color="auto"/>
      </w:divBdr>
    </w:div>
    <w:div w:id="31733615">
      <w:bodyDiv w:val="1"/>
      <w:marLeft w:val="0"/>
      <w:marRight w:val="0"/>
      <w:marTop w:val="0"/>
      <w:marBottom w:val="0"/>
      <w:divBdr>
        <w:top w:val="none" w:sz="0" w:space="0" w:color="auto"/>
        <w:left w:val="none" w:sz="0" w:space="0" w:color="auto"/>
        <w:bottom w:val="none" w:sz="0" w:space="0" w:color="auto"/>
        <w:right w:val="none" w:sz="0" w:space="0" w:color="auto"/>
      </w:divBdr>
    </w:div>
    <w:div w:id="32972033">
      <w:bodyDiv w:val="1"/>
      <w:marLeft w:val="0"/>
      <w:marRight w:val="0"/>
      <w:marTop w:val="0"/>
      <w:marBottom w:val="0"/>
      <w:divBdr>
        <w:top w:val="none" w:sz="0" w:space="0" w:color="auto"/>
        <w:left w:val="none" w:sz="0" w:space="0" w:color="auto"/>
        <w:bottom w:val="none" w:sz="0" w:space="0" w:color="auto"/>
        <w:right w:val="none" w:sz="0" w:space="0" w:color="auto"/>
      </w:divBdr>
    </w:div>
    <w:div w:id="33778630">
      <w:bodyDiv w:val="1"/>
      <w:marLeft w:val="0"/>
      <w:marRight w:val="0"/>
      <w:marTop w:val="0"/>
      <w:marBottom w:val="0"/>
      <w:divBdr>
        <w:top w:val="none" w:sz="0" w:space="0" w:color="auto"/>
        <w:left w:val="none" w:sz="0" w:space="0" w:color="auto"/>
        <w:bottom w:val="none" w:sz="0" w:space="0" w:color="auto"/>
        <w:right w:val="none" w:sz="0" w:space="0" w:color="auto"/>
      </w:divBdr>
    </w:div>
    <w:div w:id="34354761">
      <w:bodyDiv w:val="1"/>
      <w:marLeft w:val="0"/>
      <w:marRight w:val="0"/>
      <w:marTop w:val="0"/>
      <w:marBottom w:val="0"/>
      <w:divBdr>
        <w:top w:val="none" w:sz="0" w:space="0" w:color="auto"/>
        <w:left w:val="none" w:sz="0" w:space="0" w:color="auto"/>
        <w:bottom w:val="none" w:sz="0" w:space="0" w:color="auto"/>
        <w:right w:val="none" w:sz="0" w:space="0" w:color="auto"/>
      </w:divBdr>
    </w:div>
    <w:div w:id="34502887">
      <w:bodyDiv w:val="1"/>
      <w:marLeft w:val="0"/>
      <w:marRight w:val="0"/>
      <w:marTop w:val="0"/>
      <w:marBottom w:val="0"/>
      <w:divBdr>
        <w:top w:val="none" w:sz="0" w:space="0" w:color="auto"/>
        <w:left w:val="none" w:sz="0" w:space="0" w:color="auto"/>
        <w:bottom w:val="none" w:sz="0" w:space="0" w:color="auto"/>
        <w:right w:val="none" w:sz="0" w:space="0" w:color="auto"/>
      </w:divBdr>
    </w:div>
    <w:div w:id="36853972">
      <w:bodyDiv w:val="1"/>
      <w:marLeft w:val="0"/>
      <w:marRight w:val="0"/>
      <w:marTop w:val="0"/>
      <w:marBottom w:val="0"/>
      <w:divBdr>
        <w:top w:val="none" w:sz="0" w:space="0" w:color="auto"/>
        <w:left w:val="none" w:sz="0" w:space="0" w:color="auto"/>
        <w:bottom w:val="none" w:sz="0" w:space="0" w:color="auto"/>
        <w:right w:val="none" w:sz="0" w:space="0" w:color="auto"/>
      </w:divBdr>
    </w:div>
    <w:div w:id="46074461">
      <w:bodyDiv w:val="1"/>
      <w:marLeft w:val="0"/>
      <w:marRight w:val="0"/>
      <w:marTop w:val="0"/>
      <w:marBottom w:val="0"/>
      <w:divBdr>
        <w:top w:val="none" w:sz="0" w:space="0" w:color="auto"/>
        <w:left w:val="none" w:sz="0" w:space="0" w:color="auto"/>
        <w:bottom w:val="none" w:sz="0" w:space="0" w:color="auto"/>
        <w:right w:val="none" w:sz="0" w:space="0" w:color="auto"/>
      </w:divBdr>
    </w:div>
    <w:div w:id="46298268">
      <w:bodyDiv w:val="1"/>
      <w:marLeft w:val="0"/>
      <w:marRight w:val="0"/>
      <w:marTop w:val="0"/>
      <w:marBottom w:val="0"/>
      <w:divBdr>
        <w:top w:val="none" w:sz="0" w:space="0" w:color="auto"/>
        <w:left w:val="none" w:sz="0" w:space="0" w:color="auto"/>
        <w:bottom w:val="none" w:sz="0" w:space="0" w:color="auto"/>
        <w:right w:val="none" w:sz="0" w:space="0" w:color="auto"/>
      </w:divBdr>
    </w:div>
    <w:div w:id="48192665">
      <w:bodyDiv w:val="1"/>
      <w:marLeft w:val="0"/>
      <w:marRight w:val="0"/>
      <w:marTop w:val="0"/>
      <w:marBottom w:val="0"/>
      <w:divBdr>
        <w:top w:val="none" w:sz="0" w:space="0" w:color="auto"/>
        <w:left w:val="none" w:sz="0" w:space="0" w:color="auto"/>
        <w:bottom w:val="none" w:sz="0" w:space="0" w:color="auto"/>
        <w:right w:val="none" w:sz="0" w:space="0" w:color="auto"/>
      </w:divBdr>
    </w:div>
    <w:div w:id="49807442">
      <w:bodyDiv w:val="1"/>
      <w:marLeft w:val="0"/>
      <w:marRight w:val="0"/>
      <w:marTop w:val="0"/>
      <w:marBottom w:val="0"/>
      <w:divBdr>
        <w:top w:val="none" w:sz="0" w:space="0" w:color="auto"/>
        <w:left w:val="none" w:sz="0" w:space="0" w:color="auto"/>
        <w:bottom w:val="none" w:sz="0" w:space="0" w:color="auto"/>
        <w:right w:val="none" w:sz="0" w:space="0" w:color="auto"/>
      </w:divBdr>
    </w:div>
    <w:div w:id="52891478">
      <w:bodyDiv w:val="1"/>
      <w:marLeft w:val="0"/>
      <w:marRight w:val="0"/>
      <w:marTop w:val="0"/>
      <w:marBottom w:val="0"/>
      <w:divBdr>
        <w:top w:val="none" w:sz="0" w:space="0" w:color="auto"/>
        <w:left w:val="none" w:sz="0" w:space="0" w:color="auto"/>
        <w:bottom w:val="none" w:sz="0" w:space="0" w:color="auto"/>
        <w:right w:val="none" w:sz="0" w:space="0" w:color="auto"/>
      </w:divBdr>
    </w:div>
    <w:div w:id="54353408">
      <w:bodyDiv w:val="1"/>
      <w:marLeft w:val="0"/>
      <w:marRight w:val="0"/>
      <w:marTop w:val="0"/>
      <w:marBottom w:val="0"/>
      <w:divBdr>
        <w:top w:val="none" w:sz="0" w:space="0" w:color="auto"/>
        <w:left w:val="none" w:sz="0" w:space="0" w:color="auto"/>
        <w:bottom w:val="none" w:sz="0" w:space="0" w:color="auto"/>
        <w:right w:val="none" w:sz="0" w:space="0" w:color="auto"/>
      </w:divBdr>
    </w:div>
    <w:div w:id="55205677">
      <w:bodyDiv w:val="1"/>
      <w:marLeft w:val="0"/>
      <w:marRight w:val="0"/>
      <w:marTop w:val="0"/>
      <w:marBottom w:val="0"/>
      <w:divBdr>
        <w:top w:val="none" w:sz="0" w:space="0" w:color="auto"/>
        <w:left w:val="none" w:sz="0" w:space="0" w:color="auto"/>
        <w:bottom w:val="none" w:sz="0" w:space="0" w:color="auto"/>
        <w:right w:val="none" w:sz="0" w:space="0" w:color="auto"/>
      </w:divBdr>
    </w:div>
    <w:div w:id="55320504">
      <w:bodyDiv w:val="1"/>
      <w:marLeft w:val="0"/>
      <w:marRight w:val="0"/>
      <w:marTop w:val="0"/>
      <w:marBottom w:val="0"/>
      <w:divBdr>
        <w:top w:val="none" w:sz="0" w:space="0" w:color="auto"/>
        <w:left w:val="none" w:sz="0" w:space="0" w:color="auto"/>
        <w:bottom w:val="none" w:sz="0" w:space="0" w:color="auto"/>
        <w:right w:val="none" w:sz="0" w:space="0" w:color="auto"/>
      </w:divBdr>
    </w:div>
    <w:div w:id="59836524">
      <w:bodyDiv w:val="1"/>
      <w:marLeft w:val="0"/>
      <w:marRight w:val="0"/>
      <w:marTop w:val="0"/>
      <w:marBottom w:val="0"/>
      <w:divBdr>
        <w:top w:val="none" w:sz="0" w:space="0" w:color="auto"/>
        <w:left w:val="none" w:sz="0" w:space="0" w:color="auto"/>
        <w:bottom w:val="none" w:sz="0" w:space="0" w:color="auto"/>
        <w:right w:val="none" w:sz="0" w:space="0" w:color="auto"/>
      </w:divBdr>
    </w:div>
    <w:div w:id="61371136">
      <w:bodyDiv w:val="1"/>
      <w:marLeft w:val="0"/>
      <w:marRight w:val="0"/>
      <w:marTop w:val="0"/>
      <w:marBottom w:val="0"/>
      <w:divBdr>
        <w:top w:val="none" w:sz="0" w:space="0" w:color="auto"/>
        <w:left w:val="none" w:sz="0" w:space="0" w:color="auto"/>
        <w:bottom w:val="none" w:sz="0" w:space="0" w:color="auto"/>
        <w:right w:val="none" w:sz="0" w:space="0" w:color="auto"/>
      </w:divBdr>
    </w:div>
    <w:div w:id="61801110">
      <w:bodyDiv w:val="1"/>
      <w:marLeft w:val="0"/>
      <w:marRight w:val="0"/>
      <w:marTop w:val="0"/>
      <w:marBottom w:val="0"/>
      <w:divBdr>
        <w:top w:val="none" w:sz="0" w:space="0" w:color="auto"/>
        <w:left w:val="none" w:sz="0" w:space="0" w:color="auto"/>
        <w:bottom w:val="none" w:sz="0" w:space="0" w:color="auto"/>
        <w:right w:val="none" w:sz="0" w:space="0" w:color="auto"/>
      </w:divBdr>
    </w:div>
    <w:div w:id="62610341">
      <w:bodyDiv w:val="1"/>
      <w:marLeft w:val="0"/>
      <w:marRight w:val="0"/>
      <w:marTop w:val="0"/>
      <w:marBottom w:val="0"/>
      <w:divBdr>
        <w:top w:val="none" w:sz="0" w:space="0" w:color="auto"/>
        <w:left w:val="none" w:sz="0" w:space="0" w:color="auto"/>
        <w:bottom w:val="none" w:sz="0" w:space="0" w:color="auto"/>
        <w:right w:val="none" w:sz="0" w:space="0" w:color="auto"/>
      </w:divBdr>
    </w:div>
    <w:div w:id="64449630">
      <w:bodyDiv w:val="1"/>
      <w:marLeft w:val="0"/>
      <w:marRight w:val="0"/>
      <w:marTop w:val="0"/>
      <w:marBottom w:val="0"/>
      <w:divBdr>
        <w:top w:val="none" w:sz="0" w:space="0" w:color="auto"/>
        <w:left w:val="none" w:sz="0" w:space="0" w:color="auto"/>
        <w:bottom w:val="none" w:sz="0" w:space="0" w:color="auto"/>
        <w:right w:val="none" w:sz="0" w:space="0" w:color="auto"/>
      </w:divBdr>
    </w:div>
    <w:div w:id="64960958">
      <w:bodyDiv w:val="1"/>
      <w:marLeft w:val="0"/>
      <w:marRight w:val="0"/>
      <w:marTop w:val="0"/>
      <w:marBottom w:val="0"/>
      <w:divBdr>
        <w:top w:val="none" w:sz="0" w:space="0" w:color="auto"/>
        <w:left w:val="none" w:sz="0" w:space="0" w:color="auto"/>
        <w:bottom w:val="none" w:sz="0" w:space="0" w:color="auto"/>
        <w:right w:val="none" w:sz="0" w:space="0" w:color="auto"/>
      </w:divBdr>
    </w:div>
    <w:div w:id="66612146">
      <w:bodyDiv w:val="1"/>
      <w:marLeft w:val="0"/>
      <w:marRight w:val="0"/>
      <w:marTop w:val="0"/>
      <w:marBottom w:val="0"/>
      <w:divBdr>
        <w:top w:val="none" w:sz="0" w:space="0" w:color="auto"/>
        <w:left w:val="none" w:sz="0" w:space="0" w:color="auto"/>
        <w:bottom w:val="none" w:sz="0" w:space="0" w:color="auto"/>
        <w:right w:val="none" w:sz="0" w:space="0" w:color="auto"/>
      </w:divBdr>
    </w:div>
    <w:div w:id="68970299">
      <w:bodyDiv w:val="1"/>
      <w:marLeft w:val="0"/>
      <w:marRight w:val="0"/>
      <w:marTop w:val="0"/>
      <w:marBottom w:val="0"/>
      <w:divBdr>
        <w:top w:val="none" w:sz="0" w:space="0" w:color="auto"/>
        <w:left w:val="none" w:sz="0" w:space="0" w:color="auto"/>
        <w:bottom w:val="none" w:sz="0" w:space="0" w:color="auto"/>
        <w:right w:val="none" w:sz="0" w:space="0" w:color="auto"/>
      </w:divBdr>
    </w:div>
    <w:div w:id="69354305">
      <w:bodyDiv w:val="1"/>
      <w:marLeft w:val="0"/>
      <w:marRight w:val="0"/>
      <w:marTop w:val="0"/>
      <w:marBottom w:val="0"/>
      <w:divBdr>
        <w:top w:val="none" w:sz="0" w:space="0" w:color="auto"/>
        <w:left w:val="none" w:sz="0" w:space="0" w:color="auto"/>
        <w:bottom w:val="none" w:sz="0" w:space="0" w:color="auto"/>
        <w:right w:val="none" w:sz="0" w:space="0" w:color="auto"/>
      </w:divBdr>
    </w:div>
    <w:div w:id="69886627">
      <w:bodyDiv w:val="1"/>
      <w:marLeft w:val="0"/>
      <w:marRight w:val="0"/>
      <w:marTop w:val="0"/>
      <w:marBottom w:val="0"/>
      <w:divBdr>
        <w:top w:val="none" w:sz="0" w:space="0" w:color="auto"/>
        <w:left w:val="none" w:sz="0" w:space="0" w:color="auto"/>
        <w:bottom w:val="none" w:sz="0" w:space="0" w:color="auto"/>
        <w:right w:val="none" w:sz="0" w:space="0" w:color="auto"/>
      </w:divBdr>
    </w:div>
    <w:div w:id="70276280">
      <w:bodyDiv w:val="1"/>
      <w:marLeft w:val="0"/>
      <w:marRight w:val="0"/>
      <w:marTop w:val="0"/>
      <w:marBottom w:val="0"/>
      <w:divBdr>
        <w:top w:val="none" w:sz="0" w:space="0" w:color="auto"/>
        <w:left w:val="none" w:sz="0" w:space="0" w:color="auto"/>
        <w:bottom w:val="none" w:sz="0" w:space="0" w:color="auto"/>
        <w:right w:val="none" w:sz="0" w:space="0" w:color="auto"/>
      </w:divBdr>
    </w:div>
    <w:div w:id="71510961">
      <w:bodyDiv w:val="1"/>
      <w:marLeft w:val="0"/>
      <w:marRight w:val="0"/>
      <w:marTop w:val="0"/>
      <w:marBottom w:val="0"/>
      <w:divBdr>
        <w:top w:val="none" w:sz="0" w:space="0" w:color="auto"/>
        <w:left w:val="none" w:sz="0" w:space="0" w:color="auto"/>
        <w:bottom w:val="none" w:sz="0" w:space="0" w:color="auto"/>
        <w:right w:val="none" w:sz="0" w:space="0" w:color="auto"/>
      </w:divBdr>
    </w:div>
    <w:div w:id="72166785">
      <w:bodyDiv w:val="1"/>
      <w:marLeft w:val="0"/>
      <w:marRight w:val="0"/>
      <w:marTop w:val="0"/>
      <w:marBottom w:val="0"/>
      <w:divBdr>
        <w:top w:val="none" w:sz="0" w:space="0" w:color="auto"/>
        <w:left w:val="none" w:sz="0" w:space="0" w:color="auto"/>
        <w:bottom w:val="none" w:sz="0" w:space="0" w:color="auto"/>
        <w:right w:val="none" w:sz="0" w:space="0" w:color="auto"/>
      </w:divBdr>
    </w:div>
    <w:div w:id="73476281">
      <w:bodyDiv w:val="1"/>
      <w:marLeft w:val="0"/>
      <w:marRight w:val="0"/>
      <w:marTop w:val="0"/>
      <w:marBottom w:val="0"/>
      <w:divBdr>
        <w:top w:val="none" w:sz="0" w:space="0" w:color="auto"/>
        <w:left w:val="none" w:sz="0" w:space="0" w:color="auto"/>
        <w:bottom w:val="none" w:sz="0" w:space="0" w:color="auto"/>
        <w:right w:val="none" w:sz="0" w:space="0" w:color="auto"/>
      </w:divBdr>
    </w:div>
    <w:div w:id="73742137">
      <w:bodyDiv w:val="1"/>
      <w:marLeft w:val="0"/>
      <w:marRight w:val="0"/>
      <w:marTop w:val="0"/>
      <w:marBottom w:val="0"/>
      <w:divBdr>
        <w:top w:val="none" w:sz="0" w:space="0" w:color="auto"/>
        <w:left w:val="none" w:sz="0" w:space="0" w:color="auto"/>
        <w:bottom w:val="none" w:sz="0" w:space="0" w:color="auto"/>
        <w:right w:val="none" w:sz="0" w:space="0" w:color="auto"/>
      </w:divBdr>
    </w:div>
    <w:div w:id="76637788">
      <w:bodyDiv w:val="1"/>
      <w:marLeft w:val="0"/>
      <w:marRight w:val="0"/>
      <w:marTop w:val="0"/>
      <w:marBottom w:val="0"/>
      <w:divBdr>
        <w:top w:val="none" w:sz="0" w:space="0" w:color="auto"/>
        <w:left w:val="none" w:sz="0" w:space="0" w:color="auto"/>
        <w:bottom w:val="none" w:sz="0" w:space="0" w:color="auto"/>
        <w:right w:val="none" w:sz="0" w:space="0" w:color="auto"/>
      </w:divBdr>
    </w:div>
    <w:div w:id="79836255">
      <w:bodyDiv w:val="1"/>
      <w:marLeft w:val="0"/>
      <w:marRight w:val="0"/>
      <w:marTop w:val="0"/>
      <w:marBottom w:val="0"/>
      <w:divBdr>
        <w:top w:val="none" w:sz="0" w:space="0" w:color="auto"/>
        <w:left w:val="none" w:sz="0" w:space="0" w:color="auto"/>
        <w:bottom w:val="none" w:sz="0" w:space="0" w:color="auto"/>
        <w:right w:val="none" w:sz="0" w:space="0" w:color="auto"/>
      </w:divBdr>
    </w:div>
    <w:div w:id="79909856">
      <w:bodyDiv w:val="1"/>
      <w:marLeft w:val="0"/>
      <w:marRight w:val="0"/>
      <w:marTop w:val="0"/>
      <w:marBottom w:val="0"/>
      <w:divBdr>
        <w:top w:val="none" w:sz="0" w:space="0" w:color="auto"/>
        <w:left w:val="none" w:sz="0" w:space="0" w:color="auto"/>
        <w:bottom w:val="none" w:sz="0" w:space="0" w:color="auto"/>
        <w:right w:val="none" w:sz="0" w:space="0" w:color="auto"/>
      </w:divBdr>
    </w:div>
    <w:div w:id="83034575">
      <w:bodyDiv w:val="1"/>
      <w:marLeft w:val="0"/>
      <w:marRight w:val="0"/>
      <w:marTop w:val="0"/>
      <w:marBottom w:val="0"/>
      <w:divBdr>
        <w:top w:val="none" w:sz="0" w:space="0" w:color="auto"/>
        <w:left w:val="none" w:sz="0" w:space="0" w:color="auto"/>
        <w:bottom w:val="none" w:sz="0" w:space="0" w:color="auto"/>
        <w:right w:val="none" w:sz="0" w:space="0" w:color="auto"/>
      </w:divBdr>
    </w:div>
    <w:div w:id="84041552">
      <w:bodyDiv w:val="1"/>
      <w:marLeft w:val="0"/>
      <w:marRight w:val="0"/>
      <w:marTop w:val="0"/>
      <w:marBottom w:val="0"/>
      <w:divBdr>
        <w:top w:val="none" w:sz="0" w:space="0" w:color="auto"/>
        <w:left w:val="none" w:sz="0" w:space="0" w:color="auto"/>
        <w:bottom w:val="none" w:sz="0" w:space="0" w:color="auto"/>
        <w:right w:val="none" w:sz="0" w:space="0" w:color="auto"/>
      </w:divBdr>
    </w:div>
    <w:div w:id="84809761">
      <w:bodyDiv w:val="1"/>
      <w:marLeft w:val="0"/>
      <w:marRight w:val="0"/>
      <w:marTop w:val="0"/>
      <w:marBottom w:val="0"/>
      <w:divBdr>
        <w:top w:val="none" w:sz="0" w:space="0" w:color="auto"/>
        <w:left w:val="none" w:sz="0" w:space="0" w:color="auto"/>
        <w:bottom w:val="none" w:sz="0" w:space="0" w:color="auto"/>
        <w:right w:val="none" w:sz="0" w:space="0" w:color="auto"/>
      </w:divBdr>
    </w:div>
    <w:div w:id="85461815">
      <w:bodyDiv w:val="1"/>
      <w:marLeft w:val="0"/>
      <w:marRight w:val="0"/>
      <w:marTop w:val="0"/>
      <w:marBottom w:val="0"/>
      <w:divBdr>
        <w:top w:val="none" w:sz="0" w:space="0" w:color="auto"/>
        <w:left w:val="none" w:sz="0" w:space="0" w:color="auto"/>
        <w:bottom w:val="none" w:sz="0" w:space="0" w:color="auto"/>
        <w:right w:val="none" w:sz="0" w:space="0" w:color="auto"/>
      </w:divBdr>
    </w:div>
    <w:div w:id="85660861">
      <w:bodyDiv w:val="1"/>
      <w:marLeft w:val="0"/>
      <w:marRight w:val="0"/>
      <w:marTop w:val="0"/>
      <w:marBottom w:val="0"/>
      <w:divBdr>
        <w:top w:val="none" w:sz="0" w:space="0" w:color="auto"/>
        <w:left w:val="none" w:sz="0" w:space="0" w:color="auto"/>
        <w:bottom w:val="none" w:sz="0" w:space="0" w:color="auto"/>
        <w:right w:val="none" w:sz="0" w:space="0" w:color="auto"/>
      </w:divBdr>
    </w:div>
    <w:div w:id="86459989">
      <w:bodyDiv w:val="1"/>
      <w:marLeft w:val="0"/>
      <w:marRight w:val="0"/>
      <w:marTop w:val="0"/>
      <w:marBottom w:val="0"/>
      <w:divBdr>
        <w:top w:val="none" w:sz="0" w:space="0" w:color="auto"/>
        <w:left w:val="none" w:sz="0" w:space="0" w:color="auto"/>
        <w:bottom w:val="none" w:sz="0" w:space="0" w:color="auto"/>
        <w:right w:val="none" w:sz="0" w:space="0" w:color="auto"/>
      </w:divBdr>
    </w:div>
    <w:div w:id="87121331">
      <w:bodyDiv w:val="1"/>
      <w:marLeft w:val="0"/>
      <w:marRight w:val="0"/>
      <w:marTop w:val="0"/>
      <w:marBottom w:val="0"/>
      <w:divBdr>
        <w:top w:val="none" w:sz="0" w:space="0" w:color="auto"/>
        <w:left w:val="none" w:sz="0" w:space="0" w:color="auto"/>
        <w:bottom w:val="none" w:sz="0" w:space="0" w:color="auto"/>
        <w:right w:val="none" w:sz="0" w:space="0" w:color="auto"/>
      </w:divBdr>
    </w:div>
    <w:div w:id="89741704">
      <w:bodyDiv w:val="1"/>
      <w:marLeft w:val="0"/>
      <w:marRight w:val="0"/>
      <w:marTop w:val="0"/>
      <w:marBottom w:val="0"/>
      <w:divBdr>
        <w:top w:val="none" w:sz="0" w:space="0" w:color="auto"/>
        <w:left w:val="none" w:sz="0" w:space="0" w:color="auto"/>
        <w:bottom w:val="none" w:sz="0" w:space="0" w:color="auto"/>
        <w:right w:val="none" w:sz="0" w:space="0" w:color="auto"/>
      </w:divBdr>
    </w:div>
    <w:div w:id="90467345">
      <w:bodyDiv w:val="1"/>
      <w:marLeft w:val="0"/>
      <w:marRight w:val="0"/>
      <w:marTop w:val="0"/>
      <w:marBottom w:val="0"/>
      <w:divBdr>
        <w:top w:val="none" w:sz="0" w:space="0" w:color="auto"/>
        <w:left w:val="none" w:sz="0" w:space="0" w:color="auto"/>
        <w:bottom w:val="none" w:sz="0" w:space="0" w:color="auto"/>
        <w:right w:val="none" w:sz="0" w:space="0" w:color="auto"/>
      </w:divBdr>
    </w:div>
    <w:div w:id="93673653">
      <w:bodyDiv w:val="1"/>
      <w:marLeft w:val="0"/>
      <w:marRight w:val="0"/>
      <w:marTop w:val="0"/>
      <w:marBottom w:val="0"/>
      <w:divBdr>
        <w:top w:val="none" w:sz="0" w:space="0" w:color="auto"/>
        <w:left w:val="none" w:sz="0" w:space="0" w:color="auto"/>
        <w:bottom w:val="none" w:sz="0" w:space="0" w:color="auto"/>
        <w:right w:val="none" w:sz="0" w:space="0" w:color="auto"/>
      </w:divBdr>
    </w:div>
    <w:div w:id="94252082">
      <w:bodyDiv w:val="1"/>
      <w:marLeft w:val="0"/>
      <w:marRight w:val="0"/>
      <w:marTop w:val="0"/>
      <w:marBottom w:val="0"/>
      <w:divBdr>
        <w:top w:val="none" w:sz="0" w:space="0" w:color="auto"/>
        <w:left w:val="none" w:sz="0" w:space="0" w:color="auto"/>
        <w:bottom w:val="none" w:sz="0" w:space="0" w:color="auto"/>
        <w:right w:val="none" w:sz="0" w:space="0" w:color="auto"/>
      </w:divBdr>
    </w:div>
    <w:div w:id="94716037">
      <w:bodyDiv w:val="1"/>
      <w:marLeft w:val="0"/>
      <w:marRight w:val="0"/>
      <w:marTop w:val="0"/>
      <w:marBottom w:val="0"/>
      <w:divBdr>
        <w:top w:val="none" w:sz="0" w:space="0" w:color="auto"/>
        <w:left w:val="none" w:sz="0" w:space="0" w:color="auto"/>
        <w:bottom w:val="none" w:sz="0" w:space="0" w:color="auto"/>
        <w:right w:val="none" w:sz="0" w:space="0" w:color="auto"/>
      </w:divBdr>
    </w:div>
    <w:div w:id="96608205">
      <w:bodyDiv w:val="1"/>
      <w:marLeft w:val="0"/>
      <w:marRight w:val="0"/>
      <w:marTop w:val="0"/>
      <w:marBottom w:val="0"/>
      <w:divBdr>
        <w:top w:val="none" w:sz="0" w:space="0" w:color="auto"/>
        <w:left w:val="none" w:sz="0" w:space="0" w:color="auto"/>
        <w:bottom w:val="none" w:sz="0" w:space="0" w:color="auto"/>
        <w:right w:val="none" w:sz="0" w:space="0" w:color="auto"/>
      </w:divBdr>
    </w:div>
    <w:div w:id="98381256">
      <w:bodyDiv w:val="1"/>
      <w:marLeft w:val="0"/>
      <w:marRight w:val="0"/>
      <w:marTop w:val="0"/>
      <w:marBottom w:val="0"/>
      <w:divBdr>
        <w:top w:val="none" w:sz="0" w:space="0" w:color="auto"/>
        <w:left w:val="none" w:sz="0" w:space="0" w:color="auto"/>
        <w:bottom w:val="none" w:sz="0" w:space="0" w:color="auto"/>
        <w:right w:val="none" w:sz="0" w:space="0" w:color="auto"/>
      </w:divBdr>
    </w:div>
    <w:div w:id="99567442">
      <w:bodyDiv w:val="1"/>
      <w:marLeft w:val="0"/>
      <w:marRight w:val="0"/>
      <w:marTop w:val="0"/>
      <w:marBottom w:val="0"/>
      <w:divBdr>
        <w:top w:val="none" w:sz="0" w:space="0" w:color="auto"/>
        <w:left w:val="none" w:sz="0" w:space="0" w:color="auto"/>
        <w:bottom w:val="none" w:sz="0" w:space="0" w:color="auto"/>
        <w:right w:val="none" w:sz="0" w:space="0" w:color="auto"/>
      </w:divBdr>
    </w:div>
    <w:div w:id="100952209">
      <w:bodyDiv w:val="1"/>
      <w:marLeft w:val="0"/>
      <w:marRight w:val="0"/>
      <w:marTop w:val="0"/>
      <w:marBottom w:val="0"/>
      <w:divBdr>
        <w:top w:val="none" w:sz="0" w:space="0" w:color="auto"/>
        <w:left w:val="none" w:sz="0" w:space="0" w:color="auto"/>
        <w:bottom w:val="none" w:sz="0" w:space="0" w:color="auto"/>
        <w:right w:val="none" w:sz="0" w:space="0" w:color="auto"/>
      </w:divBdr>
    </w:div>
    <w:div w:id="106896545">
      <w:bodyDiv w:val="1"/>
      <w:marLeft w:val="0"/>
      <w:marRight w:val="0"/>
      <w:marTop w:val="0"/>
      <w:marBottom w:val="0"/>
      <w:divBdr>
        <w:top w:val="none" w:sz="0" w:space="0" w:color="auto"/>
        <w:left w:val="none" w:sz="0" w:space="0" w:color="auto"/>
        <w:bottom w:val="none" w:sz="0" w:space="0" w:color="auto"/>
        <w:right w:val="none" w:sz="0" w:space="0" w:color="auto"/>
      </w:divBdr>
    </w:div>
    <w:div w:id="108665208">
      <w:bodyDiv w:val="1"/>
      <w:marLeft w:val="0"/>
      <w:marRight w:val="0"/>
      <w:marTop w:val="0"/>
      <w:marBottom w:val="0"/>
      <w:divBdr>
        <w:top w:val="none" w:sz="0" w:space="0" w:color="auto"/>
        <w:left w:val="none" w:sz="0" w:space="0" w:color="auto"/>
        <w:bottom w:val="none" w:sz="0" w:space="0" w:color="auto"/>
        <w:right w:val="none" w:sz="0" w:space="0" w:color="auto"/>
      </w:divBdr>
    </w:div>
    <w:div w:id="111748106">
      <w:bodyDiv w:val="1"/>
      <w:marLeft w:val="0"/>
      <w:marRight w:val="0"/>
      <w:marTop w:val="0"/>
      <w:marBottom w:val="0"/>
      <w:divBdr>
        <w:top w:val="none" w:sz="0" w:space="0" w:color="auto"/>
        <w:left w:val="none" w:sz="0" w:space="0" w:color="auto"/>
        <w:bottom w:val="none" w:sz="0" w:space="0" w:color="auto"/>
        <w:right w:val="none" w:sz="0" w:space="0" w:color="auto"/>
      </w:divBdr>
    </w:div>
    <w:div w:id="111944633">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8030931">
      <w:bodyDiv w:val="1"/>
      <w:marLeft w:val="0"/>
      <w:marRight w:val="0"/>
      <w:marTop w:val="0"/>
      <w:marBottom w:val="0"/>
      <w:divBdr>
        <w:top w:val="none" w:sz="0" w:space="0" w:color="auto"/>
        <w:left w:val="none" w:sz="0" w:space="0" w:color="auto"/>
        <w:bottom w:val="none" w:sz="0" w:space="0" w:color="auto"/>
        <w:right w:val="none" w:sz="0" w:space="0" w:color="auto"/>
      </w:divBdr>
    </w:div>
    <w:div w:id="119037552">
      <w:bodyDiv w:val="1"/>
      <w:marLeft w:val="0"/>
      <w:marRight w:val="0"/>
      <w:marTop w:val="0"/>
      <w:marBottom w:val="0"/>
      <w:divBdr>
        <w:top w:val="none" w:sz="0" w:space="0" w:color="auto"/>
        <w:left w:val="none" w:sz="0" w:space="0" w:color="auto"/>
        <w:bottom w:val="none" w:sz="0" w:space="0" w:color="auto"/>
        <w:right w:val="none" w:sz="0" w:space="0" w:color="auto"/>
      </w:divBdr>
    </w:div>
    <w:div w:id="119880106">
      <w:bodyDiv w:val="1"/>
      <w:marLeft w:val="0"/>
      <w:marRight w:val="0"/>
      <w:marTop w:val="0"/>
      <w:marBottom w:val="0"/>
      <w:divBdr>
        <w:top w:val="none" w:sz="0" w:space="0" w:color="auto"/>
        <w:left w:val="none" w:sz="0" w:space="0" w:color="auto"/>
        <w:bottom w:val="none" w:sz="0" w:space="0" w:color="auto"/>
        <w:right w:val="none" w:sz="0" w:space="0" w:color="auto"/>
      </w:divBdr>
    </w:div>
    <w:div w:id="121729460">
      <w:bodyDiv w:val="1"/>
      <w:marLeft w:val="0"/>
      <w:marRight w:val="0"/>
      <w:marTop w:val="0"/>
      <w:marBottom w:val="0"/>
      <w:divBdr>
        <w:top w:val="none" w:sz="0" w:space="0" w:color="auto"/>
        <w:left w:val="none" w:sz="0" w:space="0" w:color="auto"/>
        <w:bottom w:val="none" w:sz="0" w:space="0" w:color="auto"/>
        <w:right w:val="none" w:sz="0" w:space="0" w:color="auto"/>
      </w:divBdr>
    </w:div>
    <w:div w:id="123043478">
      <w:bodyDiv w:val="1"/>
      <w:marLeft w:val="0"/>
      <w:marRight w:val="0"/>
      <w:marTop w:val="0"/>
      <w:marBottom w:val="0"/>
      <w:divBdr>
        <w:top w:val="none" w:sz="0" w:space="0" w:color="auto"/>
        <w:left w:val="none" w:sz="0" w:space="0" w:color="auto"/>
        <w:bottom w:val="none" w:sz="0" w:space="0" w:color="auto"/>
        <w:right w:val="none" w:sz="0" w:space="0" w:color="auto"/>
      </w:divBdr>
    </w:div>
    <w:div w:id="123088255">
      <w:bodyDiv w:val="1"/>
      <w:marLeft w:val="0"/>
      <w:marRight w:val="0"/>
      <w:marTop w:val="0"/>
      <w:marBottom w:val="0"/>
      <w:divBdr>
        <w:top w:val="none" w:sz="0" w:space="0" w:color="auto"/>
        <w:left w:val="none" w:sz="0" w:space="0" w:color="auto"/>
        <w:bottom w:val="none" w:sz="0" w:space="0" w:color="auto"/>
        <w:right w:val="none" w:sz="0" w:space="0" w:color="auto"/>
      </w:divBdr>
    </w:div>
    <w:div w:id="123159740">
      <w:bodyDiv w:val="1"/>
      <w:marLeft w:val="0"/>
      <w:marRight w:val="0"/>
      <w:marTop w:val="0"/>
      <w:marBottom w:val="0"/>
      <w:divBdr>
        <w:top w:val="none" w:sz="0" w:space="0" w:color="auto"/>
        <w:left w:val="none" w:sz="0" w:space="0" w:color="auto"/>
        <w:bottom w:val="none" w:sz="0" w:space="0" w:color="auto"/>
        <w:right w:val="none" w:sz="0" w:space="0" w:color="auto"/>
      </w:divBdr>
    </w:div>
    <w:div w:id="123279920">
      <w:bodyDiv w:val="1"/>
      <w:marLeft w:val="0"/>
      <w:marRight w:val="0"/>
      <w:marTop w:val="0"/>
      <w:marBottom w:val="0"/>
      <w:divBdr>
        <w:top w:val="none" w:sz="0" w:space="0" w:color="auto"/>
        <w:left w:val="none" w:sz="0" w:space="0" w:color="auto"/>
        <w:bottom w:val="none" w:sz="0" w:space="0" w:color="auto"/>
        <w:right w:val="none" w:sz="0" w:space="0" w:color="auto"/>
      </w:divBdr>
    </w:div>
    <w:div w:id="123698349">
      <w:bodyDiv w:val="1"/>
      <w:marLeft w:val="0"/>
      <w:marRight w:val="0"/>
      <w:marTop w:val="0"/>
      <w:marBottom w:val="0"/>
      <w:divBdr>
        <w:top w:val="none" w:sz="0" w:space="0" w:color="auto"/>
        <w:left w:val="none" w:sz="0" w:space="0" w:color="auto"/>
        <w:bottom w:val="none" w:sz="0" w:space="0" w:color="auto"/>
        <w:right w:val="none" w:sz="0" w:space="0" w:color="auto"/>
      </w:divBdr>
    </w:div>
    <w:div w:id="125468394">
      <w:bodyDiv w:val="1"/>
      <w:marLeft w:val="0"/>
      <w:marRight w:val="0"/>
      <w:marTop w:val="0"/>
      <w:marBottom w:val="0"/>
      <w:divBdr>
        <w:top w:val="none" w:sz="0" w:space="0" w:color="auto"/>
        <w:left w:val="none" w:sz="0" w:space="0" w:color="auto"/>
        <w:bottom w:val="none" w:sz="0" w:space="0" w:color="auto"/>
        <w:right w:val="none" w:sz="0" w:space="0" w:color="auto"/>
      </w:divBdr>
    </w:div>
    <w:div w:id="129133539">
      <w:bodyDiv w:val="1"/>
      <w:marLeft w:val="0"/>
      <w:marRight w:val="0"/>
      <w:marTop w:val="0"/>
      <w:marBottom w:val="0"/>
      <w:divBdr>
        <w:top w:val="none" w:sz="0" w:space="0" w:color="auto"/>
        <w:left w:val="none" w:sz="0" w:space="0" w:color="auto"/>
        <w:bottom w:val="none" w:sz="0" w:space="0" w:color="auto"/>
        <w:right w:val="none" w:sz="0" w:space="0" w:color="auto"/>
      </w:divBdr>
    </w:div>
    <w:div w:id="131215127">
      <w:bodyDiv w:val="1"/>
      <w:marLeft w:val="0"/>
      <w:marRight w:val="0"/>
      <w:marTop w:val="0"/>
      <w:marBottom w:val="0"/>
      <w:divBdr>
        <w:top w:val="none" w:sz="0" w:space="0" w:color="auto"/>
        <w:left w:val="none" w:sz="0" w:space="0" w:color="auto"/>
        <w:bottom w:val="none" w:sz="0" w:space="0" w:color="auto"/>
        <w:right w:val="none" w:sz="0" w:space="0" w:color="auto"/>
      </w:divBdr>
    </w:div>
    <w:div w:id="132527390">
      <w:bodyDiv w:val="1"/>
      <w:marLeft w:val="0"/>
      <w:marRight w:val="0"/>
      <w:marTop w:val="0"/>
      <w:marBottom w:val="0"/>
      <w:divBdr>
        <w:top w:val="none" w:sz="0" w:space="0" w:color="auto"/>
        <w:left w:val="none" w:sz="0" w:space="0" w:color="auto"/>
        <w:bottom w:val="none" w:sz="0" w:space="0" w:color="auto"/>
        <w:right w:val="none" w:sz="0" w:space="0" w:color="auto"/>
      </w:divBdr>
    </w:div>
    <w:div w:id="133257727">
      <w:bodyDiv w:val="1"/>
      <w:marLeft w:val="0"/>
      <w:marRight w:val="0"/>
      <w:marTop w:val="0"/>
      <w:marBottom w:val="0"/>
      <w:divBdr>
        <w:top w:val="none" w:sz="0" w:space="0" w:color="auto"/>
        <w:left w:val="none" w:sz="0" w:space="0" w:color="auto"/>
        <w:bottom w:val="none" w:sz="0" w:space="0" w:color="auto"/>
        <w:right w:val="none" w:sz="0" w:space="0" w:color="auto"/>
      </w:divBdr>
    </w:div>
    <w:div w:id="135803985">
      <w:bodyDiv w:val="1"/>
      <w:marLeft w:val="0"/>
      <w:marRight w:val="0"/>
      <w:marTop w:val="0"/>
      <w:marBottom w:val="0"/>
      <w:divBdr>
        <w:top w:val="none" w:sz="0" w:space="0" w:color="auto"/>
        <w:left w:val="none" w:sz="0" w:space="0" w:color="auto"/>
        <w:bottom w:val="none" w:sz="0" w:space="0" w:color="auto"/>
        <w:right w:val="none" w:sz="0" w:space="0" w:color="auto"/>
      </w:divBdr>
    </w:div>
    <w:div w:id="136268354">
      <w:bodyDiv w:val="1"/>
      <w:marLeft w:val="0"/>
      <w:marRight w:val="0"/>
      <w:marTop w:val="0"/>
      <w:marBottom w:val="0"/>
      <w:divBdr>
        <w:top w:val="none" w:sz="0" w:space="0" w:color="auto"/>
        <w:left w:val="none" w:sz="0" w:space="0" w:color="auto"/>
        <w:bottom w:val="none" w:sz="0" w:space="0" w:color="auto"/>
        <w:right w:val="none" w:sz="0" w:space="0" w:color="auto"/>
      </w:divBdr>
    </w:div>
    <w:div w:id="137695614">
      <w:bodyDiv w:val="1"/>
      <w:marLeft w:val="0"/>
      <w:marRight w:val="0"/>
      <w:marTop w:val="0"/>
      <w:marBottom w:val="0"/>
      <w:divBdr>
        <w:top w:val="none" w:sz="0" w:space="0" w:color="auto"/>
        <w:left w:val="none" w:sz="0" w:space="0" w:color="auto"/>
        <w:bottom w:val="none" w:sz="0" w:space="0" w:color="auto"/>
        <w:right w:val="none" w:sz="0" w:space="0" w:color="auto"/>
      </w:divBdr>
    </w:div>
    <w:div w:id="140777785">
      <w:bodyDiv w:val="1"/>
      <w:marLeft w:val="0"/>
      <w:marRight w:val="0"/>
      <w:marTop w:val="0"/>
      <w:marBottom w:val="0"/>
      <w:divBdr>
        <w:top w:val="none" w:sz="0" w:space="0" w:color="auto"/>
        <w:left w:val="none" w:sz="0" w:space="0" w:color="auto"/>
        <w:bottom w:val="none" w:sz="0" w:space="0" w:color="auto"/>
        <w:right w:val="none" w:sz="0" w:space="0" w:color="auto"/>
      </w:divBdr>
    </w:div>
    <w:div w:id="144510508">
      <w:bodyDiv w:val="1"/>
      <w:marLeft w:val="0"/>
      <w:marRight w:val="0"/>
      <w:marTop w:val="0"/>
      <w:marBottom w:val="0"/>
      <w:divBdr>
        <w:top w:val="none" w:sz="0" w:space="0" w:color="auto"/>
        <w:left w:val="none" w:sz="0" w:space="0" w:color="auto"/>
        <w:bottom w:val="none" w:sz="0" w:space="0" w:color="auto"/>
        <w:right w:val="none" w:sz="0" w:space="0" w:color="auto"/>
      </w:divBdr>
    </w:div>
    <w:div w:id="146437577">
      <w:bodyDiv w:val="1"/>
      <w:marLeft w:val="0"/>
      <w:marRight w:val="0"/>
      <w:marTop w:val="0"/>
      <w:marBottom w:val="0"/>
      <w:divBdr>
        <w:top w:val="none" w:sz="0" w:space="0" w:color="auto"/>
        <w:left w:val="none" w:sz="0" w:space="0" w:color="auto"/>
        <w:bottom w:val="none" w:sz="0" w:space="0" w:color="auto"/>
        <w:right w:val="none" w:sz="0" w:space="0" w:color="auto"/>
      </w:divBdr>
    </w:div>
    <w:div w:id="152794479">
      <w:bodyDiv w:val="1"/>
      <w:marLeft w:val="0"/>
      <w:marRight w:val="0"/>
      <w:marTop w:val="0"/>
      <w:marBottom w:val="0"/>
      <w:divBdr>
        <w:top w:val="none" w:sz="0" w:space="0" w:color="auto"/>
        <w:left w:val="none" w:sz="0" w:space="0" w:color="auto"/>
        <w:bottom w:val="none" w:sz="0" w:space="0" w:color="auto"/>
        <w:right w:val="none" w:sz="0" w:space="0" w:color="auto"/>
      </w:divBdr>
    </w:div>
    <w:div w:id="153685660">
      <w:bodyDiv w:val="1"/>
      <w:marLeft w:val="0"/>
      <w:marRight w:val="0"/>
      <w:marTop w:val="0"/>
      <w:marBottom w:val="0"/>
      <w:divBdr>
        <w:top w:val="none" w:sz="0" w:space="0" w:color="auto"/>
        <w:left w:val="none" w:sz="0" w:space="0" w:color="auto"/>
        <w:bottom w:val="none" w:sz="0" w:space="0" w:color="auto"/>
        <w:right w:val="none" w:sz="0" w:space="0" w:color="auto"/>
      </w:divBdr>
    </w:div>
    <w:div w:id="157308393">
      <w:bodyDiv w:val="1"/>
      <w:marLeft w:val="0"/>
      <w:marRight w:val="0"/>
      <w:marTop w:val="0"/>
      <w:marBottom w:val="0"/>
      <w:divBdr>
        <w:top w:val="none" w:sz="0" w:space="0" w:color="auto"/>
        <w:left w:val="none" w:sz="0" w:space="0" w:color="auto"/>
        <w:bottom w:val="none" w:sz="0" w:space="0" w:color="auto"/>
        <w:right w:val="none" w:sz="0" w:space="0" w:color="auto"/>
      </w:divBdr>
    </w:div>
    <w:div w:id="158546581">
      <w:bodyDiv w:val="1"/>
      <w:marLeft w:val="0"/>
      <w:marRight w:val="0"/>
      <w:marTop w:val="0"/>
      <w:marBottom w:val="0"/>
      <w:divBdr>
        <w:top w:val="none" w:sz="0" w:space="0" w:color="auto"/>
        <w:left w:val="none" w:sz="0" w:space="0" w:color="auto"/>
        <w:bottom w:val="none" w:sz="0" w:space="0" w:color="auto"/>
        <w:right w:val="none" w:sz="0" w:space="0" w:color="auto"/>
      </w:divBdr>
    </w:div>
    <w:div w:id="159201980">
      <w:bodyDiv w:val="1"/>
      <w:marLeft w:val="0"/>
      <w:marRight w:val="0"/>
      <w:marTop w:val="0"/>
      <w:marBottom w:val="0"/>
      <w:divBdr>
        <w:top w:val="none" w:sz="0" w:space="0" w:color="auto"/>
        <w:left w:val="none" w:sz="0" w:space="0" w:color="auto"/>
        <w:bottom w:val="none" w:sz="0" w:space="0" w:color="auto"/>
        <w:right w:val="none" w:sz="0" w:space="0" w:color="auto"/>
      </w:divBdr>
    </w:div>
    <w:div w:id="159396598">
      <w:bodyDiv w:val="1"/>
      <w:marLeft w:val="0"/>
      <w:marRight w:val="0"/>
      <w:marTop w:val="0"/>
      <w:marBottom w:val="0"/>
      <w:divBdr>
        <w:top w:val="none" w:sz="0" w:space="0" w:color="auto"/>
        <w:left w:val="none" w:sz="0" w:space="0" w:color="auto"/>
        <w:bottom w:val="none" w:sz="0" w:space="0" w:color="auto"/>
        <w:right w:val="none" w:sz="0" w:space="0" w:color="auto"/>
      </w:divBdr>
    </w:div>
    <w:div w:id="161162141">
      <w:bodyDiv w:val="1"/>
      <w:marLeft w:val="0"/>
      <w:marRight w:val="0"/>
      <w:marTop w:val="0"/>
      <w:marBottom w:val="0"/>
      <w:divBdr>
        <w:top w:val="none" w:sz="0" w:space="0" w:color="auto"/>
        <w:left w:val="none" w:sz="0" w:space="0" w:color="auto"/>
        <w:bottom w:val="none" w:sz="0" w:space="0" w:color="auto"/>
        <w:right w:val="none" w:sz="0" w:space="0" w:color="auto"/>
      </w:divBdr>
    </w:div>
    <w:div w:id="162286583">
      <w:bodyDiv w:val="1"/>
      <w:marLeft w:val="0"/>
      <w:marRight w:val="0"/>
      <w:marTop w:val="0"/>
      <w:marBottom w:val="0"/>
      <w:divBdr>
        <w:top w:val="none" w:sz="0" w:space="0" w:color="auto"/>
        <w:left w:val="none" w:sz="0" w:space="0" w:color="auto"/>
        <w:bottom w:val="none" w:sz="0" w:space="0" w:color="auto"/>
        <w:right w:val="none" w:sz="0" w:space="0" w:color="auto"/>
      </w:divBdr>
    </w:div>
    <w:div w:id="163479121">
      <w:bodyDiv w:val="1"/>
      <w:marLeft w:val="0"/>
      <w:marRight w:val="0"/>
      <w:marTop w:val="0"/>
      <w:marBottom w:val="0"/>
      <w:divBdr>
        <w:top w:val="none" w:sz="0" w:space="0" w:color="auto"/>
        <w:left w:val="none" w:sz="0" w:space="0" w:color="auto"/>
        <w:bottom w:val="none" w:sz="0" w:space="0" w:color="auto"/>
        <w:right w:val="none" w:sz="0" w:space="0" w:color="auto"/>
      </w:divBdr>
    </w:div>
    <w:div w:id="164563981">
      <w:bodyDiv w:val="1"/>
      <w:marLeft w:val="0"/>
      <w:marRight w:val="0"/>
      <w:marTop w:val="0"/>
      <w:marBottom w:val="0"/>
      <w:divBdr>
        <w:top w:val="none" w:sz="0" w:space="0" w:color="auto"/>
        <w:left w:val="none" w:sz="0" w:space="0" w:color="auto"/>
        <w:bottom w:val="none" w:sz="0" w:space="0" w:color="auto"/>
        <w:right w:val="none" w:sz="0" w:space="0" w:color="auto"/>
      </w:divBdr>
    </w:div>
    <w:div w:id="167720633">
      <w:bodyDiv w:val="1"/>
      <w:marLeft w:val="0"/>
      <w:marRight w:val="0"/>
      <w:marTop w:val="0"/>
      <w:marBottom w:val="0"/>
      <w:divBdr>
        <w:top w:val="none" w:sz="0" w:space="0" w:color="auto"/>
        <w:left w:val="none" w:sz="0" w:space="0" w:color="auto"/>
        <w:bottom w:val="none" w:sz="0" w:space="0" w:color="auto"/>
        <w:right w:val="none" w:sz="0" w:space="0" w:color="auto"/>
      </w:divBdr>
    </w:div>
    <w:div w:id="170728161">
      <w:bodyDiv w:val="1"/>
      <w:marLeft w:val="0"/>
      <w:marRight w:val="0"/>
      <w:marTop w:val="0"/>
      <w:marBottom w:val="0"/>
      <w:divBdr>
        <w:top w:val="none" w:sz="0" w:space="0" w:color="auto"/>
        <w:left w:val="none" w:sz="0" w:space="0" w:color="auto"/>
        <w:bottom w:val="none" w:sz="0" w:space="0" w:color="auto"/>
        <w:right w:val="none" w:sz="0" w:space="0" w:color="auto"/>
      </w:divBdr>
    </w:div>
    <w:div w:id="172453071">
      <w:bodyDiv w:val="1"/>
      <w:marLeft w:val="0"/>
      <w:marRight w:val="0"/>
      <w:marTop w:val="0"/>
      <w:marBottom w:val="0"/>
      <w:divBdr>
        <w:top w:val="none" w:sz="0" w:space="0" w:color="auto"/>
        <w:left w:val="none" w:sz="0" w:space="0" w:color="auto"/>
        <w:bottom w:val="none" w:sz="0" w:space="0" w:color="auto"/>
        <w:right w:val="none" w:sz="0" w:space="0" w:color="auto"/>
      </w:divBdr>
    </w:div>
    <w:div w:id="172570244">
      <w:bodyDiv w:val="1"/>
      <w:marLeft w:val="0"/>
      <w:marRight w:val="0"/>
      <w:marTop w:val="0"/>
      <w:marBottom w:val="0"/>
      <w:divBdr>
        <w:top w:val="none" w:sz="0" w:space="0" w:color="auto"/>
        <w:left w:val="none" w:sz="0" w:space="0" w:color="auto"/>
        <w:bottom w:val="none" w:sz="0" w:space="0" w:color="auto"/>
        <w:right w:val="none" w:sz="0" w:space="0" w:color="auto"/>
      </w:divBdr>
    </w:div>
    <w:div w:id="172914103">
      <w:bodyDiv w:val="1"/>
      <w:marLeft w:val="0"/>
      <w:marRight w:val="0"/>
      <w:marTop w:val="0"/>
      <w:marBottom w:val="0"/>
      <w:divBdr>
        <w:top w:val="none" w:sz="0" w:space="0" w:color="auto"/>
        <w:left w:val="none" w:sz="0" w:space="0" w:color="auto"/>
        <w:bottom w:val="none" w:sz="0" w:space="0" w:color="auto"/>
        <w:right w:val="none" w:sz="0" w:space="0" w:color="auto"/>
      </w:divBdr>
    </w:div>
    <w:div w:id="174346979">
      <w:bodyDiv w:val="1"/>
      <w:marLeft w:val="0"/>
      <w:marRight w:val="0"/>
      <w:marTop w:val="0"/>
      <w:marBottom w:val="0"/>
      <w:divBdr>
        <w:top w:val="none" w:sz="0" w:space="0" w:color="auto"/>
        <w:left w:val="none" w:sz="0" w:space="0" w:color="auto"/>
        <w:bottom w:val="none" w:sz="0" w:space="0" w:color="auto"/>
        <w:right w:val="none" w:sz="0" w:space="0" w:color="auto"/>
      </w:divBdr>
    </w:div>
    <w:div w:id="174543699">
      <w:bodyDiv w:val="1"/>
      <w:marLeft w:val="0"/>
      <w:marRight w:val="0"/>
      <w:marTop w:val="0"/>
      <w:marBottom w:val="0"/>
      <w:divBdr>
        <w:top w:val="none" w:sz="0" w:space="0" w:color="auto"/>
        <w:left w:val="none" w:sz="0" w:space="0" w:color="auto"/>
        <w:bottom w:val="none" w:sz="0" w:space="0" w:color="auto"/>
        <w:right w:val="none" w:sz="0" w:space="0" w:color="auto"/>
      </w:divBdr>
    </w:div>
    <w:div w:id="176432374">
      <w:bodyDiv w:val="1"/>
      <w:marLeft w:val="0"/>
      <w:marRight w:val="0"/>
      <w:marTop w:val="0"/>
      <w:marBottom w:val="0"/>
      <w:divBdr>
        <w:top w:val="none" w:sz="0" w:space="0" w:color="auto"/>
        <w:left w:val="none" w:sz="0" w:space="0" w:color="auto"/>
        <w:bottom w:val="none" w:sz="0" w:space="0" w:color="auto"/>
        <w:right w:val="none" w:sz="0" w:space="0" w:color="auto"/>
      </w:divBdr>
    </w:div>
    <w:div w:id="177081222">
      <w:bodyDiv w:val="1"/>
      <w:marLeft w:val="0"/>
      <w:marRight w:val="0"/>
      <w:marTop w:val="0"/>
      <w:marBottom w:val="0"/>
      <w:divBdr>
        <w:top w:val="none" w:sz="0" w:space="0" w:color="auto"/>
        <w:left w:val="none" w:sz="0" w:space="0" w:color="auto"/>
        <w:bottom w:val="none" w:sz="0" w:space="0" w:color="auto"/>
        <w:right w:val="none" w:sz="0" w:space="0" w:color="auto"/>
      </w:divBdr>
    </w:div>
    <w:div w:id="183789584">
      <w:bodyDiv w:val="1"/>
      <w:marLeft w:val="0"/>
      <w:marRight w:val="0"/>
      <w:marTop w:val="0"/>
      <w:marBottom w:val="0"/>
      <w:divBdr>
        <w:top w:val="none" w:sz="0" w:space="0" w:color="auto"/>
        <w:left w:val="none" w:sz="0" w:space="0" w:color="auto"/>
        <w:bottom w:val="none" w:sz="0" w:space="0" w:color="auto"/>
        <w:right w:val="none" w:sz="0" w:space="0" w:color="auto"/>
      </w:divBdr>
    </w:div>
    <w:div w:id="184902149">
      <w:bodyDiv w:val="1"/>
      <w:marLeft w:val="0"/>
      <w:marRight w:val="0"/>
      <w:marTop w:val="0"/>
      <w:marBottom w:val="0"/>
      <w:divBdr>
        <w:top w:val="none" w:sz="0" w:space="0" w:color="auto"/>
        <w:left w:val="none" w:sz="0" w:space="0" w:color="auto"/>
        <w:bottom w:val="none" w:sz="0" w:space="0" w:color="auto"/>
        <w:right w:val="none" w:sz="0" w:space="0" w:color="auto"/>
      </w:divBdr>
    </w:div>
    <w:div w:id="189492175">
      <w:bodyDiv w:val="1"/>
      <w:marLeft w:val="0"/>
      <w:marRight w:val="0"/>
      <w:marTop w:val="0"/>
      <w:marBottom w:val="0"/>
      <w:divBdr>
        <w:top w:val="none" w:sz="0" w:space="0" w:color="auto"/>
        <w:left w:val="none" w:sz="0" w:space="0" w:color="auto"/>
        <w:bottom w:val="none" w:sz="0" w:space="0" w:color="auto"/>
        <w:right w:val="none" w:sz="0" w:space="0" w:color="auto"/>
      </w:divBdr>
    </w:div>
    <w:div w:id="192616288">
      <w:bodyDiv w:val="1"/>
      <w:marLeft w:val="0"/>
      <w:marRight w:val="0"/>
      <w:marTop w:val="0"/>
      <w:marBottom w:val="0"/>
      <w:divBdr>
        <w:top w:val="none" w:sz="0" w:space="0" w:color="auto"/>
        <w:left w:val="none" w:sz="0" w:space="0" w:color="auto"/>
        <w:bottom w:val="none" w:sz="0" w:space="0" w:color="auto"/>
        <w:right w:val="none" w:sz="0" w:space="0" w:color="auto"/>
      </w:divBdr>
    </w:div>
    <w:div w:id="193153711">
      <w:bodyDiv w:val="1"/>
      <w:marLeft w:val="0"/>
      <w:marRight w:val="0"/>
      <w:marTop w:val="0"/>
      <w:marBottom w:val="0"/>
      <w:divBdr>
        <w:top w:val="none" w:sz="0" w:space="0" w:color="auto"/>
        <w:left w:val="none" w:sz="0" w:space="0" w:color="auto"/>
        <w:bottom w:val="none" w:sz="0" w:space="0" w:color="auto"/>
        <w:right w:val="none" w:sz="0" w:space="0" w:color="auto"/>
      </w:divBdr>
    </w:div>
    <w:div w:id="193232773">
      <w:bodyDiv w:val="1"/>
      <w:marLeft w:val="0"/>
      <w:marRight w:val="0"/>
      <w:marTop w:val="0"/>
      <w:marBottom w:val="0"/>
      <w:divBdr>
        <w:top w:val="none" w:sz="0" w:space="0" w:color="auto"/>
        <w:left w:val="none" w:sz="0" w:space="0" w:color="auto"/>
        <w:bottom w:val="none" w:sz="0" w:space="0" w:color="auto"/>
        <w:right w:val="none" w:sz="0" w:space="0" w:color="auto"/>
      </w:divBdr>
    </w:div>
    <w:div w:id="200485624">
      <w:bodyDiv w:val="1"/>
      <w:marLeft w:val="0"/>
      <w:marRight w:val="0"/>
      <w:marTop w:val="0"/>
      <w:marBottom w:val="0"/>
      <w:divBdr>
        <w:top w:val="none" w:sz="0" w:space="0" w:color="auto"/>
        <w:left w:val="none" w:sz="0" w:space="0" w:color="auto"/>
        <w:bottom w:val="none" w:sz="0" w:space="0" w:color="auto"/>
        <w:right w:val="none" w:sz="0" w:space="0" w:color="auto"/>
      </w:divBdr>
    </w:div>
    <w:div w:id="200749426">
      <w:bodyDiv w:val="1"/>
      <w:marLeft w:val="0"/>
      <w:marRight w:val="0"/>
      <w:marTop w:val="0"/>
      <w:marBottom w:val="0"/>
      <w:divBdr>
        <w:top w:val="none" w:sz="0" w:space="0" w:color="auto"/>
        <w:left w:val="none" w:sz="0" w:space="0" w:color="auto"/>
        <w:bottom w:val="none" w:sz="0" w:space="0" w:color="auto"/>
        <w:right w:val="none" w:sz="0" w:space="0" w:color="auto"/>
      </w:divBdr>
    </w:div>
    <w:div w:id="201332364">
      <w:bodyDiv w:val="1"/>
      <w:marLeft w:val="0"/>
      <w:marRight w:val="0"/>
      <w:marTop w:val="0"/>
      <w:marBottom w:val="0"/>
      <w:divBdr>
        <w:top w:val="none" w:sz="0" w:space="0" w:color="auto"/>
        <w:left w:val="none" w:sz="0" w:space="0" w:color="auto"/>
        <w:bottom w:val="none" w:sz="0" w:space="0" w:color="auto"/>
        <w:right w:val="none" w:sz="0" w:space="0" w:color="auto"/>
      </w:divBdr>
    </w:div>
    <w:div w:id="203031885">
      <w:bodyDiv w:val="1"/>
      <w:marLeft w:val="0"/>
      <w:marRight w:val="0"/>
      <w:marTop w:val="0"/>
      <w:marBottom w:val="0"/>
      <w:divBdr>
        <w:top w:val="none" w:sz="0" w:space="0" w:color="auto"/>
        <w:left w:val="none" w:sz="0" w:space="0" w:color="auto"/>
        <w:bottom w:val="none" w:sz="0" w:space="0" w:color="auto"/>
        <w:right w:val="none" w:sz="0" w:space="0" w:color="auto"/>
      </w:divBdr>
    </w:div>
    <w:div w:id="204222143">
      <w:bodyDiv w:val="1"/>
      <w:marLeft w:val="0"/>
      <w:marRight w:val="0"/>
      <w:marTop w:val="0"/>
      <w:marBottom w:val="0"/>
      <w:divBdr>
        <w:top w:val="none" w:sz="0" w:space="0" w:color="auto"/>
        <w:left w:val="none" w:sz="0" w:space="0" w:color="auto"/>
        <w:bottom w:val="none" w:sz="0" w:space="0" w:color="auto"/>
        <w:right w:val="none" w:sz="0" w:space="0" w:color="auto"/>
      </w:divBdr>
    </w:div>
    <w:div w:id="205456980">
      <w:bodyDiv w:val="1"/>
      <w:marLeft w:val="0"/>
      <w:marRight w:val="0"/>
      <w:marTop w:val="0"/>
      <w:marBottom w:val="0"/>
      <w:divBdr>
        <w:top w:val="none" w:sz="0" w:space="0" w:color="auto"/>
        <w:left w:val="none" w:sz="0" w:space="0" w:color="auto"/>
        <w:bottom w:val="none" w:sz="0" w:space="0" w:color="auto"/>
        <w:right w:val="none" w:sz="0" w:space="0" w:color="auto"/>
      </w:divBdr>
    </w:div>
    <w:div w:id="209923524">
      <w:bodyDiv w:val="1"/>
      <w:marLeft w:val="0"/>
      <w:marRight w:val="0"/>
      <w:marTop w:val="0"/>
      <w:marBottom w:val="0"/>
      <w:divBdr>
        <w:top w:val="none" w:sz="0" w:space="0" w:color="auto"/>
        <w:left w:val="none" w:sz="0" w:space="0" w:color="auto"/>
        <w:bottom w:val="none" w:sz="0" w:space="0" w:color="auto"/>
        <w:right w:val="none" w:sz="0" w:space="0" w:color="auto"/>
      </w:divBdr>
    </w:div>
    <w:div w:id="214313525">
      <w:bodyDiv w:val="1"/>
      <w:marLeft w:val="0"/>
      <w:marRight w:val="0"/>
      <w:marTop w:val="0"/>
      <w:marBottom w:val="0"/>
      <w:divBdr>
        <w:top w:val="none" w:sz="0" w:space="0" w:color="auto"/>
        <w:left w:val="none" w:sz="0" w:space="0" w:color="auto"/>
        <w:bottom w:val="none" w:sz="0" w:space="0" w:color="auto"/>
        <w:right w:val="none" w:sz="0" w:space="0" w:color="auto"/>
      </w:divBdr>
    </w:div>
    <w:div w:id="216281840">
      <w:bodyDiv w:val="1"/>
      <w:marLeft w:val="0"/>
      <w:marRight w:val="0"/>
      <w:marTop w:val="0"/>
      <w:marBottom w:val="0"/>
      <w:divBdr>
        <w:top w:val="none" w:sz="0" w:space="0" w:color="auto"/>
        <w:left w:val="none" w:sz="0" w:space="0" w:color="auto"/>
        <w:bottom w:val="none" w:sz="0" w:space="0" w:color="auto"/>
        <w:right w:val="none" w:sz="0" w:space="0" w:color="auto"/>
      </w:divBdr>
    </w:div>
    <w:div w:id="217058258">
      <w:bodyDiv w:val="1"/>
      <w:marLeft w:val="0"/>
      <w:marRight w:val="0"/>
      <w:marTop w:val="0"/>
      <w:marBottom w:val="0"/>
      <w:divBdr>
        <w:top w:val="none" w:sz="0" w:space="0" w:color="auto"/>
        <w:left w:val="none" w:sz="0" w:space="0" w:color="auto"/>
        <w:bottom w:val="none" w:sz="0" w:space="0" w:color="auto"/>
        <w:right w:val="none" w:sz="0" w:space="0" w:color="auto"/>
      </w:divBdr>
    </w:div>
    <w:div w:id="219024307">
      <w:bodyDiv w:val="1"/>
      <w:marLeft w:val="0"/>
      <w:marRight w:val="0"/>
      <w:marTop w:val="0"/>
      <w:marBottom w:val="0"/>
      <w:divBdr>
        <w:top w:val="none" w:sz="0" w:space="0" w:color="auto"/>
        <w:left w:val="none" w:sz="0" w:space="0" w:color="auto"/>
        <w:bottom w:val="none" w:sz="0" w:space="0" w:color="auto"/>
        <w:right w:val="none" w:sz="0" w:space="0" w:color="auto"/>
      </w:divBdr>
    </w:div>
    <w:div w:id="221524410">
      <w:bodyDiv w:val="1"/>
      <w:marLeft w:val="0"/>
      <w:marRight w:val="0"/>
      <w:marTop w:val="0"/>
      <w:marBottom w:val="0"/>
      <w:divBdr>
        <w:top w:val="none" w:sz="0" w:space="0" w:color="auto"/>
        <w:left w:val="none" w:sz="0" w:space="0" w:color="auto"/>
        <w:bottom w:val="none" w:sz="0" w:space="0" w:color="auto"/>
        <w:right w:val="none" w:sz="0" w:space="0" w:color="auto"/>
      </w:divBdr>
    </w:div>
    <w:div w:id="221870693">
      <w:bodyDiv w:val="1"/>
      <w:marLeft w:val="0"/>
      <w:marRight w:val="0"/>
      <w:marTop w:val="0"/>
      <w:marBottom w:val="0"/>
      <w:divBdr>
        <w:top w:val="none" w:sz="0" w:space="0" w:color="auto"/>
        <w:left w:val="none" w:sz="0" w:space="0" w:color="auto"/>
        <w:bottom w:val="none" w:sz="0" w:space="0" w:color="auto"/>
        <w:right w:val="none" w:sz="0" w:space="0" w:color="auto"/>
      </w:divBdr>
    </w:div>
    <w:div w:id="223220097">
      <w:bodyDiv w:val="1"/>
      <w:marLeft w:val="0"/>
      <w:marRight w:val="0"/>
      <w:marTop w:val="0"/>
      <w:marBottom w:val="0"/>
      <w:divBdr>
        <w:top w:val="none" w:sz="0" w:space="0" w:color="auto"/>
        <w:left w:val="none" w:sz="0" w:space="0" w:color="auto"/>
        <w:bottom w:val="none" w:sz="0" w:space="0" w:color="auto"/>
        <w:right w:val="none" w:sz="0" w:space="0" w:color="auto"/>
      </w:divBdr>
    </w:div>
    <w:div w:id="223611815">
      <w:bodyDiv w:val="1"/>
      <w:marLeft w:val="0"/>
      <w:marRight w:val="0"/>
      <w:marTop w:val="0"/>
      <w:marBottom w:val="0"/>
      <w:divBdr>
        <w:top w:val="none" w:sz="0" w:space="0" w:color="auto"/>
        <w:left w:val="none" w:sz="0" w:space="0" w:color="auto"/>
        <w:bottom w:val="none" w:sz="0" w:space="0" w:color="auto"/>
        <w:right w:val="none" w:sz="0" w:space="0" w:color="auto"/>
      </w:divBdr>
    </w:div>
    <w:div w:id="224489365">
      <w:bodyDiv w:val="1"/>
      <w:marLeft w:val="0"/>
      <w:marRight w:val="0"/>
      <w:marTop w:val="0"/>
      <w:marBottom w:val="0"/>
      <w:divBdr>
        <w:top w:val="none" w:sz="0" w:space="0" w:color="auto"/>
        <w:left w:val="none" w:sz="0" w:space="0" w:color="auto"/>
        <w:bottom w:val="none" w:sz="0" w:space="0" w:color="auto"/>
        <w:right w:val="none" w:sz="0" w:space="0" w:color="auto"/>
      </w:divBdr>
    </w:div>
    <w:div w:id="225147414">
      <w:bodyDiv w:val="1"/>
      <w:marLeft w:val="0"/>
      <w:marRight w:val="0"/>
      <w:marTop w:val="0"/>
      <w:marBottom w:val="0"/>
      <w:divBdr>
        <w:top w:val="none" w:sz="0" w:space="0" w:color="auto"/>
        <w:left w:val="none" w:sz="0" w:space="0" w:color="auto"/>
        <w:bottom w:val="none" w:sz="0" w:space="0" w:color="auto"/>
        <w:right w:val="none" w:sz="0" w:space="0" w:color="auto"/>
      </w:divBdr>
    </w:div>
    <w:div w:id="225268657">
      <w:bodyDiv w:val="1"/>
      <w:marLeft w:val="0"/>
      <w:marRight w:val="0"/>
      <w:marTop w:val="0"/>
      <w:marBottom w:val="0"/>
      <w:divBdr>
        <w:top w:val="none" w:sz="0" w:space="0" w:color="auto"/>
        <w:left w:val="none" w:sz="0" w:space="0" w:color="auto"/>
        <w:bottom w:val="none" w:sz="0" w:space="0" w:color="auto"/>
        <w:right w:val="none" w:sz="0" w:space="0" w:color="auto"/>
      </w:divBdr>
    </w:div>
    <w:div w:id="227344636">
      <w:bodyDiv w:val="1"/>
      <w:marLeft w:val="0"/>
      <w:marRight w:val="0"/>
      <w:marTop w:val="0"/>
      <w:marBottom w:val="0"/>
      <w:divBdr>
        <w:top w:val="none" w:sz="0" w:space="0" w:color="auto"/>
        <w:left w:val="none" w:sz="0" w:space="0" w:color="auto"/>
        <w:bottom w:val="none" w:sz="0" w:space="0" w:color="auto"/>
        <w:right w:val="none" w:sz="0" w:space="0" w:color="auto"/>
      </w:divBdr>
    </w:div>
    <w:div w:id="228002933">
      <w:bodyDiv w:val="1"/>
      <w:marLeft w:val="0"/>
      <w:marRight w:val="0"/>
      <w:marTop w:val="0"/>
      <w:marBottom w:val="0"/>
      <w:divBdr>
        <w:top w:val="none" w:sz="0" w:space="0" w:color="auto"/>
        <w:left w:val="none" w:sz="0" w:space="0" w:color="auto"/>
        <w:bottom w:val="none" w:sz="0" w:space="0" w:color="auto"/>
        <w:right w:val="none" w:sz="0" w:space="0" w:color="auto"/>
      </w:divBdr>
    </w:div>
    <w:div w:id="228031889">
      <w:bodyDiv w:val="1"/>
      <w:marLeft w:val="0"/>
      <w:marRight w:val="0"/>
      <w:marTop w:val="0"/>
      <w:marBottom w:val="0"/>
      <w:divBdr>
        <w:top w:val="none" w:sz="0" w:space="0" w:color="auto"/>
        <w:left w:val="none" w:sz="0" w:space="0" w:color="auto"/>
        <w:bottom w:val="none" w:sz="0" w:space="0" w:color="auto"/>
        <w:right w:val="none" w:sz="0" w:space="0" w:color="auto"/>
      </w:divBdr>
    </w:div>
    <w:div w:id="228882887">
      <w:bodyDiv w:val="1"/>
      <w:marLeft w:val="0"/>
      <w:marRight w:val="0"/>
      <w:marTop w:val="0"/>
      <w:marBottom w:val="0"/>
      <w:divBdr>
        <w:top w:val="none" w:sz="0" w:space="0" w:color="auto"/>
        <w:left w:val="none" w:sz="0" w:space="0" w:color="auto"/>
        <w:bottom w:val="none" w:sz="0" w:space="0" w:color="auto"/>
        <w:right w:val="none" w:sz="0" w:space="0" w:color="auto"/>
      </w:divBdr>
    </w:div>
    <w:div w:id="231280718">
      <w:bodyDiv w:val="1"/>
      <w:marLeft w:val="0"/>
      <w:marRight w:val="0"/>
      <w:marTop w:val="0"/>
      <w:marBottom w:val="0"/>
      <w:divBdr>
        <w:top w:val="none" w:sz="0" w:space="0" w:color="auto"/>
        <w:left w:val="none" w:sz="0" w:space="0" w:color="auto"/>
        <w:bottom w:val="none" w:sz="0" w:space="0" w:color="auto"/>
        <w:right w:val="none" w:sz="0" w:space="0" w:color="auto"/>
      </w:divBdr>
    </w:div>
    <w:div w:id="231896529">
      <w:bodyDiv w:val="1"/>
      <w:marLeft w:val="0"/>
      <w:marRight w:val="0"/>
      <w:marTop w:val="0"/>
      <w:marBottom w:val="0"/>
      <w:divBdr>
        <w:top w:val="none" w:sz="0" w:space="0" w:color="auto"/>
        <w:left w:val="none" w:sz="0" w:space="0" w:color="auto"/>
        <w:bottom w:val="none" w:sz="0" w:space="0" w:color="auto"/>
        <w:right w:val="none" w:sz="0" w:space="0" w:color="auto"/>
      </w:divBdr>
    </w:div>
    <w:div w:id="232592207">
      <w:bodyDiv w:val="1"/>
      <w:marLeft w:val="0"/>
      <w:marRight w:val="0"/>
      <w:marTop w:val="0"/>
      <w:marBottom w:val="0"/>
      <w:divBdr>
        <w:top w:val="none" w:sz="0" w:space="0" w:color="auto"/>
        <w:left w:val="none" w:sz="0" w:space="0" w:color="auto"/>
        <w:bottom w:val="none" w:sz="0" w:space="0" w:color="auto"/>
        <w:right w:val="none" w:sz="0" w:space="0" w:color="auto"/>
      </w:divBdr>
    </w:div>
    <w:div w:id="233709303">
      <w:bodyDiv w:val="1"/>
      <w:marLeft w:val="0"/>
      <w:marRight w:val="0"/>
      <w:marTop w:val="0"/>
      <w:marBottom w:val="0"/>
      <w:divBdr>
        <w:top w:val="none" w:sz="0" w:space="0" w:color="auto"/>
        <w:left w:val="none" w:sz="0" w:space="0" w:color="auto"/>
        <w:bottom w:val="none" w:sz="0" w:space="0" w:color="auto"/>
        <w:right w:val="none" w:sz="0" w:space="0" w:color="auto"/>
      </w:divBdr>
    </w:div>
    <w:div w:id="234122972">
      <w:bodyDiv w:val="1"/>
      <w:marLeft w:val="0"/>
      <w:marRight w:val="0"/>
      <w:marTop w:val="0"/>
      <w:marBottom w:val="0"/>
      <w:divBdr>
        <w:top w:val="none" w:sz="0" w:space="0" w:color="auto"/>
        <w:left w:val="none" w:sz="0" w:space="0" w:color="auto"/>
        <w:bottom w:val="none" w:sz="0" w:space="0" w:color="auto"/>
        <w:right w:val="none" w:sz="0" w:space="0" w:color="auto"/>
      </w:divBdr>
    </w:div>
    <w:div w:id="234125708">
      <w:bodyDiv w:val="1"/>
      <w:marLeft w:val="0"/>
      <w:marRight w:val="0"/>
      <w:marTop w:val="0"/>
      <w:marBottom w:val="0"/>
      <w:divBdr>
        <w:top w:val="none" w:sz="0" w:space="0" w:color="auto"/>
        <w:left w:val="none" w:sz="0" w:space="0" w:color="auto"/>
        <w:bottom w:val="none" w:sz="0" w:space="0" w:color="auto"/>
        <w:right w:val="none" w:sz="0" w:space="0" w:color="auto"/>
      </w:divBdr>
    </w:div>
    <w:div w:id="235549982">
      <w:bodyDiv w:val="1"/>
      <w:marLeft w:val="0"/>
      <w:marRight w:val="0"/>
      <w:marTop w:val="0"/>
      <w:marBottom w:val="0"/>
      <w:divBdr>
        <w:top w:val="none" w:sz="0" w:space="0" w:color="auto"/>
        <w:left w:val="none" w:sz="0" w:space="0" w:color="auto"/>
        <w:bottom w:val="none" w:sz="0" w:space="0" w:color="auto"/>
        <w:right w:val="none" w:sz="0" w:space="0" w:color="auto"/>
      </w:divBdr>
    </w:div>
    <w:div w:id="239753888">
      <w:bodyDiv w:val="1"/>
      <w:marLeft w:val="0"/>
      <w:marRight w:val="0"/>
      <w:marTop w:val="0"/>
      <w:marBottom w:val="0"/>
      <w:divBdr>
        <w:top w:val="none" w:sz="0" w:space="0" w:color="auto"/>
        <w:left w:val="none" w:sz="0" w:space="0" w:color="auto"/>
        <w:bottom w:val="none" w:sz="0" w:space="0" w:color="auto"/>
        <w:right w:val="none" w:sz="0" w:space="0" w:color="auto"/>
      </w:divBdr>
    </w:div>
    <w:div w:id="239948769">
      <w:bodyDiv w:val="1"/>
      <w:marLeft w:val="0"/>
      <w:marRight w:val="0"/>
      <w:marTop w:val="0"/>
      <w:marBottom w:val="0"/>
      <w:divBdr>
        <w:top w:val="none" w:sz="0" w:space="0" w:color="auto"/>
        <w:left w:val="none" w:sz="0" w:space="0" w:color="auto"/>
        <w:bottom w:val="none" w:sz="0" w:space="0" w:color="auto"/>
        <w:right w:val="none" w:sz="0" w:space="0" w:color="auto"/>
      </w:divBdr>
    </w:div>
    <w:div w:id="239994335">
      <w:bodyDiv w:val="1"/>
      <w:marLeft w:val="0"/>
      <w:marRight w:val="0"/>
      <w:marTop w:val="0"/>
      <w:marBottom w:val="0"/>
      <w:divBdr>
        <w:top w:val="none" w:sz="0" w:space="0" w:color="auto"/>
        <w:left w:val="none" w:sz="0" w:space="0" w:color="auto"/>
        <w:bottom w:val="none" w:sz="0" w:space="0" w:color="auto"/>
        <w:right w:val="none" w:sz="0" w:space="0" w:color="auto"/>
      </w:divBdr>
    </w:div>
    <w:div w:id="240912924">
      <w:bodyDiv w:val="1"/>
      <w:marLeft w:val="0"/>
      <w:marRight w:val="0"/>
      <w:marTop w:val="0"/>
      <w:marBottom w:val="0"/>
      <w:divBdr>
        <w:top w:val="none" w:sz="0" w:space="0" w:color="auto"/>
        <w:left w:val="none" w:sz="0" w:space="0" w:color="auto"/>
        <w:bottom w:val="none" w:sz="0" w:space="0" w:color="auto"/>
        <w:right w:val="none" w:sz="0" w:space="0" w:color="auto"/>
      </w:divBdr>
    </w:div>
    <w:div w:id="242221984">
      <w:bodyDiv w:val="1"/>
      <w:marLeft w:val="0"/>
      <w:marRight w:val="0"/>
      <w:marTop w:val="0"/>
      <w:marBottom w:val="0"/>
      <w:divBdr>
        <w:top w:val="none" w:sz="0" w:space="0" w:color="auto"/>
        <w:left w:val="none" w:sz="0" w:space="0" w:color="auto"/>
        <w:bottom w:val="none" w:sz="0" w:space="0" w:color="auto"/>
        <w:right w:val="none" w:sz="0" w:space="0" w:color="auto"/>
      </w:divBdr>
    </w:div>
    <w:div w:id="246689975">
      <w:bodyDiv w:val="1"/>
      <w:marLeft w:val="0"/>
      <w:marRight w:val="0"/>
      <w:marTop w:val="0"/>
      <w:marBottom w:val="0"/>
      <w:divBdr>
        <w:top w:val="none" w:sz="0" w:space="0" w:color="auto"/>
        <w:left w:val="none" w:sz="0" w:space="0" w:color="auto"/>
        <w:bottom w:val="none" w:sz="0" w:space="0" w:color="auto"/>
        <w:right w:val="none" w:sz="0" w:space="0" w:color="auto"/>
      </w:divBdr>
    </w:div>
    <w:div w:id="247272830">
      <w:bodyDiv w:val="1"/>
      <w:marLeft w:val="0"/>
      <w:marRight w:val="0"/>
      <w:marTop w:val="0"/>
      <w:marBottom w:val="0"/>
      <w:divBdr>
        <w:top w:val="none" w:sz="0" w:space="0" w:color="auto"/>
        <w:left w:val="none" w:sz="0" w:space="0" w:color="auto"/>
        <w:bottom w:val="none" w:sz="0" w:space="0" w:color="auto"/>
        <w:right w:val="none" w:sz="0" w:space="0" w:color="auto"/>
      </w:divBdr>
    </w:div>
    <w:div w:id="249627753">
      <w:bodyDiv w:val="1"/>
      <w:marLeft w:val="0"/>
      <w:marRight w:val="0"/>
      <w:marTop w:val="0"/>
      <w:marBottom w:val="0"/>
      <w:divBdr>
        <w:top w:val="none" w:sz="0" w:space="0" w:color="auto"/>
        <w:left w:val="none" w:sz="0" w:space="0" w:color="auto"/>
        <w:bottom w:val="none" w:sz="0" w:space="0" w:color="auto"/>
        <w:right w:val="none" w:sz="0" w:space="0" w:color="auto"/>
      </w:divBdr>
    </w:div>
    <w:div w:id="255595674">
      <w:bodyDiv w:val="1"/>
      <w:marLeft w:val="0"/>
      <w:marRight w:val="0"/>
      <w:marTop w:val="0"/>
      <w:marBottom w:val="0"/>
      <w:divBdr>
        <w:top w:val="none" w:sz="0" w:space="0" w:color="auto"/>
        <w:left w:val="none" w:sz="0" w:space="0" w:color="auto"/>
        <w:bottom w:val="none" w:sz="0" w:space="0" w:color="auto"/>
        <w:right w:val="none" w:sz="0" w:space="0" w:color="auto"/>
      </w:divBdr>
    </w:div>
    <w:div w:id="258607097">
      <w:bodyDiv w:val="1"/>
      <w:marLeft w:val="0"/>
      <w:marRight w:val="0"/>
      <w:marTop w:val="0"/>
      <w:marBottom w:val="0"/>
      <w:divBdr>
        <w:top w:val="none" w:sz="0" w:space="0" w:color="auto"/>
        <w:left w:val="none" w:sz="0" w:space="0" w:color="auto"/>
        <w:bottom w:val="none" w:sz="0" w:space="0" w:color="auto"/>
        <w:right w:val="none" w:sz="0" w:space="0" w:color="auto"/>
      </w:divBdr>
    </w:div>
    <w:div w:id="258802038">
      <w:bodyDiv w:val="1"/>
      <w:marLeft w:val="0"/>
      <w:marRight w:val="0"/>
      <w:marTop w:val="0"/>
      <w:marBottom w:val="0"/>
      <w:divBdr>
        <w:top w:val="none" w:sz="0" w:space="0" w:color="auto"/>
        <w:left w:val="none" w:sz="0" w:space="0" w:color="auto"/>
        <w:bottom w:val="none" w:sz="0" w:space="0" w:color="auto"/>
        <w:right w:val="none" w:sz="0" w:space="0" w:color="auto"/>
      </w:divBdr>
    </w:div>
    <w:div w:id="259487704">
      <w:bodyDiv w:val="1"/>
      <w:marLeft w:val="0"/>
      <w:marRight w:val="0"/>
      <w:marTop w:val="0"/>
      <w:marBottom w:val="0"/>
      <w:divBdr>
        <w:top w:val="none" w:sz="0" w:space="0" w:color="auto"/>
        <w:left w:val="none" w:sz="0" w:space="0" w:color="auto"/>
        <w:bottom w:val="none" w:sz="0" w:space="0" w:color="auto"/>
        <w:right w:val="none" w:sz="0" w:space="0" w:color="auto"/>
      </w:divBdr>
    </w:div>
    <w:div w:id="260071522">
      <w:bodyDiv w:val="1"/>
      <w:marLeft w:val="0"/>
      <w:marRight w:val="0"/>
      <w:marTop w:val="0"/>
      <w:marBottom w:val="0"/>
      <w:divBdr>
        <w:top w:val="none" w:sz="0" w:space="0" w:color="auto"/>
        <w:left w:val="none" w:sz="0" w:space="0" w:color="auto"/>
        <w:bottom w:val="none" w:sz="0" w:space="0" w:color="auto"/>
        <w:right w:val="none" w:sz="0" w:space="0" w:color="auto"/>
      </w:divBdr>
    </w:div>
    <w:div w:id="260183555">
      <w:bodyDiv w:val="1"/>
      <w:marLeft w:val="0"/>
      <w:marRight w:val="0"/>
      <w:marTop w:val="0"/>
      <w:marBottom w:val="0"/>
      <w:divBdr>
        <w:top w:val="none" w:sz="0" w:space="0" w:color="auto"/>
        <w:left w:val="none" w:sz="0" w:space="0" w:color="auto"/>
        <w:bottom w:val="none" w:sz="0" w:space="0" w:color="auto"/>
        <w:right w:val="none" w:sz="0" w:space="0" w:color="auto"/>
      </w:divBdr>
    </w:div>
    <w:div w:id="262961165">
      <w:bodyDiv w:val="1"/>
      <w:marLeft w:val="0"/>
      <w:marRight w:val="0"/>
      <w:marTop w:val="0"/>
      <w:marBottom w:val="0"/>
      <w:divBdr>
        <w:top w:val="none" w:sz="0" w:space="0" w:color="auto"/>
        <w:left w:val="none" w:sz="0" w:space="0" w:color="auto"/>
        <w:bottom w:val="none" w:sz="0" w:space="0" w:color="auto"/>
        <w:right w:val="none" w:sz="0" w:space="0" w:color="auto"/>
      </w:divBdr>
    </w:div>
    <w:div w:id="263389388">
      <w:bodyDiv w:val="1"/>
      <w:marLeft w:val="0"/>
      <w:marRight w:val="0"/>
      <w:marTop w:val="0"/>
      <w:marBottom w:val="0"/>
      <w:divBdr>
        <w:top w:val="none" w:sz="0" w:space="0" w:color="auto"/>
        <w:left w:val="none" w:sz="0" w:space="0" w:color="auto"/>
        <w:bottom w:val="none" w:sz="0" w:space="0" w:color="auto"/>
        <w:right w:val="none" w:sz="0" w:space="0" w:color="auto"/>
      </w:divBdr>
    </w:div>
    <w:div w:id="264045020">
      <w:bodyDiv w:val="1"/>
      <w:marLeft w:val="0"/>
      <w:marRight w:val="0"/>
      <w:marTop w:val="0"/>
      <w:marBottom w:val="0"/>
      <w:divBdr>
        <w:top w:val="none" w:sz="0" w:space="0" w:color="auto"/>
        <w:left w:val="none" w:sz="0" w:space="0" w:color="auto"/>
        <w:bottom w:val="none" w:sz="0" w:space="0" w:color="auto"/>
        <w:right w:val="none" w:sz="0" w:space="0" w:color="auto"/>
      </w:divBdr>
    </w:div>
    <w:div w:id="264532555">
      <w:bodyDiv w:val="1"/>
      <w:marLeft w:val="0"/>
      <w:marRight w:val="0"/>
      <w:marTop w:val="0"/>
      <w:marBottom w:val="0"/>
      <w:divBdr>
        <w:top w:val="none" w:sz="0" w:space="0" w:color="auto"/>
        <w:left w:val="none" w:sz="0" w:space="0" w:color="auto"/>
        <w:bottom w:val="none" w:sz="0" w:space="0" w:color="auto"/>
        <w:right w:val="none" w:sz="0" w:space="0" w:color="auto"/>
      </w:divBdr>
    </w:div>
    <w:div w:id="266432537">
      <w:bodyDiv w:val="1"/>
      <w:marLeft w:val="0"/>
      <w:marRight w:val="0"/>
      <w:marTop w:val="0"/>
      <w:marBottom w:val="0"/>
      <w:divBdr>
        <w:top w:val="none" w:sz="0" w:space="0" w:color="auto"/>
        <w:left w:val="none" w:sz="0" w:space="0" w:color="auto"/>
        <w:bottom w:val="none" w:sz="0" w:space="0" w:color="auto"/>
        <w:right w:val="none" w:sz="0" w:space="0" w:color="auto"/>
      </w:divBdr>
    </w:div>
    <w:div w:id="269824049">
      <w:bodyDiv w:val="1"/>
      <w:marLeft w:val="0"/>
      <w:marRight w:val="0"/>
      <w:marTop w:val="0"/>
      <w:marBottom w:val="0"/>
      <w:divBdr>
        <w:top w:val="none" w:sz="0" w:space="0" w:color="auto"/>
        <w:left w:val="none" w:sz="0" w:space="0" w:color="auto"/>
        <w:bottom w:val="none" w:sz="0" w:space="0" w:color="auto"/>
        <w:right w:val="none" w:sz="0" w:space="0" w:color="auto"/>
      </w:divBdr>
    </w:div>
    <w:div w:id="270089807">
      <w:bodyDiv w:val="1"/>
      <w:marLeft w:val="0"/>
      <w:marRight w:val="0"/>
      <w:marTop w:val="0"/>
      <w:marBottom w:val="0"/>
      <w:divBdr>
        <w:top w:val="none" w:sz="0" w:space="0" w:color="auto"/>
        <w:left w:val="none" w:sz="0" w:space="0" w:color="auto"/>
        <w:bottom w:val="none" w:sz="0" w:space="0" w:color="auto"/>
        <w:right w:val="none" w:sz="0" w:space="0" w:color="auto"/>
      </w:divBdr>
    </w:div>
    <w:div w:id="270167046">
      <w:bodyDiv w:val="1"/>
      <w:marLeft w:val="0"/>
      <w:marRight w:val="0"/>
      <w:marTop w:val="0"/>
      <w:marBottom w:val="0"/>
      <w:divBdr>
        <w:top w:val="none" w:sz="0" w:space="0" w:color="auto"/>
        <w:left w:val="none" w:sz="0" w:space="0" w:color="auto"/>
        <w:bottom w:val="none" w:sz="0" w:space="0" w:color="auto"/>
        <w:right w:val="none" w:sz="0" w:space="0" w:color="auto"/>
      </w:divBdr>
    </w:div>
    <w:div w:id="270821800">
      <w:bodyDiv w:val="1"/>
      <w:marLeft w:val="0"/>
      <w:marRight w:val="0"/>
      <w:marTop w:val="0"/>
      <w:marBottom w:val="0"/>
      <w:divBdr>
        <w:top w:val="none" w:sz="0" w:space="0" w:color="auto"/>
        <w:left w:val="none" w:sz="0" w:space="0" w:color="auto"/>
        <w:bottom w:val="none" w:sz="0" w:space="0" w:color="auto"/>
        <w:right w:val="none" w:sz="0" w:space="0" w:color="auto"/>
      </w:divBdr>
    </w:div>
    <w:div w:id="270822996">
      <w:bodyDiv w:val="1"/>
      <w:marLeft w:val="0"/>
      <w:marRight w:val="0"/>
      <w:marTop w:val="0"/>
      <w:marBottom w:val="0"/>
      <w:divBdr>
        <w:top w:val="none" w:sz="0" w:space="0" w:color="auto"/>
        <w:left w:val="none" w:sz="0" w:space="0" w:color="auto"/>
        <w:bottom w:val="none" w:sz="0" w:space="0" w:color="auto"/>
        <w:right w:val="none" w:sz="0" w:space="0" w:color="auto"/>
      </w:divBdr>
    </w:div>
    <w:div w:id="275648775">
      <w:bodyDiv w:val="1"/>
      <w:marLeft w:val="0"/>
      <w:marRight w:val="0"/>
      <w:marTop w:val="0"/>
      <w:marBottom w:val="0"/>
      <w:divBdr>
        <w:top w:val="none" w:sz="0" w:space="0" w:color="auto"/>
        <w:left w:val="none" w:sz="0" w:space="0" w:color="auto"/>
        <w:bottom w:val="none" w:sz="0" w:space="0" w:color="auto"/>
        <w:right w:val="none" w:sz="0" w:space="0" w:color="auto"/>
      </w:divBdr>
    </w:div>
    <w:div w:id="278147768">
      <w:bodyDiv w:val="1"/>
      <w:marLeft w:val="0"/>
      <w:marRight w:val="0"/>
      <w:marTop w:val="0"/>
      <w:marBottom w:val="0"/>
      <w:divBdr>
        <w:top w:val="none" w:sz="0" w:space="0" w:color="auto"/>
        <w:left w:val="none" w:sz="0" w:space="0" w:color="auto"/>
        <w:bottom w:val="none" w:sz="0" w:space="0" w:color="auto"/>
        <w:right w:val="none" w:sz="0" w:space="0" w:color="auto"/>
      </w:divBdr>
    </w:div>
    <w:div w:id="278535397">
      <w:bodyDiv w:val="1"/>
      <w:marLeft w:val="0"/>
      <w:marRight w:val="0"/>
      <w:marTop w:val="0"/>
      <w:marBottom w:val="0"/>
      <w:divBdr>
        <w:top w:val="none" w:sz="0" w:space="0" w:color="auto"/>
        <w:left w:val="none" w:sz="0" w:space="0" w:color="auto"/>
        <w:bottom w:val="none" w:sz="0" w:space="0" w:color="auto"/>
        <w:right w:val="none" w:sz="0" w:space="0" w:color="auto"/>
      </w:divBdr>
    </w:div>
    <w:div w:id="279531993">
      <w:bodyDiv w:val="1"/>
      <w:marLeft w:val="0"/>
      <w:marRight w:val="0"/>
      <w:marTop w:val="0"/>
      <w:marBottom w:val="0"/>
      <w:divBdr>
        <w:top w:val="none" w:sz="0" w:space="0" w:color="auto"/>
        <w:left w:val="none" w:sz="0" w:space="0" w:color="auto"/>
        <w:bottom w:val="none" w:sz="0" w:space="0" w:color="auto"/>
        <w:right w:val="none" w:sz="0" w:space="0" w:color="auto"/>
      </w:divBdr>
    </w:div>
    <w:div w:id="280917647">
      <w:bodyDiv w:val="1"/>
      <w:marLeft w:val="0"/>
      <w:marRight w:val="0"/>
      <w:marTop w:val="0"/>
      <w:marBottom w:val="0"/>
      <w:divBdr>
        <w:top w:val="none" w:sz="0" w:space="0" w:color="auto"/>
        <w:left w:val="none" w:sz="0" w:space="0" w:color="auto"/>
        <w:bottom w:val="none" w:sz="0" w:space="0" w:color="auto"/>
        <w:right w:val="none" w:sz="0" w:space="0" w:color="auto"/>
      </w:divBdr>
    </w:div>
    <w:div w:id="283729187">
      <w:bodyDiv w:val="1"/>
      <w:marLeft w:val="0"/>
      <w:marRight w:val="0"/>
      <w:marTop w:val="0"/>
      <w:marBottom w:val="0"/>
      <w:divBdr>
        <w:top w:val="none" w:sz="0" w:space="0" w:color="auto"/>
        <w:left w:val="none" w:sz="0" w:space="0" w:color="auto"/>
        <w:bottom w:val="none" w:sz="0" w:space="0" w:color="auto"/>
        <w:right w:val="none" w:sz="0" w:space="0" w:color="auto"/>
      </w:divBdr>
    </w:div>
    <w:div w:id="284122955">
      <w:bodyDiv w:val="1"/>
      <w:marLeft w:val="0"/>
      <w:marRight w:val="0"/>
      <w:marTop w:val="0"/>
      <w:marBottom w:val="0"/>
      <w:divBdr>
        <w:top w:val="none" w:sz="0" w:space="0" w:color="auto"/>
        <w:left w:val="none" w:sz="0" w:space="0" w:color="auto"/>
        <w:bottom w:val="none" w:sz="0" w:space="0" w:color="auto"/>
        <w:right w:val="none" w:sz="0" w:space="0" w:color="auto"/>
      </w:divBdr>
    </w:div>
    <w:div w:id="284429702">
      <w:bodyDiv w:val="1"/>
      <w:marLeft w:val="0"/>
      <w:marRight w:val="0"/>
      <w:marTop w:val="0"/>
      <w:marBottom w:val="0"/>
      <w:divBdr>
        <w:top w:val="none" w:sz="0" w:space="0" w:color="auto"/>
        <w:left w:val="none" w:sz="0" w:space="0" w:color="auto"/>
        <w:bottom w:val="none" w:sz="0" w:space="0" w:color="auto"/>
        <w:right w:val="none" w:sz="0" w:space="0" w:color="auto"/>
      </w:divBdr>
    </w:div>
    <w:div w:id="284579490">
      <w:bodyDiv w:val="1"/>
      <w:marLeft w:val="0"/>
      <w:marRight w:val="0"/>
      <w:marTop w:val="0"/>
      <w:marBottom w:val="0"/>
      <w:divBdr>
        <w:top w:val="none" w:sz="0" w:space="0" w:color="auto"/>
        <w:left w:val="none" w:sz="0" w:space="0" w:color="auto"/>
        <w:bottom w:val="none" w:sz="0" w:space="0" w:color="auto"/>
        <w:right w:val="none" w:sz="0" w:space="0" w:color="auto"/>
      </w:divBdr>
    </w:div>
    <w:div w:id="286425024">
      <w:bodyDiv w:val="1"/>
      <w:marLeft w:val="0"/>
      <w:marRight w:val="0"/>
      <w:marTop w:val="0"/>
      <w:marBottom w:val="0"/>
      <w:divBdr>
        <w:top w:val="none" w:sz="0" w:space="0" w:color="auto"/>
        <w:left w:val="none" w:sz="0" w:space="0" w:color="auto"/>
        <w:bottom w:val="none" w:sz="0" w:space="0" w:color="auto"/>
        <w:right w:val="none" w:sz="0" w:space="0" w:color="auto"/>
      </w:divBdr>
    </w:div>
    <w:div w:id="288361674">
      <w:bodyDiv w:val="1"/>
      <w:marLeft w:val="0"/>
      <w:marRight w:val="0"/>
      <w:marTop w:val="0"/>
      <w:marBottom w:val="0"/>
      <w:divBdr>
        <w:top w:val="none" w:sz="0" w:space="0" w:color="auto"/>
        <w:left w:val="none" w:sz="0" w:space="0" w:color="auto"/>
        <w:bottom w:val="none" w:sz="0" w:space="0" w:color="auto"/>
        <w:right w:val="none" w:sz="0" w:space="0" w:color="auto"/>
      </w:divBdr>
    </w:div>
    <w:div w:id="288437009">
      <w:bodyDiv w:val="1"/>
      <w:marLeft w:val="0"/>
      <w:marRight w:val="0"/>
      <w:marTop w:val="0"/>
      <w:marBottom w:val="0"/>
      <w:divBdr>
        <w:top w:val="none" w:sz="0" w:space="0" w:color="auto"/>
        <w:left w:val="none" w:sz="0" w:space="0" w:color="auto"/>
        <w:bottom w:val="none" w:sz="0" w:space="0" w:color="auto"/>
        <w:right w:val="none" w:sz="0" w:space="0" w:color="auto"/>
      </w:divBdr>
    </w:div>
    <w:div w:id="291133884">
      <w:bodyDiv w:val="1"/>
      <w:marLeft w:val="0"/>
      <w:marRight w:val="0"/>
      <w:marTop w:val="0"/>
      <w:marBottom w:val="0"/>
      <w:divBdr>
        <w:top w:val="none" w:sz="0" w:space="0" w:color="auto"/>
        <w:left w:val="none" w:sz="0" w:space="0" w:color="auto"/>
        <w:bottom w:val="none" w:sz="0" w:space="0" w:color="auto"/>
        <w:right w:val="none" w:sz="0" w:space="0" w:color="auto"/>
      </w:divBdr>
    </w:div>
    <w:div w:id="294141810">
      <w:bodyDiv w:val="1"/>
      <w:marLeft w:val="0"/>
      <w:marRight w:val="0"/>
      <w:marTop w:val="0"/>
      <w:marBottom w:val="0"/>
      <w:divBdr>
        <w:top w:val="none" w:sz="0" w:space="0" w:color="auto"/>
        <w:left w:val="none" w:sz="0" w:space="0" w:color="auto"/>
        <w:bottom w:val="none" w:sz="0" w:space="0" w:color="auto"/>
        <w:right w:val="none" w:sz="0" w:space="0" w:color="auto"/>
      </w:divBdr>
    </w:div>
    <w:div w:id="295532856">
      <w:bodyDiv w:val="1"/>
      <w:marLeft w:val="0"/>
      <w:marRight w:val="0"/>
      <w:marTop w:val="0"/>
      <w:marBottom w:val="0"/>
      <w:divBdr>
        <w:top w:val="none" w:sz="0" w:space="0" w:color="auto"/>
        <w:left w:val="none" w:sz="0" w:space="0" w:color="auto"/>
        <w:bottom w:val="none" w:sz="0" w:space="0" w:color="auto"/>
        <w:right w:val="none" w:sz="0" w:space="0" w:color="auto"/>
      </w:divBdr>
    </w:div>
    <w:div w:id="295918723">
      <w:bodyDiv w:val="1"/>
      <w:marLeft w:val="0"/>
      <w:marRight w:val="0"/>
      <w:marTop w:val="0"/>
      <w:marBottom w:val="0"/>
      <w:divBdr>
        <w:top w:val="none" w:sz="0" w:space="0" w:color="auto"/>
        <w:left w:val="none" w:sz="0" w:space="0" w:color="auto"/>
        <w:bottom w:val="none" w:sz="0" w:space="0" w:color="auto"/>
        <w:right w:val="none" w:sz="0" w:space="0" w:color="auto"/>
      </w:divBdr>
    </w:div>
    <w:div w:id="297227059">
      <w:bodyDiv w:val="1"/>
      <w:marLeft w:val="0"/>
      <w:marRight w:val="0"/>
      <w:marTop w:val="0"/>
      <w:marBottom w:val="0"/>
      <w:divBdr>
        <w:top w:val="none" w:sz="0" w:space="0" w:color="auto"/>
        <w:left w:val="none" w:sz="0" w:space="0" w:color="auto"/>
        <w:bottom w:val="none" w:sz="0" w:space="0" w:color="auto"/>
        <w:right w:val="none" w:sz="0" w:space="0" w:color="auto"/>
      </w:divBdr>
    </w:div>
    <w:div w:id="301081869">
      <w:bodyDiv w:val="1"/>
      <w:marLeft w:val="0"/>
      <w:marRight w:val="0"/>
      <w:marTop w:val="0"/>
      <w:marBottom w:val="0"/>
      <w:divBdr>
        <w:top w:val="none" w:sz="0" w:space="0" w:color="auto"/>
        <w:left w:val="none" w:sz="0" w:space="0" w:color="auto"/>
        <w:bottom w:val="none" w:sz="0" w:space="0" w:color="auto"/>
        <w:right w:val="none" w:sz="0" w:space="0" w:color="auto"/>
      </w:divBdr>
    </w:div>
    <w:div w:id="302007774">
      <w:bodyDiv w:val="1"/>
      <w:marLeft w:val="0"/>
      <w:marRight w:val="0"/>
      <w:marTop w:val="0"/>
      <w:marBottom w:val="0"/>
      <w:divBdr>
        <w:top w:val="none" w:sz="0" w:space="0" w:color="auto"/>
        <w:left w:val="none" w:sz="0" w:space="0" w:color="auto"/>
        <w:bottom w:val="none" w:sz="0" w:space="0" w:color="auto"/>
        <w:right w:val="none" w:sz="0" w:space="0" w:color="auto"/>
      </w:divBdr>
    </w:div>
    <w:div w:id="302273795">
      <w:bodyDiv w:val="1"/>
      <w:marLeft w:val="0"/>
      <w:marRight w:val="0"/>
      <w:marTop w:val="0"/>
      <w:marBottom w:val="0"/>
      <w:divBdr>
        <w:top w:val="none" w:sz="0" w:space="0" w:color="auto"/>
        <w:left w:val="none" w:sz="0" w:space="0" w:color="auto"/>
        <w:bottom w:val="none" w:sz="0" w:space="0" w:color="auto"/>
        <w:right w:val="none" w:sz="0" w:space="0" w:color="auto"/>
      </w:divBdr>
    </w:div>
    <w:div w:id="304092239">
      <w:bodyDiv w:val="1"/>
      <w:marLeft w:val="0"/>
      <w:marRight w:val="0"/>
      <w:marTop w:val="0"/>
      <w:marBottom w:val="0"/>
      <w:divBdr>
        <w:top w:val="none" w:sz="0" w:space="0" w:color="auto"/>
        <w:left w:val="none" w:sz="0" w:space="0" w:color="auto"/>
        <w:bottom w:val="none" w:sz="0" w:space="0" w:color="auto"/>
        <w:right w:val="none" w:sz="0" w:space="0" w:color="auto"/>
      </w:divBdr>
    </w:div>
    <w:div w:id="305665387">
      <w:bodyDiv w:val="1"/>
      <w:marLeft w:val="0"/>
      <w:marRight w:val="0"/>
      <w:marTop w:val="0"/>
      <w:marBottom w:val="0"/>
      <w:divBdr>
        <w:top w:val="none" w:sz="0" w:space="0" w:color="auto"/>
        <w:left w:val="none" w:sz="0" w:space="0" w:color="auto"/>
        <w:bottom w:val="none" w:sz="0" w:space="0" w:color="auto"/>
        <w:right w:val="none" w:sz="0" w:space="0" w:color="auto"/>
      </w:divBdr>
    </w:div>
    <w:div w:id="308677964">
      <w:bodyDiv w:val="1"/>
      <w:marLeft w:val="0"/>
      <w:marRight w:val="0"/>
      <w:marTop w:val="0"/>
      <w:marBottom w:val="0"/>
      <w:divBdr>
        <w:top w:val="none" w:sz="0" w:space="0" w:color="auto"/>
        <w:left w:val="none" w:sz="0" w:space="0" w:color="auto"/>
        <w:bottom w:val="none" w:sz="0" w:space="0" w:color="auto"/>
        <w:right w:val="none" w:sz="0" w:space="0" w:color="auto"/>
      </w:divBdr>
    </w:div>
    <w:div w:id="309556166">
      <w:bodyDiv w:val="1"/>
      <w:marLeft w:val="0"/>
      <w:marRight w:val="0"/>
      <w:marTop w:val="0"/>
      <w:marBottom w:val="0"/>
      <w:divBdr>
        <w:top w:val="none" w:sz="0" w:space="0" w:color="auto"/>
        <w:left w:val="none" w:sz="0" w:space="0" w:color="auto"/>
        <w:bottom w:val="none" w:sz="0" w:space="0" w:color="auto"/>
        <w:right w:val="none" w:sz="0" w:space="0" w:color="auto"/>
      </w:divBdr>
    </w:div>
    <w:div w:id="312608947">
      <w:bodyDiv w:val="1"/>
      <w:marLeft w:val="0"/>
      <w:marRight w:val="0"/>
      <w:marTop w:val="0"/>
      <w:marBottom w:val="0"/>
      <w:divBdr>
        <w:top w:val="none" w:sz="0" w:space="0" w:color="auto"/>
        <w:left w:val="none" w:sz="0" w:space="0" w:color="auto"/>
        <w:bottom w:val="none" w:sz="0" w:space="0" w:color="auto"/>
        <w:right w:val="none" w:sz="0" w:space="0" w:color="auto"/>
      </w:divBdr>
    </w:div>
    <w:div w:id="313919662">
      <w:bodyDiv w:val="1"/>
      <w:marLeft w:val="0"/>
      <w:marRight w:val="0"/>
      <w:marTop w:val="0"/>
      <w:marBottom w:val="0"/>
      <w:divBdr>
        <w:top w:val="none" w:sz="0" w:space="0" w:color="auto"/>
        <w:left w:val="none" w:sz="0" w:space="0" w:color="auto"/>
        <w:bottom w:val="none" w:sz="0" w:space="0" w:color="auto"/>
        <w:right w:val="none" w:sz="0" w:space="0" w:color="auto"/>
      </w:divBdr>
    </w:div>
    <w:div w:id="315378331">
      <w:bodyDiv w:val="1"/>
      <w:marLeft w:val="0"/>
      <w:marRight w:val="0"/>
      <w:marTop w:val="0"/>
      <w:marBottom w:val="0"/>
      <w:divBdr>
        <w:top w:val="none" w:sz="0" w:space="0" w:color="auto"/>
        <w:left w:val="none" w:sz="0" w:space="0" w:color="auto"/>
        <w:bottom w:val="none" w:sz="0" w:space="0" w:color="auto"/>
        <w:right w:val="none" w:sz="0" w:space="0" w:color="auto"/>
      </w:divBdr>
    </w:div>
    <w:div w:id="315762279">
      <w:bodyDiv w:val="1"/>
      <w:marLeft w:val="0"/>
      <w:marRight w:val="0"/>
      <w:marTop w:val="0"/>
      <w:marBottom w:val="0"/>
      <w:divBdr>
        <w:top w:val="none" w:sz="0" w:space="0" w:color="auto"/>
        <w:left w:val="none" w:sz="0" w:space="0" w:color="auto"/>
        <w:bottom w:val="none" w:sz="0" w:space="0" w:color="auto"/>
        <w:right w:val="none" w:sz="0" w:space="0" w:color="auto"/>
      </w:divBdr>
    </w:div>
    <w:div w:id="321391336">
      <w:bodyDiv w:val="1"/>
      <w:marLeft w:val="0"/>
      <w:marRight w:val="0"/>
      <w:marTop w:val="0"/>
      <w:marBottom w:val="0"/>
      <w:divBdr>
        <w:top w:val="none" w:sz="0" w:space="0" w:color="auto"/>
        <w:left w:val="none" w:sz="0" w:space="0" w:color="auto"/>
        <w:bottom w:val="none" w:sz="0" w:space="0" w:color="auto"/>
        <w:right w:val="none" w:sz="0" w:space="0" w:color="auto"/>
      </w:divBdr>
    </w:div>
    <w:div w:id="322634852">
      <w:bodyDiv w:val="1"/>
      <w:marLeft w:val="0"/>
      <w:marRight w:val="0"/>
      <w:marTop w:val="0"/>
      <w:marBottom w:val="0"/>
      <w:divBdr>
        <w:top w:val="none" w:sz="0" w:space="0" w:color="auto"/>
        <w:left w:val="none" w:sz="0" w:space="0" w:color="auto"/>
        <w:bottom w:val="none" w:sz="0" w:space="0" w:color="auto"/>
        <w:right w:val="none" w:sz="0" w:space="0" w:color="auto"/>
      </w:divBdr>
    </w:div>
    <w:div w:id="323435416">
      <w:bodyDiv w:val="1"/>
      <w:marLeft w:val="0"/>
      <w:marRight w:val="0"/>
      <w:marTop w:val="0"/>
      <w:marBottom w:val="0"/>
      <w:divBdr>
        <w:top w:val="none" w:sz="0" w:space="0" w:color="auto"/>
        <w:left w:val="none" w:sz="0" w:space="0" w:color="auto"/>
        <w:bottom w:val="none" w:sz="0" w:space="0" w:color="auto"/>
        <w:right w:val="none" w:sz="0" w:space="0" w:color="auto"/>
      </w:divBdr>
    </w:div>
    <w:div w:id="325137418">
      <w:bodyDiv w:val="1"/>
      <w:marLeft w:val="0"/>
      <w:marRight w:val="0"/>
      <w:marTop w:val="0"/>
      <w:marBottom w:val="0"/>
      <w:divBdr>
        <w:top w:val="none" w:sz="0" w:space="0" w:color="auto"/>
        <w:left w:val="none" w:sz="0" w:space="0" w:color="auto"/>
        <w:bottom w:val="none" w:sz="0" w:space="0" w:color="auto"/>
        <w:right w:val="none" w:sz="0" w:space="0" w:color="auto"/>
      </w:divBdr>
    </w:div>
    <w:div w:id="325324598">
      <w:bodyDiv w:val="1"/>
      <w:marLeft w:val="0"/>
      <w:marRight w:val="0"/>
      <w:marTop w:val="0"/>
      <w:marBottom w:val="0"/>
      <w:divBdr>
        <w:top w:val="none" w:sz="0" w:space="0" w:color="auto"/>
        <w:left w:val="none" w:sz="0" w:space="0" w:color="auto"/>
        <w:bottom w:val="none" w:sz="0" w:space="0" w:color="auto"/>
        <w:right w:val="none" w:sz="0" w:space="0" w:color="auto"/>
      </w:divBdr>
    </w:div>
    <w:div w:id="325477424">
      <w:bodyDiv w:val="1"/>
      <w:marLeft w:val="0"/>
      <w:marRight w:val="0"/>
      <w:marTop w:val="0"/>
      <w:marBottom w:val="0"/>
      <w:divBdr>
        <w:top w:val="none" w:sz="0" w:space="0" w:color="auto"/>
        <w:left w:val="none" w:sz="0" w:space="0" w:color="auto"/>
        <w:bottom w:val="none" w:sz="0" w:space="0" w:color="auto"/>
        <w:right w:val="none" w:sz="0" w:space="0" w:color="auto"/>
      </w:divBdr>
    </w:div>
    <w:div w:id="327054005">
      <w:bodyDiv w:val="1"/>
      <w:marLeft w:val="0"/>
      <w:marRight w:val="0"/>
      <w:marTop w:val="0"/>
      <w:marBottom w:val="0"/>
      <w:divBdr>
        <w:top w:val="none" w:sz="0" w:space="0" w:color="auto"/>
        <w:left w:val="none" w:sz="0" w:space="0" w:color="auto"/>
        <w:bottom w:val="none" w:sz="0" w:space="0" w:color="auto"/>
        <w:right w:val="none" w:sz="0" w:space="0" w:color="auto"/>
      </w:divBdr>
    </w:div>
    <w:div w:id="330530401">
      <w:bodyDiv w:val="1"/>
      <w:marLeft w:val="0"/>
      <w:marRight w:val="0"/>
      <w:marTop w:val="0"/>
      <w:marBottom w:val="0"/>
      <w:divBdr>
        <w:top w:val="none" w:sz="0" w:space="0" w:color="auto"/>
        <w:left w:val="none" w:sz="0" w:space="0" w:color="auto"/>
        <w:bottom w:val="none" w:sz="0" w:space="0" w:color="auto"/>
        <w:right w:val="none" w:sz="0" w:space="0" w:color="auto"/>
      </w:divBdr>
    </w:div>
    <w:div w:id="332149078">
      <w:bodyDiv w:val="1"/>
      <w:marLeft w:val="0"/>
      <w:marRight w:val="0"/>
      <w:marTop w:val="0"/>
      <w:marBottom w:val="0"/>
      <w:divBdr>
        <w:top w:val="none" w:sz="0" w:space="0" w:color="auto"/>
        <w:left w:val="none" w:sz="0" w:space="0" w:color="auto"/>
        <w:bottom w:val="none" w:sz="0" w:space="0" w:color="auto"/>
        <w:right w:val="none" w:sz="0" w:space="0" w:color="auto"/>
      </w:divBdr>
    </w:div>
    <w:div w:id="334000755">
      <w:bodyDiv w:val="1"/>
      <w:marLeft w:val="0"/>
      <w:marRight w:val="0"/>
      <w:marTop w:val="0"/>
      <w:marBottom w:val="0"/>
      <w:divBdr>
        <w:top w:val="none" w:sz="0" w:space="0" w:color="auto"/>
        <w:left w:val="none" w:sz="0" w:space="0" w:color="auto"/>
        <w:bottom w:val="none" w:sz="0" w:space="0" w:color="auto"/>
        <w:right w:val="none" w:sz="0" w:space="0" w:color="auto"/>
      </w:divBdr>
    </w:div>
    <w:div w:id="335307887">
      <w:bodyDiv w:val="1"/>
      <w:marLeft w:val="0"/>
      <w:marRight w:val="0"/>
      <w:marTop w:val="0"/>
      <w:marBottom w:val="0"/>
      <w:divBdr>
        <w:top w:val="none" w:sz="0" w:space="0" w:color="auto"/>
        <w:left w:val="none" w:sz="0" w:space="0" w:color="auto"/>
        <w:bottom w:val="none" w:sz="0" w:space="0" w:color="auto"/>
        <w:right w:val="none" w:sz="0" w:space="0" w:color="auto"/>
      </w:divBdr>
    </w:div>
    <w:div w:id="335575519">
      <w:bodyDiv w:val="1"/>
      <w:marLeft w:val="0"/>
      <w:marRight w:val="0"/>
      <w:marTop w:val="0"/>
      <w:marBottom w:val="0"/>
      <w:divBdr>
        <w:top w:val="none" w:sz="0" w:space="0" w:color="auto"/>
        <w:left w:val="none" w:sz="0" w:space="0" w:color="auto"/>
        <w:bottom w:val="none" w:sz="0" w:space="0" w:color="auto"/>
        <w:right w:val="none" w:sz="0" w:space="0" w:color="auto"/>
      </w:divBdr>
    </w:div>
    <w:div w:id="336269103">
      <w:bodyDiv w:val="1"/>
      <w:marLeft w:val="0"/>
      <w:marRight w:val="0"/>
      <w:marTop w:val="0"/>
      <w:marBottom w:val="0"/>
      <w:divBdr>
        <w:top w:val="none" w:sz="0" w:space="0" w:color="auto"/>
        <w:left w:val="none" w:sz="0" w:space="0" w:color="auto"/>
        <w:bottom w:val="none" w:sz="0" w:space="0" w:color="auto"/>
        <w:right w:val="none" w:sz="0" w:space="0" w:color="auto"/>
      </w:divBdr>
    </w:div>
    <w:div w:id="336352100">
      <w:bodyDiv w:val="1"/>
      <w:marLeft w:val="0"/>
      <w:marRight w:val="0"/>
      <w:marTop w:val="0"/>
      <w:marBottom w:val="0"/>
      <w:divBdr>
        <w:top w:val="none" w:sz="0" w:space="0" w:color="auto"/>
        <w:left w:val="none" w:sz="0" w:space="0" w:color="auto"/>
        <w:bottom w:val="none" w:sz="0" w:space="0" w:color="auto"/>
        <w:right w:val="none" w:sz="0" w:space="0" w:color="auto"/>
      </w:divBdr>
    </w:div>
    <w:div w:id="336470080">
      <w:bodyDiv w:val="1"/>
      <w:marLeft w:val="0"/>
      <w:marRight w:val="0"/>
      <w:marTop w:val="0"/>
      <w:marBottom w:val="0"/>
      <w:divBdr>
        <w:top w:val="none" w:sz="0" w:space="0" w:color="auto"/>
        <w:left w:val="none" w:sz="0" w:space="0" w:color="auto"/>
        <w:bottom w:val="none" w:sz="0" w:space="0" w:color="auto"/>
        <w:right w:val="none" w:sz="0" w:space="0" w:color="auto"/>
      </w:divBdr>
    </w:div>
    <w:div w:id="340788156">
      <w:bodyDiv w:val="1"/>
      <w:marLeft w:val="0"/>
      <w:marRight w:val="0"/>
      <w:marTop w:val="0"/>
      <w:marBottom w:val="0"/>
      <w:divBdr>
        <w:top w:val="none" w:sz="0" w:space="0" w:color="auto"/>
        <w:left w:val="none" w:sz="0" w:space="0" w:color="auto"/>
        <w:bottom w:val="none" w:sz="0" w:space="0" w:color="auto"/>
        <w:right w:val="none" w:sz="0" w:space="0" w:color="auto"/>
      </w:divBdr>
    </w:div>
    <w:div w:id="342130195">
      <w:bodyDiv w:val="1"/>
      <w:marLeft w:val="0"/>
      <w:marRight w:val="0"/>
      <w:marTop w:val="0"/>
      <w:marBottom w:val="0"/>
      <w:divBdr>
        <w:top w:val="none" w:sz="0" w:space="0" w:color="auto"/>
        <w:left w:val="none" w:sz="0" w:space="0" w:color="auto"/>
        <w:bottom w:val="none" w:sz="0" w:space="0" w:color="auto"/>
        <w:right w:val="none" w:sz="0" w:space="0" w:color="auto"/>
      </w:divBdr>
    </w:div>
    <w:div w:id="343632055">
      <w:bodyDiv w:val="1"/>
      <w:marLeft w:val="0"/>
      <w:marRight w:val="0"/>
      <w:marTop w:val="0"/>
      <w:marBottom w:val="0"/>
      <w:divBdr>
        <w:top w:val="none" w:sz="0" w:space="0" w:color="auto"/>
        <w:left w:val="none" w:sz="0" w:space="0" w:color="auto"/>
        <w:bottom w:val="none" w:sz="0" w:space="0" w:color="auto"/>
        <w:right w:val="none" w:sz="0" w:space="0" w:color="auto"/>
      </w:divBdr>
    </w:div>
    <w:div w:id="344869454">
      <w:bodyDiv w:val="1"/>
      <w:marLeft w:val="0"/>
      <w:marRight w:val="0"/>
      <w:marTop w:val="0"/>
      <w:marBottom w:val="0"/>
      <w:divBdr>
        <w:top w:val="none" w:sz="0" w:space="0" w:color="auto"/>
        <w:left w:val="none" w:sz="0" w:space="0" w:color="auto"/>
        <w:bottom w:val="none" w:sz="0" w:space="0" w:color="auto"/>
        <w:right w:val="none" w:sz="0" w:space="0" w:color="auto"/>
      </w:divBdr>
    </w:div>
    <w:div w:id="346829862">
      <w:bodyDiv w:val="1"/>
      <w:marLeft w:val="0"/>
      <w:marRight w:val="0"/>
      <w:marTop w:val="0"/>
      <w:marBottom w:val="0"/>
      <w:divBdr>
        <w:top w:val="none" w:sz="0" w:space="0" w:color="auto"/>
        <w:left w:val="none" w:sz="0" w:space="0" w:color="auto"/>
        <w:bottom w:val="none" w:sz="0" w:space="0" w:color="auto"/>
        <w:right w:val="none" w:sz="0" w:space="0" w:color="auto"/>
      </w:divBdr>
    </w:div>
    <w:div w:id="347952864">
      <w:bodyDiv w:val="1"/>
      <w:marLeft w:val="0"/>
      <w:marRight w:val="0"/>
      <w:marTop w:val="0"/>
      <w:marBottom w:val="0"/>
      <w:divBdr>
        <w:top w:val="none" w:sz="0" w:space="0" w:color="auto"/>
        <w:left w:val="none" w:sz="0" w:space="0" w:color="auto"/>
        <w:bottom w:val="none" w:sz="0" w:space="0" w:color="auto"/>
        <w:right w:val="none" w:sz="0" w:space="0" w:color="auto"/>
      </w:divBdr>
    </w:div>
    <w:div w:id="348606547">
      <w:bodyDiv w:val="1"/>
      <w:marLeft w:val="0"/>
      <w:marRight w:val="0"/>
      <w:marTop w:val="0"/>
      <w:marBottom w:val="0"/>
      <w:divBdr>
        <w:top w:val="none" w:sz="0" w:space="0" w:color="auto"/>
        <w:left w:val="none" w:sz="0" w:space="0" w:color="auto"/>
        <w:bottom w:val="none" w:sz="0" w:space="0" w:color="auto"/>
        <w:right w:val="none" w:sz="0" w:space="0" w:color="auto"/>
      </w:divBdr>
    </w:div>
    <w:div w:id="350037365">
      <w:bodyDiv w:val="1"/>
      <w:marLeft w:val="0"/>
      <w:marRight w:val="0"/>
      <w:marTop w:val="0"/>
      <w:marBottom w:val="0"/>
      <w:divBdr>
        <w:top w:val="none" w:sz="0" w:space="0" w:color="auto"/>
        <w:left w:val="none" w:sz="0" w:space="0" w:color="auto"/>
        <w:bottom w:val="none" w:sz="0" w:space="0" w:color="auto"/>
        <w:right w:val="none" w:sz="0" w:space="0" w:color="auto"/>
      </w:divBdr>
    </w:div>
    <w:div w:id="352846439">
      <w:bodyDiv w:val="1"/>
      <w:marLeft w:val="0"/>
      <w:marRight w:val="0"/>
      <w:marTop w:val="0"/>
      <w:marBottom w:val="0"/>
      <w:divBdr>
        <w:top w:val="none" w:sz="0" w:space="0" w:color="auto"/>
        <w:left w:val="none" w:sz="0" w:space="0" w:color="auto"/>
        <w:bottom w:val="none" w:sz="0" w:space="0" w:color="auto"/>
        <w:right w:val="none" w:sz="0" w:space="0" w:color="auto"/>
      </w:divBdr>
    </w:div>
    <w:div w:id="353960321">
      <w:bodyDiv w:val="1"/>
      <w:marLeft w:val="0"/>
      <w:marRight w:val="0"/>
      <w:marTop w:val="0"/>
      <w:marBottom w:val="0"/>
      <w:divBdr>
        <w:top w:val="none" w:sz="0" w:space="0" w:color="auto"/>
        <w:left w:val="none" w:sz="0" w:space="0" w:color="auto"/>
        <w:bottom w:val="none" w:sz="0" w:space="0" w:color="auto"/>
        <w:right w:val="none" w:sz="0" w:space="0" w:color="auto"/>
      </w:divBdr>
    </w:div>
    <w:div w:id="354698452">
      <w:bodyDiv w:val="1"/>
      <w:marLeft w:val="0"/>
      <w:marRight w:val="0"/>
      <w:marTop w:val="0"/>
      <w:marBottom w:val="0"/>
      <w:divBdr>
        <w:top w:val="none" w:sz="0" w:space="0" w:color="auto"/>
        <w:left w:val="none" w:sz="0" w:space="0" w:color="auto"/>
        <w:bottom w:val="none" w:sz="0" w:space="0" w:color="auto"/>
        <w:right w:val="none" w:sz="0" w:space="0" w:color="auto"/>
      </w:divBdr>
    </w:div>
    <w:div w:id="357394597">
      <w:bodyDiv w:val="1"/>
      <w:marLeft w:val="0"/>
      <w:marRight w:val="0"/>
      <w:marTop w:val="0"/>
      <w:marBottom w:val="0"/>
      <w:divBdr>
        <w:top w:val="none" w:sz="0" w:space="0" w:color="auto"/>
        <w:left w:val="none" w:sz="0" w:space="0" w:color="auto"/>
        <w:bottom w:val="none" w:sz="0" w:space="0" w:color="auto"/>
        <w:right w:val="none" w:sz="0" w:space="0" w:color="auto"/>
      </w:divBdr>
    </w:div>
    <w:div w:id="360322262">
      <w:bodyDiv w:val="1"/>
      <w:marLeft w:val="0"/>
      <w:marRight w:val="0"/>
      <w:marTop w:val="0"/>
      <w:marBottom w:val="0"/>
      <w:divBdr>
        <w:top w:val="none" w:sz="0" w:space="0" w:color="auto"/>
        <w:left w:val="none" w:sz="0" w:space="0" w:color="auto"/>
        <w:bottom w:val="none" w:sz="0" w:space="0" w:color="auto"/>
        <w:right w:val="none" w:sz="0" w:space="0" w:color="auto"/>
      </w:divBdr>
    </w:div>
    <w:div w:id="362219063">
      <w:bodyDiv w:val="1"/>
      <w:marLeft w:val="0"/>
      <w:marRight w:val="0"/>
      <w:marTop w:val="0"/>
      <w:marBottom w:val="0"/>
      <w:divBdr>
        <w:top w:val="none" w:sz="0" w:space="0" w:color="auto"/>
        <w:left w:val="none" w:sz="0" w:space="0" w:color="auto"/>
        <w:bottom w:val="none" w:sz="0" w:space="0" w:color="auto"/>
        <w:right w:val="none" w:sz="0" w:space="0" w:color="auto"/>
      </w:divBdr>
    </w:div>
    <w:div w:id="362440638">
      <w:bodyDiv w:val="1"/>
      <w:marLeft w:val="0"/>
      <w:marRight w:val="0"/>
      <w:marTop w:val="0"/>
      <w:marBottom w:val="0"/>
      <w:divBdr>
        <w:top w:val="none" w:sz="0" w:space="0" w:color="auto"/>
        <w:left w:val="none" w:sz="0" w:space="0" w:color="auto"/>
        <w:bottom w:val="none" w:sz="0" w:space="0" w:color="auto"/>
        <w:right w:val="none" w:sz="0" w:space="0" w:color="auto"/>
      </w:divBdr>
    </w:div>
    <w:div w:id="363408221">
      <w:bodyDiv w:val="1"/>
      <w:marLeft w:val="0"/>
      <w:marRight w:val="0"/>
      <w:marTop w:val="0"/>
      <w:marBottom w:val="0"/>
      <w:divBdr>
        <w:top w:val="none" w:sz="0" w:space="0" w:color="auto"/>
        <w:left w:val="none" w:sz="0" w:space="0" w:color="auto"/>
        <w:bottom w:val="none" w:sz="0" w:space="0" w:color="auto"/>
        <w:right w:val="none" w:sz="0" w:space="0" w:color="auto"/>
      </w:divBdr>
    </w:div>
    <w:div w:id="366760496">
      <w:bodyDiv w:val="1"/>
      <w:marLeft w:val="0"/>
      <w:marRight w:val="0"/>
      <w:marTop w:val="0"/>
      <w:marBottom w:val="0"/>
      <w:divBdr>
        <w:top w:val="none" w:sz="0" w:space="0" w:color="auto"/>
        <w:left w:val="none" w:sz="0" w:space="0" w:color="auto"/>
        <w:bottom w:val="none" w:sz="0" w:space="0" w:color="auto"/>
        <w:right w:val="none" w:sz="0" w:space="0" w:color="auto"/>
      </w:divBdr>
    </w:div>
    <w:div w:id="366836197">
      <w:bodyDiv w:val="1"/>
      <w:marLeft w:val="0"/>
      <w:marRight w:val="0"/>
      <w:marTop w:val="0"/>
      <w:marBottom w:val="0"/>
      <w:divBdr>
        <w:top w:val="none" w:sz="0" w:space="0" w:color="auto"/>
        <w:left w:val="none" w:sz="0" w:space="0" w:color="auto"/>
        <w:bottom w:val="none" w:sz="0" w:space="0" w:color="auto"/>
        <w:right w:val="none" w:sz="0" w:space="0" w:color="auto"/>
      </w:divBdr>
    </w:div>
    <w:div w:id="368073196">
      <w:bodyDiv w:val="1"/>
      <w:marLeft w:val="0"/>
      <w:marRight w:val="0"/>
      <w:marTop w:val="0"/>
      <w:marBottom w:val="0"/>
      <w:divBdr>
        <w:top w:val="none" w:sz="0" w:space="0" w:color="auto"/>
        <w:left w:val="none" w:sz="0" w:space="0" w:color="auto"/>
        <w:bottom w:val="none" w:sz="0" w:space="0" w:color="auto"/>
        <w:right w:val="none" w:sz="0" w:space="0" w:color="auto"/>
      </w:divBdr>
    </w:div>
    <w:div w:id="368576786">
      <w:bodyDiv w:val="1"/>
      <w:marLeft w:val="0"/>
      <w:marRight w:val="0"/>
      <w:marTop w:val="0"/>
      <w:marBottom w:val="0"/>
      <w:divBdr>
        <w:top w:val="none" w:sz="0" w:space="0" w:color="auto"/>
        <w:left w:val="none" w:sz="0" w:space="0" w:color="auto"/>
        <w:bottom w:val="none" w:sz="0" w:space="0" w:color="auto"/>
        <w:right w:val="none" w:sz="0" w:space="0" w:color="auto"/>
      </w:divBdr>
    </w:div>
    <w:div w:id="369578087">
      <w:bodyDiv w:val="1"/>
      <w:marLeft w:val="0"/>
      <w:marRight w:val="0"/>
      <w:marTop w:val="0"/>
      <w:marBottom w:val="0"/>
      <w:divBdr>
        <w:top w:val="none" w:sz="0" w:space="0" w:color="auto"/>
        <w:left w:val="none" w:sz="0" w:space="0" w:color="auto"/>
        <w:bottom w:val="none" w:sz="0" w:space="0" w:color="auto"/>
        <w:right w:val="none" w:sz="0" w:space="0" w:color="auto"/>
      </w:divBdr>
    </w:div>
    <w:div w:id="370111831">
      <w:bodyDiv w:val="1"/>
      <w:marLeft w:val="0"/>
      <w:marRight w:val="0"/>
      <w:marTop w:val="0"/>
      <w:marBottom w:val="0"/>
      <w:divBdr>
        <w:top w:val="none" w:sz="0" w:space="0" w:color="auto"/>
        <w:left w:val="none" w:sz="0" w:space="0" w:color="auto"/>
        <w:bottom w:val="none" w:sz="0" w:space="0" w:color="auto"/>
        <w:right w:val="none" w:sz="0" w:space="0" w:color="auto"/>
      </w:divBdr>
    </w:div>
    <w:div w:id="371615204">
      <w:bodyDiv w:val="1"/>
      <w:marLeft w:val="0"/>
      <w:marRight w:val="0"/>
      <w:marTop w:val="0"/>
      <w:marBottom w:val="0"/>
      <w:divBdr>
        <w:top w:val="none" w:sz="0" w:space="0" w:color="auto"/>
        <w:left w:val="none" w:sz="0" w:space="0" w:color="auto"/>
        <w:bottom w:val="none" w:sz="0" w:space="0" w:color="auto"/>
        <w:right w:val="none" w:sz="0" w:space="0" w:color="auto"/>
      </w:divBdr>
    </w:div>
    <w:div w:id="373041949">
      <w:bodyDiv w:val="1"/>
      <w:marLeft w:val="0"/>
      <w:marRight w:val="0"/>
      <w:marTop w:val="0"/>
      <w:marBottom w:val="0"/>
      <w:divBdr>
        <w:top w:val="none" w:sz="0" w:space="0" w:color="auto"/>
        <w:left w:val="none" w:sz="0" w:space="0" w:color="auto"/>
        <w:bottom w:val="none" w:sz="0" w:space="0" w:color="auto"/>
        <w:right w:val="none" w:sz="0" w:space="0" w:color="auto"/>
      </w:divBdr>
    </w:div>
    <w:div w:id="376124210">
      <w:bodyDiv w:val="1"/>
      <w:marLeft w:val="0"/>
      <w:marRight w:val="0"/>
      <w:marTop w:val="0"/>
      <w:marBottom w:val="0"/>
      <w:divBdr>
        <w:top w:val="none" w:sz="0" w:space="0" w:color="auto"/>
        <w:left w:val="none" w:sz="0" w:space="0" w:color="auto"/>
        <w:bottom w:val="none" w:sz="0" w:space="0" w:color="auto"/>
        <w:right w:val="none" w:sz="0" w:space="0" w:color="auto"/>
      </w:divBdr>
    </w:div>
    <w:div w:id="376242506">
      <w:bodyDiv w:val="1"/>
      <w:marLeft w:val="0"/>
      <w:marRight w:val="0"/>
      <w:marTop w:val="0"/>
      <w:marBottom w:val="0"/>
      <w:divBdr>
        <w:top w:val="none" w:sz="0" w:space="0" w:color="auto"/>
        <w:left w:val="none" w:sz="0" w:space="0" w:color="auto"/>
        <w:bottom w:val="none" w:sz="0" w:space="0" w:color="auto"/>
        <w:right w:val="none" w:sz="0" w:space="0" w:color="auto"/>
      </w:divBdr>
    </w:div>
    <w:div w:id="376855169">
      <w:bodyDiv w:val="1"/>
      <w:marLeft w:val="0"/>
      <w:marRight w:val="0"/>
      <w:marTop w:val="0"/>
      <w:marBottom w:val="0"/>
      <w:divBdr>
        <w:top w:val="none" w:sz="0" w:space="0" w:color="auto"/>
        <w:left w:val="none" w:sz="0" w:space="0" w:color="auto"/>
        <w:bottom w:val="none" w:sz="0" w:space="0" w:color="auto"/>
        <w:right w:val="none" w:sz="0" w:space="0" w:color="auto"/>
      </w:divBdr>
    </w:div>
    <w:div w:id="377362310">
      <w:bodyDiv w:val="1"/>
      <w:marLeft w:val="0"/>
      <w:marRight w:val="0"/>
      <w:marTop w:val="0"/>
      <w:marBottom w:val="0"/>
      <w:divBdr>
        <w:top w:val="none" w:sz="0" w:space="0" w:color="auto"/>
        <w:left w:val="none" w:sz="0" w:space="0" w:color="auto"/>
        <w:bottom w:val="none" w:sz="0" w:space="0" w:color="auto"/>
        <w:right w:val="none" w:sz="0" w:space="0" w:color="auto"/>
      </w:divBdr>
    </w:div>
    <w:div w:id="378477982">
      <w:bodyDiv w:val="1"/>
      <w:marLeft w:val="0"/>
      <w:marRight w:val="0"/>
      <w:marTop w:val="0"/>
      <w:marBottom w:val="0"/>
      <w:divBdr>
        <w:top w:val="none" w:sz="0" w:space="0" w:color="auto"/>
        <w:left w:val="none" w:sz="0" w:space="0" w:color="auto"/>
        <w:bottom w:val="none" w:sz="0" w:space="0" w:color="auto"/>
        <w:right w:val="none" w:sz="0" w:space="0" w:color="auto"/>
      </w:divBdr>
    </w:div>
    <w:div w:id="379135639">
      <w:bodyDiv w:val="1"/>
      <w:marLeft w:val="0"/>
      <w:marRight w:val="0"/>
      <w:marTop w:val="0"/>
      <w:marBottom w:val="0"/>
      <w:divBdr>
        <w:top w:val="none" w:sz="0" w:space="0" w:color="auto"/>
        <w:left w:val="none" w:sz="0" w:space="0" w:color="auto"/>
        <w:bottom w:val="none" w:sz="0" w:space="0" w:color="auto"/>
        <w:right w:val="none" w:sz="0" w:space="0" w:color="auto"/>
      </w:divBdr>
    </w:div>
    <w:div w:id="379475278">
      <w:bodyDiv w:val="1"/>
      <w:marLeft w:val="0"/>
      <w:marRight w:val="0"/>
      <w:marTop w:val="0"/>
      <w:marBottom w:val="0"/>
      <w:divBdr>
        <w:top w:val="none" w:sz="0" w:space="0" w:color="auto"/>
        <w:left w:val="none" w:sz="0" w:space="0" w:color="auto"/>
        <w:bottom w:val="none" w:sz="0" w:space="0" w:color="auto"/>
        <w:right w:val="none" w:sz="0" w:space="0" w:color="auto"/>
      </w:divBdr>
    </w:div>
    <w:div w:id="380058303">
      <w:bodyDiv w:val="1"/>
      <w:marLeft w:val="0"/>
      <w:marRight w:val="0"/>
      <w:marTop w:val="0"/>
      <w:marBottom w:val="0"/>
      <w:divBdr>
        <w:top w:val="none" w:sz="0" w:space="0" w:color="auto"/>
        <w:left w:val="none" w:sz="0" w:space="0" w:color="auto"/>
        <w:bottom w:val="none" w:sz="0" w:space="0" w:color="auto"/>
        <w:right w:val="none" w:sz="0" w:space="0" w:color="auto"/>
      </w:divBdr>
    </w:div>
    <w:div w:id="380371214">
      <w:bodyDiv w:val="1"/>
      <w:marLeft w:val="0"/>
      <w:marRight w:val="0"/>
      <w:marTop w:val="0"/>
      <w:marBottom w:val="0"/>
      <w:divBdr>
        <w:top w:val="none" w:sz="0" w:space="0" w:color="auto"/>
        <w:left w:val="none" w:sz="0" w:space="0" w:color="auto"/>
        <w:bottom w:val="none" w:sz="0" w:space="0" w:color="auto"/>
        <w:right w:val="none" w:sz="0" w:space="0" w:color="auto"/>
      </w:divBdr>
    </w:div>
    <w:div w:id="380591779">
      <w:bodyDiv w:val="1"/>
      <w:marLeft w:val="0"/>
      <w:marRight w:val="0"/>
      <w:marTop w:val="0"/>
      <w:marBottom w:val="0"/>
      <w:divBdr>
        <w:top w:val="none" w:sz="0" w:space="0" w:color="auto"/>
        <w:left w:val="none" w:sz="0" w:space="0" w:color="auto"/>
        <w:bottom w:val="none" w:sz="0" w:space="0" w:color="auto"/>
        <w:right w:val="none" w:sz="0" w:space="0" w:color="auto"/>
      </w:divBdr>
    </w:div>
    <w:div w:id="381370819">
      <w:bodyDiv w:val="1"/>
      <w:marLeft w:val="0"/>
      <w:marRight w:val="0"/>
      <w:marTop w:val="0"/>
      <w:marBottom w:val="0"/>
      <w:divBdr>
        <w:top w:val="none" w:sz="0" w:space="0" w:color="auto"/>
        <w:left w:val="none" w:sz="0" w:space="0" w:color="auto"/>
        <w:bottom w:val="none" w:sz="0" w:space="0" w:color="auto"/>
        <w:right w:val="none" w:sz="0" w:space="0" w:color="auto"/>
      </w:divBdr>
    </w:div>
    <w:div w:id="381633491">
      <w:bodyDiv w:val="1"/>
      <w:marLeft w:val="0"/>
      <w:marRight w:val="0"/>
      <w:marTop w:val="0"/>
      <w:marBottom w:val="0"/>
      <w:divBdr>
        <w:top w:val="none" w:sz="0" w:space="0" w:color="auto"/>
        <w:left w:val="none" w:sz="0" w:space="0" w:color="auto"/>
        <w:bottom w:val="none" w:sz="0" w:space="0" w:color="auto"/>
        <w:right w:val="none" w:sz="0" w:space="0" w:color="auto"/>
      </w:divBdr>
    </w:div>
    <w:div w:id="385302355">
      <w:bodyDiv w:val="1"/>
      <w:marLeft w:val="0"/>
      <w:marRight w:val="0"/>
      <w:marTop w:val="0"/>
      <w:marBottom w:val="0"/>
      <w:divBdr>
        <w:top w:val="none" w:sz="0" w:space="0" w:color="auto"/>
        <w:left w:val="none" w:sz="0" w:space="0" w:color="auto"/>
        <w:bottom w:val="none" w:sz="0" w:space="0" w:color="auto"/>
        <w:right w:val="none" w:sz="0" w:space="0" w:color="auto"/>
      </w:divBdr>
    </w:div>
    <w:div w:id="386615227">
      <w:bodyDiv w:val="1"/>
      <w:marLeft w:val="0"/>
      <w:marRight w:val="0"/>
      <w:marTop w:val="0"/>
      <w:marBottom w:val="0"/>
      <w:divBdr>
        <w:top w:val="none" w:sz="0" w:space="0" w:color="auto"/>
        <w:left w:val="none" w:sz="0" w:space="0" w:color="auto"/>
        <w:bottom w:val="none" w:sz="0" w:space="0" w:color="auto"/>
        <w:right w:val="none" w:sz="0" w:space="0" w:color="auto"/>
      </w:divBdr>
    </w:div>
    <w:div w:id="386682523">
      <w:bodyDiv w:val="1"/>
      <w:marLeft w:val="0"/>
      <w:marRight w:val="0"/>
      <w:marTop w:val="0"/>
      <w:marBottom w:val="0"/>
      <w:divBdr>
        <w:top w:val="none" w:sz="0" w:space="0" w:color="auto"/>
        <w:left w:val="none" w:sz="0" w:space="0" w:color="auto"/>
        <w:bottom w:val="none" w:sz="0" w:space="0" w:color="auto"/>
        <w:right w:val="none" w:sz="0" w:space="0" w:color="auto"/>
      </w:divBdr>
    </w:div>
    <w:div w:id="387187543">
      <w:bodyDiv w:val="1"/>
      <w:marLeft w:val="0"/>
      <w:marRight w:val="0"/>
      <w:marTop w:val="0"/>
      <w:marBottom w:val="0"/>
      <w:divBdr>
        <w:top w:val="none" w:sz="0" w:space="0" w:color="auto"/>
        <w:left w:val="none" w:sz="0" w:space="0" w:color="auto"/>
        <w:bottom w:val="none" w:sz="0" w:space="0" w:color="auto"/>
        <w:right w:val="none" w:sz="0" w:space="0" w:color="auto"/>
      </w:divBdr>
    </w:div>
    <w:div w:id="389234187">
      <w:bodyDiv w:val="1"/>
      <w:marLeft w:val="0"/>
      <w:marRight w:val="0"/>
      <w:marTop w:val="0"/>
      <w:marBottom w:val="0"/>
      <w:divBdr>
        <w:top w:val="none" w:sz="0" w:space="0" w:color="auto"/>
        <w:left w:val="none" w:sz="0" w:space="0" w:color="auto"/>
        <w:bottom w:val="none" w:sz="0" w:space="0" w:color="auto"/>
        <w:right w:val="none" w:sz="0" w:space="0" w:color="auto"/>
      </w:divBdr>
    </w:div>
    <w:div w:id="391007678">
      <w:bodyDiv w:val="1"/>
      <w:marLeft w:val="0"/>
      <w:marRight w:val="0"/>
      <w:marTop w:val="0"/>
      <w:marBottom w:val="0"/>
      <w:divBdr>
        <w:top w:val="none" w:sz="0" w:space="0" w:color="auto"/>
        <w:left w:val="none" w:sz="0" w:space="0" w:color="auto"/>
        <w:bottom w:val="none" w:sz="0" w:space="0" w:color="auto"/>
        <w:right w:val="none" w:sz="0" w:space="0" w:color="auto"/>
      </w:divBdr>
    </w:div>
    <w:div w:id="394009042">
      <w:bodyDiv w:val="1"/>
      <w:marLeft w:val="0"/>
      <w:marRight w:val="0"/>
      <w:marTop w:val="0"/>
      <w:marBottom w:val="0"/>
      <w:divBdr>
        <w:top w:val="none" w:sz="0" w:space="0" w:color="auto"/>
        <w:left w:val="none" w:sz="0" w:space="0" w:color="auto"/>
        <w:bottom w:val="none" w:sz="0" w:space="0" w:color="auto"/>
        <w:right w:val="none" w:sz="0" w:space="0" w:color="auto"/>
      </w:divBdr>
    </w:div>
    <w:div w:id="395007168">
      <w:bodyDiv w:val="1"/>
      <w:marLeft w:val="0"/>
      <w:marRight w:val="0"/>
      <w:marTop w:val="0"/>
      <w:marBottom w:val="0"/>
      <w:divBdr>
        <w:top w:val="none" w:sz="0" w:space="0" w:color="auto"/>
        <w:left w:val="none" w:sz="0" w:space="0" w:color="auto"/>
        <w:bottom w:val="none" w:sz="0" w:space="0" w:color="auto"/>
        <w:right w:val="none" w:sz="0" w:space="0" w:color="auto"/>
      </w:divBdr>
    </w:div>
    <w:div w:id="395517897">
      <w:bodyDiv w:val="1"/>
      <w:marLeft w:val="0"/>
      <w:marRight w:val="0"/>
      <w:marTop w:val="0"/>
      <w:marBottom w:val="0"/>
      <w:divBdr>
        <w:top w:val="none" w:sz="0" w:space="0" w:color="auto"/>
        <w:left w:val="none" w:sz="0" w:space="0" w:color="auto"/>
        <w:bottom w:val="none" w:sz="0" w:space="0" w:color="auto"/>
        <w:right w:val="none" w:sz="0" w:space="0" w:color="auto"/>
      </w:divBdr>
    </w:div>
    <w:div w:id="396170612">
      <w:bodyDiv w:val="1"/>
      <w:marLeft w:val="0"/>
      <w:marRight w:val="0"/>
      <w:marTop w:val="0"/>
      <w:marBottom w:val="0"/>
      <w:divBdr>
        <w:top w:val="none" w:sz="0" w:space="0" w:color="auto"/>
        <w:left w:val="none" w:sz="0" w:space="0" w:color="auto"/>
        <w:bottom w:val="none" w:sz="0" w:space="0" w:color="auto"/>
        <w:right w:val="none" w:sz="0" w:space="0" w:color="auto"/>
      </w:divBdr>
    </w:div>
    <w:div w:id="396560553">
      <w:bodyDiv w:val="1"/>
      <w:marLeft w:val="0"/>
      <w:marRight w:val="0"/>
      <w:marTop w:val="0"/>
      <w:marBottom w:val="0"/>
      <w:divBdr>
        <w:top w:val="none" w:sz="0" w:space="0" w:color="auto"/>
        <w:left w:val="none" w:sz="0" w:space="0" w:color="auto"/>
        <w:bottom w:val="none" w:sz="0" w:space="0" w:color="auto"/>
        <w:right w:val="none" w:sz="0" w:space="0" w:color="auto"/>
      </w:divBdr>
    </w:div>
    <w:div w:id="398359864">
      <w:bodyDiv w:val="1"/>
      <w:marLeft w:val="0"/>
      <w:marRight w:val="0"/>
      <w:marTop w:val="0"/>
      <w:marBottom w:val="0"/>
      <w:divBdr>
        <w:top w:val="none" w:sz="0" w:space="0" w:color="auto"/>
        <w:left w:val="none" w:sz="0" w:space="0" w:color="auto"/>
        <w:bottom w:val="none" w:sz="0" w:space="0" w:color="auto"/>
        <w:right w:val="none" w:sz="0" w:space="0" w:color="auto"/>
      </w:divBdr>
    </w:div>
    <w:div w:id="398480957">
      <w:bodyDiv w:val="1"/>
      <w:marLeft w:val="0"/>
      <w:marRight w:val="0"/>
      <w:marTop w:val="0"/>
      <w:marBottom w:val="0"/>
      <w:divBdr>
        <w:top w:val="none" w:sz="0" w:space="0" w:color="auto"/>
        <w:left w:val="none" w:sz="0" w:space="0" w:color="auto"/>
        <w:bottom w:val="none" w:sz="0" w:space="0" w:color="auto"/>
        <w:right w:val="none" w:sz="0" w:space="0" w:color="auto"/>
      </w:divBdr>
    </w:div>
    <w:div w:id="398789124">
      <w:bodyDiv w:val="1"/>
      <w:marLeft w:val="0"/>
      <w:marRight w:val="0"/>
      <w:marTop w:val="0"/>
      <w:marBottom w:val="0"/>
      <w:divBdr>
        <w:top w:val="none" w:sz="0" w:space="0" w:color="auto"/>
        <w:left w:val="none" w:sz="0" w:space="0" w:color="auto"/>
        <w:bottom w:val="none" w:sz="0" w:space="0" w:color="auto"/>
        <w:right w:val="none" w:sz="0" w:space="0" w:color="auto"/>
      </w:divBdr>
    </w:div>
    <w:div w:id="398938082">
      <w:bodyDiv w:val="1"/>
      <w:marLeft w:val="0"/>
      <w:marRight w:val="0"/>
      <w:marTop w:val="0"/>
      <w:marBottom w:val="0"/>
      <w:divBdr>
        <w:top w:val="none" w:sz="0" w:space="0" w:color="auto"/>
        <w:left w:val="none" w:sz="0" w:space="0" w:color="auto"/>
        <w:bottom w:val="none" w:sz="0" w:space="0" w:color="auto"/>
        <w:right w:val="none" w:sz="0" w:space="0" w:color="auto"/>
      </w:divBdr>
    </w:div>
    <w:div w:id="399443590">
      <w:bodyDiv w:val="1"/>
      <w:marLeft w:val="0"/>
      <w:marRight w:val="0"/>
      <w:marTop w:val="0"/>
      <w:marBottom w:val="0"/>
      <w:divBdr>
        <w:top w:val="none" w:sz="0" w:space="0" w:color="auto"/>
        <w:left w:val="none" w:sz="0" w:space="0" w:color="auto"/>
        <w:bottom w:val="none" w:sz="0" w:space="0" w:color="auto"/>
        <w:right w:val="none" w:sz="0" w:space="0" w:color="auto"/>
      </w:divBdr>
    </w:div>
    <w:div w:id="400103602">
      <w:bodyDiv w:val="1"/>
      <w:marLeft w:val="0"/>
      <w:marRight w:val="0"/>
      <w:marTop w:val="0"/>
      <w:marBottom w:val="0"/>
      <w:divBdr>
        <w:top w:val="none" w:sz="0" w:space="0" w:color="auto"/>
        <w:left w:val="none" w:sz="0" w:space="0" w:color="auto"/>
        <w:bottom w:val="none" w:sz="0" w:space="0" w:color="auto"/>
        <w:right w:val="none" w:sz="0" w:space="0" w:color="auto"/>
      </w:divBdr>
    </w:div>
    <w:div w:id="400979360">
      <w:bodyDiv w:val="1"/>
      <w:marLeft w:val="0"/>
      <w:marRight w:val="0"/>
      <w:marTop w:val="0"/>
      <w:marBottom w:val="0"/>
      <w:divBdr>
        <w:top w:val="none" w:sz="0" w:space="0" w:color="auto"/>
        <w:left w:val="none" w:sz="0" w:space="0" w:color="auto"/>
        <w:bottom w:val="none" w:sz="0" w:space="0" w:color="auto"/>
        <w:right w:val="none" w:sz="0" w:space="0" w:color="auto"/>
      </w:divBdr>
    </w:div>
    <w:div w:id="407112546">
      <w:bodyDiv w:val="1"/>
      <w:marLeft w:val="0"/>
      <w:marRight w:val="0"/>
      <w:marTop w:val="0"/>
      <w:marBottom w:val="0"/>
      <w:divBdr>
        <w:top w:val="none" w:sz="0" w:space="0" w:color="auto"/>
        <w:left w:val="none" w:sz="0" w:space="0" w:color="auto"/>
        <w:bottom w:val="none" w:sz="0" w:space="0" w:color="auto"/>
        <w:right w:val="none" w:sz="0" w:space="0" w:color="auto"/>
      </w:divBdr>
    </w:div>
    <w:div w:id="411780344">
      <w:bodyDiv w:val="1"/>
      <w:marLeft w:val="0"/>
      <w:marRight w:val="0"/>
      <w:marTop w:val="0"/>
      <w:marBottom w:val="0"/>
      <w:divBdr>
        <w:top w:val="none" w:sz="0" w:space="0" w:color="auto"/>
        <w:left w:val="none" w:sz="0" w:space="0" w:color="auto"/>
        <w:bottom w:val="none" w:sz="0" w:space="0" w:color="auto"/>
        <w:right w:val="none" w:sz="0" w:space="0" w:color="auto"/>
      </w:divBdr>
    </w:div>
    <w:div w:id="413160688">
      <w:bodyDiv w:val="1"/>
      <w:marLeft w:val="0"/>
      <w:marRight w:val="0"/>
      <w:marTop w:val="0"/>
      <w:marBottom w:val="0"/>
      <w:divBdr>
        <w:top w:val="none" w:sz="0" w:space="0" w:color="auto"/>
        <w:left w:val="none" w:sz="0" w:space="0" w:color="auto"/>
        <w:bottom w:val="none" w:sz="0" w:space="0" w:color="auto"/>
        <w:right w:val="none" w:sz="0" w:space="0" w:color="auto"/>
      </w:divBdr>
    </w:div>
    <w:div w:id="413555403">
      <w:bodyDiv w:val="1"/>
      <w:marLeft w:val="0"/>
      <w:marRight w:val="0"/>
      <w:marTop w:val="0"/>
      <w:marBottom w:val="0"/>
      <w:divBdr>
        <w:top w:val="none" w:sz="0" w:space="0" w:color="auto"/>
        <w:left w:val="none" w:sz="0" w:space="0" w:color="auto"/>
        <w:bottom w:val="none" w:sz="0" w:space="0" w:color="auto"/>
        <w:right w:val="none" w:sz="0" w:space="0" w:color="auto"/>
      </w:divBdr>
    </w:div>
    <w:div w:id="413749612">
      <w:bodyDiv w:val="1"/>
      <w:marLeft w:val="0"/>
      <w:marRight w:val="0"/>
      <w:marTop w:val="0"/>
      <w:marBottom w:val="0"/>
      <w:divBdr>
        <w:top w:val="none" w:sz="0" w:space="0" w:color="auto"/>
        <w:left w:val="none" w:sz="0" w:space="0" w:color="auto"/>
        <w:bottom w:val="none" w:sz="0" w:space="0" w:color="auto"/>
        <w:right w:val="none" w:sz="0" w:space="0" w:color="auto"/>
      </w:divBdr>
    </w:div>
    <w:div w:id="413825266">
      <w:bodyDiv w:val="1"/>
      <w:marLeft w:val="0"/>
      <w:marRight w:val="0"/>
      <w:marTop w:val="0"/>
      <w:marBottom w:val="0"/>
      <w:divBdr>
        <w:top w:val="none" w:sz="0" w:space="0" w:color="auto"/>
        <w:left w:val="none" w:sz="0" w:space="0" w:color="auto"/>
        <w:bottom w:val="none" w:sz="0" w:space="0" w:color="auto"/>
        <w:right w:val="none" w:sz="0" w:space="0" w:color="auto"/>
      </w:divBdr>
    </w:div>
    <w:div w:id="414206118">
      <w:bodyDiv w:val="1"/>
      <w:marLeft w:val="0"/>
      <w:marRight w:val="0"/>
      <w:marTop w:val="0"/>
      <w:marBottom w:val="0"/>
      <w:divBdr>
        <w:top w:val="none" w:sz="0" w:space="0" w:color="auto"/>
        <w:left w:val="none" w:sz="0" w:space="0" w:color="auto"/>
        <w:bottom w:val="none" w:sz="0" w:space="0" w:color="auto"/>
        <w:right w:val="none" w:sz="0" w:space="0" w:color="auto"/>
      </w:divBdr>
    </w:div>
    <w:div w:id="417599215">
      <w:bodyDiv w:val="1"/>
      <w:marLeft w:val="0"/>
      <w:marRight w:val="0"/>
      <w:marTop w:val="0"/>
      <w:marBottom w:val="0"/>
      <w:divBdr>
        <w:top w:val="none" w:sz="0" w:space="0" w:color="auto"/>
        <w:left w:val="none" w:sz="0" w:space="0" w:color="auto"/>
        <w:bottom w:val="none" w:sz="0" w:space="0" w:color="auto"/>
        <w:right w:val="none" w:sz="0" w:space="0" w:color="auto"/>
      </w:divBdr>
    </w:div>
    <w:div w:id="419179219">
      <w:bodyDiv w:val="1"/>
      <w:marLeft w:val="0"/>
      <w:marRight w:val="0"/>
      <w:marTop w:val="0"/>
      <w:marBottom w:val="0"/>
      <w:divBdr>
        <w:top w:val="none" w:sz="0" w:space="0" w:color="auto"/>
        <w:left w:val="none" w:sz="0" w:space="0" w:color="auto"/>
        <w:bottom w:val="none" w:sz="0" w:space="0" w:color="auto"/>
        <w:right w:val="none" w:sz="0" w:space="0" w:color="auto"/>
      </w:divBdr>
    </w:div>
    <w:div w:id="421417143">
      <w:bodyDiv w:val="1"/>
      <w:marLeft w:val="0"/>
      <w:marRight w:val="0"/>
      <w:marTop w:val="0"/>
      <w:marBottom w:val="0"/>
      <w:divBdr>
        <w:top w:val="none" w:sz="0" w:space="0" w:color="auto"/>
        <w:left w:val="none" w:sz="0" w:space="0" w:color="auto"/>
        <w:bottom w:val="none" w:sz="0" w:space="0" w:color="auto"/>
        <w:right w:val="none" w:sz="0" w:space="0" w:color="auto"/>
      </w:divBdr>
    </w:div>
    <w:div w:id="422997815">
      <w:bodyDiv w:val="1"/>
      <w:marLeft w:val="0"/>
      <w:marRight w:val="0"/>
      <w:marTop w:val="0"/>
      <w:marBottom w:val="0"/>
      <w:divBdr>
        <w:top w:val="none" w:sz="0" w:space="0" w:color="auto"/>
        <w:left w:val="none" w:sz="0" w:space="0" w:color="auto"/>
        <w:bottom w:val="none" w:sz="0" w:space="0" w:color="auto"/>
        <w:right w:val="none" w:sz="0" w:space="0" w:color="auto"/>
      </w:divBdr>
    </w:div>
    <w:div w:id="423962341">
      <w:bodyDiv w:val="1"/>
      <w:marLeft w:val="0"/>
      <w:marRight w:val="0"/>
      <w:marTop w:val="0"/>
      <w:marBottom w:val="0"/>
      <w:divBdr>
        <w:top w:val="none" w:sz="0" w:space="0" w:color="auto"/>
        <w:left w:val="none" w:sz="0" w:space="0" w:color="auto"/>
        <w:bottom w:val="none" w:sz="0" w:space="0" w:color="auto"/>
        <w:right w:val="none" w:sz="0" w:space="0" w:color="auto"/>
      </w:divBdr>
    </w:div>
    <w:div w:id="425230242">
      <w:bodyDiv w:val="1"/>
      <w:marLeft w:val="0"/>
      <w:marRight w:val="0"/>
      <w:marTop w:val="0"/>
      <w:marBottom w:val="0"/>
      <w:divBdr>
        <w:top w:val="none" w:sz="0" w:space="0" w:color="auto"/>
        <w:left w:val="none" w:sz="0" w:space="0" w:color="auto"/>
        <w:bottom w:val="none" w:sz="0" w:space="0" w:color="auto"/>
        <w:right w:val="none" w:sz="0" w:space="0" w:color="auto"/>
      </w:divBdr>
    </w:div>
    <w:div w:id="426581504">
      <w:bodyDiv w:val="1"/>
      <w:marLeft w:val="0"/>
      <w:marRight w:val="0"/>
      <w:marTop w:val="0"/>
      <w:marBottom w:val="0"/>
      <w:divBdr>
        <w:top w:val="none" w:sz="0" w:space="0" w:color="auto"/>
        <w:left w:val="none" w:sz="0" w:space="0" w:color="auto"/>
        <w:bottom w:val="none" w:sz="0" w:space="0" w:color="auto"/>
        <w:right w:val="none" w:sz="0" w:space="0" w:color="auto"/>
      </w:divBdr>
    </w:div>
    <w:div w:id="427777158">
      <w:bodyDiv w:val="1"/>
      <w:marLeft w:val="0"/>
      <w:marRight w:val="0"/>
      <w:marTop w:val="0"/>
      <w:marBottom w:val="0"/>
      <w:divBdr>
        <w:top w:val="none" w:sz="0" w:space="0" w:color="auto"/>
        <w:left w:val="none" w:sz="0" w:space="0" w:color="auto"/>
        <w:bottom w:val="none" w:sz="0" w:space="0" w:color="auto"/>
        <w:right w:val="none" w:sz="0" w:space="0" w:color="auto"/>
      </w:divBdr>
    </w:div>
    <w:div w:id="430047749">
      <w:bodyDiv w:val="1"/>
      <w:marLeft w:val="0"/>
      <w:marRight w:val="0"/>
      <w:marTop w:val="0"/>
      <w:marBottom w:val="0"/>
      <w:divBdr>
        <w:top w:val="none" w:sz="0" w:space="0" w:color="auto"/>
        <w:left w:val="none" w:sz="0" w:space="0" w:color="auto"/>
        <w:bottom w:val="none" w:sz="0" w:space="0" w:color="auto"/>
        <w:right w:val="none" w:sz="0" w:space="0" w:color="auto"/>
      </w:divBdr>
    </w:div>
    <w:div w:id="430315932">
      <w:bodyDiv w:val="1"/>
      <w:marLeft w:val="0"/>
      <w:marRight w:val="0"/>
      <w:marTop w:val="0"/>
      <w:marBottom w:val="0"/>
      <w:divBdr>
        <w:top w:val="none" w:sz="0" w:space="0" w:color="auto"/>
        <w:left w:val="none" w:sz="0" w:space="0" w:color="auto"/>
        <w:bottom w:val="none" w:sz="0" w:space="0" w:color="auto"/>
        <w:right w:val="none" w:sz="0" w:space="0" w:color="auto"/>
      </w:divBdr>
    </w:div>
    <w:div w:id="434908080">
      <w:bodyDiv w:val="1"/>
      <w:marLeft w:val="0"/>
      <w:marRight w:val="0"/>
      <w:marTop w:val="0"/>
      <w:marBottom w:val="0"/>
      <w:divBdr>
        <w:top w:val="none" w:sz="0" w:space="0" w:color="auto"/>
        <w:left w:val="none" w:sz="0" w:space="0" w:color="auto"/>
        <w:bottom w:val="none" w:sz="0" w:space="0" w:color="auto"/>
        <w:right w:val="none" w:sz="0" w:space="0" w:color="auto"/>
      </w:divBdr>
    </w:div>
    <w:div w:id="435099190">
      <w:bodyDiv w:val="1"/>
      <w:marLeft w:val="0"/>
      <w:marRight w:val="0"/>
      <w:marTop w:val="0"/>
      <w:marBottom w:val="0"/>
      <w:divBdr>
        <w:top w:val="none" w:sz="0" w:space="0" w:color="auto"/>
        <w:left w:val="none" w:sz="0" w:space="0" w:color="auto"/>
        <w:bottom w:val="none" w:sz="0" w:space="0" w:color="auto"/>
        <w:right w:val="none" w:sz="0" w:space="0" w:color="auto"/>
      </w:divBdr>
    </w:div>
    <w:div w:id="438377073">
      <w:bodyDiv w:val="1"/>
      <w:marLeft w:val="0"/>
      <w:marRight w:val="0"/>
      <w:marTop w:val="0"/>
      <w:marBottom w:val="0"/>
      <w:divBdr>
        <w:top w:val="none" w:sz="0" w:space="0" w:color="auto"/>
        <w:left w:val="none" w:sz="0" w:space="0" w:color="auto"/>
        <w:bottom w:val="none" w:sz="0" w:space="0" w:color="auto"/>
        <w:right w:val="none" w:sz="0" w:space="0" w:color="auto"/>
      </w:divBdr>
    </w:div>
    <w:div w:id="440221700">
      <w:bodyDiv w:val="1"/>
      <w:marLeft w:val="0"/>
      <w:marRight w:val="0"/>
      <w:marTop w:val="0"/>
      <w:marBottom w:val="0"/>
      <w:divBdr>
        <w:top w:val="none" w:sz="0" w:space="0" w:color="auto"/>
        <w:left w:val="none" w:sz="0" w:space="0" w:color="auto"/>
        <w:bottom w:val="none" w:sz="0" w:space="0" w:color="auto"/>
        <w:right w:val="none" w:sz="0" w:space="0" w:color="auto"/>
      </w:divBdr>
    </w:div>
    <w:div w:id="440421231">
      <w:bodyDiv w:val="1"/>
      <w:marLeft w:val="0"/>
      <w:marRight w:val="0"/>
      <w:marTop w:val="0"/>
      <w:marBottom w:val="0"/>
      <w:divBdr>
        <w:top w:val="none" w:sz="0" w:space="0" w:color="auto"/>
        <w:left w:val="none" w:sz="0" w:space="0" w:color="auto"/>
        <w:bottom w:val="none" w:sz="0" w:space="0" w:color="auto"/>
        <w:right w:val="none" w:sz="0" w:space="0" w:color="auto"/>
      </w:divBdr>
    </w:div>
    <w:div w:id="441999527">
      <w:bodyDiv w:val="1"/>
      <w:marLeft w:val="0"/>
      <w:marRight w:val="0"/>
      <w:marTop w:val="0"/>
      <w:marBottom w:val="0"/>
      <w:divBdr>
        <w:top w:val="none" w:sz="0" w:space="0" w:color="auto"/>
        <w:left w:val="none" w:sz="0" w:space="0" w:color="auto"/>
        <w:bottom w:val="none" w:sz="0" w:space="0" w:color="auto"/>
        <w:right w:val="none" w:sz="0" w:space="0" w:color="auto"/>
      </w:divBdr>
    </w:div>
    <w:div w:id="442506263">
      <w:bodyDiv w:val="1"/>
      <w:marLeft w:val="0"/>
      <w:marRight w:val="0"/>
      <w:marTop w:val="0"/>
      <w:marBottom w:val="0"/>
      <w:divBdr>
        <w:top w:val="none" w:sz="0" w:space="0" w:color="auto"/>
        <w:left w:val="none" w:sz="0" w:space="0" w:color="auto"/>
        <w:bottom w:val="none" w:sz="0" w:space="0" w:color="auto"/>
        <w:right w:val="none" w:sz="0" w:space="0" w:color="auto"/>
      </w:divBdr>
    </w:div>
    <w:div w:id="443427439">
      <w:bodyDiv w:val="1"/>
      <w:marLeft w:val="0"/>
      <w:marRight w:val="0"/>
      <w:marTop w:val="0"/>
      <w:marBottom w:val="0"/>
      <w:divBdr>
        <w:top w:val="none" w:sz="0" w:space="0" w:color="auto"/>
        <w:left w:val="none" w:sz="0" w:space="0" w:color="auto"/>
        <w:bottom w:val="none" w:sz="0" w:space="0" w:color="auto"/>
        <w:right w:val="none" w:sz="0" w:space="0" w:color="auto"/>
      </w:divBdr>
    </w:div>
    <w:div w:id="444926300">
      <w:bodyDiv w:val="1"/>
      <w:marLeft w:val="0"/>
      <w:marRight w:val="0"/>
      <w:marTop w:val="0"/>
      <w:marBottom w:val="0"/>
      <w:divBdr>
        <w:top w:val="none" w:sz="0" w:space="0" w:color="auto"/>
        <w:left w:val="none" w:sz="0" w:space="0" w:color="auto"/>
        <w:bottom w:val="none" w:sz="0" w:space="0" w:color="auto"/>
        <w:right w:val="none" w:sz="0" w:space="0" w:color="auto"/>
      </w:divBdr>
    </w:div>
    <w:div w:id="445121780">
      <w:bodyDiv w:val="1"/>
      <w:marLeft w:val="0"/>
      <w:marRight w:val="0"/>
      <w:marTop w:val="0"/>
      <w:marBottom w:val="0"/>
      <w:divBdr>
        <w:top w:val="none" w:sz="0" w:space="0" w:color="auto"/>
        <w:left w:val="none" w:sz="0" w:space="0" w:color="auto"/>
        <w:bottom w:val="none" w:sz="0" w:space="0" w:color="auto"/>
        <w:right w:val="none" w:sz="0" w:space="0" w:color="auto"/>
      </w:divBdr>
    </w:div>
    <w:div w:id="445273594">
      <w:bodyDiv w:val="1"/>
      <w:marLeft w:val="0"/>
      <w:marRight w:val="0"/>
      <w:marTop w:val="0"/>
      <w:marBottom w:val="0"/>
      <w:divBdr>
        <w:top w:val="none" w:sz="0" w:space="0" w:color="auto"/>
        <w:left w:val="none" w:sz="0" w:space="0" w:color="auto"/>
        <w:bottom w:val="none" w:sz="0" w:space="0" w:color="auto"/>
        <w:right w:val="none" w:sz="0" w:space="0" w:color="auto"/>
      </w:divBdr>
    </w:div>
    <w:div w:id="447773094">
      <w:bodyDiv w:val="1"/>
      <w:marLeft w:val="0"/>
      <w:marRight w:val="0"/>
      <w:marTop w:val="0"/>
      <w:marBottom w:val="0"/>
      <w:divBdr>
        <w:top w:val="none" w:sz="0" w:space="0" w:color="auto"/>
        <w:left w:val="none" w:sz="0" w:space="0" w:color="auto"/>
        <w:bottom w:val="none" w:sz="0" w:space="0" w:color="auto"/>
        <w:right w:val="none" w:sz="0" w:space="0" w:color="auto"/>
      </w:divBdr>
    </w:div>
    <w:div w:id="449936383">
      <w:bodyDiv w:val="1"/>
      <w:marLeft w:val="0"/>
      <w:marRight w:val="0"/>
      <w:marTop w:val="0"/>
      <w:marBottom w:val="0"/>
      <w:divBdr>
        <w:top w:val="none" w:sz="0" w:space="0" w:color="auto"/>
        <w:left w:val="none" w:sz="0" w:space="0" w:color="auto"/>
        <w:bottom w:val="none" w:sz="0" w:space="0" w:color="auto"/>
        <w:right w:val="none" w:sz="0" w:space="0" w:color="auto"/>
      </w:divBdr>
    </w:div>
    <w:div w:id="449976853">
      <w:bodyDiv w:val="1"/>
      <w:marLeft w:val="0"/>
      <w:marRight w:val="0"/>
      <w:marTop w:val="0"/>
      <w:marBottom w:val="0"/>
      <w:divBdr>
        <w:top w:val="none" w:sz="0" w:space="0" w:color="auto"/>
        <w:left w:val="none" w:sz="0" w:space="0" w:color="auto"/>
        <w:bottom w:val="none" w:sz="0" w:space="0" w:color="auto"/>
        <w:right w:val="none" w:sz="0" w:space="0" w:color="auto"/>
      </w:divBdr>
    </w:div>
    <w:div w:id="450127214">
      <w:bodyDiv w:val="1"/>
      <w:marLeft w:val="0"/>
      <w:marRight w:val="0"/>
      <w:marTop w:val="0"/>
      <w:marBottom w:val="0"/>
      <w:divBdr>
        <w:top w:val="none" w:sz="0" w:space="0" w:color="auto"/>
        <w:left w:val="none" w:sz="0" w:space="0" w:color="auto"/>
        <w:bottom w:val="none" w:sz="0" w:space="0" w:color="auto"/>
        <w:right w:val="none" w:sz="0" w:space="0" w:color="auto"/>
      </w:divBdr>
    </w:div>
    <w:div w:id="450249957">
      <w:bodyDiv w:val="1"/>
      <w:marLeft w:val="0"/>
      <w:marRight w:val="0"/>
      <w:marTop w:val="0"/>
      <w:marBottom w:val="0"/>
      <w:divBdr>
        <w:top w:val="none" w:sz="0" w:space="0" w:color="auto"/>
        <w:left w:val="none" w:sz="0" w:space="0" w:color="auto"/>
        <w:bottom w:val="none" w:sz="0" w:space="0" w:color="auto"/>
        <w:right w:val="none" w:sz="0" w:space="0" w:color="auto"/>
      </w:divBdr>
    </w:div>
    <w:div w:id="450369391">
      <w:bodyDiv w:val="1"/>
      <w:marLeft w:val="0"/>
      <w:marRight w:val="0"/>
      <w:marTop w:val="0"/>
      <w:marBottom w:val="0"/>
      <w:divBdr>
        <w:top w:val="none" w:sz="0" w:space="0" w:color="auto"/>
        <w:left w:val="none" w:sz="0" w:space="0" w:color="auto"/>
        <w:bottom w:val="none" w:sz="0" w:space="0" w:color="auto"/>
        <w:right w:val="none" w:sz="0" w:space="0" w:color="auto"/>
      </w:divBdr>
    </w:div>
    <w:div w:id="451359689">
      <w:bodyDiv w:val="1"/>
      <w:marLeft w:val="0"/>
      <w:marRight w:val="0"/>
      <w:marTop w:val="0"/>
      <w:marBottom w:val="0"/>
      <w:divBdr>
        <w:top w:val="none" w:sz="0" w:space="0" w:color="auto"/>
        <w:left w:val="none" w:sz="0" w:space="0" w:color="auto"/>
        <w:bottom w:val="none" w:sz="0" w:space="0" w:color="auto"/>
        <w:right w:val="none" w:sz="0" w:space="0" w:color="auto"/>
      </w:divBdr>
    </w:div>
    <w:div w:id="451440555">
      <w:bodyDiv w:val="1"/>
      <w:marLeft w:val="0"/>
      <w:marRight w:val="0"/>
      <w:marTop w:val="0"/>
      <w:marBottom w:val="0"/>
      <w:divBdr>
        <w:top w:val="none" w:sz="0" w:space="0" w:color="auto"/>
        <w:left w:val="none" w:sz="0" w:space="0" w:color="auto"/>
        <w:bottom w:val="none" w:sz="0" w:space="0" w:color="auto"/>
        <w:right w:val="none" w:sz="0" w:space="0" w:color="auto"/>
      </w:divBdr>
    </w:div>
    <w:div w:id="454371127">
      <w:bodyDiv w:val="1"/>
      <w:marLeft w:val="0"/>
      <w:marRight w:val="0"/>
      <w:marTop w:val="0"/>
      <w:marBottom w:val="0"/>
      <w:divBdr>
        <w:top w:val="none" w:sz="0" w:space="0" w:color="auto"/>
        <w:left w:val="none" w:sz="0" w:space="0" w:color="auto"/>
        <w:bottom w:val="none" w:sz="0" w:space="0" w:color="auto"/>
        <w:right w:val="none" w:sz="0" w:space="0" w:color="auto"/>
      </w:divBdr>
    </w:div>
    <w:div w:id="454375005">
      <w:bodyDiv w:val="1"/>
      <w:marLeft w:val="0"/>
      <w:marRight w:val="0"/>
      <w:marTop w:val="0"/>
      <w:marBottom w:val="0"/>
      <w:divBdr>
        <w:top w:val="none" w:sz="0" w:space="0" w:color="auto"/>
        <w:left w:val="none" w:sz="0" w:space="0" w:color="auto"/>
        <w:bottom w:val="none" w:sz="0" w:space="0" w:color="auto"/>
        <w:right w:val="none" w:sz="0" w:space="0" w:color="auto"/>
      </w:divBdr>
    </w:div>
    <w:div w:id="454953044">
      <w:bodyDiv w:val="1"/>
      <w:marLeft w:val="0"/>
      <w:marRight w:val="0"/>
      <w:marTop w:val="0"/>
      <w:marBottom w:val="0"/>
      <w:divBdr>
        <w:top w:val="none" w:sz="0" w:space="0" w:color="auto"/>
        <w:left w:val="none" w:sz="0" w:space="0" w:color="auto"/>
        <w:bottom w:val="none" w:sz="0" w:space="0" w:color="auto"/>
        <w:right w:val="none" w:sz="0" w:space="0" w:color="auto"/>
      </w:divBdr>
    </w:div>
    <w:div w:id="456535070">
      <w:bodyDiv w:val="1"/>
      <w:marLeft w:val="0"/>
      <w:marRight w:val="0"/>
      <w:marTop w:val="0"/>
      <w:marBottom w:val="0"/>
      <w:divBdr>
        <w:top w:val="none" w:sz="0" w:space="0" w:color="auto"/>
        <w:left w:val="none" w:sz="0" w:space="0" w:color="auto"/>
        <w:bottom w:val="none" w:sz="0" w:space="0" w:color="auto"/>
        <w:right w:val="none" w:sz="0" w:space="0" w:color="auto"/>
      </w:divBdr>
    </w:div>
    <w:div w:id="456606536">
      <w:bodyDiv w:val="1"/>
      <w:marLeft w:val="0"/>
      <w:marRight w:val="0"/>
      <w:marTop w:val="0"/>
      <w:marBottom w:val="0"/>
      <w:divBdr>
        <w:top w:val="none" w:sz="0" w:space="0" w:color="auto"/>
        <w:left w:val="none" w:sz="0" w:space="0" w:color="auto"/>
        <w:bottom w:val="none" w:sz="0" w:space="0" w:color="auto"/>
        <w:right w:val="none" w:sz="0" w:space="0" w:color="auto"/>
      </w:divBdr>
    </w:div>
    <w:div w:id="458305501">
      <w:bodyDiv w:val="1"/>
      <w:marLeft w:val="0"/>
      <w:marRight w:val="0"/>
      <w:marTop w:val="0"/>
      <w:marBottom w:val="0"/>
      <w:divBdr>
        <w:top w:val="none" w:sz="0" w:space="0" w:color="auto"/>
        <w:left w:val="none" w:sz="0" w:space="0" w:color="auto"/>
        <w:bottom w:val="none" w:sz="0" w:space="0" w:color="auto"/>
        <w:right w:val="none" w:sz="0" w:space="0" w:color="auto"/>
      </w:divBdr>
    </w:div>
    <w:div w:id="460655376">
      <w:bodyDiv w:val="1"/>
      <w:marLeft w:val="0"/>
      <w:marRight w:val="0"/>
      <w:marTop w:val="0"/>
      <w:marBottom w:val="0"/>
      <w:divBdr>
        <w:top w:val="none" w:sz="0" w:space="0" w:color="auto"/>
        <w:left w:val="none" w:sz="0" w:space="0" w:color="auto"/>
        <w:bottom w:val="none" w:sz="0" w:space="0" w:color="auto"/>
        <w:right w:val="none" w:sz="0" w:space="0" w:color="auto"/>
      </w:divBdr>
    </w:div>
    <w:div w:id="461457760">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468786119">
      <w:bodyDiv w:val="1"/>
      <w:marLeft w:val="0"/>
      <w:marRight w:val="0"/>
      <w:marTop w:val="0"/>
      <w:marBottom w:val="0"/>
      <w:divBdr>
        <w:top w:val="none" w:sz="0" w:space="0" w:color="auto"/>
        <w:left w:val="none" w:sz="0" w:space="0" w:color="auto"/>
        <w:bottom w:val="none" w:sz="0" w:space="0" w:color="auto"/>
        <w:right w:val="none" w:sz="0" w:space="0" w:color="auto"/>
      </w:divBdr>
    </w:div>
    <w:div w:id="470366171">
      <w:bodyDiv w:val="1"/>
      <w:marLeft w:val="0"/>
      <w:marRight w:val="0"/>
      <w:marTop w:val="0"/>
      <w:marBottom w:val="0"/>
      <w:divBdr>
        <w:top w:val="none" w:sz="0" w:space="0" w:color="auto"/>
        <w:left w:val="none" w:sz="0" w:space="0" w:color="auto"/>
        <w:bottom w:val="none" w:sz="0" w:space="0" w:color="auto"/>
        <w:right w:val="none" w:sz="0" w:space="0" w:color="auto"/>
      </w:divBdr>
    </w:div>
    <w:div w:id="470901779">
      <w:bodyDiv w:val="1"/>
      <w:marLeft w:val="0"/>
      <w:marRight w:val="0"/>
      <w:marTop w:val="0"/>
      <w:marBottom w:val="0"/>
      <w:divBdr>
        <w:top w:val="none" w:sz="0" w:space="0" w:color="auto"/>
        <w:left w:val="none" w:sz="0" w:space="0" w:color="auto"/>
        <w:bottom w:val="none" w:sz="0" w:space="0" w:color="auto"/>
        <w:right w:val="none" w:sz="0" w:space="0" w:color="auto"/>
      </w:divBdr>
    </w:div>
    <w:div w:id="471750907">
      <w:bodyDiv w:val="1"/>
      <w:marLeft w:val="0"/>
      <w:marRight w:val="0"/>
      <w:marTop w:val="0"/>
      <w:marBottom w:val="0"/>
      <w:divBdr>
        <w:top w:val="none" w:sz="0" w:space="0" w:color="auto"/>
        <w:left w:val="none" w:sz="0" w:space="0" w:color="auto"/>
        <w:bottom w:val="none" w:sz="0" w:space="0" w:color="auto"/>
        <w:right w:val="none" w:sz="0" w:space="0" w:color="auto"/>
      </w:divBdr>
    </w:div>
    <w:div w:id="472985922">
      <w:bodyDiv w:val="1"/>
      <w:marLeft w:val="0"/>
      <w:marRight w:val="0"/>
      <w:marTop w:val="0"/>
      <w:marBottom w:val="0"/>
      <w:divBdr>
        <w:top w:val="none" w:sz="0" w:space="0" w:color="auto"/>
        <w:left w:val="none" w:sz="0" w:space="0" w:color="auto"/>
        <w:bottom w:val="none" w:sz="0" w:space="0" w:color="auto"/>
        <w:right w:val="none" w:sz="0" w:space="0" w:color="auto"/>
      </w:divBdr>
    </w:div>
    <w:div w:id="473106244">
      <w:bodyDiv w:val="1"/>
      <w:marLeft w:val="0"/>
      <w:marRight w:val="0"/>
      <w:marTop w:val="0"/>
      <w:marBottom w:val="0"/>
      <w:divBdr>
        <w:top w:val="none" w:sz="0" w:space="0" w:color="auto"/>
        <w:left w:val="none" w:sz="0" w:space="0" w:color="auto"/>
        <w:bottom w:val="none" w:sz="0" w:space="0" w:color="auto"/>
        <w:right w:val="none" w:sz="0" w:space="0" w:color="auto"/>
      </w:divBdr>
    </w:div>
    <w:div w:id="473571231">
      <w:bodyDiv w:val="1"/>
      <w:marLeft w:val="0"/>
      <w:marRight w:val="0"/>
      <w:marTop w:val="0"/>
      <w:marBottom w:val="0"/>
      <w:divBdr>
        <w:top w:val="none" w:sz="0" w:space="0" w:color="auto"/>
        <w:left w:val="none" w:sz="0" w:space="0" w:color="auto"/>
        <w:bottom w:val="none" w:sz="0" w:space="0" w:color="auto"/>
        <w:right w:val="none" w:sz="0" w:space="0" w:color="auto"/>
      </w:divBdr>
    </w:div>
    <w:div w:id="473641939">
      <w:bodyDiv w:val="1"/>
      <w:marLeft w:val="0"/>
      <w:marRight w:val="0"/>
      <w:marTop w:val="0"/>
      <w:marBottom w:val="0"/>
      <w:divBdr>
        <w:top w:val="none" w:sz="0" w:space="0" w:color="auto"/>
        <w:left w:val="none" w:sz="0" w:space="0" w:color="auto"/>
        <w:bottom w:val="none" w:sz="0" w:space="0" w:color="auto"/>
        <w:right w:val="none" w:sz="0" w:space="0" w:color="auto"/>
      </w:divBdr>
    </w:div>
    <w:div w:id="474756204">
      <w:bodyDiv w:val="1"/>
      <w:marLeft w:val="0"/>
      <w:marRight w:val="0"/>
      <w:marTop w:val="0"/>
      <w:marBottom w:val="0"/>
      <w:divBdr>
        <w:top w:val="none" w:sz="0" w:space="0" w:color="auto"/>
        <w:left w:val="none" w:sz="0" w:space="0" w:color="auto"/>
        <w:bottom w:val="none" w:sz="0" w:space="0" w:color="auto"/>
        <w:right w:val="none" w:sz="0" w:space="0" w:color="auto"/>
      </w:divBdr>
    </w:div>
    <w:div w:id="476189560">
      <w:bodyDiv w:val="1"/>
      <w:marLeft w:val="0"/>
      <w:marRight w:val="0"/>
      <w:marTop w:val="0"/>
      <w:marBottom w:val="0"/>
      <w:divBdr>
        <w:top w:val="none" w:sz="0" w:space="0" w:color="auto"/>
        <w:left w:val="none" w:sz="0" w:space="0" w:color="auto"/>
        <w:bottom w:val="none" w:sz="0" w:space="0" w:color="auto"/>
        <w:right w:val="none" w:sz="0" w:space="0" w:color="auto"/>
      </w:divBdr>
    </w:div>
    <w:div w:id="477457726">
      <w:bodyDiv w:val="1"/>
      <w:marLeft w:val="0"/>
      <w:marRight w:val="0"/>
      <w:marTop w:val="0"/>
      <w:marBottom w:val="0"/>
      <w:divBdr>
        <w:top w:val="none" w:sz="0" w:space="0" w:color="auto"/>
        <w:left w:val="none" w:sz="0" w:space="0" w:color="auto"/>
        <w:bottom w:val="none" w:sz="0" w:space="0" w:color="auto"/>
        <w:right w:val="none" w:sz="0" w:space="0" w:color="auto"/>
      </w:divBdr>
    </w:div>
    <w:div w:id="477504506">
      <w:bodyDiv w:val="1"/>
      <w:marLeft w:val="0"/>
      <w:marRight w:val="0"/>
      <w:marTop w:val="0"/>
      <w:marBottom w:val="0"/>
      <w:divBdr>
        <w:top w:val="none" w:sz="0" w:space="0" w:color="auto"/>
        <w:left w:val="none" w:sz="0" w:space="0" w:color="auto"/>
        <w:bottom w:val="none" w:sz="0" w:space="0" w:color="auto"/>
        <w:right w:val="none" w:sz="0" w:space="0" w:color="auto"/>
      </w:divBdr>
    </w:div>
    <w:div w:id="479199615">
      <w:bodyDiv w:val="1"/>
      <w:marLeft w:val="0"/>
      <w:marRight w:val="0"/>
      <w:marTop w:val="0"/>
      <w:marBottom w:val="0"/>
      <w:divBdr>
        <w:top w:val="none" w:sz="0" w:space="0" w:color="auto"/>
        <w:left w:val="none" w:sz="0" w:space="0" w:color="auto"/>
        <w:bottom w:val="none" w:sz="0" w:space="0" w:color="auto"/>
        <w:right w:val="none" w:sz="0" w:space="0" w:color="auto"/>
      </w:divBdr>
    </w:div>
    <w:div w:id="481625612">
      <w:bodyDiv w:val="1"/>
      <w:marLeft w:val="0"/>
      <w:marRight w:val="0"/>
      <w:marTop w:val="0"/>
      <w:marBottom w:val="0"/>
      <w:divBdr>
        <w:top w:val="none" w:sz="0" w:space="0" w:color="auto"/>
        <w:left w:val="none" w:sz="0" w:space="0" w:color="auto"/>
        <w:bottom w:val="none" w:sz="0" w:space="0" w:color="auto"/>
        <w:right w:val="none" w:sz="0" w:space="0" w:color="auto"/>
      </w:divBdr>
    </w:div>
    <w:div w:id="485784228">
      <w:bodyDiv w:val="1"/>
      <w:marLeft w:val="0"/>
      <w:marRight w:val="0"/>
      <w:marTop w:val="0"/>
      <w:marBottom w:val="0"/>
      <w:divBdr>
        <w:top w:val="none" w:sz="0" w:space="0" w:color="auto"/>
        <w:left w:val="none" w:sz="0" w:space="0" w:color="auto"/>
        <w:bottom w:val="none" w:sz="0" w:space="0" w:color="auto"/>
        <w:right w:val="none" w:sz="0" w:space="0" w:color="auto"/>
      </w:divBdr>
    </w:div>
    <w:div w:id="487285872">
      <w:bodyDiv w:val="1"/>
      <w:marLeft w:val="0"/>
      <w:marRight w:val="0"/>
      <w:marTop w:val="0"/>
      <w:marBottom w:val="0"/>
      <w:divBdr>
        <w:top w:val="none" w:sz="0" w:space="0" w:color="auto"/>
        <w:left w:val="none" w:sz="0" w:space="0" w:color="auto"/>
        <w:bottom w:val="none" w:sz="0" w:space="0" w:color="auto"/>
        <w:right w:val="none" w:sz="0" w:space="0" w:color="auto"/>
      </w:divBdr>
    </w:div>
    <w:div w:id="489760402">
      <w:bodyDiv w:val="1"/>
      <w:marLeft w:val="0"/>
      <w:marRight w:val="0"/>
      <w:marTop w:val="0"/>
      <w:marBottom w:val="0"/>
      <w:divBdr>
        <w:top w:val="none" w:sz="0" w:space="0" w:color="auto"/>
        <w:left w:val="none" w:sz="0" w:space="0" w:color="auto"/>
        <w:bottom w:val="none" w:sz="0" w:space="0" w:color="auto"/>
        <w:right w:val="none" w:sz="0" w:space="0" w:color="auto"/>
      </w:divBdr>
    </w:div>
    <w:div w:id="490103070">
      <w:bodyDiv w:val="1"/>
      <w:marLeft w:val="0"/>
      <w:marRight w:val="0"/>
      <w:marTop w:val="0"/>
      <w:marBottom w:val="0"/>
      <w:divBdr>
        <w:top w:val="none" w:sz="0" w:space="0" w:color="auto"/>
        <w:left w:val="none" w:sz="0" w:space="0" w:color="auto"/>
        <w:bottom w:val="none" w:sz="0" w:space="0" w:color="auto"/>
        <w:right w:val="none" w:sz="0" w:space="0" w:color="auto"/>
      </w:divBdr>
    </w:div>
    <w:div w:id="492254895">
      <w:bodyDiv w:val="1"/>
      <w:marLeft w:val="0"/>
      <w:marRight w:val="0"/>
      <w:marTop w:val="0"/>
      <w:marBottom w:val="0"/>
      <w:divBdr>
        <w:top w:val="none" w:sz="0" w:space="0" w:color="auto"/>
        <w:left w:val="none" w:sz="0" w:space="0" w:color="auto"/>
        <w:bottom w:val="none" w:sz="0" w:space="0" w:color="auto"/>
        <w:right w:val="none" w:sz="0" w:space="0" w:color="auto"/>
      </w:divBdr>
    </w:div>
    <w:div w:id="493255251">
      <w:bodyDiv w:val="1"/>
      <w:marLeft w:val="0"/>
      <w:marRight w:val="0"/>
      <w:marTop w:val="0"/>
      <w:marBottom w:val="0"/>
      <w:divBdr>
        <w:top w:val="none" w:sz="0" w:space="0" w:color="auto"/>
        <w:left w:val="none" w:sz="0" w:space="0" w:color="auto"/>
        <w:bottom w:val="none" w:sz="0" w:space="0" w:color="auto"/>
        <w:right w:val="none" w:sz="0" w:space="0" w:color="auto"/>
      </w:divBdr>
    </w:div>
    <w:div w:id="494228202">
      <w:bodyDiv w:val="1"/>
      <w:marLeft w:val="0"/>
      <w:marRight w:val="0"/>
      <w:marTop w:val="0"/>
      <w:marBottom w:val="0"/>
      <w:divBdr>
        <w:top w:val="none" w:sz="0" w:space="0" w:color="auto"/>
        <w:left w:val="none" w:sz="0" w:space="0" w:color="auto"/>
        <w:bottom w:val="none" w:sz="0" w:space="0" w:color="auto"/>
        <w:right w:val="none" w:sz="0" w:space="0" w:color="auto"/>
      </w:divBdr>
    </w:div>
    <w:div w:id="494685539">
      <w:bodyDiv w:val="1"/>
      <w:marLeft w:val="0"/>
      <w:marRight w:val="0"/>
      <w:marTop w:val="0"/>
      <w:marBottom w:val="0"/>
      <w:divBdr>
        <w:top w:val="none" w:sz="0" w:space="0" w:color="auto"/>
        <w:left w:val="none" w:sz="0" w:space="0" w:color="auto"/>
        <w:bottom w:val="none" w:sz="0" w:space="0" w:color="auto"/>
        <w:right w:val="none" w:sz="0" w:space="0" w:color="auto"/>
      </w:divBdr>
    </w:div>
    <w:div w:id="496532204">
      <w:bodyDiv w:val="1"/>
      <w:marLeft w:val="0"/>
      <w:marRight w:val="0"/>
      <w:marTop w:val="0"/>
      <w:marBottom w:val="0"/>
      <w:divBdr>
        <w:top w:val="none" w:sz="0" w:space="0" w:color="auto"/>
        <w:left w:val="none" w:sz="0" w:space="0" w:color="auto"/>
        <w:bottom w:val="none" w:sz="0" w:space="0" w:color="auto"/>
        <w:right w:val="none" w:sz="0" w:space="0" w:color="auto"/>
      </w:divBdr>
    </w:div>
    <w:div w:id="497116799">
      <w:bodyDiv w:val="1"/>
      <w:marLeft w:val="0"/>
      <w:marRight w:val="0"/>
      <w:marTop w:val="0"/>
      <w:marBottom w:val="0"/>
      <w:divBdr>
        <w:top w:val="none" w:sz="0" w:space="0" w:color="auto"/>
        <w:left w:val="none" w:sz="0" w:space="0" w:color="auto"/>
        <w:bottom w:val="none" w:sz="0" w:space="0" w:color="auto"/>
        <w:right w:val="none" w:sz="0" w:space="0" w:color="auto"/>
      </w:divBdr>
    </w:div>
    <w:div w:id="498886737">
      <w:bodyDiv w:val="1"/>
      <w:marLeft w:val="0"/>
      <w:marRight w:val="0"/>
      <w:marTop w:val="0"/>
      <w:marBottom w:val="0"/>
      <w:divBdr>
        <w:top w:val="none" w:sz="0" w:space="0" w:color="auto"/>
        <w:left w:val="none" w:sz="0" w:space="0" w:color="auto"/>
        <w:bottom w:val="none" w:sz="0" w:space="0" w:color="auto"/>
        <w:right w:val="none" w:sz="0" w:space="0" w:color="auto"/>
      </w:divBdr>
    </w:div>
    <w:div w:id="499082749">
      <w:bodyDiv w:val="1"/>
      <w:marLeft w:val="0"/>
      <w:marRight w:val="0"/>
      <w:marTop w:val="0"/>
      <w:marBottom w:val="0"/>
      <w:divBdr>
        <w:top w:val="none" w:sz="0" w:space="0" w:color="auto"/>
        <w:left w:val="none" w:sz="0" w:space="0" w:color="auto"/>
        <w:bottom w:val="none" w:sz="0" w:space="0" w:color="auto"/>
        <w:right w:val="none" w:sz="0" w:space="0" w:color="auto"/>
      </w:divBdr>
    </w:div>
    <w:div w:id="499197731">
      <w:bodyDiv w:val="1"/>
      <w:marLeft w:val="0"/>
      <w:marRight w:val="0"/>
      <w:marTop w:val="0"/>
      <w:marBottom w:val="0"/>
      <w:divBdr>
        <w:top w:val="none" w:sz="0" w:space="0" w:color="auto"/>
        <w:left w:val="none" w:sz="0" w:space="0" w:color="auto"/>
        <w:bottom w:val="none" w:sz="0" w:space="0" w:color="auto"/>
        <w:right w:val="none" w:sz="0" w:space="0" w:color="auto"/>
      </w:divBdr>
    </w:div>
    <w:div w:id="500045183">
      <w:bodyDiv w:val="1"/>
      <w:marLeft w:val="0"/>
      <w:marRight w:val="0"/>
      <w:marTop w:val="0"/>
      <w:marBottom w:val="0"/>
      <w:divBdr>
        <w:top w:val="none" w:sz="0" w:space="0" w:color="auto"/>
        <w:left w:val="none" w:sz="0" w:space="0" w:color="auto"/>
        <w:bottom w:val="none" w:sz="0" w:space="0" w:color="auto"/>
        <w:right w:val="none" w:sz="0" w:space="0" w:color="auto"/>
      </w:divBdr>
    </w:div>
    <w:div w:id="505173207">
      <w:bodyDiv w:val="1"/>
      <w:marLeft w:val="0"/>
      <w:marRight w:val="0"/>
      <w:marTop w:val="0"/>
      <w:marBottom w:val="0"/>
      <w:divBdr>
        <w:top w:val="none" w:sz="0" w:space="0" w:color="auto"/>
        <w:left w:val="none" w:sz="0" w:space="0" w:color="auto"/>
        <w:bottom w:val="none" w:sz="0" w:space="0" w:color="auto"/>
        <w:right w:val="none" w:sz="0" w:space="0" w:color="auto"/>
      </w:divBdr>
    </w:div>
    <w:div w:id="507603595">
      <w:bodyDiv w:val="1"/>
      <w:marLeft w:val="0"/>
      <w:marRight w:val="0"/>
      <w:marTop w:val="0"/>
      <w:marBottom w:val="0"/>
      <w:divBdr>
        <w:top w:val="none" w:sz="0" w:space="0" w:color="auto"/>
        <w:left w:val="none" w:sz="0" w:space="0" w:color="auto"/>
        <w:bottom w:val="none" w:sz="0" w:space="0" w:color="auto"/>
        <w:right w:val="none" w:sz="0" w:space="0" w:color="auto"/>
      </w:divBdr>
    </w:div>
    <w:div w:id="509753810">
      <w:bodyDiv w:val="1"/>
      <w:marLeft w:val="0"/>
      <w:marRight w:val="0"/>
      <w:marTop w:val="0"/>
      <w:marBottom w:val="0"/>
      <w:divBdr>
        <w:top w:val="none" w:sz="0" w:space="0" w:color="auto"/>
        <w:left w:val="none" w:sz="0" w:space="0" w:color="auto"/>
        <w:bottom w:val="none" w:sz="0" w:space="0" w:color="auto"/>
        <w:right w:val="none" w:sz="0" w:space="0" w:color="auto"/>
      </w:divBdr>
    </w:div>
    <w:div w:id="510685082">
      <w:bodyDiv w:val="1"/>
      <w:marLeft w:val="0"/>
      <w:marRight w:val="0"/>
      <w:marTop w:val="0"/>
      <w:marBottom w:val="0"/>
      <w:divBdr>
        <w:top w:val="none" w:sz="0" w:space="0" w:color="auto"/>
        <w:left w:val="none" w:sz="0" w:space="0" w:color="auto"/>
        <w:bottom w:val="none" w:sz="0" w:space="0" w:color="auto"/>
        <w:right w:val="none" w:sz="0" w:space="0" w:color="auto"/>
      </w:divBdr>
    </w:div>
    <w:div w:id="511722261">
      <w:bodyDiv w:val="1"/>
      <w:marLeft w:val="0"/>
      <w:marRight w:val="0"/>
      <w:marTop w:val="0"/>
      <w:marBottom w:val="0"/>
      <w:divBdr>
        <w:top w:val="none" w:sz="0" w:space="0" w:color="auto"/>
        <w:left w:val="none" w:sz="0" w:space="0" w:color="auto"/>
        <w:bottom w:val="none" w:sz="0" w:space="0" w:color="auto"/>
        <w:right w:val="none" w:sz="0" w:space="0" w:color="auto"/>
      </w:divBdr>
    </w:div>
    <w:div w:id="512652283">
      <w:bodyDiv w:val="1"/>
      <w:marLeft w:val="0"/>
      <w:marRight w:val="0"/>
      <w:marTop w:val="0"/>
      <w:marBottom w:val="0"/>
      <w:divBdr>
        <w:top w:val="none" w:sz="0" w:space="0" w:color="auto"/>
        <w:left w:val="none" w:sz="0" w:space="0" w:color="auto"/>
        <w:bottom w:val="none" w:sz="0" w:space="0" w:color="auto"/>
        <w:right w:val="none" w:sz="0" w:space="0" w:color="auto"/>
      </w:divBdr>
    </w:div>
    <w:div w:id="513812485">
      <w:bodyDiv w:val="1"/>
      <w:marLeft w:val="0"/>
      <w:marRight w:val="0"/>
      <w:marTop w:val="0"/>
      <w:marBottom w:val="0"/>
      <w:divBdr>
        <w:top w:val="none" w:sz="0" w:space="0" w:color="auto"/>
        <w:left w:val="none" w:sz="0" w:space="0" w:color="auto"/>
        <w:bottom w:val="none" w:sz="0" w:space="0" w:color="auto"/>
        <w:right w:val="none" w:sz="0" w:space="0" w:color="auto"/>
      </w:divBdr>
    </w:div>
    <w:div w:id="517159023">
      <w:bodyDiv w:val="1"/>
      <w:marLeft w:val="0"/>
      <w:marRight w:val="0"/>
      <w:marTop w:val="0"/>
      <w:marBottom w:val="0"/>
      <w:divBdr>
        <w:top w:val="none" w:sz="0" w:space="0" w:color="auto"/>
        <w:left w:val="none" w:sz="0" w:space="0" w:color="auto"/>
        <w:bottom w:val="none" w:sz="0" w:space="0" w:color="auto"/>
        <w:right w:val="none" w:sz="0" w:space="0" w:color="auto"/>
      </w:divBdr>
    </w:div>
    <w:div w:id="518591859">
      <w:bodyDiv w:val="1"/>
      <w:marLeft w:val="0"/>
      <w:marRight w:val="0"/>
      <w:marTop w:val="0"/>
      <w:marBottom w:val="0"/>
      <w:divBdr>
        <w:top w:val="none" w:sz="0" w:space="0" w:color="auto"/>
        <w:left w:val="none" w:sz="0" w:space="0" w:color="auto"/>
        <w:bottom w:val="none" w:sz="0" w:space="0" w:color="auto"/>
        <w:right w:val="none" w:sz="0" w:space="0" w:color="auto"/>
      </w:divBdr>
    </w:div>
    <w:div w:id="518616870">
      <w:bodyDiv w:val="1"/>
      <w:marLeft w:val="0"/>
      <w:marRight w:val="0"/>
      <w:marTop w:val="0"/>
      <w:marBottom w:val="0"/>
      <w:divBdr>
        <w:top w:val="none" w:sz="0" w:space="0" w:color="auto"/>
        <w:left w:val="none" w:sz="0" w:space="0" w:color="auto"/>
        <w:bottom w:val="none" w:sz="0" w:space="0" w:color="auto"/>
        <w:right w:val="none" w:sz="0" w:space="0" w:color="auto"/>
      </w:divBdr>
    </w:div>
    <w:div w:id="521282703">
      <w:bodyDiv w:val="1"/>
      <w:marLeft w:val="0"/>
      <w:marRight w:val="0"/>
      <w:marTop w:val="0"/>
      <w:marBottom w:val="0"/>
      <w:divBdr>
        <w:top w:val="none" w:sz="0" w:space="0" w:color="auto"/>
        <w:left w:val="none" w:sz="0" w:space="0" w:color="auto"/>
        <w:bottom w:val="none" w:sz="0" w:space="0" w:color="auto"/>
        <w:right w:val="none" w:sz="0" w:space="0" w:color="auto"/>
      </w:divBdr>
    </w:div>
    <w:div w:id="521432413">
      <w:bodyDiv w:val="1"/>
      <w:marLeft w:val="0"/>
      <w:marRight w:val="0"/>
      <w:marTop w:val="0"/>
      <w:marBottom w:val="0"/>
      <w:divBdr>
        <w:top w:val="none" w:sz="0" w:space="0" w:color="auto"/>
        <w:left w:val="none" w:sz="0" w:space="0" w:color="auto"/>
        <w:bottom w:val="none" w:sz="0" w:space="0" w:color="auto"/>
        <w:right w:val="none" w:sz="0" w:space="0" w:color="auto"/>
      </w:divBdr>
    </w:div>
    <w:div w:id="522207826">
      <w:bodyDiv w:val="1"/>
      <w:marLeft w:val="0"/>
      <w:marRight w:val="0"/>
      <w:marTop w:val="0"/>
      <w:marBottom w:val="0"/>
      <w:divBdr>
        <w:top w:val="none" w:sz="0" w:space="0" w:color="auto"/>
        <w:left w:val="none" w:sz="0" w:space="0" w:color="auto"/>
        <w:bottom w:val="none" w:sz="0" w:space="0" w:color="auto"/>
        <w:right w:val="none" w:sz="0" w:space="0" w:color="auto"/>
      </w:divBdr>
    </w:div>
    <w:div w:id="522279917">
      <w:bodyDiv w:val="1"/>
      <w:marLeft w:val="0"/>
      <w:marRight w:val="0"/>
      <w:marTop w:val="0"/>
      <w:marBottom w:val="0"/>
      <w:divBdr>
        <w:top w:val="none" w:sz="0" w:space="0" w:color="auto"/>
        <w:left w:val="none" w:sz="0" w:space="0" w:color="auto"/>
        <w:bottom w:val="none" w:sz="0" w:space="0" w:color="auto"/>
        <w:right w:val="none" w:sz="0" w:space="0" w:color="auto"/>
      </w:divBdr>
    </w:div>
    <w:div w:id="523250042">
      <w:bodyDiv w:val="1"/>
      <w:marLeft w:val="0"/>
      <w:marRight w:val="0"/>
      <w:marTop w:val="0"/>
      <w:marBottom w:val="0"/>
      <w:divBdr>
        <w:top w:val="none" w:sz="0" w:space="0" w:color="auto"/>
        <w:left w:val="none" w:sz="0" w:space="0" w:color="auto"/>
        <w:bottom w:val="none" w:sz="0" w:space="0" w:color="auto"/>
        <w:right w:val="none" w:sz="0" w:space="0" w:color="auto"/>
      </w:divBdr>
    </w:div>
    <w:div w:id="523833071">
      <w:bodyDiv w:val="1"/>
      <w:marLeft w:val="0"/>
      <w:marRight w:val="0"/>
      <w:marTop w:val="0"/>
      <w:marBottom w:val="0"/>
      <w:divBdr>
        <w:top w:val="none" w:sz="0" w:space="0" w:color="auto"/>
        <w:left w:val="none" w:sz="0" w:space="0" w:color="auto"/>
        <w:bottom w:val="none" w:sz="0" w:space="0" w:color="auto"/>
        <w:right w:val="none" w:sz="0" w:space="0" w:color="auto"/>
      </w:divBdr>
    </w:div>
    <w:div w:id="525219663">
      <w:bodyDiv w:val="1"/>
      <w:marLeft w:val="0"/>
      <w:marRight w:val="0"/>
      <w:marTop w:val="0"/>
      <w:marBottom w:val="0"/>
      <w:divBdr>
        <w:top w:val="none" w:sz="0" w:space="0" w:color="auto"/>
        <w:left w:val="none" w:sz="0" w:space="0" w:color="auto"/>
        <w:bottom w:val="none" w:sz="0" w:space="0" w:color="auto"/>
        <w:right w:val="none" w:sz="0" w:space="0" w:color="auto"/>
      </w:divBdr>
    </w:div>
    <w:div w:id="526142813">
      <w:bodyDiv w:val="1"/>
      <w:marLeft w:val="0"/>
      <w:marRight w:val="0"/>
      <w:marTop w:val="0"/>
      <w:marBottom w:val="0"/>
      <w:divBdr>
        <w:top w:val="none" w:sz="0" w:space="0" w:color="auto"/>
        <w:left w:val="none" w:sz="0" w:space="0" w:color="auto"/>
        <w:bottom w:val="none" w:sz="0" w:space="0" w:color="auto"/>
        <w:right w:val="none" w:sz="0" w:space="0" w:color="auto"/>
      </w:divBdr>
    </w:div>
    <w:div w:id="526332304">
      <w:bodyDiv w:val="1"/>
      <w:marLeft w:val="0"/>
      <w:marRight w:val="0"/>
      <w:marTop w:val="0"/>
      <w:marBottom w:val="0"/>
      <w:divBdr>
        <w:top w:val="none" w:sz="0" w:space="0" w:color="auto"/>
        <w:left w:val="none" w:sz="0" w:space="0" w:color="auto"/>
        <w:bottom w:val="none" w:sz="0" w:space="0" w:color="auto"/>
        <w:right w:val="none" w:sz="0" w:space="0" w:color="auto"/>
      </w:divBdr>
    </w:div>
    <w:div w:id="527716404">
      <w:bodyDiv w:val="1"/>
      <w:marLeft w:val="0"/>
      <w:marRight w:val="0"/>
      <w:marTop w:val="0"/>
      <w:marBottom w:val="0"/>
      <w:divBdr>
        <w:top w:val="none" w:sz="0" w:space="0" w:color="auto"/>
        <w:left w:val="none" w:sz="0" w:space="0" w:color="auto"/>
        <w:bottom w:val="none" w:sz="0" w:space="0" w:color="auto"/>
        <w:right w:val="none" w:sz="0" w:space="0" w:color="auto"/>
      </w:divBdr>
    </w:div>
    <w:div w:id="528221099">
      <w:bodyDiv w:val="1"/>
      <w:marLeft w:val="0"/>
      <w:marRight w:val="0"/>
      <w:marTop w:val="0"/>
      <w:marBottom w:val="0"/>
      <w:divBdr>
        <w:top w:val="none" w:sz="0" w:space="0" w:color="auto"/>
        <w:left w:val="none" w:sz="0" w:space="0" w:color="auto"/>
        <w:bottom w:val="none" w:sz="0" w:space="0" w:color="auto"/>
        <w:right w:val="none" w:sz="0" w:space="0" w:color="auto"/>
      </w:divBdr>
    </w:div>
    <w:div w:id="528879727">
      <w:bodyDiv w:val="1"/>
      <w:marLeft w:val="0"/>
      <w:marRight w:val="0"/>
      <w:marTop w:val="0"/>
      <w:marBottom w:val="0"/>
      <w:divBdr>
        <w:top w:val="none" w:sz="0" w:space="0" w:color="auto"/>
        <w:left w:val="none" w:sz="0" w:space="0" w:color="auto"/>
        <w:bottom w:val="none" w:sz="0" w:space="0" w:color="auto"/>
        <w:right w:val="none" w:sz="0" w:space="0" w:color="auto"/>
      </w:divBdr>
    </w:div>
    <w:div w:id="529613279">
      <w:bodyDiv w:val="1"/>
      <w:marLeft w:val="0"/>
      <w:marRight w:val="0"/>
      <w:marTop w:val="0"/>
      <w:marBottom w:val="0"/>
      <w:divBdr>
        <w:top w:val="none" w:sz="0" w:space="0" w:color="auto"/>
        <w:left w:val="none" w:sz="0" w:space="0" w:color="auto"/>
        <w:bottom w:val="none" w:sz="0" w:space="0" w:color="auto"/>
        <w:right w:val="none" w:sz="0" w:space="0" w:color="auto"/>
      </w:divBdr>
    </w:div>
    <w:div w:id="529688671">
      <w:bodyDiv w:val="1"/>
      <w:marLeft w:val="0"/>
      <w:marRight w:val="0"/>
      <w:marTop w:val="0"/>
      <w:marBottom w:val="0"/>
      <w:divBdr>
        <w:top w:val="none" w:sz="0" w:space="0" w:color="auto"/>
        <w:left w:val="none" w:sz="0" w:space="0" w:color="auto"/>
        <w:bottom w:val="none" w:sz="0" w:space="0" w:color="auto"/>
        <w:right w:val="none" w:sz="0" w:space="0" w:color="auto"/>
      </w:divBdr>
    </w:div>
    <w:div w:id="529730983">
      <w:bodyDiv w:val="1"/>
      <w:marLeft w:val="0"/>
      <w:marRight w:val="0"/>
      <w:marTop w:val="0"/>
      <w:marBottom w:val="0"/>
      <w:divBdr>
        <w:top w:val="none" w:sz="0" w:space="0" w:color="auto"/>
        <w:left w:val="none" w:sz="0" w:space="0" w:color="auto"/>
        <w:bottom w:val="none" w:sz="0" w:space="0" w:color="auto"/>
        <w:right w:val="none" w:sz="0" w:space="0" w:color="auto"/>
      </w:divBdr>
    </w:div>
    <w:div w:id="532496566">
      <w:bodyDiv w:val="1"/>
      <w:marLeft w:val="0"/>
      <w:marRight w:val="0"/>
      <w:marTop w:val="0"/>
      <w:marBottom w:val="0"/>
      <w:divBdr>
        <w:top w:val="none" w:sz="0" w:space="0" w:color="auto"/>
        <w:left w:val="none" w:sz="0" w:space="0" w:color="auto"/>
        <w:bottom w:val="none" w:sz="0" w:space="0" w:color="auto"/>
        <w:right w:val="none" w:sz="0" w:space="0" w:color="auto"/>
      </w:divBdr>
    </w:div>
    <w:div w:id="533009072">
      <w:bodyDiv w:val="1"/>
      <w:marLeft w:val="0"/>
      <w:marRight w:val="0"/>
      <w:marTop w:val="0"/>
      <w:marBottom w:val="0"/>
      <w:divBdr>
        <w:top w:val="none" w:sz="0" w:space="0" w:color="auto"/>
        <w:left w:val="none" w:sz="0" w:space="0" w:color="auto"/>
        <w:bottom w:val="none" w:sz="0" w:space="0" w:color="auto"/>
        <w:right w:val="none" w:sz="0" w:space="0" w:color="auto"/>
      </w:divBdr>
    </w:div>
    <w:div w:id="533422512">
      <w:bodyDiv w:val="1"/>
      <w:marLeft w:val="0"/>
      <w:marRight w:val="0"/>
      <w:marTop w:val="0"/>
      <w:marBottom w:val="0"/>
      <w:divBdr>
        <w:top w:val="none" w:sz="0" w:space="0" w:color="auto"/>
        <w:left w:val="none" w:sz="0" w:space="0" w:color="auto"/>
        <w:bottom w:val="none" w:sz="0" w:space="0" w:color="auto"/>
        <w:right w:val="none" w:sz="0" w:space="0" w:color="auto"/>
      </w:divBdr>
    </w:div>
    <w:div w:id="534656759">
      <w:bodyDiv w:val="1"/>
      <w:marLeft w:val="0"/>
      <w:marRight w:val="0"/>
      <w:marTop w:val="0"/>
      <w:marBottom w:val="0"/>
      <w:divBdr>
        <w:top w:val="none" w:sz="0" w:space="0" w:color="auto"/>
        <w:left w:val="none" w:sz="0" w:space="0" w:color="auto"/>
        <w:bottom w:val="none" w:sz="0" w:space="0" w:color="auto"/>
        <w:right w:val="none" w:sz="0" w:space="0" w:color="auto"/>
      </w:divBdr>
    </w:div>
    <w:div w:id="535429558">
      <w:bodyDiv w:val="1"/>
      <w:marLeft w:val="0"/>
      <w:marRight w:val="0"/>
      <w:marTop w:val="0"/>
      <w:marBottom w:val="0"/>
      <w:divBdr>
        <w:top w:val="none" w:sz="0" w:space="0" w:color="auto"/>
        <w:left w:val="none" w:sz="0" w:space="0" w:color="auto"/>
        <w:bottom w:val="none" w:sz="0" w:space="0" w:color="auto"/>
        <w:right w:val="none" w:sz="0" w:space="0" w:color="auto"/>
      </w:divBdr>
    </w:div>
    <w:div w:id="537549562">
      <w:bodyDiv w:val="1"/>
      <w:marLeft w:val="0"/>
      <w:marRight w:val="0"/>
      <w:marTop w:val="0"/>
      <w:marBottom w:val="0"/>
      <w:divBdr>
        <w:top w:val="none" w:sz="0" w:space="0" w:color="auto"/>
        <w:left w:val="none" w:sz="0" w:space="0" w:color="auto"/>
        <w:bottom w:val="none" w:sz="0" w:space="0" w:color="auto"/>
        <w:right w:val="none" w:sz="0" w:space="0" w:color="auto"/>
      </w:divBdr>
    </w:div>
    <w:div w:id="538013952">
      <w:bodyDiv w:val="1"/>
      <w:marLeft w:val="0"/>
      <w:marRight w:val="0"/>
      <w:marTop w:val="0"/>
      <w:marBottom w:val="0"/>
      <w:divBdr>
        <w:top w:val="none" w:sz="0" w:space="0" w:color="auto"/>
        <w:left w:val="none" w:sz="0" w:space="0" w:color="auto"/>
        <w:bottom w:val="none" w:sz="0" w:space="0" w:color="auto"/>
        <w:right w:val="none" w:sz="0" w:space="0" w:color="auto"/>
      </w:divBdr>
    </w:div>
    <w:div w:id="538738196">
      <w:bodyDiv w:val="1"/>
      <w:marLeft w:val="0"/>
      <w:marRight w:val="0"/>
      <w:marTop w:val="0"/>
      <w:marBottom w:val="0"/>
      <w:divBdr>
        <w:top w:val="none" w:sz="0" w:space="0" w:color="auto"/>
        <w:left w:val="none" w:sz="0" w:space="0" w:color="auto"/>
        <w:bottom w:val="none" w:sz="0" w:space="0" w:color="auto"/>
        <w:right w:val="none" w:sz="0" w:space="0" w:color="auto"/>
      </w:divBdr>
    </w:div>
    <w:div w:id="541405558">
      <w:bodyDiv w:val="1"/>
      <w:marLeft w:val="0"/>
      <w:marRight w:val="0"/>
      <w:marTop w:val="0"/>
      <w:marBottom w:val="0"/>
      <w:divBdr>
        <w:top w:val="none" w:sz="0" w:space="0" w:color="auto"/>
        <w:left w:val="none" w:sz="0" w:space="0" w:color="auto"/>
        <w:bottom w:val="none" w:sz="0" w:space="0" w:color="auto"/>
        <w:right w:val="none" w:sz="0" w:space="0" w:color="auto"/>
      </w:divBdr>
    </w:div>
    <w:div w:id="542332070">
      <w:bodyDiv w:val="1"/>
      <w:marLeft w:val="0"/>
      <w:marRight w:val="0"/>
      <w:marTop w:val="0"/>
      <w:marBottom w:val="0"/>
      <w:divBdr>
        <w:top w:val="none" w:sz="0" w:space="0" w:color="auto"/>
        <w:left w:val="none" w:sz="0" w:space="0" w:color="auto"/>
        <w:bottom w:val="none" w:sz="0" w:space="0" w:color="auto"/>
        <w:right w:val="none" w:sz="0" w:space="0" w:color="auto"/>
      </w:divBdr>
    </w:div>
    <w:div w:id="544565217">
      <w:bodyDiv w:val="1"/>
      <w:marLeft w:val="0"/>
      <w:marRight w:val="0"/>
      <w:marTop w:val="0"/>
      <w:marBottom w:val="0"/>
      <w:divBdr>
        <w:top w:val="none" w:sz="0" w:space="0" w:color="auto"/>
        <w:left w:val="none" w:sz="0" w:space="0" w:color="auto"/>
        <w:bottom w:val="none" w:sz="0" w:space="0" w:color="auto"/>
        <w:right w:val="none" w:sz="0" w:space="0" w:color="auto"/>
      </w:divBdr>
    </w:div>
    <w:div w:id="545484441">
      <w:bodyDiv w:val="1"/>
      <w:marLeft w:val="0"/>
      <w:marRight w:val="0"/>
      <w:marTop w:val="0"/>
      <w:marBottom w:val="0"/>
      <w:divBdr>
        <w:top w:val="none" w:sz="0" w:space="0" w:color="auto"/>
        <w:left w:val="none" w:sz="0" w:space="0" w:color="auto"/>
        <w:bottom w:val="none" w:sz="0" w:space="0" w:color="auto"/>
        <w:right w:val="none" w:sz="0" w:space="0" w:color="auto"/>
      </w:divBdr>
    </w:div>
    <w:div w:id="546333863">
      <w:bodyDiv w:val="1"/>
      <w:marLeft w:val="0"/>
      <w:marRight w:val="0"/>
      <w:marTop w:val="0"/>
      <w:marBottom w:val="0"/>
      <w:divBdr>
        <w:top w:val="none" w:sz="0" w:space="0" w:color="auto"/>
        <w:left w:val="none" w:sz="0" w:space="0" w:color="auto"/>
        <w:bottom w:val="none" w:sz="0" w:space="0" w:color="auto"/>
        <w:right w:val="none" w:sz="0" w:space="0" w:color="auto"/>
      </w:divBdr>
    </w:div>
    <w:div w:id="550265526">
      <w:bodyDiv w:val="1"/>
      <w:marLeft w:val="0"/>
      <w:marRight w:val="0"/>
      <w:marTop w:val="0"/>
      <w:marBottom w:val="0"/>
      <w:divBdr>
        <w:top w:val="none" w:sz="0" w:space="0" w:color="auto"/>
        <w:left w:val="none" w:sz="0" w:space="0" w:color="auto"/>
        <w:bottom w:val="none" w:sz="0" w:space="0" w:color="auto"/>
        <w:right w:val="none" w:sz="0" w:space="0" w:color="auto"/>
      </w:divBdr>
    </w:div>
    <w:div w:id="550456779">
      <w:bodyDiv w:val="1"/>
      <w:marLeft w:val="0"/>
      <w:marRight w:val="0"/>
      <w:marTop w:val="0"/>
      <w:marBottom w:val="0"/>
      <w:divBdr>
        <w:top w:val="none" w:sz="0" w:space="0" w:color="auto"/>
        <w:left w:val="none" w:sz="0" w:space="0" w:color="auto"/>
        <w:bottom w:val="none" w:sz="0" w:space="0" w:color="auto"/>
        <w:right w:val="none" w:sz="0" w:space="0" w:color="auto"/>
      </w:divBdr>
    </w:div>
    <w:div w:id="553196971">
      <w:bodyDiv w:val="1"/>
      <w:marLeft w:val="0"/>
      <w:marRight w:val="0"/>
      <w:marTop w:val="0"/>
      <w:marBottom w:val="0"/>
      <w:divBdr>
        <w:top w:val="none" w:sz="0" w:space="0" w:color="auto"/>
        <w:left w:val="none" w:sz="0" w:space="0" w:color="auto"/>
        <w:bottom w:val="none" w:sz="0" w:space="0" w:color="auto"/>
        <w:right w:val="none" w:sz="0" w:space="0" w:color="auto"/>
      </w:divBdr>
    </w:div>
    <w:div w:id="553202894">
      <w:bodyDiv w:val="1"/>
      <w:marLeft w:val="0"/>
      <w:marRight w:val="0"/>
      <w:marTop w:val="0"/>
      <w:marBottom w:val="0"/>
      <w:divBdr>
        <w:top w:val="none" w:sz="0" w:space="0" w:color="auto"/>
        <w:left w:val="none" w:sz="0" w:space="0" w:color="auto"/>
        <w:bottom w:val="none" w:sz="0" w:space="0" w:color="auto"/>
        <w:right w:val="none" w:sz="0" w:space="0" w:color="auto"/>
      </w:divBdr>
    </w:div>
    <w:div w:id="554203414">
      <w:bodyDiv w:val="1"/>
      <w:marLeft w:val="0"/>
      <w:marRight w:val="0"/>
      <w:marTop w:val="0"/>
      <w:marBottom w:val="0"/>
      <w:divBdr>
        <w:top w:val="none" w:sz="0" w:space="0" w:color="auto"/>
        <w:left w:val="none" w:sz="0" w:space="0" w:color="auto"/>
        <w:bottom w:val="none" w:sz="0" w:space="0" w:color="auto"/>
        <w:right w:val="none" w:sz="0" w:space="0" w:color="auto"/>
      </w:divBdr>
    </w:div>
    <w:div w:id="557522462">
      <w:bodyDiv w:val="1"/>
      <w:marLeft w:val="0"/>
      <w:marRight w:val="0"/>
      <w:marTop w:val="0"/>
      <w:marBottom w:val="0"/>
      <w:divBdr>
        <w:top w:val="none" w:sz="0" w:space="0" w:color="auto"/>
        <w:left w:val="none" w:sz="0" w:space="0" w:color="auto"/>
        <w:bottom w:val="none" w:sz="0" w:space="0" w:color="auto"/>
        <w:right w:val="none" w:sz="0" w:space="0" w:color="auto"/>
      </w:divBdr>
    </w:div>
    <w:div w:id="559094082">
      <w:bodyDiv w:val="1"/>
      <w:marLeft w:val="0"/>
      <w:marRight w:val="0"/>
      <w:marTop w:val="0"/>
      <w:marBottom w:val="0"/>
      <w:divBdr>
        <w:top w:val="none" w:sz="0" w:space="0" w:color="auto"/>
        <w:left w:val="none" w:sz="0" w:space="0" w:color="auto"/>
        <w:bottom w:val="none" w:sz="0" w:space="0" w:color="auto"/>
        <w:right w:val="none" w:sz="0" w:space="0" w:color="auto"/>
      </w:divBdr>
    </w:div>
    <w:div w:id="560558342">
      <w:bodyDiv w:val="1"/>
      <w:marLeft w:val="0"/>
      <w:marRight w:val="0"/>
      <w:marTop w:val="0"/>
      <w:marBottom w:val="0"/>
      <w:divBdr>
        <w:top w:val="none" w:sz="0" w:space="0" w:color="auto"/>
        <w:left w:val="none" w:sz="0" w:space="0" w:color="auto"/>
        <w:bottom w:val="none" w:sz="0" w:space="0" w:color="auto"/>
        <w:right w:val="none" w:sz="0" w:space="0" w:color="auto"/>
      </w:divBdr>
    </w:div>
    <w:div w:id="561793199">
      <w:bodyDiv w:val="1"/>
      <w:marLeft w:val="0"/>
      <w:marRight w:val="0"/>
      <w:marTop w:val="0"/>
      <w:marBottom w:val="0"/>
      <w:divBdr>
        <w:top w:val="none" w:sz="0" w:space="0" w:color="auto"/>
        <w:left w:val="none" w:sz="0" w:space="0" w:color="auto"/>
        <w:bottom w:val="none" w:sz="0" w:space="0" w:color="auto"/>
        <w:right w:val="none" w:sz="0" w:space="0" w:color="auto"/>
      </w:divBdr>
    </w:div>
    <w:div w:id="566955597">
      <w:bodyDiv w:val="1"/>
      <w:marLeft w:val="0"/>
      <w:marRight w:val="0"/>
      <w:marTop w:val="0"/>
      <w:marBottom w:val="0"/>
      <w:divBdr>
        <w:top w:val="none" w:sz="0" w:space="0" w:color="auto"/>
        <w:left w:val="none" w:sz="0" w:space="0" w:color="auto"/>
        <w:bottom w:val="none" w:sz="0" w:space="0" w:color="auto"/>
        <w:right w:val="none" w:sz="0" w:space="0" w:color="auto"/>
      </w:divBdr>
    </w:div>
    <w:div w:id="567418457">
      <w:bodyDiv w:val="1"/>
      <w:marLeft w:val="0"/>
      <w:marRight w:val="0"/>
      <w:marTop w:val="0"/>
      <w:marBottom w:val="0"/>
      <w:divBdr>
        <w:top w:val="none" w:sz="0" w:space="0" w:color="auto"/>
        <w:left w:val="none" w:sz="0" w:space="0" w:color="auto"/>
        <w:bottom w:val="none" w:sz="0" w:space="0" w:color="auto"/>
        <w:right w:val="none" w:sz="0" w:space="0" w:color="auto"/>
      </w:divBdr>
    </w:div>
    <w:div w:id="572473686">
      <w:bodyDiv w:val="1"/>
      <w:marLeft w:val="0"/>
      <w:marRight w:val="0"/>
      <w:marTop w:val="0"/>
      <w:marBottom w:val="0"/>
      <w:divBdr>
        <w:top w:val="none" w:sz="0" w:space="0" w:color="auto"/>
        <w:left w:val="none" w:sz="0" w:space="0" w:color="auto"/>
        <w:bottom w:val="none" w:sz="0" w:space="0" w:color="auto"/>
        <w:right w:val="none" w:sz="0" w:space="0" w:color="auto"/>
      </w:divBdr>
    </w:div>
    <w:div w:id="575356458">
      <w:bodyDiv w:val="1"/>
      <w:marLeft w:val="0"/>
      <w:marRight w:val="0"/>
      <w:marTop w:val="0"/>
      <w:marBottom w:val="0"/>
      <w:divBdr>
        <w:top w:val="none" w:sz="0" w:space="0" w:color="auto"/>
        <w:left w:val="none" w:sz="0" w:space="0" w:color="auto"/>
        <w:bottom w:val="none" w:sz="0" w:space="0" w:color="auto"/>
        <w:right w:val="none" w:sz="0" w:space="0" w:color="auto"/>
      </w:divBdr>
    </w:div>
    <w:div w:id="575867011">
      <w:bodyDiv w:val="1"/>
      <w:marLeft w:val="0"/>
      <w:marRight w:val="0"/>
      <w:marTop w:val="0"/>
      <w:marBottom w:val="0"/>
      <w:divBdr>
        <w:top w:val="none" w:sz="0" w:space="0" w:color="auto"/>
        <w:left w:val="none" w:sz="0" w:space="0" w:color="auto"/>
        <w:bottom w:val="none" w:sz="0" w:space="0" w:color="auto"/>
        <w:right w:val="none" w:sz="0" w:space="0" w:color="auto"/>
      </w:divBdr>
    </w:div>
    <w:div w:id="580598490">
      <w:bodyDiv w:val="1"/>
      <w:marLeft w:val="0"/>
      <w:marRight w:val="0"/>
      <w:marTop w:val="0"/>
      <w:marBottom w:val="0"/>
      <w:divBdr>
        <w:top w:val="none" w:sz="0" w:space="0" w:color="auto"/>
        <w:left w:val="none" w:sz="0" w:space="0" w:color="auto"/>
        <w:bottom w:val="none" w:sz="0" w:space="0" w:color="auto"/>
        <w:right w:val="none" w:sz="0" w:space="0" w:color="auto"/>
      </w:divBdr>
    </w:div>
    <w:div w:id="582031028">
      <w:bodyDiv w:val="1"/>
      <w:marLeft w:val="0"/>
      <w:marRight w:val="0"/>
      <w:marTop w:val="0"/>
      <w:marBottom w:val="0"/>
      <w:divBdr>
        <w:top w:val="none" w:sz="0" w:space="0" w:color="auto"/>
        <w:left w:val="none" w:sz="0" w:space="0" w:color="auto"/>
        <w:bottom w:val="none" w:sz="0" w:space="0" w:color="auto"/>
        <w:right w:val="none" w:sz="0" w:space="0" w:color="auto"/>
      </w:divBdr>
    </w:div>
    <w:div w:id="582377308">
      <w:bodyDiv w:val="1"/>
      <w:marLeft w:val="0"/>
      <w:marRight w:val="0"/>
      <w:marTop w:val="0"/>
      <w:marBottom w:val="0"/>
      <w:divBdr>
        <w:top w:val="none" w:sz="0" w:space="0" w:color="auto"/>
        <w:left w:val="none" w:sz="0" w:space="0" w:color="auto"/>
        <w:bottom w:val="none" w:sz="0" w:space="0" w:color="auto"/>
        <w:right w:val="none" w:sz="0" w:space="0" w:color="auto"/>
      </w:divBdr>
    </w:div>
    <w:div w:id="582839578">
      <w:bodyDiv w:val="1"/>
      <w:marLeft w:val="0"/>
      <w:marRight w:val="0"/>
      <w:marTop w:val="0"/>
      <w:marBottom w:val="0"/>
      <w:divBdr>
        <w:top w:val="none" w:sz="0" w:space="0" w:color="auto"/>
        <w:left w:val="none" w:sz="0" w:space="0" w:color="auto"/>
        <w:bottom w:val="none" w:sz="0" w:space="0" w:color="auto"/>
        <w:right w:val="none" w:sz="0" w:space="0" w:color="auto"/>
      </w:divBdr>
    </w:div>
    <w:div w:id="583882082">
      <w:bodyDiv w:val="1"/>
      <w:marLeft w:val="0"/>
      <w:marRight w:val="0"/>
      <w:marTop w:val="0"/>
      <w:marBottom w:val="0"/>
      <w:divBdr>
        <w:top w:val="none" w:sz="0" w:space="0" w:color="auto"/>
        <w:left w:val="none" w:sz="0" w:space="0" w:color="auto"/>
        <w:bottom w:val="none" w:sz="0" w:space="0" w:color="auto"/>
        <w:right w:val="none" w:sz="0" w:space="0" w:color="auto"/>
      </w:divBdr>
    </w:div>
    <w:div w:id="584803378">
      <w:bodyDiv w:val="1"/>
      <w:marLeft w:val="0"/>
      <w:marRight w:val="0"/>
      <w:marTop w:val="0"/>
      <w:marBottom w:val="0"/>
      <w:divBdr>
        <w:top w:val="none" w:sz="0" w:space="0" w:color="auto"/>
        <w:left w:val="none" w:sz="0" w:space="0" w:color="auto"/>
        <w:bottom w:val="none" w:sz="0" w:space="0" w:color="auto"/>
        <w:right w:val="none" w:sz="0" w:space="0" w:color="auto"/>
      </w:divBdr>
    </w:div>
    <w:div w:id="587688674">
      <w:bodyDiv w:val="1"/>
      <w:marLeft w:val="0"/>
      <w:marRight w:val="0"/>
      <w:marTop w:val="0"/>
      <w:marBottom w:val="0"/>
      <w:divBdr>
        <w:top w:val="none" w:sz="0" w:space="0" w:color="auto"/>
        <w:left w:val="none" w:sz="0" w:space="0" w:color="auto"/>
        <w:bottom w:val="none" w:sz="0" w:space="0" w:color="auto"/>
        <w:right w:val="none" w:sz="0" w:space="0" w:color="auto"/>
      </w:divBdr>
    </w:div>
    <w:div w:id="590546219">
      <w:bodyDiv w:val="1"/>
      <w:marLeft w:val="0"/>
      <w:marRight w:val="0"/>
      <w:marTop w:val="0"/>
      <w:marBottom w:val="0"/>
      <w:divBdr>
        <w:top w:val="none" w:sz="0" w:space="0" w:color="auto"/>
        <w:left w:val="none" w:sz="0" w:space="0" w:color="auto"/>
        <w:bottom w:val="none" w:sz="0" w:space="0" w:color="auto"/>
        <w:right w:val="none" w:sz="0" w:space="0" w:color="auto"/>
      </w:divBdr>
    </w:div>
    <w:div w:id="590743566">
      <w:bodyDiv w:val="1"/>
      <w:marLeft w:val="0"/>
      <w:marRight w:val="0"/>
      <w:marTop w:val="0"/>
      <w:marBottom w:val="0"/>
      <w:divBdr>
        <w:top w:val="none" w:sz="0" w:space="0" w:color="auto"/>
        <w:left w:val="none" w:sz="0" w:space="0" w:color="auto"/>
        <w:bottom w:val="none" w:sz="0" w:space="0" w:color="auto"/>
        <w:right w:val="none" w:sz="0" w:space="0" w:color="auto"/>
      </w:divBdr>
    </w:div>
    <w:div w:id="591669859">
      <w:bodyDiv w:val="1"/>
      <w:marLeft w:val="0"/>
      <w:marRight w:val="0"/>
      <w:marTop w:val="0"/>
      <w:marBottom w:val="0"/>
      <w:divBdr>
        <w:top w:val="none" w:sz="0" w:space="0" w:color="auto"/>
        <w:left w:val="none" w:sz="0" w:space="0" w:color="auto"/>
        <w:bottom w:val="none" w:sz="0" w:space="0" w:color="auto"/>
        <w:right w:val="none" w:sz="0" w:space="0" w:color="auto"/>
      </w:divBdr>
    </w:div>
    <w:div w:id="591820367">
      <w:bodyDiv w:val="1"/>
      <w:marLeft w:val="0"/>
      <w:marRight w:val="0"/>
      <w:marTop w:val="0"/>
      <w:marBottom w:val="0"/>
      <w:divBdr>
        <w:top w:val="none" w:sz="0" w:space="0" w:color="auto"/>
        <w:left w:val="none" w:sz="0" w:space="0" w:color="auto"/>
        <w:bottom w:val="none" w:sz="0" w:space="0" w:color="auto"/>
        <w:right w:val="none" w:sz="0" w:space="0" w:color="auto"/>
      </w:divBdr>
    </w:div>
    <w:div w:id="592931109">
      <w:bodyDiv w:val="1"/>
      <w:marLeft w:val="0"/>
      <w:marRight w:val="0"/>
      <w:marTop w:val="0"/>
      <w:marBottom w:val="0"/>
      <w:divBdr>
        <w:top w:val="none" w:sz="0" w:space="0" w:color="auto"/>
        <w:left w:val="none" w:sz="0" w:space="0" w:color="auto"/>
        <w:bottom w:val="none" w:sz="0" w:space="0" w:color="auto"/>
        <w:right w:val="none" w:sz="0" w:space="0" w:color="auto"/>
      </w:divBdr>
    </w:div>
    <w:div w:id="594435724">
      <w:bodyDiv w:val="1"/>
      <w:marLeft w:val="0"/>
      <w:marRight w:val="0"/>
      <w:marTop w:val="0"/>
      <w:marBottom w:val="0"/>
      <w:divBdr>
        <w:top w:val="none" w:sz="0" w:space="0" w:color="auto"/>
        <w:left w:val="none" w:sz="0" w:space="0" w:color="auto"/>
        <w:bottom w:val="none" w:sz="0" w:space="0" w:color="auto"/>
        <w:right w:val="none" w:sz="0" w:space="0" w:color="auto"/>
      </w:divBdr>
    </w:div>
    <w:div w:id="597251213">
      <w:bodyDiv w:val="1"/>
      <w:marLeft w:val="0"/>
      <w:marRight w:val="0"/>
      <w:marTop w:val="0"/>
      <w:marBottom w:val="0"/>
      <w:divBdr>
        <w:top w:val="none" w:sz="0" w:space="0" w:color="auto"/>
        <w:left w:val="none" w:sz="0" w:space="0" w:color="auto"/>
        <w:bottom w:val="none" w:sz="0" w:space="0" w:color="auto"/>
        <w:right w:val="none" w:sz="0" w:space="0" w:color="auto"/>
      </w:divBdr>
    </w:div>
    <w:div w:id="597447864">
      <w:bodyDiv w:val="1"/>
      <w:marLeft w:val="0"/>
      <w:marRight w:val="0"/>
      <w:marTop w:val="0"/>
      <w:marBottom w:val="0"/>
      <w:divBdr>
        <w:top w:val="none" w:sz="0" w:space="0" w:color="auto"/>
        <w:left w:val="none" w:sz="0" w:space="0" w:color="auto"/>
        <w:bottom w:val="none" w:sz="0" w:space="0" w:color="auto"/>
        <w:right w:val="none" w:sz="0" w:space="0" w:color="auto"/>
      </w:divBdr>
    </w:div>
    <w:div w:id="598029354">
      <w:bodyDiv w:val="1"/>
      <w:marLeft w:val="0"/>
      <w:marRight w:val="0"/>
      <w:marTop w:val="0"/>
      <w:marBottom w:val="0"/>
      <w:divBdr>
        <w:top w:val="none" w:sz="0" w:space="0" w:color="auto"/>
        <w:left w:val="none" w:sz="0" w:space="0" w:color="auto"/>
        <w:bottom w:val="none" w:sz="0" w:space="0" w:color="auto"/>
        <w:right w:val="none" w:sz="0" w:space="0" w:color="auto"/>
      </w:divBdr>
    </w:div>
    <w:div w:id="599291024">
      <w:bodyDiv w:val="1"/>
      <w:marLeft w:val="0"/>
      <w:marRight w:val="0"/>
      <w:marTop w:val="0"/>
      <w:marBottom w:val="0"/>
      <w:divBdr>
        <w:top w:val="none" w:sz="0" w:space="0" w:color="auto"/>
        <w:left w:val="none" w:sz="0" w:space="0" w:color="auto"/>
        <w:bottom w:val="none" w:sz="0" w:space="0" w:color="auto"/>
        <w:right w:val="none" w:sz="0" w:space="0" w:color="auto"/>
      </w:divBdr>
    </w:div>
    <w:div w:id="599534433">
      <w:bodyDiv w:val="1"/>
      <w:marLeft w:val="0"/>
      <w:marRight w:val="0"/>
      <w:marTop w:val="0"/>
      <w:marBottom w:val="0"/>
      <w:divBdr>
        <w:top w:val="none" w:sz="0" w:space="0" w:color="auto"/>
        <w:left w:val="none" w:sz="0" w:space="0" w:color="auto"/>
        <w:bottom w:val="none" w:sz="0" w:space="0" w:color="auto"/>
        <w:right w:val="none" w:sz="0" w:space="0" w:color="auto"/>
      </w:divBdr>
    </w:div>
    <w:div w:id="600844517">
      <w:bodyDiv w:val="1"/>
      <w:marLeft w:val="0"/>
      <w:marRight w:val="0"/>
      <w:marTop w:val="0"/>
      <w:marBottom w:val="0"/>
      <w:divBdr>
        <w:top w:val="none" w:sz="0" w:space="0" w:color="auto"/>
        <w:left w:val="none" w:sz="0" w:space="0" w:color="auto"/>
        <w:bottom w:val="none" w:sz="0" w:space="0" w:color="auto"/>
        <w:right w:val="none" w:sz="0" w:space="0" w:color="auto"/>
      </w:divBdr>
    </w:div>
    <w:div w:id="602882715">
      <w:bodyDiv w:val="1"/>
      <w:marLeft w:val="0"/>
      <w:marRight w:val="0"/>
      <w:marTop w:val="0"/>
      <w:marBottom w:val="0"/>
      <w:divBdr>
        <w:top w:val="none" w:sz="0" w:space="0" w:color="auto"/>
        <w:left w:val="none" w:sz="0" w:space="0" w:color="auto"/>
        <w:bottom w:val="none" w:sz="0" w:space="0" w:color="auto"/>
        <w:right w:val="none" w:sz="0" w:space="0" w:color="auto"/>
      </w:divBdr>
    </w:div>
    <w:div w:id="603464824">
      <w:bodyDiv w:val="1"/>
      <w:marLeft w:val="0"/>
      <w:marRight w:val="0"/>
      <w:marTop w:val="0"/>
      <w:marBottom w:val="0"/>
      <w:divBdr>
        <w:top w:val="none" w:sz="0" w:space="0" w:color="auto"/>
        <w:left w:val="none" w:sz="0" w:space="0" w:color="auto"/>
        <w:bottom w:val="none" w:sz="0" w:space="0" w:color="auto"/>
        <w:right w:val="none" w:sz="0" w:space="0" w:color="auto"/>
      </w:divBdr>
    </w:div>
    <w:div w:id="604701935">
      <w:bodyDiv w:val="1"/>
      <w:marLeft w:val="0"/>
      <w:marRight w:val="0"/>
      <w:marTop w:val="0"/>
      <w:marBottom w:val="0"/>
      <w:divBdr>
        <w:top w:val="none" w:sz="0" w:space="0" w:color="auto"/>
        <w:left w:val="none" w:sz="0" w:space="0" w:color="auto"/>
        <w:bottom w:val="none" w:sz="0" w:space="0" w:color="auto"/>
        <w:right w:val="none" w:sz="0" w:space="0" w:color="auto"/>
      </w:divBdr>
    </w:div>
    <w:div w:id="604849095">
      <w:bodyDiv w:val="1"/>
      <w:marLeft w:val="0"/>
      <w:marRight w:val="0"/>
      <w:marTop w:val="0"/>
      <w:marBottom w:val="0"/>
      <w:divBdr>
        <w:top w:val="none" w:sz="0" w:space="0" w:color="auto"/>
        <w:left w:val="none" w:sz="0" w:space="0" w:color="auto"/>
        <w:bottom w:val="none" w:sz="0" w:space="0" w:color="auto"/>
        <w:right w:val="none" w:sz="0" w:space="0" w:color="auto"/>
      </w:divBdr>
    </w:div>
    <w:div w:id="606234627">
      <w:bodyDiv w:val="1"/>
      <w:marLeft w:val="0"/>
      <w:marRight w:val="0"/>
      <w:marTop w:val="0"/>
      <w:marBottom w:val="0"/>
      <w:divBdr>
        <w:top w:val="none" w:sz="0" w:space="0" w:color="auto"/>
        <w:left w:val="none" w:sz="0" w:space="0" w:color="auto"/>
        <w:bottom w:val="none" w:sz="0" w:space="0" w:color="auto"/>
        <w:right w:val="none" w:sz="0" w:space="0" w:color="auto"/>
      </w:divBdr>
    </w:div>
    <w:div w:id="606697304">
      <w:bodyDiv w:val="1"/>
      <w:marLeft w:val="0"/>
      <w:marRight w:val="0"/>
      <w:marTop w:val="0"/>
      <w:marBottom w:val="0"/>
      <w:divBdr>
        <w:top w:val="none" w:sz="0" w:space="0" w:color="auto"/>
        <w:left w:val="none" w:sz="0" w:space="0" w:color="auto"/>
        <w:bottom w:val="none" w:sz="0" w:space="0" w:color="auto"/>
        <w:right w:val="none" w:sz="0" w:space="0" w:color="auto"/>
      </w:divBdr>
    </w:div>
    <w:div w:id="607469115">
      <w:bodyDiv w:val="1"/>
      <w:marLeft w:val="0"/>
      <w:marRight w:val="0"/>
      <w:marTop w:val="0"/>
      <w:marBottom w:val="0"/>
      <w:divBdr>
        <w:top w:val="none" w:sz="0" w:space="0" w:color="auto"/>
        <w:left w:val="none" w:sz="0" w:space="0" w:color="auto"/>
        <w:bottom w:val="none" w:sz="0" w:space="0" w:color="auto"/>
        <w:right w:val="none" w:sz="0" w:space="0" w:color="auto"/>
      </w:divBdr>
    </w:div>
    <w:div w:id="611591194">
      <w:bodyDiv w:val="1"/>
      <w:marLeft w:val="0"/>
      <w:marRight w:val="0"/>
      <w:marTop w:val="0"/>
      <w:marBottom w:val="0"/>
      <w:divBdr>
        <w:top w:val="none" w:sz="0" w:space="0" w:color="auto"/>
        <w:left w:val="none" w:sz="0" w:space="0" w:color="auto"/>
        <w:bottom w:val="none" w:sz="0" w:space="0" w:color="auto"/>
        <w:right w:val="none" w:sz="0" w:space="0" w:color="auto"/>
      </w:divBdr>
    </w:div>
    <w:div w:id="612514004">
      <w:bodyDiv w:val="1"/>
      <w:marLeft w:val="0"/>
      <w:marRight w:val="0"/>
      <w:marTop w:val="0"/>
      <w:marBottom w:val="0"/>
      <w:divBdr>
        <w:top w:val="none" w:sz="0" w:space="0" w:color="auto"/>
        <w:left w:val="none" w:sz="0" w:space="0" w:color="auto"/>
        <w:bottom w:val="none" w:sz="0" w:space="0" w:color="auto"/>
        <w:right w:val="none" w:sz="0" w:space="0" w:color="auto"/>
      </w:divBdr>
    </w:div>
    <w:div w:id="613294717">
      <w:bodyDiv w:val="1"/>
      <w:marLeft w:val="0"/>
      <w:marRight w:val="0"/>
      <w:marTop w:val="0"/>
      <w:marBottom w:val="0"/>
      <w:divBdr>
        <w:top w:val="none" w:sz="0" w:space="0" w:color="auto"/>
        <w:left w:val="none" w:sz="0" w:space="0" w:color="auto"/>
        <w:bottom w:val="none" w:sz="0" w:space="0" w:color="auto"/>
        <w:right w:val="none" w:sz="0" w:space="0" w:color="auto"/>
      </w:divBdr>
    </w:div>
    <w:div w:id="614797640">
      <w:bodyDiv w:val="1"/>
      <w:marLeft w:val="0"/>
      <w:marRight w:val="0"/>
      <w:marTop w:val="0"/>
      <w:marBottom w:val="0"/>
      <w:divBdr>
        <w:top w:val="none" w:sz="0" w:space="0" w:color="auto"/>
        <w:left w:val="none" w:sz="0" w:space="0" w:color="auto"/>
        <w:bottom w:val="none" w:sz="0" w:space="0" w:color="auto"/>
        <w:right w:val="none" w:sz="0" w:space="0" w:color="auto"/>
      </w:divBdr>
    </w:div>
    <w:div w:id="615479461">
      <w:bodyDiv w:val="1"/>
      <w:marLeft w:val="0"/>
      <w:marRight w:val="0"/>
      <w:marTop w:val="0"/>
      <w:marBottom w:val="0"/>
      <w:divBdr>
        <w:top w:val="none" w:sz="0" w:space="0" w:color="auto"/>
        <w:left w:val="none" w:sz="0" w:space="0" w:color="auto"/>
        <w:bottom w:val="none" w:sz="0" w:space="0" w:color="auto"/>
        <w:right w:val="none" w:sz="0" w:space="0" w:color="auto"/>
      </w:divBdr>
    </w:div>
    <w:div w:id="616913619">
      <w:bodyDiv w:val="1"/>
      <w:marLeft w:val="0"/>
      <w:marRight w:val="0"/>
      <w:marTop w:val="0"/>
      <w:marBottom w:val="0"/>
      <w:divBdr>
        <w:top w:val="none" w:sz="0" w:space="0" w:color="auto"/>
        <w:left w:val="none" w:sz="0" w:space="0" w:color="auto"/>
        <w:bottom w:val="none" w:sz="0" w:space="0" w:color="auto"/>
        <w:right w:val="none" w:sz="0" w:space="0" w:color="auto"/>
      </w:divBdr>
    </w:div>
    <w:div w:id="618954621">
      <w:bodyDiv w:val="1"/>
      <w:marLeft w:val="0"/>
      <w:marRight w:val="0"/>
      <w:marTop w:val="0"/>
      <w:marBottom w:val="0"/>
      <w:divBdr>
        <w:top w:val="none" w:sz="0" w:space="0" w:color="auto"/>
        <w:left w:val="none" w:sz="0" w:space="0" w:color="auto"/>
        <w:bottom w:val="none" w:sz="0" w:space="0" w:color="auto"/>
        <w:right w:val="none" w:sz="0" w:space="0" w:color="auto"/>
      </w:divBdr>
    </w:div>
    <w:div w:id="621692105">
      <w:bodyDiv w:val="1"/>
      <w:marLeft w:val="0"/>
      <w:marRight w:val="0"/>
      <w:marTop w:val="0"/>
      <w:marBottom w:val="0"/>
      <w:divBdr>
        <w:top w:val="none" w:sz="0" w:space="0" w:color="auto"/>
        <w:left w:val="none" w:sz="0" w:space="0" w:color="auto"/>
        <w:bottom w:val="none" w:sz="0" w:space="0" w:color="auto"/>
        <w:right w:val="none" w:sz="0" w:space="0" w:color="auto"/>
      </w:divBdr>
    </w:div>
    <w:div w:id="626472306">
      <w:bodyDiv w:val="1"/>
      <w:marLeft w:val="0"/>
      <w:marRight w:val="0"/>
      <w:marTop w:val="0"/>
      <w:marBottom w:val="0"/>
      <w:divBdr>
        <w:top w:val="none" w:sz="0" w:space="0" w:color="auto"/>
        <w:left w:val="none" w:sz="0" w:space="0" w:color="auto"/>
        <w:bottom w:val="none" w:sz="0" w:space="0" w:color="auto"/>
        <w:right w:val="none" w:sz="0" w:space="0" w:color="auto"/>
      </w:divBdr>
    </w:div>
    <w:div w:id="626617785">
      <w:bodyDiv w:val="1"/>
      <w:marLeft w:val="0"/>
      <w:marRight w:val="0"/>
      <w:marTop w:val="0"/>
      <w:marBottom w:val="0"/>
      <w:divBdr>
        <w:top w:val="none" w:sz="0" w:space="0" w:color="auto"/>
        <w:left w:val="none" w:sz="0" w:space="0" w:color="auto"/>
        <w:bottom w:val="none" w:sz="0" w:space="0" w:color="auto"/>
        <w:right w:val="none" w:sz="0" w:space="0" w:color="auto"/>
      </w:divBdr>
    </w:div>
    <w:div w:id="626622024">
      <w:bodyDiv w:val="1"/>
      <w:marLeft w:val="0"/>
      <w:marRight w:val="0"/>
      <w:marTop w:val="0"/>
      <w:marBottom w:val="0"/>
      <w:divBdr>
        <w:top w:val="none" w:sz="0" w:space="0" w:color="auto"/>
        <w:left w:val="none" w:sz="0" w:space="0" w:color="auto"/>
        <w:bottom w:val="none" w:sz="0" w:space="0" w:color="auto"/>
        <w:right w:val="none" w:sz="0" w:space="0" w:color="auto"/>
      </w:divBdr>
    </w:div>
    <w:div w:id="626817381">
      <w:bodyDiv w:val="1"/>
      <w:marLeft w:val="0"/>
      <w:marRight w:val="0"/>
      <w:marTop w:val="0"/>
      <w:marBottom w:val="0"/>
      <w:divBdr>
        <w:top w:val="none" w:sz="0" w:space="0" w:color="auto"/>
        <w:left w:val="none" w:sz="0" w:space="0" w:color="auto"/>
        <w:bottom w:val="none" w:sz="0" w:space="0" w:color="auto"/>
        <w:right w:val="none" w:sz="0" w:space="0" w:color="auto"/>
      </w:divBdr>
    </w:div>
    <w:div w:id="627397866">
      <w:bodyDiv w:val="1"/>
      <w:marLeft w:val="0"/>
      <w:marRight w:val="0"/>
      <w:marTop w:val="0"/>
      <w:marBottom w:val="0"/>
      <w:divBdr>
        <w:top w:val="none" w:sz="0" w:space="0" w:color="auto"/>
        <w:left w:val="none" w:sz="0" w:space="0" w:color="auto"/>
        <w:bottom w:val="none" w:sz="0" w:space="0" w:color="auto"/>
        <w:right w:val="none" w:sz="0" w:space="0" w:color="auto"/>
      </w:divBdr>
    </w:div>
    <w:div w:id="631600928">
      <w:bodyDiv w:val="1"/>
      <w:marLeft w:val="0"/>
      <w:marRight w:val="0"/>
      <w:marTop w:val="0"/>
      <w:marBottom w:val="0"/>
      <w:divBdr>
        <w:top w:val="none" w:sz="0" w:space="0" w:color="auto"/>
        <w:left w:val="none" w:sz="0" w:space="0" w:color="auto"/>
        <w:bottom w:val="none" w:sz="0" w:space="0" w:color="auto"/>
        <w:right w:val="none" w:sz="0" w:space="0" w:color="auto"/>
      </w:divBdr>
    </w:div>
    <w:div w:id="633024980">
      <w:bodyDiv w:val="1"/>
      <w:marLeft w:val="0"/>
      <w:marRight w:val="0"/>
      <w:marTop w:val="0"/>
      <w:marBottom w:val="0"/>
      <w:divBdr>
        <w:top w:val="none" w:sz="0" w:space="0" w:color="auto"/>
        <w:left w:val="none" w:sz="0" w:space="0" w:color="auto"/>
        <w:bottom w:val="none" w:sz="0" w:space="0" w:color="auto"/>
        <w:right w:val="none" w:sz="0" w:space="0" w:color="auto"/>
      </w:divBdr>
    </w:div>
    <w:div w:id="633028916">
      <w:bodyDiv w:val="1"/>
      <w:marLeft w:val="0"/>
      <w:marRight w:val="0"/>
      <w:marTop w:val="0"/>
      <w:marBottom w:val="0"/>
      <w:divBdr>
        <w:top w:val="none" w:sz="0" w:space="0" w:color="auto"/>
        <w:left w:val="none" w:sz="0" w:space="0" w:color="auto"/>
        <w:bottom w:val="none" w:sz="0" w:space="0" w:color="auto"/>
        <w:right w:val="none" w:sz="0" w:space="0" w:color="auto"/>
      </w:divBdr>
    </w:div>
    <w:div w:id="634918541">
      <w:bodyDiv w:val="1"/>
      <w:marLeft w:val="0"/>
      <w:marRight w:val="0"/>
      <w:marTop w:val="0"/>
      <w:marBottom w:val="0"/>
      <w:divBdr>
        <w:top w:val="none" w:sz="0" w:space="0" w:color="auto"/>
        <w:left w:val="none" w:sz="0" w:space="0" w:color="auto"/>
        <w:bottom w:val="none" w:sz="0" w:space="0" w:color="auto"/>
        <w:right w:val="none" w:sz="0" w:space="0" w:color="auto"/>
      </w:divBdr>
    </w:div>
    <w:div w:id="635644038">
      <w:bodyDiv w:val="1"/>
      <w:marLeft w:val="0"/>
      <w:marRight w:val="0"/>
      <w:marTop w:val="0"/>
      <w:marBottom w:val="0"/>
      <w:divBdr>
        <w:top w:val="none" w:sz="0" w:space="0" w:color="auto"/>
        <w:left w:val="none" w:sz="0" w:space="0" w:color="auto"/>
        <w:bottom w:val="none" w:sz="0" w:space="0" w:color="auto"/>
        <w:right w:val="none" w:sz="0" w:space="0" w:color="auto"/>
      </w:divBdr>
    </w:div>
    <w:div w:id="636303109">
      <w:bodyDiv w:val="1"/>
      <w:marLeft w:val="0"/>
      <w:marRight w:val="0"/>
      <w:marTop w:val="0"/>
      <w:marBottom w:val="0"/>
      <w:divBdr>
        <w:top w:val="none" w:sz="0" w:space="0" w:color="auto"/>
        <w:left w:val="none" w:sz="0" w:space="0" w:color="auto"/>
        <w:bottom w:val="none" w:sz="0" w:space="0" w:color="auto"/>
        <w:right w:val="none" w:sz="0" w:space="0" w:color="auto"/>
      </w:divBdr>
    </w:div>
    <w:div w:id="636840336">
      <w:bodyDiv w:val="1"/>
      <w:marLeft w:val="0"/>
      <w:marRight w:val="0"/>
      <w:marTop w:val="0"/>
      <w:marBottom w:val="0"/>
      <w:divBdr>
        <w:top w:val="none" w:sz="0" w:space="0" w:color="auto"/>
        <w:left w:val="none" w:sz="0" w:space="0" w:color="auto"/>
        <w:bottom w:val="none" w:sz="0" w:space="0" w:color="auto"/>
        <w:right w:val="none" w:sz="0" w:space="0" w:color="auto"/>
      </w:divBdr>
    </w:div>
    <w:div w:id="637340064">
      <w:bodyDiv w:val="1"/>
      <w:marLeft w:val="0"/>
      <w:marRight w:val="0"/>
      <w:marTop w:val="0"/>
      <w:marBottom w:val="0"/>
      <w:divBdr>
        <w:top w:val="none" w:sz="0" w:space="0" w:color="auto"/>
        <w:left w:val="none" w:sz="0" w:space="0" w:color="auto"/>
        <w:bottom w:val="none" w:sz="0" w:space="0" w:color="auto"/>
        <w:right w:val="none" w:sz="0" w:space="0" w:color="auto"/>
      </w:divBdr>
    </w:div>
    <w:div w:id="638144580">
      <w:bodyDiv w:val="1"/>
      <w:marLeft w:val="0"/>
      <w:marRight w:val="0"/>
      <w:marTop w:val="0"/>
      <w:marBottom w:val="0"/>
      <w:divBdr>
        <w:top w:val="none" w:sz="0" w:space="0" w:color="auto"/>
        <w:left w:val="none" w:sz="0" w:space="0" w:color="auto"/>
        <w:bottom w:val="none" w:sz="0" w:space="0" w:color="auto"/>
        <w:right w:val="none" w:sz="0" w:space="0" w:color="auto"/>
      </w:divBdr>
    </w:div>
    <w:div w:id="638923770">
      <w:bodyDiv w:val="1"/>
      <w:marLeft w:val="0"/>
      <w:marRight w:val="0"/>
      <w:marTop w:val="0"/>
      <w:marBottom w:val="0"/>
      <w:divBdr>
        <w:top w:val="none" w:sz="0" w:space="0" w:color="auto"/>
        <w:left w:val="none" w:sz="0" w:space="0" w:color="auto"/>
        <w:bottom w:val="none" w:sz="0" w:space="0" w:color="auto"/>
        <w:right w:val="none" w:sz="0" w:space="0" w:color="auto"/>
      </w:divBdr>
    </w:div>
    <w:div w:id="638926331">
      <w:bodyDiv w:val="1"/>
      <w:marLeft w:val="0"/>
      <w:marRight w:val="0"/>
      <w:marTop w:val="0"/>
      <w:marBottom w:val="0"/>
      <w:divBdr>
        <w:top w:val="none" w:sz="0" w:space="0" w:color="auto"/>
        <w:left w:val="none" w:sz="0" w:space="0" w:color="auto"/>
        <w:bottom w:val="none" w:sz="0" w:space="0" w:color="auto"/>
        <w:right w:val="none" w:sz="0" w:space="0" w:color="auto"/>
      </w:divBdr>
    </w:div>
    <w:div w:id="639967237">
      <w:bodyDiv w:val="1"/>
      <w:marLeft w:val="0"/>
      <w:marRight w:val="0"/>
      <w:marTop w:val="0"/>
      <w:marBottom w:val="0"/>
      <w:divBdr>
        <w:top w:val="none" w:sz="0" w:space="0" w:color="auto"/>
        <w:left w:val="none" w:sz="0" w:space="0" w:color="auto"/>
        <w:bottom w:val="none" w:sz="0" w:space="0" w:color="auto"/>
        <w:right w:val="none" w:sz="0" w:space="0" w:color="auto"/>
      </w:divBdr>
    </w:div>
    <w:div w:id="641816598">
      <w:bodyDiv w:val="1"/>
      <w:marLeft w:val="0"/>
      <w:marRight w:val="0"/>
      <w:marTop w:val="0"/>
      <w:marBottom w:val="0"/>
      <w:divBdr>
        <w:top w:val="none" w:sz="0" w:space="0" w:color="auto"/>
        <w:left w:val="none" w:sz="0" w:space="0" w:color="auto"/>
        <w:bottom w:val="none" w:sz="0" w:space="0" w:color="auto"/>
        <w:right w:val="none" w:sz="0" w:space="0" w:color="auto"/>
      </w:divBdr>
    </w:div>
    <w:div w:id="642656028">
      <w:bodyDiv w:val="1"/>
      <w:marLeft w:val="0"/>
      <w:marRight w:val="0"/>
      <w:marTop w:val="0"/>
      <w:marBottom w:val="0"/>
      <w:divBdr>
        <w:top w:val="none" w:sz="0" w:space="0" w:color="auto"/>
        <w:left w:val="none" w:sz="0" w:space="0" w:color="auto"/>
        <w:bottom w:val="none" w:sz="0" w:space="0" w:color="auto"/>
        <w:right w:val="none" w:sz="0" w:space="0" w:color="auto"/>
      </w:divBdr>
    </w:div>
    <w:div w:id="642999531">
      <w:bodyDiv w:val="1"/>
      <w:marLeft w:val="0"/>
      <w:marRight w:val="0"/>
      <w:marTop w:val="0"/>
      <w:marBottom w:val="0"/>
      <w:divBdr>
        <w:top w:val="none" w:sz="0" w:space="0" w:color="auto"/>
        <w:left w:val="none" w:sz="0" w:space="0" w:color="auto"/>
        <w:bottom w:val="none" w:sz="0" w:space="0" w:color="auto"/>
        <w:right w:val="none" w:sz="0" w:space="0" w:color="auto"/>
      </w:divBdr>
    </w:div>
    <w:div w:id="643509426">
      <w:bodyDiv w:val="1"/>
      <w:marLeft w:val="0"/>
      <w:marRight w:val="0"/>
      <w:marTop w:val="0"/>
      <w:marBottom w:val="0"/>
      <w:divBdr>
        <w:top w:val="none" w:sz="0" w:space="0" w:color="auto"/>
        <w:left w:val="none" w:sz="0" w:space="0" w:color="auto"/>
        <w:bottom w:val="none" w:sz="0" w:space="0" w:color="auto"/>
        <w:right w:val="none" w:sz="0" w:space="0" w:color="auto"/>
      </w:divBdr>
    </w:div>
    <w:div w:id="648095164">
      <w:bodyDiv w:val="1"/>
      <w:marLeft w:val="0"/>
      <w:marRight w:val="0"/>
      <w:marTop w:val="0"/>
      <w:marBottom w:val="0"/>
      <w:divBdr>
        <w:top w:val="none" w:sz="0" w:space="0" w:color="auto"/>
        <w:left w:val="none" w:sz="0" w:space="0" w:color="auto"/>
        <w:bottom w:val="none" w:sz="0" w:space="0" w:color="auto"/>
        <w:right w:val="none" w:sz="0" w:space="0" w:color="auto"/>
      </w:divBdr>
    </w:div>
    <w:div w:id="653611272">
      <w:bodyDiv w:val="1"/>
      <w:marLeft w:val="0"/>
      <w:marRight w:val="0"/>
      <w:marTop w:val="0"/>
      <w:marBottom w:val="0"/>
      <w:divBdr>
        <w:top w:val="none" w:sz="0" w:space="0" w:color="auto"/>
        <w:left w:val="none" w:sz="0" w:space="0" w:color="auto"/>
        <w:bottom w:val="none" w:sz="0" w:space="0" w:color="auto"/>
        <w:right w:val="none" w:sz="0" w:space="0" w:color="auto"/>
      </w:divBdr>
    </w:div>
    <w:div w:id="654651815">
      <w:bodyDiv w:val="1"/>
      <w:marLeft w:val="0"/>
      <w:marRight w:val="0"/>
      <w:marTop w:val="0"/>
      <w:marBottom w:val="0"/>
      <w:divBdr>
        <w:top w:val="none" w:sz="0" w:space="0" w:color="auto"/>
        <w:left w:val="none" w:sz="0" w:space="0" w:color="auto"/>
        <w:bottom w:val="none" w:sz="0" w:space="0" w:color="auto"/>
        <w:right w:val="none" w:sz="0" w:space="0" w:color="auto"/>
      </w:divBdr>
    </w:div>
    <w:div w:id="655649415">
      <w:bodyDiv w:val="1"/>
      <w:marLeft w:val="0"/>
      <w:marRight w:val="0"/>
      <w:marTop w:val="0"/>
      <w:marBottom w:val="0"/>
      <w:divBdr>
        <w:top w:val="none" w:sz="0" w:space="0" w:color="auto"/>
        <w:left w:val="none" w:sz="0" w:space="0" w:color="auto"/>
        <w:bottom w:val="none" w:sz="0" w:space="0" w:color="auto"/>
        <w:right w:val="none" w:sz="0" w:space="0" w:color="auto"/>
      </w:divBdr>
    </w:div>
    <w:div w:id="658921661">
      <w:bodyDiv w:val="1"/>
      <w:marLeft w:val="0"/>
      <w:marRight w:val="0"/>
      <w:marTop w:val="0"/>
      <w:marBottom w:val="0"/>
      <w:divBdr>
        <w:top w:val="none" w:sz="0" w:space="0" w:color="auto"/>
        <w:left w:val="none" w:sz="0" w:space="0" w:color="auto"/>
        <w:bottom w:val="none" w:sz="0" w:space="0" w:color="auto"/>
        <w:right w:val="none" w:sz="0" w:space="0" w:color="auto"/>
      </w:divBdr>
    </w:div>
    <w:div w:id="660154582">
      <w:bodyDiv w:val="1"/>
      <w:marLeft w:val="0"/>
      <w:marRight w:val="0"/>
      <w:marTop w:val="0"/>
      <w:marBottom w:val="0"/>
      <w:divBdr>
        <w:top w:val="none" w:sz="0" w:space="0" w:color="auto"/>
        <w:left w:val="none" w:sz="0" w:space="0" w:color="auto"/>
        <w:bottom w:val="none" w:sz="0" w:space="0" w:color="auto"/>
        <w:right w:val="none" w:sz="0" w:space="0" w:color="auto"/>
      </w:divBdr>
    </w:div>
    <w:div w:id="662044966">
      <w:bodyDiv w:val="1"/>
      <w:marLeft w:val="0"/>
      <w:marRight w:val="0"/>
      <w:marTop w:val="0"/>
      <w:marBottom w:val="0"/>
      <w:divBdr>
        <w:top w:val="none" w:sz="0" w:space="0" w:color="auto"/>
        <w:left w:val="none" w:sz="0" w:space="0" w:color="auto"/>
        <w:bottom w:val="none" w:sz="0" w:space="0" w:color="auto"/>
        <w:right w:val="none" w:sz="0" w:space="0" w:color="auto"/>
      </w:divBdr>
    </w:div>
    <w:div w:id="663508113">
      <w:bodyDiv w:val="1"/>
      <w:marLeft w:val="0"/>
      <w:marRight w:val="0"/>
      <w:marTop w:val="0"/>
      <w:marBottom w:val="0"/>
      <w:divBdr>
        <w:top w:val="none" w:sz="0" w:space="0" w:color="auto"/>
        <w:left w:val="none" w:sz="0" w:space="0" w:color="auto"/>
        <w:bottom w:val="none" w:sz="0" w:space="0" w:color="auto"/>
        <w:right w:val="none" w:sz="0" w:space="0" w:color="auto"/>
      </w:divBdr>
    </w:div>
    <w:div w:id="664363500">
      <w:bodyDiv w:val="1"/>
      <w:marLeft w:val="0"/>
      <w:marRight w:val="0"/>
      <w:marTop w:val="0"/>
      <w:marBottom w:val="0"/>
      <w:divBdr>
        <w:top w:val="none" w:sz="0" w:space="0" w:color="auto"/>
        <w:left w:val="none" w:sz="0" w:space="0" w:color="auto"/>
        <w:bottom w:val="none" w:sz="0" w:space="0" w:color="auto"/>
        <w:right w:val="none" w:sz="0" w:space="0" w:color="auto"/>
      </w:divBdr>
    </w:div>
    <w:div w:id="665283178">
      <w:bodyDiv w:val="1"/>
      <w:marLeft w:val="0"/>
      <w:marRight w:val="0"/>
      <w:marTop w:val="0"/>
      <w:marBottom w:val="0"/>
      <w:divBdr>
        <w:top w:val="none" w:sz="0" w:space="0" w:color="auto"/>
        <w:left w:val="none" w:sz="0" w:space="0" w:color="auto"/>
        <w:bottom w:val="none" w:sz="0" w:space="0" w:color="auto"/>
        <w:right w:val="none" w:sz="0" w:space="0" w:color="auto"/>
      </w:divBdr>
    </w:div>
    <w:div w:id="665522261">
      <w:bodyDiv w:val="1"/>
      <w:marLeft w:val="0"/>
      <w:marRight w:val="0"/>
      <w:marTop w:val="0"/>
      <w:marBottom w:val="0"/>
      <w:divBdr>
        <w:top w:val="none" w:sz="0" w:space="0" w:color="auto"/>
        <w:left w:val="none" w:sz="0" w:space="0" w:color="auto"/>
        <w:bottom w:val="none" w:sz="0" w:space="0" w:color="auto"/>
        <w:right w:val="none" w:sz="0" w:space="0" w:color="auto"/>
      </w:divBdr>
    </w:div>
    <w:div w:id="665668795">
      <w:bodyDiv w:val="1"/>
      <w:marLeft w:val="0"/>
      <w:marRight w:val="0"/>
      <w:marTop w:val="0"/>
      <w:marBottom w:val="0"/>
      <w:divBdr>
        <w:top w:val="none" w:sz="0" w:space="0" w:color="auto"/>
        <w:left w:val="none" w:sz="0" w:space="0" w:color="auto"/>
        <w:bottom w:val="none" w:sz="0" w:space="0" w:color="auto"/>
        <w:right w:val="none" w:sz="0" w:space="0" w:color="auto"/>
      </w:divBdr>
    </w:div>
    <w:div w:id="665939090">
      <w:bodyDiv w:val="1"/>
      <w:marLeft w:val="0"/>
      <w:marRight w:val="0"/>
      <w:marTop w:val="0"/>
      <w:marBottom w:val="0"/>
      <w:divBdr>
        <w:top w:val="none" w:sz="0" w:space="0" w:color="auto"/>
        <w:left w:val="none" w:sz="0" w:space="0" w:color="auto"/>
        <w:bottom w:val="none" w:sz="0" w:space="0" w:color="auto"/>
        <w:right w:val="none" w:sz="0" w:space="0" w:color="auto"/>
      </w:divBdr>
    </w:div>
    <w:div w:id="667025476">
      <w:bodyDiv w:val="1"/>
      <w:marLeft w:val="0"/>
      <w:marRight w:val="0"/>
      <w:marTop w:val="0"/>
      <w:marBottom w:val="0"/>
      <w:divBdr>
        <w:top w:val="none" w:sz="0" w:space="0" w:color="auto"/>
        <w:left w:val="none" w:sz="0" w:space="0" w:color="auto"/>
        <w:bottom w:val="none" w:sz="0" w:space="0" w:color="auto"/>
        <w:right w:val="none" w:sz="0" w:space="0" w:color="auto"/>
      </w:divBdr>
    </w:div>
    <w:div w:id="668561477">
      <w:bodyDiv w:val="1"/>
      <w:marLeft w:val="0"/>
      <w:marRight w:val="0"/>
      <w:marTop w:val="0"/>
      <w:marBottom w:val="0"/>
      <w:divBdr>
        <w:top w:val="none" w:sz="0" w:space="0" w:color="auto"/>
        <w:left w:val="none" w:sz="0" w:space="0" w:color="auto"/>
        <w:bottom w:val="none" w:sz="0" w:space="0" w:color="auto"/>
        <w:right w:val="none" w:sz="0" w:space="0" w:color="auto"/>
      </w:divBdr>
    </w:div>
    <w:div w:id="669136169">
      <w:bodyDiv w:val="1"/>
      <w:marLeft w:val="0"/>
      <w:marRight w:val="0"/>
      <w:marTop w:val="0"/>
      <w:marBottom w:val="0"/>
      <w:divBdr>
        <w:top w:val="none" w:sz="0" w:space="0" w:color="auto"/>
        <w:left w:val="none" w:sz="0" w:space="0" w:color="auto"/>
        <w:bottom w:val="none" w:sz="0" w:space="0" w:color="auto"/>
        <w:right w:val="none" w:sz="0" w:space="0" w:color="auto"/>
      </w:divBdr>
    </w:div>
    <w:div w:id="671031119">
      <w:bodyDiv w:val="1"/>
      <w:marLeft w:val="0"/>
      <w:marRight w:val="0"/>
      <w:marTop w:val="0"/>
      <w:marBottom w:val="0"/>
      <w:divBdr>
        <w:top w:val="none" w:sz="0" w:space="0" w:color="auto"/>
        <w:left w:val="none" w:sz="0" w:space="0" w:color="auto"/>
        <w:bottom w:val="none" w:sz="0" w:space="0" w:color="auto"/>
        <w:right w:val="none" w:sz="0" w:space="0" w:color="auto"/>
      </w:divBdr>
    </w:div>
    <w:div w:id="672151297">
      <w:bodyDiv w:val="1"/>
      <w:marLeft w:val="0"/>
      <w:marRight w:val="0"/>
      <w:marTop w:val="0"/>
      <w:marBottom w:val="0"/>
      <w:divBdr>
        <w:top w:val="none" w:sz="0" w:space="0" w:color="auto"/>
        <w:left w:val="none" w:sz="0" w:space="0" w:color="auto"/>
        <w:bottom w:val="none" w:sz="0" w:space="0" w:color="auto"/>
        <w:right w:val="none" w:sz="0" w:space="0" w:color="auto"/>
      </w:divBdr>
    </w:div>
    <w:div w:id="673801740">
      <w:bodyDiv w:val="1"/>
      <w:marLeft w:val="0"/>
      <w:marRight w:val="0"/>
      <w:marTop w:val="0"/>
      <w:marBottom w:val="0"/>
      <w:divBdr>
        <w:top w:val="none" w:sz="0" w:space="0" w:color="auto"/>
        <w:left w:val="none" w:sz="0" w:space="0" w:color="auto"/>
        <w:bottom w:val="none" w:sz="0" w:space="0" w:color="auto"/>
        <w:right w:val="none" w:sz="0" w:space="0" w:color="auto"/>
      </w:divBdr>
    </w:div>
    <w:div w:id="677001357">
      <w:bodyDiv w:val="1"/>
      <w:marLeft w:val="0"/>
      <w:marRight w:val="0"/>
      <w:marTop w:val="0"/>
      <w:marBottom w:val="0"/>
      <w:divBdr>
        <w:top w:val="none" w:sz="0" w:space="0" w:color="auto"/>
        <w:left w:val="none" w:sz="0" w:space="0" w:color="auto"/>
        <w:bottom w:val="none" w:sz="0" w:space="0" w:color="auto"/>
        <w:right w:val="none" w:sz="0" w:space="0" w:color="auto"/>
      </w:divBdr>
    </w:div>
    <w:div w:id="677463181">
      <w:bodyDiv w:val="1"/>
      <w:marLeft w:val="0"/>
      <w:marRight w:val="0"/>
      <w:marTop w:val="0"/>
      <w:marBottom w:val="0"/>
      <w:divBdr>
        <w:top w:val="none" w:sz="0" w:space="0" w:color="auto"/>
        <w:left w:val="none" w:sz="0" w:space="0" w:color="auto"/>
        <w:bottom w:val="none" w:sz="0" w:space="0" w:color="auto"/>
        <w:right w:val="none" w:sz="0" w:space="0" w:color="auto"/>
      </w:divBdr>
    </w:div>
    <w:div w:id="681902967">
      <w:bodyDiv w:val="1"/>
      <w:marLeft w:val="0"/>
      <w:marRight w:val="0"/>
      <w:marTop w:val="0"/>
      <w:marBottom w:val="0"/>
      <w:divBdr>
        <w:top w:val="none" w:sz="0" w:space="0" w:color="auto"/>
        <w:left w:val="none" w:sz="0" w:space="0" w:color="auto"/>
        <w:bottom w:val="none" w:sz="0" w:space="0" w:color="auto"/>
        <w:right w:val="none" w:sz="0" w:space="0" w:color="auto"/>
      </w:divBdr>
    </w:div>
    <w:div w:id="683096664">
      <w:bodyDiv w:val="1"/>
      <w:marLeft w:val="0"/>
      <w:marRight w:val="0"/>
      <w:marTop w:val="0"/>
      <w:marBottom w:val="0"/>
      <w:divBdr>
        <w:top w:val="none" w:sz="0" w:space="0" w:color="auto"/>
        <w:left w:val="none" w:sz="0" w:space="0" w:color="auto"/>
        <w:bottom w:val="none" w:sz="0" w:space="0" w:color="auto"/>
        <w:right w:val="none" w:sz="0" w:space="0" w:color="auto"/>
      </w:divBdr>
    </w:div>
    <w:div w:id="684064995">
      <w:bodyDiv w:val="1"/>
      <w:marLeft w:val="0"/>
      <w:marRight w:val="0"/>
      <w:marTop w:val="0"/>
      <w:marBottom w:val="0"/>
      <w:divBdr>
        <w:top w:val="none" w:sz="0" w:space="0" w:color="auto"/>
        <w:left w:val="none" w:sz="0" w:space="0" w:color="auto"/>
        <w:bottom w:val="none" w:sz="0" w:space="0" w:color="auto"/>
        <w:right w:val="none" w:sz="0" w:space="0" w:color="auto"/>
      </w:divBdr>
    </w:div>
    <w:div w:id="687174241">
      <w:bodyDiv w:val="1"/>
      <w:marLeft w:val="0"/>
      <w:marRight w:val="0"/>
      <w:marTop w:val="0"/>
      <w:marBottom w:val="0"/>
      <w:divBdr>
        <w:top w:val="none" w:sz="0" w:space="0" w:color="auto"/>
        <w:left w:val="none" w:sz="0" w:space="0" w:color="auto"/>
        <w:bottom w:val="none" w:sz="0" w:space="0" w:color="auto"/>
        <w:right w:val="none" w:sz="0" w:space="0" w:color="auto"/>
      </w:divBdr>
    </w:div>
    <w:div w:id="691228725">
      <w:bodyDiv w:val="1"/>
      <w:marLeft w:val="0"/>
      <w:marRight w:val="0"/>
      <w:marTop w:val="0"/>
      <w:marBottom w:val="0"/>
      <w:divBdr>
        <w:top w:val="none" w:sz="0" w:space="0" w:color="auto"/>
        <w:left w:val="none" w:sz="0" w:space="0" w:color="auto"/>
        <w:bottom w:val="none" w:sz="0" w:space="0" w:color="auto"/>
        <w:right w:val="none" w:sz="0" w:space="0" w:color="auto"/>
      </w:divBdr>
    </w:div>
    <w:div w:id="691538881">
      <w:bodyDiv w:val="1"/>
      <w:marLeft w:val="0"/>
      <w:marRight w:val="0"/>
      <w:marTop w:val="0"/>
      <w:marBottom w:val="0"/>
      <w:divBdr>
        <w:top w:val="none" w:sz="0" w:space="0" w:color="auto"/>
        <w:left w:val="none" w:sz="0" w:space="0" w:color="auto"/>
        <w:bottom w:val="none" w:sz="0" w:space="0" w:color="auto"/>
        <w:right w:val="none" w:sz="0" w:space="0" w:color="auto"/>
      </w:divBdr>
    </w:div>
    <w:div w:id="693308880">
      <w:bodyDiv w:val="1"/>
      <w:marLeft w:val="0"/>
      <w:marRight w:val="0"/>
      <w:marTop w:val="0"/>
      <w:marBottom w:val="0"/>
      <w:divBdr>
        <w:top w:val="none" w:sz="0" w:space="0" w:color="auto"/>
        <w:left w:val="none" w:sz="0" w:space="0" w:color="auto"/>
        <w:bottom w:val="none" w:sz="0" w:space="0" w:color="auto"/>
        <w:right w:val="none" w:sz="0" w:space="0" w:color="auto"/>
      </w:divBdr>
    </w:div>
    <w:div w:id="693921688">
      <w:bodyDiv w:val="1"/>
      <w:marLeft w:val="0"/>
      <w:marRight w:val="0"/>
      <w:marTop w:val="0"/>
      <w:marBottom w:val="0"/>
      <w:divBdr>
        <w:top w:val="none" w:sz="0" w:space="0" w:color="auto"/>
        <w:left w:val="none" w:sz="0" w:space="0" w:color="auto"/>
        <w:bottom w:val="none" w:sz="0" w:space="0" w:color="auto"/>
        <w:right w:val="none" w:sz="0" w:space="0" w:color="auto"/>
      </w:divBdr>
    </w:div>
    <w:div w:id="696659550">
      <w:bodyDiv w:val="1"/>
      <w:marLeft w:val="0"/>
      <w:marRight w:val="0"/>
      <w:marTop w:val="0"/>
      <w:marBottom w:val="0"/>
      <w:divBdr>
        <w:top w:val="none" w:sz="0" w:space="0" w:color="auto"/>
        <w:left w:val="none" w:sz="0" w:space="0" w:color="auto"/>
        <w:bottom w:val="none" w:sz="0" w:space="0" w:color="auto"/>
        <w:right w:val="none" w:sz="0" w:space="0" w:color="auto"/>
      </w:divBdr>
    </w:div>
    <w:div w:id="698236921">
      <w:bodyDiv w:val="1"/>
      <w:marLeft w:val="0"/>
      <w:marRight w:val="0"/>
      <w:marTop w:val="0"/>
      <w:marBottom w:val="0"/>
      <w:divBdr>
        <w:top w:val="none" w:sz="0" w:space="0" w:color="auto"/>
        <w:left w:val="none" w:sz="0" w:space="0" w:color="auto"/>
        <w:bottom w:val="none" w:sz="0" w:space="0" w:color="auto"/>
        <w:right w:val="none" w:sz="0" w:space="0" w:color="auto"/>
      </w:divBdr>
    </w:div>
    <w:div w:id="699629390">
      <w:bodyDiv w:val="1"/>
      <w:marLeft w:val="0"/>
      <w:marRight w:val="0"/>
      <w:marTop w:val="0"/>
      <w:marBottom w:val="0"/>
      <w:divBdr>
        <w:top w:val="none" w:sz="0" w:space="0" w:color="auto"/>
        <w:left w:val="none" w:sz="0" w:space="0" w:color="auto"/>
        <w:bottom w:val="none" w:sz="0" w:space="0" w:color="auto"/>
        <w:right w:val="none" w:sz="0" w:space="0" w:color="auto"/>
      </w:divBdr>
    </w:div>
    <w:div w:id="699747687">
      <w:bodyDiv w:val="1"/>
      <w:marLeft w:val="0"/>
      <w:marRight w:val="0"/>
      <w:marTop w:val="0"/>
      <w:marBottom w:val="0"/>
      <w:divBdr>
        <w:top w:val="none" w:sz="0" w:space="0" w:color="auto"/>
        <w:left w:val="none" w:sz="0" w:space="0" w:color="auto"/>
        <w:bottom w:val="none" w:sz="0" w:space="0" w:color="auto"/>
        <w:right w:val="none" w:sz="0" w:space="0" w:color="auto"/>
      </w:divBdr>
    </w:div>
    <w:div w:id="700057823">
      <w:bodyDiv w:val="1"/>
      <w:marLeft w:val="0"/>
      <w:marRight w:val="0"/>
      <w:marTop w:val="0"/>
      <w:marBottom w:val="0"/>
      <w:divBdr>
        <w:top w:val="none" w:sz="0" w:space="0" w:color="auto"/>
        <w:left w:val="none" w:sz="0" w:space="0" w:color="auto"/>
        <w:bottom w:val="none" w:sz="0" w:space="0" w:color="auto"/>
        <w:right w:val="none" w:sz="0" w:space="0" w:color="auto"/>
      </w:divBdr>
    </w:div>
    <w:div w:id="702051684">
      <w:bodyDiv w:val="1"/>
      <w:marLeft w:val="0"/>
      <w:marRight w:val="0"/>
      <w:marTop w:val="0"/>
      <w:marBottom w:val="0"/>
      <w:divBdr>
        <w:top w:val="none" w:sz="0" w:space="0" w:color="auto"/>
        <w:left w:val="none" w:sz="0" w:space="0" w:color="auto"/>
        <w:bottom w:val="none" w:sz="0" w:space="0" w:color="auto"/>
        <w:right w:val="none" w:sz="0" w:space="0" w:color="auto"/>
      </w:divBdr>
    </w:div>
    <w:div w:id="703214361">
      <w:bodyDiv w:val="1"/>
      <w:marLeft w:val="0"/>
      <w:marRight w:val="0"/>
      <w:marTop w:val="0"/>
      <w:marBottom w:val="0"/>
      <w:divBdr>
        <w:top w:val="none" w:sz="0" w:space="0" w:color="auto"/>
        <w:left w:val="none" w:sz="0" w:space="0" w:color="auto"/>
        <w:bottom w:val="none" w:sz="0" w:space="0" w:color="auto"/>
        <w:right w:val="none" w:sz="0" w:space="0" w:color="auto"/>
      </w:divBdr>
    </w:div>
    <w:div w:id="703402572">
      <w:bodyDiv w:val="1"/>
      <w:marLeft w:val="0"/>
      <w:marRight w:val="0"/>
      <w:marTop w:val="0"/>
      <w:marBottom w:val="0"/>
      <w:divBdr>
        <w:top w:val="none" w:sz="0" w:space="0" w:color="auto"/>
        <w:left w:val="none" w:sz="0" w:space="0" w:color="auto"/>
        <w:bottom w:val="none" w:sz="0" w:space="0" w:color="auto"/>
        <w:right w:val="none" w:sz="0" w:space="0" w:color="auto"/>
      </w:divBdr>
    </w:div>
    <w:div w:id="704601387">
      <w:bodyDiv w:val="1"/>
      <w:marLeft w:val="0"/>
      <w:marRight w:val="0"/>
      <w:marTop w:val="0"/>
      <w:marBottom w:val="0"/>
      <w:divBdr>
        <w:top w:val="none" w:sz="0" w:space="0" w:color="auto"/>
        <w:left w:val="none" w:sz="0" w:space="0" w:color="auto"/>
        <w:bottom w:val="none" w:sz="0" w:space="0" w:color="auto"/>
        <w:right w:val="none" w:sz="0" w:space="0" w:color="auto"/>
      </w:divBdr>
    </w:div>
    <w:div w:id="706955344">
      <w:bodyDiv w:val="1"/>
      <w:marLeft w:val="0"/>
      <w:marRight w:val="0"/>
      <w:marTop w:val="0"/>
      <w:marBottom w:val="0"/>
      <w:divBdr>
        <w:top w:val="none" w:sz="0" w:space="0" w:color="auto"/>
        <w:left w:val="none" w:sz="0" w:space="0" w:color="auto"/>
        <w:bottom w:val="none" w:sz="0" w:space="0" w:color="auto"/>
        <w:right w:val="none" w:sz="0" w:space="0" w:color="auto"/>
      </w:divBdr>
    </w:div>
    <w:div w:id="707029213">
      <w:bodyDiv w:val="1"/>
      <w:marLeft w:val="0"/>
      <w:marRight w:val="0"/>
      <w:marTop w:val="0"/>
      <w:marBottom w:val="0"/>
      <w:divBdr>
        <w:top w:val="none" w:sz="0" w:space="0" w:color="auto"/>
        <w:left w:val="none" w:sz="0" w:space="0" w:color="auto"/>
        <w:bottom w:val="none" w:sz="0" w:space="0" w:color="auto"/>
        <w:right w:val="none" w:sz="0" w:space="0" w:color="auto"/>
      </w:divBdr>
    </w:div>
    <w:div w:id="707099076">
      <w:bodyDiv w:val="1"/>
      <w:marLeft w:val="0"/>
      <w:marRight w:val="0"/>
      <w:marTop w:val="0"/>
      <w:marBottom w:val="0"/>
      <w:divBdr>
        <w:top w:val="none" w:sz="0" w:space="0" w:color="auto"/>
        <w:left w:val="none" w:sz="0" w:space="0" w:color="auto"/>
        <w:bottom w:val="none" w:sz="0" w:space="0" w:color="auto"/>
        <w:right w:val="none" w:sz="0" w:space="0" w:color="auto"/>
      </w:divBdr>
    </w:div>
    <w:div w:id="708071316">
      <w:bodyDiv w:val="1"/>
      <w:marLeft w:val="0"/>
      <w:marRight w:val="0"/>
      <w:marTop w:val="0"/>
      <w:marBottom w:val="0"/>
      <w:divBdr>
        <w:top w:val="none" w:sz="0" w:space="0" w:color="auto"/>
        <w:left w:val="none" w:sz="0" w:space="0" w:color="auto"/>
        <w:bottom w:val="none" w:sz="0" w:space="0" w:color="auto"/>
        <w:right w:val="none" w:sz="0" w:space="0" w:color="auto"/>
      </w:divBdr>
    </w:div>
    <w:div w:id="709111653">
      <w:bodyDiv w:val="1"/>
      <w:marLeft w:val="0"/>
      <w:marRight w:val="0"/>
      <w:marTop w:val="0"/>
      <w:marBottom w:val="0"/>
      <w:divBdr>
        <w:top w:val="none" w:sz="0" w:space="0" w:color="auto"/>
        <w:left w:val="none" w:sz="0" w:space="0" w:color="auto"/>
        <w:bottom w:val="none" w:sz="0" w:space="0" w:color="auto"/>
        <w:right w:val="none" w:sz="0" w:space="0" w:color="auto"/>
      </w:divBdr>
    </w:div>
    <w:div w:id="709839891">
      <w:bodyDiv w:val="1"/>
      <w:marLeft w:val="0"/>
      <w:marRight w:val="0"/>
      <w:marTop w:val="0"/>
      <w:marBottom w:val="0"/>
      <w:divBdr>
        <w:top w:val="none" w:sz="0" w:space="0" w:color="auto"/>
        <w:left w:val="none" w:sz="0" w:space="0" w:color="auto"/>
        <w:bottom w:val="none" w:sz="0" w:space="0" w:color="auto"/>
        <w:right w:val="none" w:sz="0" w:space="0" w:color="auto"/>
      </w:divBdr>
    </w:div>
    <w:div w:id="714620754">
      <w:bodyDiv w:val="1"/>
      <w:marLeft w:val="0"/>
      <w:marRight w:val="0"/>
      <w:marTop w:val="0"/>
      <w:marBottom w:val="0"/>
      <w:divBdr>
        <w:top w:val="none" w:sz="0" w:space="0" w:color="auto"/>
        <w:left w:val="none" w:sz="0" w:space="0" w:color="auto"/>
        <w:bottom w:val="none" w:sz="0" w:space="0" w:color="auto"/>
        <w:right w:val="none" w:sz="0" w:space="0" w:color="auto"/>
      </w:divBdr>
    </w:div>
    <w:div w:id="716927102">
      <w:bodyDiv w:val="1"/>
      <w:marLeft w:val="0"/>
      <w:marRight w:val="0"/>
      <w:marTop w:val="0"/>
      <w:marBottom w:val="0"/>
      <w:divBdr>
        <w:top w:val="none" w:sz="0" w:space="0" w:color="auto"/>
        <w:left w:val="none" w:sz="0" w:space="0" w:color="auto"/>
        <w:bottom w:val="none" w:sz="0" w:space="0" w:color="auto"/>
        <w:right w:val="none" w:sz="0" w:space="0" w:color="auto"/>
      </w:divBdr>
    </w:div>
    <w:div w:id="719088352">
      <w:bodyDiv w:val="1"/>
      <w:marLeft w:val="0"/>
      <w:marRight w:val="0"/>
      <w:marTop w:val="0"/>
      <w:marBottom w:val="0"/>
      <w:divBdr>
        <w:top w:val="none" w:sz="0" w:space="0" w:color="auto"/>
        <w:left w:val="none" w:sz="0" w:space="0" w:color="auto"/>
        <w:bottom w:val="none" w:sz="0" w:space="0" w:color="auto"/>
        <w:right w:val="none" w:sz="0" w:space="0" w:color="auto"/>
      </w:divBdr>
    </w:div>
    <w:div w:id="720835324">
      <w:bodyDiv w:val="1"/>
      <w:marLeft w:val="0"/>
      <w:marRight w:val="0"/>
      <w:marTop w:val="0"/>
      <w:marBottom w:val="0"/>
      <w:divBdr>
        <w:top w:val="none" w:sz="0" w:space="0" w:color="auto"/>
        <w:left w:val="none" w:sz="0" w:space="0" w:color="auto"/>
        <w:bottom w:val="none" w:sz="0" w:space="0" w:color="auto"/>
        <w:right w:val="none" w:sz="0" w:space="0" w:color="auto"/>
      </w:divBdr>
    </w:div>
    <w:div w:id="720860850">
      <w:bodyDiv w:val="1"/>
      <w:marLeft w:val="0"/>
      <w:marRight w:val="0"/>
      <w:marTop w:val="0"/>
      <w:marBottom w:val="0"/>
      <w:divBdr>
        <w:top w:val="none" w:sz="0" w:space="0" w:color="auto"/>
        <w:left w:val="none" w:sz="0" w:space="0" w:color="auto"/>
        <w:bottom w:val="none" w:sz="0" w:space="0" w:color="auto"/>
        <w:right w:val="none" w:sz="0" w:space="0" w:color="auto"/>
      </w:divBdr>
    </w:div>
    <w:div w:id="724107328">
      <w:bodyDiv w:val="1"/>
      <w:marLeft w:val="0"/>
      <w:marRight w:val="0"/>
      <w:marTop w:val="0"/>
      <w:marBottom w:val="0"/>
      <w:divBdr>
        <w:top w:val="none" w:sz="0" w:space="0" w:color="auto"/>
        <w:left w:val="none" w:sz="0" w:space="0" w:color="auto"/>
        <w:bottom w:val="none" w:sz="0" w:space="0" w:color="auto"/>
        <w:right w:val="none" w:sz="0" w:space="0" w:color="auto"/>
      </w:divBdr>
    </w:div>
    <w:div w:id="725379404">
      <w:bodyDiv w:val="1"/>
      <w:marLeft w:val="0"/>
      <w:marRight w:val="0"/>
      <w:marTop w:val="0"/>
      <w:marBottom w:val="0"/>
      <w:divBdr>
        <w:top w:val="none" w:sz="0" w:space="0" w:color="auto"/>
        <w:left w:val="none" w:sz="0" w:space="0" w:color="auto"/>
        <w:bottom w:val="none" w:sz="0" w:space="0" w:color="auto"/>
        <w:right w:val="none" w:sz="0" w:space="0" w:color="auto"/>
      </w:divBdr>
    </w:div>
    <w:div w:id="726101325">
      <w:bodyDiv w:val="1"/>
      <w:marLeft w:val="0"/>
      <w:marRight w:val="0"/>
      <w:marTop w:val="0"/>
      <w:marBottom w:val="0"/>
      <w:divBdr>
        <w:top w:val="none" w:sz="0" w:space="0" w:color="auto"/>
        <w:left w:val="none" w:sz="0" w:space="0" w:color="auto"/>
        <w:bottom w:val="none" w:sz="0" w:space="0" w:color="auto"/>
        <w:right w:val="none" w:sz="0" w:space="0" w:color="auto"/>
      </w:divBdr>
    </w:div>
    <w:div w:id="728112745">
      <w:bodyDiv w:val="1"/>
      <w:marLeft w:val="0"/>
      <w:marRight w:val="0"/>
      <w:marTop w:val="0"/>
      <w:marBottom w:val="0"/>
      <w:divBdr>
        <w:top w:val="none" w:sz="0" w:space="0" w:color="auto"/>
        <w:left w:val="none" w:sz="0" w:space="0" w:color="auto"/>
        <w:bottom w:val="none" w:sz="0" w:space="0" w:color="auto"/>
        <w:right w:val="none" w:sz="0" w:space="0" w:color="auto"/>
      </w:divBdr>
    </w:div>
    <w:div w:id="728958260">
      <w:bodyDiv w:val="1"/>
      <w:marLeft w:val="0"/>
      <w:marRight w:val="0"/>
      <w:marTop w:val="0"/>
      <w:marBottom w:val="0"/>
      <w:divBdr>
        <w:top w:val="none" w:sz="0" w:space="0" w:color="auto"/>
        <w:left w:val="none" w:sz="0" w:space="0" w:color="auto"/>
        <w:bottom w:val="none" w:sz="0" w:space="0" w:color="auto"/>
        <w:right w:val="none" w:sz="0" w:space="0" w:color="auto"/>
      </w:divBdr>
    </w:div>
    <w:div w:id="729227727">
      <w:bodyDiv w:val="1"/>
      <w:marLeft w:val="0"/>
      <w:marRight w:val="0"/>
      <w:marTop w:val="0"/>
      <w:marBottom w:val="0"/>
      <w:divBdr>
        <w:top w:val="none" w:sz="0" w:space="0" w:color="auto"/>
        <w:left w:val="none" w:sz="0" w:space="0" w:color="auto"/>
        <w:bottom w:val="none" w:sz="0" w:space="0" w:color="auto"/>
        <w:right w:val="none" w:sz="0" w:space="0" w:color="auto"/>
      </w:divBdr>
    </w:div>
    <w:div w:id="730154313">
      <w:bodyDiv w:val="1"/>
      <w:marLeft w:val="0"/>
      <w:marRight w:val="0"/>
      <w:marTop w:val="0"/>
      <w:marBottom w:val="0"/>
      <w:divBdr>
        <w:top w:val="none" w:sz="0" w:space="0" w:color="auto"/>
        <w:left w:val="none" w:sz="0" w:space="0" w:color="auto"/>
        <w:bottom w:val="none" w:sz="0" w:space="0" w:color="auto"/>
        <w:right w:val="none" w:sz="0" w:space="0" w:color="auto"/>
      </w:divBdr>
    </w:div>
    <w:div w:id="730273275">
      <w:bodyDiv w:val="1"/>
      <w:marLeft w:val="0"/>
      <w:marRight w:val="0"/>
      <w:marTop w:val="0"/>
      <w:marBottom w:val="0"/>
      <w:divBdr>
        <w:top w:val="none" w:sz="0" w:space="0" w:color="auto"/>
        <w:left w:val="none" w:sz="0" w:space="0" w:color="auto"/>
        <w:bottom w:val="none" w:sz="0" w:space="0" w:color="auto"/>
        <w:right w:val="none" w:sz="0" w:space="0" w:color="auto"/>
      </w:divBdr>
    </w:div>
    <w:div w:id="732510210">
      <w:bodyDiv w:val="1"/>
      <w:marLeft w:val="0"/>
      <w:marRight w:val="0"/>
      <w:marTop w:val="0"/>
      <w:marBottom w:val="0"/>
      <w:divBdr>
        <w:top w:val="none" w:sz="0" w:space="0" w:color="auto"/>
        <w:left w:val="none" w:sz="0" w:space="0" w:color="auto"/>
        <w:bottom w:val="none" w:sz="0" w:space="0" w:color="auto"/>
        <w:right w:val="none" w:sz="0" w:space="0" w:color="auto"/>
      </w:divBdr>
    </w:div>
    <w:div w:id="733354724">
      <w:bodyDiv w:val="1"/>
      <w:marLeft w:val="0"/>
      <w:marRight w:val="0"/>
      <w:marTop w:val="0"/>
      <w:marBottom w:val="0"/>
      <w:divBdr>
        <w:top w:val="none" w:sz="0" w:space="0" w:color="auto"/>
        <w:left w:val="none" w:sz="0" w:space="0" w:color="auto"/>
        <w:bottom w:val="none" w:sz="0" w:space="0" w:color="auto"/>
        <w:right w:val="none" w:sz="0" w:space="0" w:color="auto"/>
      </w:divBdr>
      <w:divsChild>
        <w:div w:id="2036155254">
          <w:marLeft w:val="0"/>
          <w:marRight w:val="0"/>
          <w:marTop w:val="0"/>
          <w:marBottom w:val="300"/>
          <w:divBdr>
            <w:top w:val="none" w:sz="0" w:space="0" w:color="auto"/>
            <w:left w:val="none" w:sz="0" w:space="0" w:color="auto"/>
            <w:bottom w:val="none" w:sz="0" w:space="0" w:color="auto"/>
            <w:right w:val="none" w:sz="0" w:space="0" w:color="auto"/>
          </w:divBdr>
          <w:divsChild>
            <w:div w:id="283270063">
              <w:marLeft w:val="0"/>
              <w:marRight w:val="0"/>
              <w:marTop w:val="0"/>
              <w:marBottom w:val="0"/>
              <w:divBdr>
                <w:top w:val="none" w:sz="0" w:space="0" w:color="auto"/>
                <w:left w:val="none" w:sz="0" w:space="0" w:color="auto"/>
                <w:bottom w:val="none" w:sz="0" w:space="0" w:color="auto"/>
                <w:right w:val="none" w:sz="0" w:space="0" w:color="auto"/>
              </w:divBdr>
              <w:divsChild>
                <w:div w:id="174086064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91300">
      <w:bodyDiv w:val="1"/>
      <w:marLeft w:val="0"/>
      <w:marRight w:val="0"/>
      <w:marTop w:val="0"/>
      <w:marBottom w:val="0"/>
      <w:divBdr>
        <w:top w:val="none" w:sz="0" w:space="0" w:color="auto"/>
        <w:left w:val="none" w:sz="0" w:space="0" w:color="auto"/>
        <w:bottom w:val="none" w:sz="0" w:space="0" w:color="auto"/>
        <w:right w:val="none" w:sz="0" w:space="0" w:color="auto"/>
      </w:divBdr>
    </w:div>
    <w:div w:id="735783663">
      <w:bodyDiv w:val="1"/>
      <w:marLeft w:val="0"/>
      <w:marRight w:val="0"/>
      <w:marTop w:val="0"/>
      <w:marBottom w:val="0"/>
      <w:divBdr>
        <w:top w:val="none" w:sz="0" w:space="0" w:color="auto"/>
        <w:left w:val="none" w:sz="0" w:space="0" w:color="auto"/>
        <w:bottom w:val="none" w:sz="0" w:space="0" w:color="auto"/>
        <w:right w:val="none" w:sz="0" w:space="0" w:color="auto"/>
      </w:divBdr>
    </w:div>
    <w:div w:id="736708430">
      <w:bodyDiv w:val="1"/>
      <w:marLeft w:val="0"/>
      <w:marRight w:val="0"/>
      <w:marTop w:val="0"/>
      <w:marBottom w:val="0"/>
      <w:divBdr>
        <w:top w:val="none" w:sz="0" w:space="0" w:color="auto"/>
        <w:left w:val="none" w:sz="0" w:space="0" w:color="auto"/>
        <w:bottom w:val="none" w:sz="0" w:space="0" w:color="auto"/>
        <w:right w:val="none" w:sz="0" w:space="0" w:color="auto"/>
      </w:divBdr>
    </w:div>
    <w:div w:id="737632937">
      <w:bodyDiv w:val="1"/>
      <w:marLeft w:val="0"/>
      <w:marRight w:val="0"/>
      <w:marTop w:val="0"/>
      <w:marBottom w:val="0"/>
      <w:divBdr>
        <w:top w:val="none" w:sz="0" w:space="0" w:color="auto"/>
        <w:left w:val="none" w:sz="0" w:space="0" w:color="auto"/>
        <w:bottom w:val="none" w:sz="0" w:space="0" w:color="auto"/>
        <w:right w:val="none" w:sz="0" w:space="0" w:color="auto"/>
      </w:divBdr>
    </w:div>
    <w:div w:id="739594613">
      <w:bodyDiv w:val="1"/>
      <w:marLeft w:val="0"/>
      <w:marRight w:val="0"/>
      <w:marTop w:val="0"/>
      <w:marBottom w:val="0"/>
      <w:divBdr>
        <w:top w:val="none" w:sz="0" w:space="0" w:color="auto"/>
        <w:left w:val="none" w:sz="0" w:space="0" w:color="auto"/>
        <w:bottom w:val="none" w:sz="0" w:space="0" w:color="auto"/>
        <w:right w:val="none" w:sz="0" w:space="0" w:color="auto"/>
      </w:divBdr>
    </w:div>
    <w:div w:id="740516959">
      <w:bodyDiv w:val="1"/>
      <w:marLeft w:val="0"/>
      <w:marRight w:val="0"/>
      <w:marTop w:val="0"/>
      <w:marBottom w:val="0"/>
      <w:divBdr>
        <w:top w:val="none" w:sz="0" w:space="0" w:color="auto"/>
        <w:left w:val="none" w:sz="0" w:space="0" w:color="auto"/>
        <w:bottom w:val="none" w:sz="0" w:space="0" w:color="auto"/>
        <w:right w:val="none" w:sz="0" w:space="0" w:color="auto"/>
      </w:divBdr>
    </w:div>
    <w:div w:id="742531872">
      <w:bodyDiv w:val="1"/>
      <w:marLeft w:val="0"/>
      <w:marRight w:val="0"/>
      <w:marTop w:val="0"/>
      <w:marBottom w:val="0"/>
      <w:divBdr>
        <w:top w:val="none" w:sz="0" w:space="0" w:color="auto"/>
        <w:left w:val="none" w:sz="0" w:space="0" w:color="auto"/>
        <w:bottom w:val="none" w:sz="0" w:space="0" w:color="auto"/>
        <w:right w:val="none" w:sz="0" w:space="0" w:color="auto"/>
      </w:divBdr>
    </w:div>
    <w:div w:id="742682414">
      <w:bodyDiv w:val="1"/>
      <w:marLeft w:val="0"/>
      <w:marRight w:val="0"/>
      <w:marTop w:val="0"/>
      <w:marBottom w:val="0"/>
      <w:divBdr>
        <w:top w:val="none" w:sz="0" w:space="0" w:color="auto"/>
        <w:left w:val="none" w:sz="0" w:space="0" w:color="auto"/>
        <w:bottom w:val="none" w:sz="0" w:space="0" w:color="auto"/>
        <w:right w:val="none" w:sz="0" w:space="0" w:color="auto"/>
      </w:divBdr>
    </w:div>
    <w:div w:id="743382088">
      <w:bodyDiv w:val="1"/>
      <w:marLeft w:val="0"/>
      <w:marRight w:val="0"/>
      <w:marTop w:val="0"/>
      <w:marBottom w:val="0"/>
      <w:divBdr>
        <w:top w:val="none" w:sz="0" w:space="0" w:color="auto"/>
        <w:left w:val="none" w:sz="0" w:space="0" w:color="auto"/>
        <w:bottom w:val="none" w:sz="0" w:space="0" w:color="auto"/>
        <w:right w:val="none" w:sz="0" w:space="0" w:color="auto"/>
      </w:divBdr>
    </w:div>
    <w:div w:id="744646431">
      <w:bodyDiv w:val="1"/>
      <w:marLeft w:val="0"/>
      <w:marRight w:val="0"/>
      <w:marTop w:val="0"/>
      <w:marBottom w:val="0"/>
      <w:divBdr>
        <w:top w:val="none" w:sz="0" w:space="0" w:color="auto"/>
        <w:left w:val="none" w:sz="0" w:space="0" w:color="auto"/>
        <w:bottom w:val="none" w:sz="0" w:space="0" w:color="auto"/>
        <w:right w:val="none" w:sz="0" w:space="0" w:color="auto"/>
      </w:divBdr>
    </w:div>
    <w:div w:id="746651657">
      <w:bodyDiv w:val="1"/>
      <w:marLeft w:val="0"/>
      <w:marRight w:val="0"/>
      <w:marTop w:val="0"/>
      <w:marBottom w:val="0"/>
      <w:divBdr>
        <w:top w:val="none" w:sz="0" w:space="0" w:color="auto"/>
        <w:left w:val="none" w:sz="0" w:space="0" w:color="auto"/>
        <w:bottom w:val="none" w:sz="0" w:space="0" w:color="auto"/>
        <w:right w:val="none" w:sz="0" w:space="0" w:color="auto"/>
      </w:divBdr>
    </w:div>
    <w:div w:id="747268922">
      <w:bodyDiv w:val="1"/>
      <w:marLeft w:val="0"/>
      <w:marRight w:val="0"/>
      <w:marTop w:val="0"/>
      <w:marBottom w:val="0"/>
      <w:divBdr>
        <w:top w:val="none" w:sz="0" w:space="0" w:color="auto"/>
        <w:left w:val="none" w:sz="0" w:space="0" w:color="auto"/>
        <w:bottom w:val="none" w:sz="0" w:space="0" w:color="auto"/>
        <w:right w:val="none" w:sz="0" w:space="0" w:color="auto"/>
      </w:divBdr>
    </w:div>
    <w:div w:id="748700820">
      <w:bodyDiv w:val="1"/>
      <w:marLeft w:val="0"/>
      <w:marRight w:val="0"/>
      <w:marTop w:val="0"/>
      <w:marBottom w:val="0"/>
      <w:divBdr>
        <w:top w:val="none" w:sz="0" w:space="0" w:color="auto"/>
        <w:left w:val="none" w:sz="0" w:space="0" w:color="auto"/>
        <w:bottom w:val="none" w:sz="0" w:space="0" w:color="auto"/>
        <w:right w:val="none" w:sz="0" w:space="0" w:color="auto"/>
      </w:divBdr>
    </w:div>
    <w:div w:id="749934809">
      <w:bodyDiv w:val="1"/>
      <w:marLeft w:val="0"/>
      <w:marRight w:val="0"/>
      <w:marTop w:val="0"/>
      <w:marBottom w:val="0"/>
      <w:divBdr>
        <w:top w:val="none" w:sz="0" w:space="0" w:color="auto"/>
        <w:left w:val="none" w:sz="0" w:space="0" w:color="auto"/>
        <w:bottom w:val="none" w:sz="0" w:space="0" w:color="auto"/>
        <w:right w:val="none" w:sz="0" w:space="0" w:color="auto"/>
      </w:divBdr>
    </w:div>
    <w:div w:id="750590686">
      <w:bodyDiv w:val="1"/>
      <w:marLeft w:val="0"/>
      <w:marRight w:val="0"/>
      <w:marTop w:val="0"/>
      <w:marBottom w:val="0"/>
      <w:divBdr>
        <w:top w:val="none" w:sz="0" w:space="0" w:color="auto"/>
        <w:left w:val="none" w:sz="0" w:space="0" w:color="auto"/>
        <w:bottom w:val="none" w:sz="0" w:space="0" w:color="auto"/>
        <w:right w:val="none" w:sz="0" w:space="0" w:color="auto"/>
      </w:divBdr>
    </w:div>
    <w:div w:id="750733959">
      <w:bodyDiv w:val="1"/>
      <w:marLeft w:val="0"/>
      <w:marRight w:val="0"/>
      <w:marTop w:val="0"/>
      <w:marBottom w:val="0"/>
      <w:divBdr>
        <w:top w:val="none" w:sz="0" w:space="0" w:color="auto"/>
        <w:left w:val="none" w:sz="0" w:space="0" w:color="auto"/>
        <w:bottom w:val="none" w:sz="0" w:space="0" w:color="auto"/>
        <w:right w:val="none" w:sz="0" w:space="0" w:color="auto"/>
      </w:divBdr>
    </w:div>
    <w:div w:id="751005460">
      <w:bodyDiv w:val="1"/>
      <w:marLeft w:val="0"/>
      <w:marRight w:val="0"/>
      <w:marTop w:val="0"/>
      <w:marBottom w:val="0"/>
      <w:divBdr>
        <w:top w:val="none" w:sz="0" w:space="0" w:color="auto"/>
        <w:left w:val="none" w:sz="0" w:space="0" w:color="auto"/>
        <w:bottom w:val="none" w:sz="0" w:space="0" w:color="auto"/>
        <w:right w:val="none" w:sz="0" w:space="0" w:color="auto"/>
      </w:divBdr>
    </w:div>
    <w:div w:id="751854203">
      <w:bodyDiv w:val="1"/>
      <w:marLeft w:val="0"/>
      <w:marRight w:val="0"/>
      <w:marTop w:val="0"/>
      <w:marBottom w:val="0"/>
      <w:divBdr>
        <w:top w:val="none" w:sz="0" w:space="0" w:color="auto"/>
        <w:left w:val="none" w:sz="0" w:space="0" w:color="auto"/>
        <w:bottom w:val="none" w:sz="0" w:space="0" w:color="auto"/>
        <w:right w:val="none" w:sz="0" w:space="0" w:color="auto"/>
      </w:divBdr>
    </w:div>
    <w:div w:id="754133726">
      <w:bodyDiv w:val="1"/>
      <w:marLeft w:val="0"/>
      <w:marRight w:val="0"/>
      <w:marTop w:val="0"/>
      <w:marBottom w:val="0"/>
      <w:divBdr>
        <w:top w:val="none" w:sz="0" w:space="0" w:color="auto"/>
        <w:left w:val="none" w:sz="0" w:space="0" w:color="auto"/>
        <w:bottom w:val="none" w:sz="0" w:space="0" w:color="auto"/>
        <w:right w:val="none" w:sz="0" w:space="0" w:color="auto"/>
      </w:divBdr>
    </w:div>
    <w:div w:id="754281744">
      <w:bodyDiv w:val="1"/>
      <w:marLeft w:val="0"/>
      <w:marRight w:val="0"/>
      <w:marTop w:val="0"/>
      <w:marBottom w:val="0"/>
      <w:divBdr>
        <w:top w:val="none" w:sz="0" w:space="0" w:color="auto"/>
        <w:left w:val="none" w:sz="0" w:space="0" w:color="auto"/>
        <w:bottom w:val="none" w:sz="0" w:space="0" w:color="auto"/>
        <w:right w:val="none" w:sz="0" w:space="0" w:color="auto"/>
      </w:divBdr>
    </w:div>
    <w:div w:id="755058715">
      <w:bodyDiv w:val="1"/>
      <w:marLeft w:val="0"/>
      <w:marRight w:val="0"/>
      <w:marTop w:val="0"/>
      <w:marBottom w:val="0"/>
      <w:divBdr>
        <w:top w:val="none" w:sz="0" w:space="0" w:color="auto"/>
        <w:left w:val="none" w:sz="0" w:space="0" w:color="auto"/>
        <w:bottom w:val="none" w:sz="0" w:space="0" w:color="auto"/>
        <w:right w:val="none" w:sz="0" w:space="0" w:color="auto"/>
      </w:divBdr>
    </w:div>
    <w:div w:id="758409779">
      <w:bodyDiv w:val="1"/>
      <w:marLeft w:val="0"/>
      <w:marRight w:val="0"/>
      <w:marTop w:val="0"/>
      <w:marBottom w:val="0"/>
      <w:divBdr>
        <w:top w:val="none" w:sz="0" w:space="0" w:color="auto"/>
        <w:left w:val="none" w:sz="0" w:space="0" w:color="auto"/>
        <w:bottom w:val="none" w:sz="0" w:space="0" w:color="auto"/>
        <w:right w:val="none" w:sz="0" w:space="0" w:color="auto"/>
      </w:divBdr>
    </w:div>
    <w:div w:id="758871669">
      <w:bodyDiv w:val="1"/>
      <w:marLeft w:val="0"/>
      <w:marRight w:val="0"/>
      <w:marTop w:val="0"/>
      <w:marBottom w:val="0"/>
      <w:divBdr>
        <w:top w:val="none" w:sz="0" w:space="0" w:color="auto"/>
        <w:left w:val="none" w:sz="0" w:space="0" w:color="auto"/>
        <w:bottom w:val="none" w:sz="0" w:space="0" w:color="auto"/>
        <w:right w:val="none" w:sz="0" w:space="0" w:color="auto"/>
      </w:divBdr>
    </w:div>
    <w:div w:id="758986709">
      <w:bodyDiv w:val="1"/>
      <w:marLeft w:val="0"/>
      <w:marRight w:val="0"/>
      <w:marTop w:val="0"/>
      <w:marBottom w:val="0"/>
      <w:divBdr>
        <w:top w:val="none" w:sz="0" w:space="0" w:color="auto"/>
        <w:left w:val="none" w:sz="0" w:space="0" w:color="auto"/>
        <w:bottom w:val="none" w:sz="0" w:space="0" w:color="auto"/>
        <w:right w:val="none" w:sz="0" w:space="0" w:color="auto"/>
      </w:divBdr>
    </w:div>
    <w:div w:id="759330521">
      <w:bodyDiv w:val="1"/>
      <w:marLeft w:val="0"/>
      <w:marRight w:val="0"/>
      <w:marTop w:val="0"/>
      <w:marBottom w:val="0"/>
      <w:divBdr>
        <w:top w:val="none" w:sz="0" w:space="0" w:color="auto"/>
        <w:left w:val="none" w:sz="0" w:space="0" w:color="auto"/>
        <w:bottom w:val="none" w:sz="0" w:space="0" w:color="auto"/>
        <w:right w:val="none" w:sz="0" w:space="0" w:color="auto"/>
      </w:divBdr>
    </w:div>
    <w:div w:id="764421519">
      <w:bodyDiv w:val="1"/>
      <w:marLeft w:val="0"/>
      <w:marRight w:val="0"/>
      <w:marTop w:val="0"/>
      <w:marBottom w:val="0"/>
      <w:divBdr>
        <w:top w:val="none" w:sz="0" w:space="0" w:color="auto"/>
        <w:left w:val="none" w:sz="0" w:space="0" w:color="auto"/>
        <w:bottom w:val="none" w:sz="0" w:space="0" w:color="auto"/>
        <w:right w:val="none" w:sz="0" w:space="0" w:color="auto"/>
      </w:divBdr>
    </w:div>
    <w:div w:id="765927116">
      <w:bodyDiv w:val="1"/>
      <w:marLeft w:val="0"/>
      <w:marRight w:val="0"/>
      <w:marTop w:val="0"/>
      <w:marBottom w:val="0"/>
      <w:divBdr>
        <w:top w:val="none" w:sz="0" w:space="0" w:color="auto"/>
        <w:left w:val="none" w:sz="0" w:space="0" w:color="auto"/>
        <w:bottom w:val="none" w:sz="0" w:space="0" w:color="auto"/>
        <w:right w:val="none" w:sz="0" w:space="0" w:color="auto"/>
      </w:divBdr>
    </w:div>
    <w:div w:id="766729495">
      <w:bodyDiv w:val="1"/>
      <w:marLeft w:val="0"/>
      <w:marRight w:val="0"/>
      <w:marTop w:val="0"/>
      <w:marBottom w:val="0"/>
      <w:divBdr>
        <w:top w:val="none" w:sz="0" w:space="0" w:color="auto"/>
        <w:left w:val="none" w:sz="0" w:space="0" w:color="auto"/>
        <w:bottom w:val="none" w:sz="0" w:space="0" w:color="auto"/>
        <w:right w:val="none" w:sz="0" w:space="0" w:color="auto"/>
      </w:divBdr>
    </w:div>
    <w:div w:id="768240391">
      <w:bodyDiv w:val="1"/>
      <w:marLeft w:val="0"/>
      <w:marRight w:val="0"/>
      <w:marTop w:val="0"/>
      <w:marBottom w:val="0"/>
      <w:divBdr>
        <w:top w:val="none" w:sz="0" w:space="0" w:color="auto"/>
        <w:left w:val="none" w:sz="0" w:space="0" w:color="auto"/>
        <w:bottom w:val="none" w:sz="0" w:space="0" w:color="auto"/>
        <w:right w:val="none" w:sz="0" w:space="0" w:color="auto"/>
      </w:divBdr>
    </w:div>
    <w:div w:id="768768827">
      <w:bodyDiv w:val="1"/>
      <w:marLeft w:val="0"/>
      <w:marRight w:val="0"/>
      <w:marTop w:val="0"/>
      <w:marBottom w:val="0"/>
      <w:divBdr>
        <w:top w:val="none" w:sz="0" w:space="0" w:color="auto"/>
        <w:left w:val="none" w:sz="0" w:space="0" w:color="auto"/>
        <w:bottom w:val="none" w:sz="0" w:space="0" w:color="auto"/>
        <w:right w:val="none" w:sz="0" w:space="0" w:color="auto"/>
      </w:divBdr>
    </w:div>
    <w:div w:id="770515931">
      <w:bodyDiv w:val="1"/>
      <w:marLeft w:val="0"/>
      <w:marRight w:val="0"/>
      <w:marTop w:val="0"/>
      <w:marBottom w:val="0"/>
      <w:divBdr>
        <w:top w:val="none" w:sz="0" w:space="0" w:color="auto"/>
        <w:left w:val="none" w:sz="0" w:space="0" w:color="auto"/>
        <w:bottom w:val="none" w:sz="0" w:space="0" w:color="auto"/>
        <w:right w:val="none" w:sz="0" w:space="0" w:color="auto"/>
      </w:divBdr>
    </w:div>
    <w:div w:id="775833771">
      <w:bodyDiv w:val="1"/>
      <w:marLeft w:val="0"/>
      <w:marRight w:val="0"/>
      <w:marTop w:val="0"/>
      <w:marBottom w:val="0"/>
      <w:divBdr>
        <w:top w:val="none" w:sz="0" w:space="0" w:color="auto"/>
        <w:left w:val="none" w:sz="0" w:space="0" w:color="auto"/>
        <w:bottom w:val="none" w:sz="0" w:space="0" w:color="auto"/>
        <w:right w:val="none" w:sz="0" w:space="0" w:color="auto"/>
      </w:divBdr>
    </w:div>
    <w:div w:id="777602988">
      <w:bodyDiv w:val="1"/>
      <w:marLeft w:val="0"/>
      <w:marRight w:val="0"/>
      <w:marTop w:val="0"/>
      <w:marBottom w:val="0"/>
      <w:divBdr>
        <w:top w:val="none" w:sz="0" w:space="0" w:color="auto"/>
        <w:left w:val="none" w:sz="0" w:space="0" w:color="auto"/>
        <w:bottom w:val="none" w:sz="0" w:space="0" w:color="auto"/>
        <w:right w:val="none" w:sz="0" w:space="0" w:color="auto"/>
      </w:divBdr>
    </w:div>
    <w:div w:id="778186636">
      <w:bodyDiv w:val="1"/>
      <w:marLeft w:val="0"/>
      <w:marRight w:val="0"/>
      <w:marTop w:val="0"/>
      <w:marBottom w:val="0"/>
      <w:divBdr>
        <w:top w:val="none" w:sz="0" w:space="0" w:color="auto"/>
        <w:left w:val="none" w:sz="0" w:space="0" w:color="auto"/>
        <w:bottom w:val="none" w:sz="0" w:space="0" w:color="auto"/>
        <w:right w:val="none" w:sz="0" w:space="0" w:color="auto"/>
      </w:divBdr>
    </w:div>
    <w:div w:id="778253839">
      <w:bodyDiv w:val="1"/>
      <w:marLeft w:val="0"/>
      <w:marRight w:val="0"/>
      <w:marTop w:val="0"/>
      <w:marBottom w:val="0"/>
      <w:divBdr>
        <w:top w:val="none" w:sz="0" w:space="0" w:color="auto"/>
        <w:left w:val="none" w:sz="0" w:space="0" w:color="auto"/>
        <w:bottom w:val="none" w:sz="0" w:space="0" w:color="auto"/>
        <w:right w:val="none" w:sz="0" w:space="0" w:color="auto"/>
      </w:divBdr>
    </w:div>
    <w:div w:id="778380544">
      <w:bodyDiv w:val="1"/>
      <w:marLeft w:val="0"/>
      <w:marRight w:val="0"/>
      <w:marTop w:val="0"/>
      <w:marBottom w:val="0"/>
      <w:divBdr>
        <w:top w:val="none" w:sz="0" w:space="0" w:color="auto"/>
        <w:left w:val="none" w:sz="0" w:space="0" w:color="auto"/>
        <w:bottom w:val="none" w:sz="0" w:space="0" w:color="auto"/>
        <w:right w:val="none" w:sz="0" w:space="0" w:color="auto"/>
      </w:divBdr>
    </w:div>
    <w:div w:id="779225976">
      <w:bodyDiv w:val="1"/>
      <w:marLeft w:val="0"/>
      <w:marRight w:val="0"/>
      <w:marTop w:val="0"/>
      <w:marBottom w:val="0"/>
      <w:divBdr>
        <w:top w:val="none" w:sz="0" w:space="0" w:color="auto"/>
        <w:left w:val="none" w:sz="0" w:space="0" w:color="auto"/>
        <w:bottom w:val="none" w:sz="0" w:space="0" w:color="auto"/>
        <w:right w:val="none" w:sz="0" w:space="0" w:color="auto"/>
      </w:divBdr>
    </w:div>
    <w:div w:id="780881627">
      <w:bodyDiv w:val="1"/>
      <w:marLeft w:val="0"/>
      <w:marRight w:val="0"/>
      <w:marTop w:val="0"/>
      <w:marBottom w:val="0"/>
      <w:divBdr>
        <w:top w:val="none" w:sz="0" w:space="0" w:color="auto"/>
        <w:left w:val="none" w:sz="0" w:space="0" w:color="auto"/>
        <w:bottom w:val="none" w:sz="0" w:space="0" w:color="auto"/>
        <w:right w:val="none" w:sz="0" w:space="0" w:color="auto"/>
      </w:divBdr>
    </w:div>
    <w:div w:id="781387882">
      <w:bodyDiv w:val="1"/>
      <w:marLeft w:val="0"/>
      <w:marRight w:val="0"/>
      <w:marTop w:val="0"/>
      <w:marBottom w:val="0"/>
      <w:divBdr>
        <w:top w:val="none" w:sz="0" w:space="0" w:color="auto"/>
        <w:left w:val="none" w:sz="0" w:space="0" w:color="auto"/>
        <w:bottom w:val="none" w:sz="0" w:space="0" w:color="auto"/>
        <w:right w:val="none" w:sz="0" w:space="0" w:color="auto"/>
      </w:divBdr>
    </w:div>
    <w:div w:id="781800266">
      <w:bodyDiv w:val="1"/>
      <w:marLeft w:val="0"/>
      <w:marRight w:val="0"/>
      <w:marTop w:val="0"/>
      <w:marBottom w:val="0"/>
      <w:divBdr>
        <w:top w:val="none" w:sz="0" w:space="0" w:color="auto"/>
        <w:left w:val="none" w:sz="0" w:space="0" w:color="auto"/>
        <w:bottom w:val="none" w:sz="0" w:space="0" w:color="auto"/>
        <w:right w:val="none" w:sz="0" w:space="0" w:color="auto"/>
      </w:divBdr>
    </w:div>
    <w:div w:id="782967039">
      <w:bodyDiv w:val="1"/>
      <w:marLeft w:val="0"/>
      <w:marRight w:val="0"/>
      <w:marTop w:val="0"/>
      <w:marBottom w:val="0"/>
      <w:divBdr>
        <w:top w:val="none" w:sz="0" w:space="0" w:color="auto"/>
        <w:left w:val="none" w:sz="0" w:space="0" w:color="auto"/>
        <w:bottom w:val="none" w:sz="0" w:space="0" w:color="auto"/>
        <w:right w:val="none" w:sz="0" w:space="0" w:color="auto"/>
      </w:divBdr>
    </w:div>
    <w:div w:id="786193955">
      <w:bodyDiv w:val="1"/>
      <w:marLeft w:val="0"/>
      <w:marRight w:val="0"/>
      <w:marTop w:val="0"/>
      <w:marBottom w:val="0"/>
      <w:divBdr>
        <w:top w:val="none" w:sz="0" w:space="0" w:color="auto"/>
        <w:left w:val="none" w:sz="0" w:space="0" w:color="auto"/>
        <w:bottom w:val="none" w:sz="0" w:space="0" w:color="auto"/>
        <w:right w:val="none" w:sz="0" w:space="0" w:color="auto"/>
      </w:divBdr>
    </w:div>
    <w:div w:id="788398619">
      <w:bodyDiv w:val="1"/>
      <w:marLeft w:val="0"/>
      <w:marRight w:val="0"/>
      <w:marTop w:val="0"/>
      <w:marBottom w:val="0"/>
      <w:divBdr>
        <w:top w:val="none" w:sz="0" w:space="0" w:color="auto"/>
        <w:left w:val="none" w:sz="0" w:space="0" w:color="auto"/>
        <w:bottom w:val="none" w:sz="0" w:space="0" w:color="auto"/>
        <w:right w:val="none" w:sz="0" w:space="0" w:color="auto"/>
      </w:divBdr>
    </w:div>
    <w:div w:id="788595067">
      <w:bodyDiv w:val="1"/>
      <w:marLeft w:val="0"/>
      <w:marRight w:val="0"/>
      <w:marTop w:val="0"/>
      <w:marBottom w:val="0"/>
      <w:divBdr>
        <w:top w:val="none" w:sz="0" w:space="0" w:color="auto"/>
        <w:left w:val="none" w:sz="0" w:space="0" w:color="auto"/>
        <w:bottom w:val="none" w:sz="0" w:space="0" w:color="auto"/>
        <w:right w:val="none" w:sz="0" w:space="0" w:color="auto"/>
      </w:divBdr>
    </w:div>
    <w:div w:id="789520550">
      <w:bodyDiv w:val="1"/>
      <w:marLeft w:val="0"/>
      <w:marRight w:val="0"/>
      <w:marTop w:val="0"/>
      <w:marBottom w:val="0"/>
      <w:divBdr>
        <w:top w:val="none" w:sz="0" w:space="0" w:color="auto"/>
        <w:left w:val="none" w:sz="0" w:space="0" w:color="auto"/>
        <w:bottom w:val="none" w:sz="0" w:space="0" w:color="auto"/>
        <w:right w:val="none" w:sz="0" w:space="0" w:color="auto"/>
      </w:divBdr>
    </w:div>
    <w:div w:id="795106474">
      <w:bodyDiv w:val="1"/>
      <w:marLeft w:val="0"/>
      <w:marRight w:val="0"/>
      <w:marTop w:val="0"/>
      <w:marBottom w:val="0"/>
      <w:divBdr>
        <w:top w:val="none" w:sz="0" w:space="0" w:color="auto"/>
        <w:left w:val="none" w:sz="0" w:space="0" w:color="auto"/>
        <w:bottom w:val="none" w:sz="0" w:space="0" w:color="auto"/>
        <w:right w:val="none" w:sz="0" w:space="0" w:color="auto"/>
      </w:divBdr>
    </w:div>
    <w:div w:id="798956330">
      <w:bodyDiv w:val="1"/>
      <w:marLeft w:val="0"/>
      <w:marRight w:val="0"/>
      <w:marTop w:val="0"/>
      <w:marBottom w:val="0"/>
      <w:divBdr>
        <w:top w:val="none" w:sz="0" w:space="0" w:color="auto"/>
        <w:left w:val="none" w:sz="0" w:space="0" w:color="auto"/>
        <w:bottom w:val="none" w:sz="0" w:space="0" w:color="auto"/>
        <w:right w:val="none" w:sz="0" w:space="0" w:color="auto"/>
      </w:divBdr>
    </w:div>
    <w:div w:id="798957977">
      <w:bodyDiv w:val="1"/>
      <w:marLeft w:val="0"/>
      <w:marRight w:val="0"/>
      <w:marTop w:val="0"/>
      <w:marBottom w:val="0"/>
      <w:divBdr>
        <w:top w:val="none" w:sz="0" w:space="0" w:color="auto"/>
        <w:left w:val="none" w:sz="0" w:space="0" w:color="auto"/>
        <w:bottom w:val="none" w:sz="0" w:space="0" w:color="auto"/>
        <w:right w:val="none" w:sz="0" w:space="0" w:color="auto"/>
      </w:divBdr>
    </w:div>
    <w:div w:id="800146692">
      <w:bodyDiv w:val="1"/>
      <w:marLeft w:val="0"/>
      <w:marRight w:val="0"/>
      <w:marTop w:val="0"/>
      <w:marBottom w:val="0"/>
      <w:divBdr>
        <w:top w:val="none" w:sz="0" w:space="0" w:color="auto"/>
        <w:left w:val="none" w:sz="0" w:space="0" w:color="auto"/>
        <w:bottom w:val="none" w:sz="0" w:space="0" w:color="auto"/>
        <w:right w:val="none" w:sz="0" w:space="0" w:color="auto"/>
      </w:divBdr>
    </w:div>
    <w:div w:id="801993947">
      <w:bodyDiv w:val="1"/>
      <w:marLeft w:val="0"/>
      <w:marRight w:val="0"/>
      <w:marTop w:val="0"/>
      <w:marBottom w:val="0"/>
      <w:divBdr>
        <w:top w:val="none" w:sz="0" w:space="0" w:color="auto"/>
        <w:left w:val="none" w:sz="0" w:space="0" w:color="auto"/>
        <w:bottom w:val="none" w:sz="0" w:space="0" w:color="auto"/>
        <w:right w:val="none" w:sz="0" w:space="0" w:color="auto"/>
      </w:divBdr>
    </w:div>
    <w:div w:id="802313141">
      <w:bodyDiv w:val="1"/>
      <w:marLeft w:val="0"/>
      <w:marRight w:val="0"/>
      <w:marTop w:val="0"/>
      <w:marBottom w:val="0"/>
      <w:divBdr>
        <w:top w:val="none" w:sz="0" w:space="0" w:color="auto"/>
        <w:left w:val="none" w:sz="0" w:space="0" w:color="auto"/>
        <w:bottom w:val="none" w:sz="0" w:space="0" w:color="auto"/>
        <w:right w:val="none" w:sz="0" w:space="0" w:color="auto"/>
      </w:divBdr>
    </w:div>
    <w:div w:id="803697192">
      <w:bodyDiv w:val="1"/>
      <w:marLeft w:val="0"/>
      <w:marRight w:val="0"/>
      <w:marTop w:val="0"/>
      <w:marBottom w:val="0"/>
      <w:divBdr>
        <w:top w:val="none" w:sz="0" w:space="0" w:color="auto"/>
        <w:left w:val="none" w:sz="0" w:space="0" w:color="auto"/>
        <w:bottom w:val="none" w:sz="0" w:space="0" w:color="auto"/>
        <w:right w:val="none" w:sz="0" w:space="0" w:color="auto"/>
      </w:divBdr>
    </w:div>
    <w:div w:id="805201522">
      <w:bodyDiv w:val="1"/>
      <w:marLeft w:val="0"/>
      <w:marRight w:val="0"/>
      <w:marTop w:val="0"/>
      <w:marBottom w:val="0"/>
      <w:divBdr>
        <w:top w:val="none" w:sz="0" w:space="0" w:color="auto"/>
        <w:left w:val="none" w:sz="0" w:space="0" w:color="auto"/>
        <w:bottom w:val="none" w:sz="0" w:space="0" w:color="auto"/>
        <w:right w:val="none" w:sz="0" w:space="0" w:color="auto"/>
      </w:divBdr>
    </w:div>
    <w:div w:id="805661604">
      <w:bodyDiv w:val="1"/>
      <w:marLeft w:val="0"/>
      <w:marRight w:val="0"/>
      <w:marTop w:val="0"/>
      <w:marBottom w:val="0"/>
      <w:divBdr>
        <w:top w:val="none" w:sz="0" w:space="0" w:color="auto"/>
        <w:left w:val="none" w:sz="0" w:space="0" w:color="auto"/>
        <w:bottom w:val="none" w:sz="0" w:space="0" w:color="auto"/>
        <w:right w:val="none" w:sz="0" w:space="0" w:color="auto"/>
      </w:divBdr>
    </w:div>
    <w:div w:id="805899942">
      <w:bodyDiv w:val="1"/>
      <w:marLeft w:val="0"/>
      <w:marRight w:val="0"/>
      <w:marTop w:val="0"/>
      <w:marBottom w:val="0"/>
      <w:divBdr>
        <w:top w:val="none" w:sz="0" w:space="0" w:color="auto"/>
        <w:left w:val="none" w:sz="0" w:space="0" w:color="auto"/>
        <w:bottom w:val="none" w:sz="0" w:space="0" w:color="auto"/>
        <w:right w:val="none" w:sz="0" w:space="0" w:color="auto"/>
      </w:divBdr>
    </w:div>
    <w:div w:id="806707641">
      <w:bodyDiv w:val="1"/>
      <w:marLeft w:val="0"/>
      <w:marRight w:val="0"/>
      <w:marTop w:val="0"/>
      <w:marBottom w:val="0"/>
      <w:divBdr>
        <w:top w:val="none" w:sz="0" w:space="0" w:color="auto"/>
        <w:left w:val="none" w:sz="0" w:space="0" w:color="auto"/>
        <w:bottom w:val="none" w:sz="0" w:space="0" w:color="auto"/>
        <w:right w:val="none" w:sz="0" w:space="0" w:color="auto"/>
      </w:divBdr>
    </w:div>
    <w:div w:id="807284090">
      <w:bodyDiv w:val="1"/>
      <w:marLeft w:val="0"/>
      <w:marRight w:val="0"/>
      <w:marTop w:val="0"/>
      <w:marBottom w:val="0"/>
      <w:divBdr>
        <w:top w:val="none" w:sz="0" w:space="0" w:color="auto"/>
        <w:left w:val="none" w:sz="0" w:space="0" w:color="auto"/>
        <w:bottom w:val="none" w:sz="0" w:space="0" w:color="auto"/>
        <w:right w:val="none" w:sz="0" w:space="0" w:color="auto"/>
      </w:divBdr>
    </w:div>
    <w:div w:id="807749470">
      <w:bodyDiv w:val="1"/>
      <w:marLeft w:val="0"/>
      <w:marRight w:val="0"/>
      <w:marTop w:val="0"/>
      <w:marBottom w:val="0"/>
      <w:divBdr>
        <w:top w:val="none" w:sz="0" w:space="0" w:color="auto"/>
        <w:left w:val="none" w:sz="0" w:space="0" w:color="auto"/>
        <w:bottom w:val="none" w:sz="0" w:space="0" w:color="auto"/>
        <w:right w:val="none" w:sz="0" w:space="0" w:color="auto"/>
      </w:divBdr>
    </w:div>
    <w:div w:id="809399211">
      <w:bodyDiv w:val="1"/>
      <w:marLeft w:val="0"/>
      <w:marRight w:val="0"/>
      <w:marTop w:val="0"/>
      <w:marBottom w:val="0"/>
      <w:divBdr>
        <w:top w:val="none" w:sz="0" w:space="0" w:color="auto"/>
        <w:left w:val="none" w:sz="0" w:space="0" w:color="auto"/>
        <w:bottom w:val="none" w:sz="0" w:space="0" w:color="auto"/>
        <w:right w:val="none" w:sz="0" w:space="0" w:color="auto"/>
      </w:divBdr>
    </w:div>
    <w:div w:id="811482013">
      <w:bodyDiv w:val="1"/>
      <w:marLeft w:val="0"/>
      <w:marRight w:val="0"/>
      <w:marTop w:val="0"/>
      <w:marBottom w:val="0"/>
      <w:divBdr>
        <w:top w:val="none" w:sz="0" w:space="0" w:color="auto"/>
        <w:left w:val="none" w:sz="0" w:space="0" w:color="auto"/>
        <w:bottom w:val="none" w:sz="0" w:space="0" w:color="auto"/>
        <w:right w:val="none" w:sz="0" w:space="0" w:color="auto"/>
      </w:divBdr>
    </w:div>
    <w:div w:id="811603809">
      <w:bodyDiv w:val="1"/>
      <w:marLeft w:val="0"/>
      <w:marRight w:val="0"/>
      <w:marTop w:val="0"/>
      <w:marBottom w:val="0"/>
      <w:divBdr>
        <w:top w:val="none" w:sz="0" w:space="0" w:color="auto"/>
        <w:left w:val="none" w:sz="0" w:space="0" w:color="auto"/>
        <w:bottom w:val="none" w:sz="0" w:space="0" w:color="auto"/>
        <w:right w:val="none" w:sz="0" w:space="0" w:color="auto"/>
      </w:divBdr>
    </w:div>
    <w:div w:id="815758262">
      <w:bodyDiv w:val="1"/>
      <w:marLeft w:val="0"/>
      <w:marRight w:val="0"/>
      <w:marTop w:val="0"/>
      <w:marBottom w:val="0"/>
      <w:divBdr>
        <w:top w:val="none" w:sz="0" w:space="0" w:color="auto"/>
        <w:left w:val="none" w:sz="0" w:space="0" w:color="auto"/>
        <w:bottom w:val="none" w:sz="0" w:space="0" w:color="auto"/>
        <w:right w:val="none" w:sz="0" w:space="0" w:color="auto"/>
      </w:divBdr>
    </w:div>
    <w:div w:id="816727228">
      <w:bodyDiv w:val="1"/>
      <w:marLeft w:val="0"/>
      <w:marRight w:val="0"/>
      <w:marTop w:val="0"/>
      <w:marBottom w:val="0"/>
      <w:divBdr>
        <w:top w:val="none" w:sz="0" w:space="0" w:color="auto"/>
        <w:left w:val="none" w:sz="0" w:space="0" w:color="auto"/>
        <w:bottom w:val="none" w:sz="0" w:space="0" w:color="auto"/>
        <w:right w:val="none" w:sz="0" w:space="0" w:color="auto"/>
      </w:divBdr>
    </w:div>
    <w:div w:id="823398438">
      <w:bodyDiv w:val="1"/>
      <w:marLeft w:val="0"/>
      <w:marRight w:val="0"/>
      <w:marTop w:val="0"/>
      <w:marBottom w:val="0"/>
      <w:divBdr>
        <w:top w:val="none" w:sz="0" w:space="0" w:color="auto"/>
        <w:left w:val="none" w:sz="0" w:space="0" w:color="auto"/>
        <w:bottom w:val="none" w:sz="0" w:space="0" w:color="auto"/>
        <w:right w:val="none" w:sz="0" w:space="0" w:color="auto"/>
      </w:divBdr>
    </w:div>
    <w:div w:id="825701951">
      <w:bodyDiv w:val="1"/>
      <w:marLeft w:val="0"/>
      <w:marRight w:val="0"/>
      <w:marTop w:val="0"/>
      <w:marBottom w:val="0"/>
      <w:divBdr>
        <w:top w:val="none" w:sz="0" w:space="0" w:color="auto"/>
        <w:left w:val="none" w:sz="0" w:space="0" w:color="auto"/>
        <w:bottom w:val="none" w:sz="0" w:space="0" w:color="auto"/>
        <w:right w:val="none" w:sz="0" w:space="0" w:color="auto"/>
      </w:divBdr>
    </w:div>
    <w:div w:id="826945751">
      <w:bodyDiv w:val="1"/>
      <w:marLeft w:val="0"/>
      <w:marRight w:val="0"/>
      <w:marTop w:val="0"/>
      <w:marBottom w:val="0"/>
      <w:divBdr>
        <w:top w:val="none" w:sz="0" w:space="0" w:color="auto"/>
        <w:left w:val="none" w:sz="0" w:space="0" w:color="auto"/>
        <w:bottom w:val="none" w:sz="0" w:space="0" w:color="auto"/>
        <w:right w:val="none" w:sz="0" w:space="0" w:color="auto"/>
      </w:divBdr>
    </w:div>
    <w:div w:id="827211097">
      <w:bodyDiv w:val="1"/>
      <w:marLeft w:val="0"/>
      <w:marRight w:val="0"/>
      <w:marTop w:val="0"/>
      <w:marBottom w:val="0"/>
      <w:divBdr>
        <w:top w:val="none" w:sz="0" w:space="0" w:color="auto"/>
        <w:left w:val="none" w:sz="0" w:space="0" w:color="auto"/>
        <w:bottom w:val="none" w:sz="0" w:space="0" w:color="auto"/>
        <w:right w:val="none" w:sz="0" w:space="0" w:color="auto"/>
      </w:divBdr>
    </w:div>
    <w:div w:id="830830338">
      <w:bodyDiv w:val="1"/>
      <w:marLeft w:val="0"/>
      <w:marRight w:val="0"/>
      <w:marTop w:val="0"/>
      <w:marBottom w:val="0"/>
      <w:divBdr>
        <w:top w:val="none" w:sz="0" w:space="0" w:color="auto"/>
        <w:left w:val="none" w:sz="0" w:space="0" w:color="auto"/>
        <w:bottom w:val="none" w:sz="0" w:space="0" w:color="auto"/>
        <w:right w:val="none" w:sz="0" w:space="0" w:color="auto"/>
      </w:divBdr>
    </w:div>
    <w:div w:id="832452966">
      <w:bodyDiv w:val="1"/>
      <w:marLeft w:val="0"/>
      <w:marRight w:val="0"/>
      <w:marTop w:val="0"/>
      <w:marBottom w:val="0"/>
      <w:divBdr>
        <w:top w:val="none" w:sz="0" w:space="0" w:color="auto"/>
        <w:left w:val="none" w:sz="0" w:space="0" w:color="auto"/>
        <w:bottom w:val="none" w:sz="0" w:space="0" w:color="auto"/>
        <w:right w:val="none" w:sz="0" w:space="0" w:color="auto"/>
      </w:divBdr>
    </w:div>
    <w:div w:id="833492006">
      <w:bodyDiv w:val="1"/>
      <w:marLeft w:val="0"/>
      <w:marRight w:val="0"/>
      <w:marTop w:val="0"/>
      <w:marBottom w:val="0"/>
      <w:divBdr>
        <w:top w:val="none" w:sz="0" w:space="0" w:color="auto"/>
        <w:left w:val="none" w:sz="0" w:space="0" w:color="auto"/>
        <w:bottom w:val="none" w:sz="0" w:space="0" w:color="auto"/>
        <w:right w:val="none" w:sz="0" w:space="0" w:color="auto"/>
      </w:divBdr>
    </w:div>
    <w:div w:id="833761605">
      <w:bodyDiv w:val="1"/>
      <w:marLeft w:val="0"/>
      <w:marRight w:val="0"/>
      <w:marTop w:val="0"/>
      <w:marBottom w:val="0"/>
      <w:divBdr>
        <w:top w:val="none" w:sz="0" w:space="0" w:color="auto"/>
        <w:left w:val="none" w:sz="0" w:space="0" w:color="auto"/>
        <w:bottom w:val="none" w:sz="0" w:space="0" w:color="auto"/>
        <w:right w:val="none" w:sz="0" w:space="0" w:color="auto"/>
      </w:divBdr>
    </w:div>
    <w:div w:id="834027670">
      <w:bodyDiv w:val="1"/>
      <w:marLeft w:val="0"/>
      <w:marRight w:val="0"/>
      <w:marTop w:val="0"/>
      <w:marBottom w:val="0"/>
      <w:divBdr>
        <w:top w:val="none" w:sz="0" w:space="0" w:color="auto"/>
        <w:left w:val="none" w:sz="0" w:space="0" w:color="auto"/>
        <w:bottom w:val="none" w:sz="0" w:space="0" w:color="auto"/>
        <w:right w:val="none" w:sz="0" w:space="0" w:color="auto"/>
      </w:divBdr>
    </w:div>
    <w:div w:id="836728653">
      <w:bodyDiv w:val="1"/>
      <w:marLeft w:val="0"/>
      <w:marRight w:val="0"/>
      <w:marTop w:val="0"/>
      <w:marBottom w:val="0"/>
      <w:divBdr>
        <w:top w:val="none" w:sz="0" w:space="0" w:color="auto"/>
        <w:left w:val="none" w:sz="0" w:space="0" w:color="auto"/>
        <w:bottom w:val="none" w:sz="0" w:space="0" w:color="auto"/>
        <w:right w:val="none" w:sz="0" w:space="0" w:color="auto"/>
      </w:divBdr>
    </w:div>
    <w:div w:id="839392901">
      <w:bodyDiv w:val="1"/>
      <w:marLeft w:val="0"/>
      <w:marRight w:val="0"/>
      <w:marTop w:val="0"/>
      <w:marBottom w:val="0"/>
      <w:divBdr>
        <w:top w:val="none" w:sz="0" w:space="0" w:color="auto"/>
        <w:left w:val="none" w:sz="0" w:space="0" w:color="auto"/>
        <w:bottom w:val="none" w:sz="0" w:space="0" w:color="auto"/>
        <w:right w:val="none" w:sz="0" w:space="0" w:color="auto"/>
      </w:divBdr>
    </w:div>
    <w:div w:id="839462726">
      <w:bodyDiv w:val="1"/>
      <w:marLeft w:val="0"/>
      <w:marRight w:val="0"/>
      <w:marTop w:val="0"/>
      <w:marBottom w:val="0"/>
      <w:divBdr>
        <w:top w:val="none" w:sz="0" w:space="0" w:color="auto"/>
        <w:left w:val="none" w:sz="0" w:space="0" w:color="auto"/>
        <w:bottom w:val="none" w:sz="0" w:space="0" w:color="auto"/>
        <w:right w:val="none" w:sz="0" w:space="0" w:color="auto"/>
      </w:divBdr>
    </w:div>
    <w:div w:id="842428676">
      <w:bodyDiv w:val="1"/>
      <w:marLeft w:val="0"/>
      <w:marRight w:val="0"/>
      <w:marTop w:val="0"/>
      <w:marBottom w:val="0"/>
      <w:divBdr>
        <w:top w:val="none" w:sz="0" w:space="0" w:color="auto"/>
        <w:left w:val="none" w:sz="0" w:space="0" w:color="auto"/>
        <w:bottom w:val="none" w:sz="0" w:space="0" w:color="auto"/>
        <w:right w:val="none" w:sz="0" w:space="0" w:color="auto"/>
      </w:divBdr>
    </w:div>
    <w:div w:id="843857000">
      <w:bodyDiv w:val="1"/>
      <w:marLeft w:val="0"/>
      <w:marRight w:val="0"/>
      <w:marTop w:val="0"/>
      <w:marBottom w:val="0"/>
      <w:divBdr>
        <w:top w:val="none" w:sz="0" w:space="0" w:color="auto"/>
        <w:left w:val="none" w:sz="0" w:space="0" w:color="auto"/>
        <w:bottom w:val="none" w:sz="0" w:space="0" w:color="auto"/>
        <w:right w:val="none" w:sz="0" w:space="0" w:color="auto"/>
      </w:divBdr>
    </w:div>
    <w:div w:id="844593860">
      <w:bodyDiv w:val="1"/>
      <w:marLeft w:val="0"/>
      <w:marRight w:val="0"/>
      <w:marTop w:val="0"/>
      <w:marBottom w:val="0"/>
      <w:divBdr>
        <w:top w:val="none" w:sz="0" w:space="0" w:color="auto"/>
        <w:left w:val="none" w:sz="0" w:space="0" w:color="auto"/>
        <w:bottom w:val="none" w:sz="0" w:space="0" w:color="auto"/>
        <w:right w:val="none" w:sz="0" w:space="0" w:color="auto"/>
      </w:divBdr>
    </w:div>
    <w:div w:id="844899323">
      <w:bodyDiv w:val="1"/>
      <w:marLeft w:val="0"/>
      <w:marRight w:val="0"/>
      <w:marTop w:val="0"/>
      <w:marBottom w:val="0"/>
      <w:divBdr>
        <w:top w:val="none" w:sz="0" w:space="0" w:color="auto"/>
        <w:left w:val="none" w:sz="0" w:space="0" w:color="auto"/>
        <w:bottom w:val="none" w:sz="0" w:space="0" w:color="auto"/>
        <w:right w:val="none" w:sz="0" w:space="0" w:color="auto"/>
      </w:divBdr>
    </w:div>
    <w:div w:id="846097727">
      <w:bodyDiv w:val="1"/>
      <w:marLeft w:val="0"/>
      <w:marRight w:val="0"/>
      <w:marTop w:val="0"/>
      <w:marBottom w:val="0"/>
      <w:divBdr>
        <w:top w:val="none" w:sz="0" w:space="0" w:color="auto"/>
        <w:left w:val="none" w:sz="0" w:space="0" w:color="auto"/>
        <w:bottom w:val="none" w:sz="0" w:space="0" w:color="auto"/>
        <w:right w:val="none" w:sz="0" w:space="0" w:color="auto"/>
      </w:divBdr>
    </w:div>
    <w:div w:id="852452979">
      <w:bodyDiv w:val="1"/>
      <w:marLeft w:val="0"/>
      <w:marRight w:val="0"/>
      <w:marTop w:val="0"/>
      <w:marBottom w:val="0"/>
      <w:divBdr>
        <w:top w:val="none" w:sz="0" w:space="0" w:color="auto"/>
        <w:left w:val="none" w:sz="0" w:space="0" w:color="auto"/>
        <w:bottom w:val="none" w:sz="0" w:space="0" w:color="auto"/>
        <w:right w:val="none" w:sz="0" w:space="0" w:color="auto"/>
      </w:divBdr>
    </w:div>
    <w:div w:id="856115346">
      <w:bodyDiv w:val="1"/>
      <w:marLeft w:val="0"/>
      <w:marRight w:val="0"/>
      <w:marTop w:val="0"/>
      <w:marBottom w:val="0"/>
      <w:divBdr>
        <w:top w:val="none" w:sz="0" w:space="0" w:color="auto"/>
        <w:left w:val="none" w:sz="0" w:space="0" w:color="auto"/>
        <w:bottom w:val="none" w:sz="0" w:space="0" w:color="auto"/>
        <w:right w:val="none" w:sz="0" w:space="0" w:color="auto"/>
      </w:divBdr>
    </w:div>
    <w:div w:id="856888362">
      <w:bodyDiv w:val="1"/>
      <w:marLeft w:val="0"/>
      <w:marRight w:val="0"/>
      <w:marTop w:val="0"/>
      <w:marBottom w:val="0"/>
      <w:divBdr>
        <w:top w:val="none" w:sz="0" w:space="0" w:color="auto"/>
        <w:left w:val="none" w:sz="0" w:space="0" w:color="auto"/>
        <w:bottom w:val="none" w:sz="0" w:space="0" w:color="auto"/>
        <w:right w:val="none" w:sz="0" w:space="0" w:color="auto"/>
      </w:divBdr>
    </w:div>
    <w:div w:id="857281556">
      <w:bodyDiv w:val="1"/>
      <w:marLeft w:val="0"/>
      <w:marRight w:val="0"/>
      <w:marTop w:val="0"/>
      <w:marBottom w:val="0"/>
      <w:divBdr>
        <w:top w:val="none" w:sz="0" w:space="0" w:color="auto"/>
        <w:left w:val="none" w:sz="0" w:space="0" w:color="auto"/>
        <w:bottom w:val="none" w:sz="0" w:space="0" w:color="auto"/>
        <w:right w:val="none" w:sz="0" w:space="0" w:color="auto"/>
      </w:divBdr>
    </w:div>
    <w:div w:id="858006963">
      <w:bodyDiv w:val="1"/>
      <w:marLeft w:val="0"/>
      <w:marRight w:val="0"/>
      <w:marTop w:val="0"/>
      <w:marBottom w:val="0"/>
      <w:divBdr>
        <w:top w:val="none" w:sz="0" w:space="0" w:color="auto"/>
        <w:left w:val="none" w:sz="0" w:space="0" w:color="auto"/>
        <w:bottom w:val="none" w:sz="0" w:space="0" w:color="auto"/>
        <w:right w:val="none" w:sz="0" w:space="0" w:color="auto"/>
      </w:divBdr>
    </w:div>
    <w:div w:id="860778026">
      <w:bodyDiv w:val="1"/>
      <w:marLeft w:val="0"/>
      <w:marRight w:val="0"/>
      <w:marTop w:val="0"/>
      <w:marBottom w:val="0"/>
      <w:divBdr>
        <w:top w:val="none" w:sz="0" w:space="0" w:color="auto"/>
        <w:left w:val="none" w:sz="0" w:space="0" w:color="auto"/>
        <w:bottom w:val="none" w:sz="0" w:space="0" w:color="auto"/>
        <w:right w:val="none" w:sz="0" w:space="0" w:color="auto"/>
      </w:divBdr>
    </w:div>
    <w:div w:id="862596452">
      <w:bodyDiv w:val="1"/>
      <w:marLeft w:val="0"/>
      <w:marRight w:val="0"/>
      <w:marTop w:val="0"/>
      <w:marBottom w:val="0"/>
      <w:divBdr>
        <w:top w:val="none" w:sz="0" w:space="0" w:color="auto"/>
        <w:left w:val="none" w:sz="0" w:space="0" w:color="auto"/>
        <w:bottom w:val="none" w:sz="0" w:space="0" w:color="auto"/>
        <w:right w:val="none" w:sz="0" w:space="0" w:color="auto"/>
      </w:divBdr>
    </w:div>
    <w:div w:id="863633723">
      <w:bodyDiv w:val="1"/>
      <w:marLeft w:val="0"/>
      <w:marRight w:val="0"/>
      <w:marTop w:val="0"/>
      <w:marBottom w:val="0"/>
      <w:divBdr>
        <w:top w:val="none" w:sz="0" w:space="0" w:color="auto"/>
        <w:left w:val="none" w:sz="0" w:space="0" w:color="auto"/>
        <w:bottom w:val="none" w:sz="0" w:space="0" w:color="auto"/>
        <w:right w:val="none" w:sz="0" w:space="0" w:color="auto"/>
      </w:divBdr>
    </w:div>
    <w:div w:id="867909310">
      <w:bodyDiv w:val="1"/>
      <w:marLeft w:val="0"/>
      <w:marRight w:val="0"/>
      <w:marTop w:val="0"/>
      <w:marBottom w:val="0"/>
      <w:divBdr>
        <w:top w:val="none" w:sz="0" w:space="0" w:color="auto"/>
        <w:left w:val="none" w:sz="0" w:space="0" w:color="auto"/>
        <w:bottom w:val="none" w:sz="0" w:space="0" w:color="auto"/>
        <w:right w:val="none" w:sz="0" w:space="0" w:color="auto"/>
      </w:divBdr>
    </w:div>
    <w:div w:id="871066182">
      <w:bodyDiv w:val="1"/>
      <w:marLeft w:val="0"/>
      <w:marRight w:val="0"/>
      <w:marTop w:val="0"/>
      <w:marBottom w:val="0"/>
      <w:divBdr>
        <w:top w:val="none" w:sz="0" w:space="0" w:color="auto"/>
        <w:left w:val="none" w:sz="0" w:space="0" w:color="auto"/>
        <w:bottom w:val="none" w:sz="0" w:space="0" w:color="auto"/>
        <w:right w:val="none" w:sz="0" w:space="0" w:color="auto"/>
      </w:divBdr>
    </w:div>
    <w:div w:id="871963601">
      <w:bodyDiv w:val="1"/>
      <w:marLeft w:val="0"/>
      <w:marRight w:val="0"/>
      <w:marTop w:val="0"/>
      <w:marBottom w:val="0"/>
      <w:divBdr>
        <w:top w:val="none" w:sz="0" w:space="0" w:color="auto"/>
        <w:left w:val="none" w:sz="0" w:space="0" w:color="auto"/>
        <w:bottom w:val="none" w:sz="0" w:space="0" w:color="auto"/>
        <w:right w:val="none" w:sz="0" w:space="0" w:color="auto"/>
      </w:divBdr>
    </w:div>
    <w:div w:id="874345196">
      <w:bodyDiv w:val="1"/>
      <w:marLeft w:val="0"/>
      <w:marRight w:val="0"/>
      <w:marTop w:val="0"/>
      <w:marBottom w:val="0"/>
      <w:divBdr>
        <w:top w:val="none" w:sz="0" w:space="0" w:color="auto"/>
        <w:left w:val="none" w:sz="0" w:space="0" w:color="auto"/>
        <w:bottom w:val="none" w:sz="0" w:space="0" w:color="auto"/>
        <w:right w:val="none" w:sz="0" w:space="0" w:color="auto"/>
      </w:divBdr>
    </w:div>
    <w:div w:id="878053382">
      <w:bodyDiv w:val="1"/>
      <w:marLeft w:val="0"/>
      <w:marRight w:val="0"/>
      <w:marTop w:val="0"/>
      <w:marBottom w:val="0"/>
      <w:divBdr>
        <w:top w:val="none" w:sz="0" w:space="0" w:color="auto"/>
        <w:left w:val="none" w:sz="0" w:space="0" w:color="auto"/>
        <w:bottom w:val="none" w:sz="0" w:space="0" w:color="auto"/>
        <w:right w:val="none" w:sz="0" w:space="0" w:color="auto"/>
      </w:divBdr>
    </w:div>
    <w:div w:id="878512766">
      <w:bodyDiv w:val="1"/>
      <w:marLeft w:val="0"/>
      <w:marRight w:val="0"/>
      <w:marTop w:val="0"/>
      <w:marBottom w:val="0"/>
      <w:divBdr>
        <w:top w:val="none" w:sz="0" w:space="0" w:color="auto"/>
        <w:left w:val="none" w:sz="0" w:space="0" w:color="auto"/>
        <w:bottom w:val="none" w:sz="0" w:space="0" w:color="auto"/>
        <w:right w:val="none" w:sz="0" w:space="0" w:color="auto"/>
      </w:divBdr>
    </w:div>
    <w:div w:id="883105094">
      <w:bodyDiv w:val="1"/>
      <w:marLeft w:val="0"/>
      <w:marRight w:val="0"/>
      <w:marTop w:val="0"/>
      <w:marBottom w:val="0"/>
      <w:divBdr>
        <w:top w:val="none" w:sz="0" w:space="0" w:color="auto"/>
        <w:left w:val="none" w:sz="0" w:space="0" w:color="auto"/>
        <w:bottom w:val="none" w:sz="0" w:space="0" w:color="auto"/>
        <w:right w:val="none" w:sz="0" w:space="0" w:color="auto"/>
      </w:divBdr>
    </w:div>
    <w:div w:id="883517819">
      <w:bodyDiv w:val="1"/>
      <w:marLeft w:val="0"/>
      <w:marRight w:val="0"/>
      <w:marTop w:val="0"/>
      <w:marBottom w:val="0"/>
      <w:divBdr>
        <w:top w:val="none" w:sz="0" w:space="0" w:color="auto"/>
        <w:left w:val="none" w:sz="0" w:space="0" w:color="auto"/>
        <w:bottom w:val="none" w:sz="0" w:space="0" w:color="auto"/>
        <w:right w:val="none" w:sz="0" w:space="0" w:color="auto"/>
      </w:divBdr>
    </w:div>
    <w:div w:id="883634628">
      <w:bodyDiv w:val="1"/>
      <w:marLeft w:val="0"/>
      <w:marRight w:val="0"/>
      <w:marTop w:val="0"/>
      <w:marBottom w:val="0"/>
      <w:divBdr>
        <w:top w:val="none" w:sz="0" w:space="0" w:color="auto"/>
        <w:left w:val="none" w:sz="0" w:space="0" w:color="auto"/>
        <w:bottom w:val="none" w:sz="0" w:space="0" w:color="auto"/>
        <w:right w:val="none" w:sz="0" w:space="0" w:color="auto"/>
      </w:divBdr>
    </w:div>
    <w:div w:id="885024760">
      <w:bodyDiv w:val="1"/>
      <w:marLeft w:val="0"/>
      <w:marRight w:val="0"/>
      <w:marTop w:val="0"/>
      <w:marBottom w:val="0"/>
      <w:divBdr>
        <w:top w:val="none" w:sz="0" w:space="0" w:color="auto"/>
        <w:left w:val="none" w:sz="0" w:space="0" w:color="auto"/>
        <w:bottom w:val="none" w:sz="0" w:space="0" w:color="auto"/>
        <w:right w:val="none" w:sz="0" w:space="0" w:color="auto"/>
      </w:divBdr>
    </w:div>
    <w:div w:id="887883116">
      <w:bodyDiv w:val="1"/>
      <w:marLeft w:val="0"/>
      <w:marRight w:val="0"/>
      <w:marTop w:val="0"/>
      <w:marBottom w:val="0"/>
      <w:divBdr>
        <w:top w:val="none" w:sz="0" w:space="0" w:color="auto"/>
        <w:left w:val="none" w:sz="0" w:space="0" w:color="auto"/>
        <w:bottom w:val="none" w:sz="0" w:space="0" w:color="auto"/>
        <w:right w:val="none" w:sz="0" w:space="0" w:color="auto"/>
      </w:divBdr>
    </w:div>
    <w:div w:id="889075188">
      <w:bodyDiv w:val="1"/>
      <w:marLeft w:val="0"/>
      <w:marRight w:val="0"/>
      <w:marTop w:val="0"/>
      <w:marBottom w:val="0"/>
      <w:divBdr>
        <w:top w:val="none" w:sz="0" w:space="0" w:color="auto"/>
        <w:left w:val="none" w:sz="0" w:space="0" w:color="auto"/>
        <w:bottom w:val="none" w:sz="0" w:space="0" w:color="auto"/>
        <w:right w:val="none" w:sz="0" w:space="0" w:color="auto"/>
      </w:divBdr>
    </w:div>
    <w:div w:id="889541076">
      <w:bodyDiv w:val="1"/>
      <w:marLeft w:val="0"/>
      <w:marRight w:val="0"/>
      <w:marTop w:val="0"/>
      <w:marBottom w:val="0"/>
      <w:divBdr>
        <w:top w:val="none" w:sz="0" w:space="0" w:color="auto"/>
        <w:left w:val="none" w:sz="0" w:space="0" w:color="auto"/>
        <w:bottom w:val="none" w:sz="0" w:space="0" w:color="auto"/>
        <w:right w:val="none" w:sz="0" w:space="0" w:color="auto"/>
      </w:divBdr>
    </w:div>
    <w:div w:id="891578144">
      <w:bodyDiv w:val="1"/>
      <w:marLeft w:val="0"/>
      <w:marRight w:val="0"/>
      <w:marTop w:val="0"/>
      <w:marBottom w:val="0"/>
      <w:divBdr>
        <w:top w:val="none" w:sz="0" w:space="0" w:color="auto"/>
        <w:left w:val="none" w:sz="0" w:space="0" w:color="auto"/>
        <w:bottom w:val="none" w:sz="0" w:space="0" w:color="auto"/>
        <w:right w:val="none" w:sz="0" w:space="0" w:color="auto"/>
      </w:divBdr>
    </w:div>
    <w:div w:id="892350072">
      <w:bodyDiv w:val="1"/>
      <w:marLeft w:val="0"/>
      <w:marRight w:val="0"/>
      <w:marTop w:val="0"/>
      <w:marBottom w:val="0"/>
      <w:divBdr>
        <w:top w:val="none" w:sz="0" w:space="0" w:color="auto"/>
        <w:left w:val="none" w:sz="0" w:space="0" w:color="auto"/>
        <w:bottom w:val="none" w:sz="0" w:space="0" w:color="auto"/>
        <w:right w:val="none" w:sz="0" w:space="0" w:color="auto"/>
      </w:divBdr>
    </w:div>
    <w:div w:id="892738647">
      <w:bodyDiv w:val="1"/>
      <w:marLeft w:val="0"/>
      <w:marRight w:val="0"/>
      <w:marTop w:val="0"/>
      <w:marBottom w:val="0"/>
      <w:divBdr>
        <w:top w:val="none" w:sz="0" w:space="0" w:color="auto"/>
        <w:left w:val="none" w:sz="0" w:space="0" w:color="auto"/>
        <w:bottom w:val="none" w:sz="0" w:space="0" w:color="auto"/>
        <w:right w:val="none" w:sz="0" w:space="0" w:color="auto"/>
      </w:divBdr>
    </w:div>
    <w:div w:id="893663805">
      <w:bodyDiv w:val="1"/>
      <w:marLeft w:val="0"/>
      <w:marRight w:val="0"/>
      <w:marTop w:val="0"/>
      <w:marBottom w:val="0"/>
      <w:divBdr>
        <w:top w:val="none" w:sz="0" w:space="0" w:color="auto"/>
        <w:left w:val="none" w:sz="0" w:space="0" w:color="auto"/>
        <w:bottom w:val="none" w:sz="0" w:space="0" w:color="auto"/>
        <w:right w:val="none" w:sz="0" w:space="0" w:color="auto"/>
      </w:divBdr>
    </w:div>
    <w:div w:id="894970777">
      <w:bodyDiv w:val="1"/>
      <w:marLeft w:val="0"/>
      <w:marRight w:val="0"/>
      <w:marTop w:val="0"/>
      <w:marBottom w:val="0"/>
      <w:divBdr>
        <w:top w:val="none" w:sz="0" w:space="0" w:color="auto"/>
        <w:left w:val="none" w:sz="0" w:space="0" w:color="auto"/>
        <w:bottom w:val="none" w:sz="0" w:space="0" w:color="auto"/>
        <w:right w:val="none" w:sz="0" w:space="0" w:color="auto"/>
      </w:divBdr>
    </w:div>
    <w:div w:id="895971723">
      <w:bodyDiv w:val="1"/>
      <w:marLeft w:val="0"/>
      <w:marRight w:val="0"/>
      <w:marTop w:val="0"/>
      <w:marBottom w:val="0"/>
      <w:divBdr>
        <w:top w:val="none" w:sz="0" w:space="0" w:color="auto"/>
        <w:left w:val="none" w:sz="0" w:space="0" w:color="auto"/>
        <w:bottom w:val="none" w:sz="0" w:space="0" w:color="auto"/>
        <w:right w:val="none" w:sz="0" w:space="0" w:color="auto"/>
      </w:divBdr>
    </w:div>
    <w:div w:id="898445452">
      <w:bodyDiv w:val="1"/>
      <w:marLeft w:val="0"/>
      <w:marRight w:val="0"/>
      <w:marTop w:val="0"/>
      <w:marBottom w:val="0"/>
      <w:divBdr>
        <w:top w:val="none" w:sz="0" w:space="0" w:color="auto"/>
        <w:left w:val="none" w:sz="0" w:space="0" w:color="auto"/>
        <w:bottom w:val="none" w:sz="0" w:space="0" w:color="auto"/>
        <w:right w:val="none" w:sz="0" w:space="0" w:color="auto"/>
      </w:divBdr>
    </w:div>
    <w:div w:id="898974795">
      <w:bodyDiv w:val="1"/>
      <w:marLeft w:val="0"/>
      <w:marRight w:val="0"/>
      <w:marTop w:val="0"/>
      <w:marBottom w:val="0"/>
      <w:divBdr>
        <w:top w:val="none" w:sz="0" w:space="0" w:color="auto"/>
        <w:left w:val="none" w:sz="0" w:space="0" w:color="auto"/>
        <w:bottom w:val="none" w:sz="0" w:space="0" w:color="auto"/>
        <w:right w:val="none" w:sz="0" w:space="0" w:color="auto"/>
      </w:divBdr>
    </w:div>
    <w:div w:id="899054492">
      <w:bodyDiv w:val="1"/>
      <w:marLeft w:val="0"/>
      <w:marRight w:val="0"/>
      <w:marTop w:val="0"/>
      <w:marBottom w:val="0"/>
      <w:divBdr>
        <w:top w:val="none" w:sz="0" w:space="0" w:color="auto"/>
        <w:left w:val="none" w:sz="0" w:space="0" w:color="auto"/>
        <w:bottom w:val="none" w:sz="0" w:space="0" w:color="auto"/>
        <w:right w:val="none" w:sz="0" w:space="0" w:color="auto"/>
      </w:divBdr>
    </w:div>
    <w:div w:id="901209432">
      <w:bodyDiv w:val="1"/>
      <w:marLeft w:val="0"/>
      <w:marRight w:val="0"/>
      <w:marTop w:val="0"/>
      <w:marBottom w:val="0"/>
      <w:divBdr>
        <w:top w:val="none" w:sz="0" w:space="0" w:color="auto"/>
        <w:left w:val="none" w:sz="0" w:space="0" w:color="auto"/>
        <w:bottom w:val="none" w:sz="0" w:space="0" w:color="auto"/>
        <w:right w:val="none" w:sz="0" w:space="0" w:color="auto"/>
      </w:divBdr>
    </w:div>
    <w:div w:id="902180253">
      <w:bodyDiv w:val="1"/>
      <w:marLeft w:val="0"/>
      <w:marRight w:val="0"/>
      <w:marTop w:val="0"/>
      <w:marBottom w:val="0"/>
      <w:divBdr>
        <w:top w:val="none" w:sz="0" w:space="0" w:color="auto"/>
        <w:left w:val="none" w:sz="0" w:space="0" w:color="auto"/>
        <w:bottom w:val="none" w:sz="0" w:space="0" w:color="auto"/>
        <w:right w:val="none" w:sz="0" w:space="0" w:color="auto"/>
      </w:divBdr>
    </w:div>
    <w:div w:id="902374632">
      <w:bodyDiv w:val="1"/>
      <w:marLeft w:val="0"/>
      <w:marRight w:val="0"/>
      <w:marTop w:val="0"/>
      <w:marBottom w:val="0"/>
      <w:divBdr>
        <w:top w:val="none" w:sz="0" w:space="0" w:color="auto"/>
        <w:left w:val="none" w:sz="0" w:space="0" w:color="auto"/>
        <w:bottom w:val="none" w:sz="0" w:space="0" w:color="auto"/>
        <w:right w:val="none" w:sz="0" w:space="0" w:color="auto"/>
      </w:divBdr>
    </w:div>
    <w:div w:id="902450056">
      <w:bodyDiv w:val="1"/>
      <w:marLeft w:val="0"/>
      <w:marRight w:val="0"/>
      <w:marTop w:val="0"/>
      <w:marBottom w:val="0"/>
      <w:divBdr>
        <w:top w:val="none" w:sz="0" w:space="0" w:color="auto"/>
        <w:left w:val="none" w:sz="0" w:space="0" w:color="auto"/>
        <w:bottom w:val="none" w:sz="0" w:space="0" w:color="auto"/>
        <w:right w:val="none" w:sz="0" w:space="0" w:color="auto"/>
      </w:divBdr>
    </w:div>
    <w:div w:id="903487538">
      <w:bodyDiv w:val="1"/>
      <w:marLeft w:val="0"/>
      <w:marRight w:val="0"/>
      <w:marTop w:val="0"/>
      <w:marBottom w:val="0"/>
      <w:divBdr>
        <w:top w:val="none" w:sz="0" w:space="0" w:color="auto"/>
        <w:left w:val="none" w:sz="0" w:space="0" w:color="auto"/>
        <w:bottom w:val="none" w:sz="0" w:space="0" w:color="auto"/>
        <w:right w:val="none" w:sz="0" w:space="0" w:color="auto"/>
      </w:divBdr>
    </w:div>
    <w:div w:id="904953520">
      <w:bodyDiv w:val="1"/>
      <w:marLeft w:val="0"/>
      <w:marRight w:val="0"/>
      <w:marTop w:val="0"/>
      <w:marBottom w:val="0"/>
      <w:divBdr>
        <w:top w:val="none" w:sz="0" w:space="0" w:color="auto"/>
        <w:left w:val="none" w:sz="0" w:space="0" w:color="auto"/>
        <w:bottom w:val="none" w:sz="0" w:space="0" w:color="auto"/>
        <w:right w:val="none" w:sz="0" w:space="0" w:color="auto"/>
      </w:divBdr>
    </w:div>
    <w:div w:id="910313967">
      <w:bodyDiv w:val="1"/>
      <w:marLeft w:val="0"/>
      <w:marRight w:val="0"/>
      <w:marTop w:val="0"/>
      <w:marBottom w:val="0"/>
      <w:divBdr>
        <w:top w:val="none" w:sz="0" w:space="0" w:color="auto"/>
        <w:left w:val="none" w:sz="0" w:space="0" w:color="auto"/>
        <w:bottom w:val="none" w:sz="0" w:space="0" w:color="auto"/>
        <w:right w:val="none" w:sz="0" w:space="0" w:color="auto"/>
      </w:divBdr>
    </w:div>
    <w:div w:id="911548724">
      <w:bodyDiv w:val="1"/>
      <w:marLeft w:val="0"/>
      <w:marRight w:val="0"/>
      <w:marTop w:val="0"/>
      <w:marBottom w:val="0"/>
      <w:divBdr>
        <w:top w:val="none" w:sz="0" w:space="0" w:color="auto"/>
        <w:left w:val="none" w:sz="0" w:space="0" w:color="auto"/>
        <w:bottom w:val="none" w:sz="0" w:space="0" w:color="auto"/>
        <w:right w:val="none" w:sz="0" w:space="0" w:color="auto"/>
      </w:divBdr>
    </w:div>
    <w:div w:id="911813069">
      <w:bodyDiv w:val="1"/>
      <w:marLeft w:val="0"/>
      <w:marRight w:val="0"/>
      <w:marTop w:val="0"/>
      <w:marBottom w:val="0"/>
      <w:divBdr>
        <w:top w:val="none" w:sz="0" w:space="0" w:color="auto"/>
        <w:left w:val="none" w:sz="0" w:space="0" w:color="auto"/>
        <w:bottom w:val="none" w:sz="0" w:space="0" w:color="auto"/>
        <w:right w:val="none" w:sz="0" w:space="0" w:color="auto"/>
      </w:divBdr>
    </w:div>
    <w:div w:id="912667135">
      <w:bodyDiv w:val="1"/>
      <w:marLeft w:val="0"/>
      <w:marRight w:val="0"/>
      <w:marTop w:val="0"/>
      <w:marBottom w:val="0"/>
      <w:divBdr>
        <w:top w:val="none" w:sz="0" w:space="0" w:color="auto"/>
        <w:left w:val="none" w:sz="0" w:space="0" w:color="auto"/>
        <w:bottom w:val="none" w:sz="0" w:space="0" w:color="auto"/>
        <w:right w:val="none" w:sz="0" w:space="0" w:color="auto"/>
      </w:divBdr>
    </w:div>
    <w:div w:id="917980282">
      <w:bodyDiv w:val="1"/>
      <w:marLeft w:val="0"/>
      <w:marRight w:val="0"/>
      <w:marTop w:val="0"/>
      <w:marBottom w:val="0"/>
      <w:divBdr>
        <w:top w:val="none" w:sz="0" w:space="0" w:color="auto"/>
        <w:left w:val="none" w:sz="0" w:space="0" w:color="auto"/>
        <w:bottom w:val="none" w:sz="0" w:space="0" w:color="auto"/>
        <w:right w:val="none" w:sz="0" w:space="0" w:color="auto"/>
      </w:divBdr>
    </w:div>
    <w:div w:id="918054379">
      <w:bodyDiv w:val="1"/>
      <w:marLeft w:val="0"/>
      <w:marRight w:val="0"/>
      <w:marTop w:val="0"/>
      <w:marBottom w:val="0"/>
      <w:divBdr>
        <w:top w:val="none" w:sz="0" w:space="0" w:color="auto"/>
        <w:left w:val="none" w:sz="0" w:space="0" w:color="auto"/>
        <w:bottom w:val="none" w:sz="0" w:space="0" w:color="auto"/>
        <w:right w:val="none" w:sz="0" w:space="0" w:color="auto"/>
      </w:divBdr>
    </w:div>
    <w:div w:id="919095925">
      <w:bodyDiv w:val="1"/>
      <w:marLeft w:val="0"/>
      <w:marRight w:val="0"/>
      <w:marTop w:val="0"/>
      <w:marBottom w:val="0"/>
      <w:divBdr>
        <w:top w:val="none" w:sz="0" w:space="0" w:color="auto"/>
        <w:left w:val="none" w:sz="0" w:space="0" w:color="auto"/>
        <w:bottom w:val="none" w:sz="0" w:space="0" w:color="auto"/>
        <w:right w:val="none" w:sz="0" w:space="0" w:color="auto"/>
      </w:divBdr>
    </w:div>
    <w:div w:id="919102046">
      <w:bodyDiv w:val="1"/>
      <w:marLeft w:val="0"/>
      <w:marRight w:val="0"/>
      <w:marTop w:val="0"/>
      <w:marBottom w:val="0"/>
      <w:divBdr>
        <w:top w:val="none" w:sz="0" w:space="0" w:color="auto"/>
        <w:left w:val="none" w:sz="0" w:space="0" w:color="auto"/>
        <w:bottom w:val="none" w:sz="0" w:space="0" w:color="auto"/>
        <w:right w:val="none" w:sz="0" w:space="0" w:color="auto"/>
      </w:divBdr>
    </w:div>
    <w:div w:id="919873262">
      <w:bodyDiv w:val="1"/>
      <w:marLeft w:val="0"/>
      <w:marRight w:val="0"/>
      <w:marTop w:val="0"/>
      <w:marBottom w:val="0"/>
      <w:divBdr>
        <w:top w:val="none" w:sz="0" w:space="0" w:color="auto"/>
        <w:left w:val="none" w:sz="0" w:space="0" w:color="auto"/>
        <w:bottom w:val="none" w:sz="0" w:space="0" w:color="auto"/>
        <w:right w:val="none" w:sz="0" w:space="0" w:color="auto"/>
      </w:divBdr>
    </w:div>
    <w:div w:id="920219913">
      <w:bodyDiv w:val="1"/>
      <w:marLeft w:val="0"/>
      <w:marRight w:val="0"/>
      <w:marTop w:val="0"/>
      <w:marBottom w:val="0"/>
      <w:divBdr>
        <w:top w:val="none" w:sz="0" w:space="0" w:color="auto"/>
        <w:left w:val="none" w:sz="0" w:space="0" w:color="auto"/>
        <w:bottom w:val="none" w:sz="0" w:space="0" w:color="auto"/>
        <w:right w:val="none" w:sz="0" w:space="0" w:color="auto"/>
      </w:divBdr>
    </w:div>
    <w:div w:id="922490894">
      <w:bodyDiv w:val="1"/>
      <w:marLeft w:val="0"/>
      <w:marRight w:val="0"/>
      <w:marTop w:val="0"/>
      <w:marBottom w:val="0"/>
      <w:divBdr>
        <w:top w:val="none" w:sz="0" w:space="0" w:color="auto"/>
        <w:left w:val="none" w:sz="0" w:space="0" w:color="auto"/>
        <w:bottom w:val="none" w:sz="0" w:space="0" w:color="auto"/>
        <w:right w:val="none" w:sz="0" w:space="0" w:color="auto"/>
      </w:divBdr>
    </w:div>
    <w:div w:id="922495217">
      <w:bodyDiv w:val="1"/>
      <w:marLeft w:val="0"/>
      <w:marRight w:val="0"/>
      <w:marTop w:val="0"/>
      <w:marBottom w:val="0"/>
      <w:divBdr>
        <w:top w:val="none" w:sz="0" w:space="0" w:color="auto"/>
        <w:left w:val="none" w:sz="0" w:space="0" w:color="auto"/>
        <w:bottom w:val="none" w:sz="0" w:space="0" w:color="auto"/>
        <w:right w:val="none" w:sz="0" w:space="0" w:color="auto"/>
      </w:divBdr>
    </w:div>
    <w:div w:id="926499436">
      <w:bodyDiv w:val="1"/>
      <w:marLeft w:val="0"/>
      <w:marRight w:val="0"/>
      <w:marTop w:val="0"/>
      <w:marBottom w:val="0"/>
      <w:divBdr>
        <w:top w:val="none" w:sz="0" w:space="0" w:color="auto"/>
        <w:left w:val="none" w:sz="0" w:space="0" w:color="auto"/>
        <w:bottom w:val="none" w:sz="0" w:space="0" w:color="auto"/>
        <w:right w:val="none" w:sz="0" w:space="0" w:color="auto"/>
      </w:divBdr>
    </w:div>
    <w:div w:id="926504669">
      <w:bodyDiv w:val="1"/>
      <w:marLeft w:val="0"/>
      <w:marRight w:val="0"/>
      <w:marTop w:val="0"/>
      <w:marBottom w:val="0"/>
      <w:divBdr>
        <w:top w:val="none" w:sz="0" w:space="0" w:color="auto"/>
        <w:left w:val="none" w:sz="0" w:space="0" w:color="auto"/>
        <w:bottom w:val="none" w:sz="0" w:space="0" w:color="auto"/>
        <w:right w:val="none" w:sz="0" w:space="0" w:color="auto"/>
      </w:divBdr>
    </w:div>
    <w:div w:id="928345858">
      <w:bodyDiv w:val="1"/>
      <w:marLeft w:val="0"/>
      <w:marRight w:val="0"/>
      <w:marTop w:val="0"/>
      <w:marBottom w:val="0"/>
      <w:divBdr>
        <w:top w:val="none" w:sz="0" w:space="0" w:color="auto"/>
        <w:left w:val="none" w:sz="0" w:space="0" w:color="auto"/>
        <w:bottom w:val="none" w:sz="0" w:space="0" w:color="auto"/>
        <w:right w:val="none" w:sz="0" w:space="0" w:color="auto"/>
      </w:divBdr>
    </w:div>
    <w:div w:id="930820565">
      <w:bodyDiv w:val="1"/>
      <w:marLeft w:val="0"/>
      <w:marRight w:val="0"/>
      <w:marTop w:val="0"/>
      <w:marBottom w:val="0"/>
      <w:divBdr>
        <w:top w:val="none" w:sz="0" w:space="0" w:color="auto"/>
        <w:left w:val="none" w:sz="0" w:space="0" w:color="auto"/>
        <w:bottom w:val="none" w:sz="0" w:space="0" w:color="auto"/>
        <w:right w:val="none" w:sz="0" w:space="0" w:color="auto"/>
      </w:divBdr>
    </w:div>
    <w:div w:id="931552465">
      <w:bodyDiv w:val="1"/>
      <w:marLeft w:val="0"/>
      <w:marRight w:val="0"/>
      <w:marTop w:val="0"/>
      <w:marBottom w:val="0"/>
      <w:divBdr>
        <w:top w:val="none" w:sz="0" w:space="0" w:color="auto"/>
        <w:left w:val="none" w:sz="0" w:space="0" w:color="auto"/>
        <w:bottom w:val="none" w:sz="0" w:space="0" w:color="auto"/>
        <w:right w:val="none" w:sz="0" w:space="0" w:color="auto"/>
      </w:divBdr>
    </w:div>
    <w:div w:id="933241853">
      <w:bodyDiv w:val="1"/>
      <w:marLeft w:val="0"/>
      <w:marRight w:val="0"/>
      <w:marTop w:val="0"/>
      <w:marBottom w:val="0"/>
      <w:divBdr>
        <w:top w:val="none" w:sz="0" w:space="0" w:color="auto"/>
        <w:left w:val="none" w:sz="0" w:space="0" w:color="auto"/>
        <w:bottom w:val="none" w:sz="0" w:space="0" w:color="auto"/>
        <w:right w:val="none" w:sz="0" w:space="0" w:color="auto"/>
      </w:divBdr>
    </w:div>
    <w:div w:id="938803350">
      <w:bodyDiv w:val="1"/>
      <w:marLeft w:val="0"/>
      <w:marRight w:val="0"/>
      <w:marTop w:val="0"/>
      <w:marBottom w:val="0"/>
      <w:divBdr>
        <w:top w:val="none" w:sz="0" w:space="0" w:color="auto"/>
        <w:left w:val="none" w:sz="0" w:space="0" w:color="auto"/>
        <w:bottom w:val="none" w:sz="0" w:space="0" w:color="auto"/>
        <w:right w:val="none" w:sz="0" w:space="0" w:color="auto"/>
      </w:divBdr>
    </w:div>
    <w:div w:id="939683043">
      <w:bodyDiv w:val="1"/>
      <w:marLeft w:val="0"/>
      <w:marRight w:val="0"/>
      <w:marTop w:val="0"/>
      <w:marBottom w:val="0"/>
      <w:divBdr>
        <w:top w:val="none" w:sz="0" w:space="0" w:color="auto"/>
        <w:left w:val="none" w:sz="0" w:space="0" w:color="auto"/>
        <w:bottom w:val="none" w:sz="0" w:space="0" w:color="auto"/>
        <w:right w:val="none" w:sz="0" w:space="0" w:color="auto"/>
      </w:divBdr>
    </w:div>
    <w:div w:id="940382078">
      <w:bodyDiv w:val="1"/>
      <w:marLeft w:val="0"/>
      <w:marRight w:val="0"/>
      <w:marTop w:val="0"/>
      <w:marBottom w:val="0"/>
      <w:divBdr>
        <w:top w:val="none" w:sz="0" w:space="0" w:color="auto"/>
        <w:left w:val="none" w:sz="0" w:space="0" w:color="auto"/>
        <w:bottom w:val="none" w:sz="0" w:space="0" w:color="auto"/>
        <w:right w:val="none" w:sz="0" w:space="0" w:color="auto"/>
      </w:divBdr>
    </w:div>
    <w:div w:id="940725728">
      <w:bodyDiv w:val="1"/>
      <w:marLeft w:val="0"/>
      <w:marRight w:val="0"/>
      <w:marTop w:val="0"/>
      <w:marBottom w:val="0"/>
      <w:divBdr>
        <w:top w:val="none" w:sz="0" w:space="0" w:color="auto"/>
        <w:left w:val="none" w:sz="0" w:space="0" w:color="auto"/>
        <w:bottom w:val="none" w:sz="0" w:space="0" w:color="auto"/>
        <w:right w:val="none" w:sz="0" w:space="0" w:color="auto"/>
      </w:divBdr>
    </w:div>
    <w:div w:id="942805878">
      <w:bodyDiv w:val="1"/>
      <w:marLeft w:val="0"/>
      <w:marRight w:val="0"/>
      <w:marTop w:val="0"/>
      <w:marBottom w:val="0"/>
      <w:divBdr>
        <w:top w:val="none" w:sz="0" w:space="0" w:color="auto"/>
        <w:left w:val="none" w:sz="0" w:space="0" w:color="auto"/>
        <w:bottom w:val="none" w:sz="0" w:space="0" w:color="auto"/>
        <w:right w:val="none" w:sz="0" w:space="0" w:color="auto"/>
      </w:divBdr>
    </w:div>
    <w:div w:id="943265655">
      <w:bodyDiv w:val="1"/>
      <w:marLeft w:val="0"/>
      <w:marRight w:val="0"/>
      <w:marTop w:val="0"/>
      <w:marBottom w:val="0"/>
      <w:divBdr>
        <w:top w:val="none" w:sz="0" w:space="0" w:color="auto"/>
        <w:left w:val="none" w:sz="0" w:space="0" w:color="auto"/>
        <w:bottom w:val="none" w:sz="0" w:space="0" w:color="auto"/>
        <w:right w:val="none" w:sz="0" w:space="0" w:color="auto"/>
      </w:divBdr>
    </w:div>
    <w:div w:id="945309886">
      <w:bodyDiv w:val="1"/>
      <w:marLeft w:val="0"/>
      <w:marRight w:val="0"/>
      <w:marTop w:val="0"/>
      <w:marBottom w:val="0"/>
      <w:divBdr>
        <w:top w:val="none" w:sz="0" w:space="0" w:color="auto"/>
        <w:left w:val="none" w:sz="0" w:space="0" w:color="auto"/>
        <w:bottom w:val="none" w:sz="0" w:space="0" w:color="auto"/>
        <w:right w:val="none" w:sz="0" w:space="0" w:color="auto"/>
      </w:divBdr>
    </w:div>
    <w:div w:id="946275094">
      <w:bodyDiv w:val="1"/>
      <w:marLeft w:val="0"/>
      <w:marRight w:val="0"/>
      <w:marTop w:val="0"/>
      <w:marBottom w:val="0"/>
      <w:divBdr>
        <w:top w:val="none" w:sz="0" w:space="0" w:color="auto"/>
        <w:left w:val="none" w:sz="0" w:space="0" w:color="auto"/>
        <w:bottom w:val="none" w:sz="0" w:space="0" w:color="auto"/>
        <w:right w:val="none" w:sz="0" w:space="0" w:color="auto"/>
      </w:divBdr>
    </w:div>
    <w:div w:id="946929786">
      <w:bodyDiv w:val="1"/>
      <w:marLeft w:val="0"/>
      <w:marRight w:val="0"/>
      <w:marTop w:val="0"/>
      <w:marBottom w:val="0"/>
      <w:divBdr>
        <w:top w:val="none" w:sz="0" w:space="0" w:color="auto"/>
        <w:left w:val="none" w:sz="0" w:space="0" w:color="auto"/>
        <w:bottom w:val="none" w:sz="0" w:space="0" w:color="auto"/>
        <w:right w:val="none" w:sz="0" w:space="0" w:color="auto"/>
      </w:divBdr>
    </w:div>
    <w:div w:id="947152942">
      <w:bodyDiv w:val="1"/>
      <w:marLeft w:val="0"/>
      <w:marRight w:val="0"/>
      <w:marTop w:val="0"/>
      <w:marBottom w:val="0"/>
      <w:divBdr>
        <w:top w:val="none" w:sz="0" w:space="0" w:color="auto"/>
        <w:left w:val="none" w:sz="0" w:space="0" w:color="auto"/>
        <w:bottom w:val="none" w:sz="0" w:space="0" w:color="auto"/>
        <w:right w:val="none" w:sz="0" w:space="0" w:color="auto"/>
      </w:divBdr>
    </w:div>
    <w:div w:id="950094127">
      <w:bodyDiv w:val="1"/>
      <w:marLeft w:val="0"/>
      <w:marRight w:val="0"/>
      <w:marTop w:val="0"/>
      <w:marBottom w:val="0"/>
      <w:divBdr>
        <w:top w:val="none" w:sz="0" w:space="0" w:color="auto"/>
        <w:left w:val="none" w:sz="0" w:space="0" w:color="auto"/>
        <w:bottom w:val="none" w:sz="0" w:space="0" w:color="auto"/>
        <w:right w:val="none" w:sz="0" w:space="0" w:color="auto"/>
      </w:divBdr>
    </w:div>
    <w:div w:id="952252919">
      <w:bodyDiv w:val="1"/>
      <w:marLeft w:val="0"/>
      <w:marRight w:val="0"/>
      <w:marTop w:val="0"/>
      <w:marBottom w:val="0"/>
      <w:divBdr>
        <w:top w:val="none" w:sz="0" w:space="0" w:color="auto"/>
        <w:left w:val="none" w:sz="0" w:space="0" w:color="auto"/>
        <w:bottom w:val="none" w:sz="0" w:space="0" w:color="auto"/>
        <w:right w:val="none" w:sz="0" w:space="0" w:color="auto"/>
      </w:divBdr>
    </w:div>
    <w:div w:id="954364454">
      <w:bodyDiv w:val="1"/>
      <w:marLeft w:val="0"/>
      <w:marRight w:val="0"/>
      <w:marTop w:val="0"/>
      <w:marBottom w:val="0"/>
      <w:divBdr>
        <w:top w:val="none" w:sz="0" w:space="0" w:color="auto"/>
        <w:left w:val="none" w:sz="0" w:space="0" w:color="auto"/>
        <w:bottom w:val="none" w:sz="0" w:space="0" w:color="auto"/>
        <w:right w:val="none" w:sz="0" w:space="0" w:color="auto"/>
      </w:divBdr>
    </w:div>
    <w:div w:id="955217319">
      <w:bodyDiv w:val="1"/>
      <w:marLeft w:val="0"/>
      <w:marRight w:val="0"/>
      <w:marTop w:val="0"/>
      <w:marBottom w:val="0"/>
      <w:divBdr>
        <w:top w:val="none" w:sz="0" w:space="0" w:color="auto"/>
        <w:left w:val="none" w:sz="0" w:space="0" w:color="auto"/>
        <w:bottom w:val="none" w:sz="0" w:space="0" w:color="auto"/>
        <w:right w:val="none" w:sz="0" w:space="0" w:color="auto"/>
      </w:divBdr>
    </w:div>
    <w:div w:id="958151040">
      <w:bodyDiv w:val="1"/>
      <w:marLeft w:val="0"/>
      <w:marRight w:val="0"/>
      <w:marTop w:val="0"/>
      <w:marBottom w:val="0"/>
      <w:divBdr>
        <w:top w:val="none" w:sz="0" w:space="0" w:color="auto"/>
        <w:left w:val="none" w:sz="0" w:space="0" w:color="auto"/>
        <w:bottom w:val="none" w:sz="0" w:space="0" w:color="auto"/>
        <w:right w:val="none" w:sz="0" w:space="0" w:color="auto"/>
      </w:divBdr>
    </w:div>
    <w:div w:id="958683242">
      <w:bodyDiv w:val="1"/>
      <w:marLeft w:val="0"/>
      <w:marRight w:val="0"/>
      <w:marTop w:val="0"/>
      <w:marBottom w:val="0"/>
      <w:divBdr>
        <w:top w:val="none" w:sz="0" w:space="0" w:color="auto"/>
        <w:left w:val="none" w:sz="0" w:space="0" w:color="auto"/>
        <w:bottom w:val="none" w:sz="0" w:space="0" w:color="auto"/>
        <w:right w:val="none" w:sz="0" w:space="0" w:color="auto"/>
      </w:divBdr>
    </w:div>
    <w:div w:id="959730285">
      <w:bodyDiv w:val="1"/>
      <w:marLeft w:val="0"/>
      <w:marRight w:val="0"/>
      <w:marTop w:val="0"/>
      <w:marBottom w:val="0"/>
      <w:divBdr>
        <w:top w:val="none" w:sz="0" w:space="0" w:color="auto"/>
        <w:left w:val="none" w:sz="0" w:space="0" w:color="auto"/>
        <w:bottom w:val="none" w:sz="0" w:space="0" w:color="auto"/>
        <w:right w:val="none" w:sz="0" w:space="0" w:color="auto"/>
      </w:divBdr>
    </w:div>
    <w:div w:id="963929938">
      <w:bodyDiv w:val="1"/>
      <w:marLeft w:val="0"/>
      <w:marRight w:val="0"/>
      <w:marTop w:val="0"/>
      <w:marBottom w:val="0"/>
      <w:divBdr>
        <w:top w:val="none" w:sz="0" w:space="0" w:color="auto"/>
        <w:left w:val="none" w:sz="0" w:space="0" w:color="auto"/>
        <w:bottom w:val="none" w:sz="0" w:space="0" w:color="auto"/>
        <w:right w:val="none" w:sz="0" w:space="0" w:color="auto"/>
      </w:divBdr>
    </w:div>
    <w:div w:id="964392175">
      <w:bodyDiv w:val="1"/>
      <w:marLeft w:val="0"/>
      <w:marRight w:val="0"/>
      <w:marTop w:val="0"/>
      <w:marBottom w:val="0"/>
      <w:divBdr>
        <w:top w:val="none" w:sz="0" w:space="0" w:color="auto"/>
        <w:left w:val="none" w:sz="0" w:space="0" w:color="auto"/>
        <w:bottom w:val="none" w:sz="0" w:space="0" w:color="auto"/>
        <w:right w:val="none" w:sz="0" w:space="0" w:color="auto"/>
      </w:divBdr>
    </w:div>
    <w:div w:id="965233767">
      <w:bodyDiv w:val="1"/>
      <w:marLeft w:val="0"/>
      <w:marRight w:val="0"/>
      <w:marTop w:val="0"/>
      <w:marBottom w:val="0"/>
      <w:divBdr>
        <w:top w:val="none" w:sz="0" w:space="0" w:color="auto"/>
        <w:left w:val="none" w:sz="0" w:space="0" w:color="auto"/>
        <w:bottom w:val="none" w:sz="0" w:space="0" w:color="auto"/>
        <w:right w:val="none" w:sz="0" w:space="0" w:color="auto"/>
      </w:divBdr>
    </w:div>
    <w:div w:id="969096122">
      <w:bodyDiv w:val="1"/>
      <w:marLeft w:val="0"/>
      <w:marRight w:val="0"/>
      <w:marTop w:val="0"/>
      <w:marBottom w:val="0"/>
      <w:divBdr>
        <w:top w:val="none" w:sz="0" w:space="0" w:color="auto"/>
        <w:left w:val="none" w:sz="0" w:space="0" w:color="auto"/>
        <w:bottom w:val="none" w:sz="0" w:space="0" w:color="auto"/>
        <w:right w:val="none" w:sz="0" w:space="0" w:color="auto"/>
      </w:divBdr>
    </w:div>
    <w:div w:id="969362059">
      <w:bodyDiv w:val="1"/>
      <w:marLeft w:val="0"/>
      <w:marRight w:val="0"/>
      <w:marTop w:val="0"/>
      <w:marBottom w:val="0"/>
      <w:divBdr>
        <w:top w:val="none" w:sz="0" w:space="0" w:color="auto"/>
        <w:left w:val="none" w:sz="0" w:space="0" w:color="auto"/>
        <w:bottom w:val="none" w:sz="0" w:space="0" w:color="auto"/>
        <w:right w:val="none" w:sz="0" w:space="0" w:color="auto"/>
      </w:divBdr>
    </w:div>
    <w:div w:id="970944133">
      <w:bodyDiv w:val="1"/>
      <w:marLeft w:val="0"/>
      <w:marRight w:val="0"/>
      <w:marTop w:val="0"/>
      <w:marBottom w:val="0"/>
      <w:divBdr>
        <w:top w:val="none" w:sz="0" w:space="0" w:color="auto"/>
        <w:left w:val="none" w:sz="0" w:space="0" w:color="auto"/>
        <w:bottom w:val="none" w:sz="0" w:space="0" w:color="auto"/>
        <w:right w:val="none" w:sz="0" w:space="0" w:color="auto"/>
      </w:divBdr>
    </w:div>
    <w:div w:id="971252668">
      <w:bodyDiv w:val="1"/>
      <w:marLeft w:val="0"/>
      <w:marRight w:val="0"/>
      <w:marTop w:val="0"/>
      <w:marBottom w:val="0"/>
      <w:divBdr>
        <w:top w:val="none" w:sz="0" w:space="0" w:color="auto"/>
        <w:left w:val="none" w:sz="0" w:space="0" w:color="auto"/>
        <w:bottom w:val="none" w:sz="0" w:space="0" w:color="auto"/>
        <w:right w:val="none" w:sz="0" w:space="0" w:color="auto"/>
      </w:divBdr>
    </w:div>
    <w:div w:id="973024344">
      <w:bodyDiv w:val="1"/>
      <w:marLeft w:val="0"/>
      <w:marRight w:val="0"/>
      <w:marTop w:val="0"/>
      <w:marBottom w:val="0"/>
      <w:divBdr>
        <w:top w:val="none" w:sz="0" w:space="0" w:color="auto"/>
        <w:left w:val="none" w:sz="0" w:space="0" w:color="auto"/>
        <w:bottom w:val="none" w:sz="0" w:space="0" w:color="auto"/>
        <w:right w:val="none" w:sz="0" w:space="0" w:color="auto"/>
      </w:divBdr>
    </w:div>
    <w:div w:id="974213021">
      <w:bodyDiv w:val="1"/>
      <w:marLeft w:val="0"/>
      <w:marRight w:val="0"/>
      <w:marTop w:val="0"/>
      <w:marBottom w:val="0"/>
      <w:divBdr>
        <w:top w:val="none" w:sz="0" w:space="0" w:color="auto"/>
        <w:left w:val="none" w:sz="0" w:space="0" w:color="auto"/>
        <w:bottom w:val="none" w:sz="0" w:space="0" w:color="auto"/>
        <w:right w:val="none" w:sz="0" w:space="0" w:color="auto"/>
      </w:divBdr>
    </w:div>
    <w:div w:id="974986853">
      <w:bodyDiv w:val="1"/>
      <w:marLeft w:val="0"/>
      <w:marRight w:val="0"/>
      <w:marTop w:val="0"/>
      <w:marBottom w:val="0"/>
      <w:divBdr>
        <w:top w:val="none" w:sz="0" w:space="0" w:color="auto"/>
        <w:left w:val="none" w:sz="0" w:space="0" w:color="auto"/>
        <w:bottom w:val="none" w:sz="0" w:space="0" w:color="auto"/>
        <w:right w:val="none" w:sz="0" w:space="0" w:color="auto"/>
      </w:divBdr>
    </w:div>
    <w:div w:id="975378231">
      <w:bodyDiv w:val="1"/>
      <w:marLeft w:val="0"/>
      <w:marRight w:val="0"/>
      <w:marTop w:val="0"/>
      <w:marBottom w:val="0"/>
      <w:divBdr>
        <w:top w:val="none" w:sz="0" w:space="0" w:color="auto"/>
        <w:left w:val="none" w:sz="0" w:space="0" w:color="auto"/>
        <w:bottom w:val="none" w:sz="0" w:space="0" w:color="auto"/>
        <w:right w:val="none" w:sz="0" w:space="0" w:color="auto"/>
      </w:divBdr>
    </w:div>
    <w:div w:id="975837000">
      <w:bodyDiv w:val="1"/>
      <w:marLeft w:val="0"/>
      <w:marRight w:val="0"/>
      <w:marTop w:val="0"/>
      <w:marBottom w:val="0"/>
      <w:divBdr>
        <w:top w:val="none" w:sz="0" w:space="0" w:color="auto"/>
        <w:left w:val="none" w:sz="0" w:space="0" w:color="auto"/>
        <w:bottom w:val="none" w:sz="0" w:space="0" w:color="auto"/>
        <w:right w:val="none" w:sz="0" w:space="0" w:color="auto"/>
      </w:divBdr>
    </w:div>
    <w:div w:id="976642546">
      <w:bodyDiv w:val="1"/>
      <w:marLeft w:val="0"/>
      <w:marRight w:val="0"/>
      <w:marTop w:val="0"/>
      <w:marBottom w:val="0"/>
      <w:divBdr>
        <w:top w:val="none" w:sz="0" w:space="0" w:color="auto"/>
        <w:left w:val="none" w:sz="0" w:space="0" w:color="auto"/>
        <w:bottom w:val="none" w:sz="0" w:space="0" w:color="auto"/>
        <w:right w:val="none" w:sz="0" w:space="0" w:color="auto"/>
      </w:divBdr>
    </w:div>
    <w:div w:id="977107899">
      <w:bodyDiv w:val="1"/>
      <w:marLeft w:val="0"/>
      <w:marRight w:val="0"/>
      <w:marTop w:val="0"/>
      <w:marBottom w:val="0"/>
      <w:divBdr>
        <w:top w:val="none" w:sz="0" w:space="0" w:color="auto"/>
        <w:left w:val="none" w:sz="0" w:space="0" w:color="auto"/>
        <w:bottom w:val="none" w:sz="0" w:space="0" w:color="auto"/>
        <w:right w:val="none" w:sz="0" w:space="0" w:color="auto"/>
      </w:divBdr>
    </w:div>
    <w:div w:id="977221276">
      <w:bodyDiv w:val="1"/>
      <w:marLeft w:val="0"/>
      <w:marRight w:val="0"/>
      <w:marTop w:val="0"/>
      <w:marBottom w:val="0"/>
      <w:divBdr>
        <w:top w:val="none" w:sz="0" w:space="0" w:color="auto"/>
        <w:left w:val="none" w:sz="0" w:space="0" w:color="auto"/>
        <w:bottom w:val="none" w:sz="0" w:space="0" w:color="auto"/>
        <w:right w:val="none" w:sz="0" w:space="0" w:color="auto"/>
      </w:divBdr>
    </w:div>
    <w:div w:id="978266714">
      <w:bodyDiv w:val="1"/>
      <w:marLeft w:val="0"/>
      <w:marRight w:val="0"/>
      <w:marTop w:val="0"/>
      <w:marBottom w:val="0"/>
      <w:divBdr>
        <w:top w:val="none" w:sz="0" w:space="0" w:color="auto"/>
        <w:left w:val="none" w:sz="0" w:space="0" w:color="auto"/>
        <w:bottom w:val="none" w:sz="0" w:space="0" w:color="auto"/>
        <w:right w:val="none" w:sz="0" w:space="0" w:color="auto"/>
      </w:divBdr>
    </w:div>
    <w:div w:id="979767984">
      <w:bodyDiv w:val="1"/>
      <w:marLeft w:val="0"/>
      <w:marRight w:val="0"/>
      <w:marTop w:val="0"/>
      <w:marBottom w:val="0"/>
      <w:divBdr>
        <w:top w:val="none" w:sz="0" w:space="0" w:color="auto"/>
        <w:left w:val="none" w:sz="0" w:space="0" w:color="auto"/>
        <w:bottom w:val="none" w:sz="0" w:space="0" w:color="auto"/>
        <w:right w:val="none" w:sz="0" w:space="0" w:color="auto"/>
      </w:divBdr>
    </w:div>
    <w:div w:id="980304623">
      <w:bodyDiv w:val="1"/>
      <w:marLeft w:val="0"/>
      <w:marRight w:val="0"/>
      <w:marTop w:val="0"/>
      <w:marBottom w:val="0"/>
      <w:divBdr>
        <w:top w:val="none" w:sz="0" w:space="0" w:color="auto"/>
        <w:left w:val="none" w:sz="0" w:space="0" w:color="auto"/>
        <w:bottom w:val="none" w:sz="0" w:space="0" w:color="auto"/>
        <w:right w:val="none" w:sz="0" w:space="0" w:color="auto"/>
      </w:divBdr>
    </w:div>
    <w:div w:id="980884061">
      <w:bodyDiv w:val="1"/>
      <w:marLeft w:val="0"/>
      <w:marRight w:val="0"/>
      <w:marTop w:val="0"/>
      <w:marBottom w:val="0"/>
      <w:divBdr>
        <w:top w:val="none" w:sz="0" w:space="0" w:color="auto"/>
        <w:left w:val="none" w:sz="0" w:space="0" w:color="auto"/>
        <w:bottom w:val="none" w:sz="0" w:space="0" w:color="auto"/>
        <w:right w:val="none" w:sz="0" w:space="0" w:color="auto"/>
      </w:divBdr>
    </w:div>
    <w:div w:id="987125046">
      <w:bodyDiv w:val="1"/>
      <w:marLeft w:val="0"/>
      <w:marRight w:val="0"/>
      <w:marTop w:val="0"/>
      <w:marBottom w:val="0"/>
      <w:divBdr>
        <w:top w:val="none" w:sz="0" w:space="0" w:color="auto"/>
        <w:left w:val="none" w:sz="0" w:space="0" w:color="auto"/>
        <w:bottom w:val="none" w:sz="0" w:space="0" w:color="auto"/>
        <w:right w:val="none" w:sz="0" w:space="0" w:color="auto"/>
      </w:divBdr>
    </w:div>
    <w:div w:id="987788377">
      <w:bodyDiv w:val="1"/>
      <w:marLeft w:val="0"/>
      <w:marRight w:val="0"/>
      <w:marTop w:val="0"/>
      <w:marBottom w:val="0"/>
      <w:divBdr>
        <w:top w:val="none" w:sz="0" w:space="0" w:color="auto"/>
        <w:left w:val="none" w:sz="0" w:space="0" w:color="auto"/>
        <w:bottom w:val="none" w:sz="0" w:space="0" w:color="auto"/>
        <w:right w:val="none" w:sz="0" w:space="0" w:color="auto"/>
      </w:divBdr>
    </w:div>
    <w:div w:id="988022857">
      <w:bodyDiv w:val="1"/>
      <w:marLeft w:val="0"/>
      <w:marRight w:val="0"/>
      <w:marTop w:val="0"/>
      <w:marBottom w:val="0"/>
      <w:divBdr>
        <w:top w:val="none" w:sz="0" w:space="0" w:color="auto"/>
        <w:left w:val="none" w:sz="0" w:space="0" w:color="auto"/>
        <w:bottom w:val="none" w:sz="0" w:space="0" w:color="auto"/>
        <w:right w:val="none" w:sz="0" w:space="0" w:color="auto"/>
      </w:divBdr>
    </w:div>
    <w:div w:id="988435164">
      <w:bodyDiv w:val="1"/>
      <w:marLeft w:val="0"/>
      <w:marRight w:val="0"/>
      <w:marTop w:val="0"/>
      <w:marBottom w:val="0"/>
      <w:divBdr>
        <w:top w:val="none" w:sz="0" w:space="0" w:color="auto"/>
        <w:left w:val="none" w:sz="0" w:space="0" w:color="auto"/>
        <w:bottom w:val="none" w:sz="0" w:space="0" w:color="auto"/>
        <w:right w:val="none" w:sz="0" w:space="0" w:color="auto"/>
      </w:divBdr>
    </w:div>
    <w:div w:id="988826356">
      <w:bodyDiv w:val="1"/>
      <w:marLeft w:val="0"/>
      <w:marRight w:val="0"/>
      <w:marTop w:val="0"/>
      <w:marBottom w:val="0"/>
      <w:divBdr>
        <w:top w:val="none" w:sz="0" w:space="0" w:color="auto"/>
        <w:left w:val="none" w:sz="0" w:space="0" w:color="auto"/>
        <w:bottom w:val="none" w:sz="0" w:space="0" w:color="auto"/>
        <w:right w:val="none" w:sz="0" w:space="0" w:color="auto"/>
      </w:divBdr>
    </w:div>
    <w:div w:id="989211310">
      <w:bodyDiv w:val="1"/>
      <w:marLeft w:val="0"/>
      <w:marRight w:val="0"/>
      <w:marTop w:val="0"/>
      <w:marBottom w:val="0"/>
      <w:divBdr>
        <w:top w:val="none" w:sz="0" w:space="0" w:color="auto"/>
        <w:left w:val="none" w:sz="0" w:space="0" w:color="auto"/>
        <w:bottom w:val="none" w:sz="0" w:space="0" w:color="auto"/>
        <w:right w:val="none" w:sz="0" w:space="0" w:color="auto"/>
      </w:divBdr>
    </w:div>
    <w:div w:id="989552914">
      <w:bodyDiv w:val="1"/>
      <w:marLeft w:val="0"/>
      <w:marRight w:val="0"/>
      <w:marTop w:val="0"/>
      <w:marBottom w:val="0"/>
      <w:divBdr>
        <w:top w:val="none" w:sz="0" w:space="0" w:color="auto"/>
        <w:left w:val="none" w:sz="0" w:space="0" w:color="auto"/>
        <w:bottom w:val="none" w:sz="0" w:space="0" w:color="auto"/>
        <w:right w:val="none" w:sz="0" w:space="0" w:color="auto"/>
      </w:divBdr>
    </w:div>
    <w:div w:id="991643484">
      <w:bodyDiv w:val="1"/>
      <w:marLeft w:val="0"/>
      <w:marRight w:val="0"/>
      <w:marTop w:val="0"/>
      <w:marBottom w:val="0"/>
      <w:divBdr>
        <w:top w:val="none" w:sz="0" w:space="0" w:color="auto"/>
        <w:left w:val="none" w:sz="0" w:space="0" w:color="auto"/>
        <w:bottom w:val="none" w:sz="0" w:space="0" w:color="auto"/>
        <w:right w:val="none" w:sz="0" w:space="0" w:color="auto"/>
      </w:divBdr>
    </w:div>
    <w:div w:id="992294451">
      <w:bodyDiv w:val="1"/>
      <w:marLeft w:val="0"/>
      <w:marRight w:val="0"/>
      <w:marTop w:val="0"/>
      <w:marBottom w:val="0"/>
      <w:divBdr>
        <w:top w:val="none" w:sz="0" w:space="0" w:color="auto"/>
        <w:left w:val="none" w:sz="0" w:space="0" w:color="auto"/>
        <w:bottom w:val="none" w:sz="0" w:space="0" w:color="auto"/>
        <w:right w:val="none" w:sz="0" w:space="0" w:color="auto"/>
      </w:divBdr>
    </w:div>
    <w:div w:id="995451892">
      <w:bodyDiv w:val="1"/>
      <w:marLeft w:val="0"/>
      <w:marRight w:val="0"/>
      <w:marTop w:val="0"/>
      <w:marBottom w:val="0"/>
      <w:divBdr>
        <w:top w:val="none" w:sz="0" w:space="0" w:color="auto"/>
        <w:left w:val="none" w:sz="0" w:space="0" w:color="auto"/>
        <w:bottom w:val="none" w:sz="0" w:space="0" w:color="auto"/>
        <w:right w:val="none" w:sz="0" w:space="0" w:color="auto"/>
      </w:divBdr>
    </w:div>
    <w:div w:id="995913053">
      <w:bodyDiv w:val="1"/>
      <w:marLeft w:val="0"/>
      <w:marRight w:val="0"/>
      <w:marTop w:val="0"/>
      <w:marBottom w:val="0"/>
      <w:divBdr>
        <w:top w:val="none" w:sz="0" w:space="0" w:color="auto"/>
        <w:left w:val="none" w:sz="0" w:space="0" w:color="auto"/>
        <w:bottom w:val="none" w:sz="0" w:space="0" w:color="auto"/>
        <w:right w:val="none" w:sz="0" w:space="0" w:color="auto"/>
      </w:divBdr>
    </w:div>
    <w:div w:id="997617328">
      <w:bodyDiv w:val="1"/>
      <w:marLeft w:val="0"/>
      <w:marRight w:val="0"/>
      <w:marTop w:val="0"/>
      <w:marBottom w:val="0"/>
      <w:divBdr>
        <w:top w:val="none" w:sz="0" w:space="0" w:color="auto"/>
        <w:left w:val="none" w:sz="0" w:space="0" w:color="auto"/>
        <w:bottom w:val="none" w:sz="0" w:space="0" w:color="auto"/>
        <w:right w:val="none" w:sz="0" w:space="0" w:color="auto"/>
      </w:divBdr>
    </w:div>
    <w:div w:id="1000546136">
      <w:bodyDiv w:val="1"/>
      <w:marLeft w:val="0"/>
      <w:marRight w:val="0"/>
      <w:marTop w:val="0"/>
      <w:marBottom w:val="0"/>
      <w:divBdr>
        <w:top w:val="none" w:sz="0" w:space="0" w:color="auto"/>
        <w:left w:val="none" w:sz="0" w:space="0" w:color="auto"/>
        <w:bottom w:val="none" w:sz="0" w:space="0" w:color="auto"/>
        <w:right w:val="none" w:sz="0" w:space="0" w:color="auto"/>
      </w:divBdr>
    </w:div>
    <w:div w:id="1004472382">
      <w:bodyDiv w:val="1"/>
      <w:marLeft w:val="0"/>
      <w:marRight w:val="0"/>
      <w:marTop w:val="0"/>
      <w:marBottom w:val="0"/>
      <w:divBdr>
        <w:top w:val="none" w:sz="0" w:space="0" w:color="auto"/>
        <w:left w:val="none" w:sz="0" w:space="0" w:color="auto"/>
        <w:bottom w:val="none" w:sz="0" w:space="0" w:color="auto"/>
        <w:right w:val="none" w:sz="0" w:space="0" w:color="auto"/>
      </w:divBdr>
    </w:div>
    <w:div w:id="1008092665">
      <w:bodyDiv w:val="1"/>
      <w:marLeft w:val="0"/>
      <w:marRight w:val="0"/>
      <w:marTop w:val="0"/>
      <w:marBottom w:val="0"/>
      <w:divBdr>
        <w:top w:val="none" w:sz="0" w:space="0" w:color="auto"/>
        <w:left w:val="none" w:sz="0" w:space="0" w:color="auto"/>
        <w:bottom w:val="none" w:sz="0" w:space="0" w:color="auto"/>
        <w:right w:val="none" w:sz="0" w:space="0" w:color="auto"/>
      </w:divBdr>
    </w:div>
    <w:div w:id="1012994013">
      <w:bodyDiv w:val="1"/>
      <w:marLeft w:val="0"/>
      <w:marRight w:val="0"/>
      <w:marTop w:val="0"/>
      <w:marBottom w:val="0"/>
      <w:divBdr>
        <w:top w:val="none" w:sz="0" w:space="0" w:color="auto"/>
        <w:left w:val="none" w:sz="0" w:space="0" w:color="auto"/>
        <w:bottom w:val="none" w:sz="0" w:space="0" w:color="auto"/>
        <w:right w:val="none" w:sz="0" w:space="0" w:color="auto"/>
      </w:divBdr>
    </w:div>
    <w:div w:id="1016151319">
      <w:bodyDiv w:val="1"/>
      <w:marLeft w:val="0"/>
      <w:marRight w:val="0"/>
      <w:marTop w:val="0"/>
      <w:marBottom w:val="0"/>
      <w:divBdr>
        <w:top w:val="none" w:sz="0" w:space="0" w:color="auto"/>
        <w:left w:val="none" w:sz="0" w:space="0" w:color="auto"/>
        <w:bottom w:val="none" w:sz="0" w:space="0" w:color="auto"/>
        <w:right w:val="none" w:sz="0" w:space="0" w:color="auto"/>
      </w:divBdr>
    </w:div>
    <w:div w:id="1018653506">
      <w:bodyDiv w:val="1"/>
      <w:marLeft w:val="0"/>
      <w:marRight w:val="0"/>
      <w:marTop w:val="0"/>
      <w:marBottom w:val="0"/>
      <w:divBdr>
        <w:top w:val="none" w:sz="0" w:space="0" w:color="auto"/>
        <w:left w:val="none" w:sz="0" w:space="0" w:color="auto"/>
        <w:bottom w:val="none" w:sz="0" w:space="0" w:color="auto"/>
        <w:right w:val="none" w:sz="0" w:space="0" w:color="auto"/>
      </w:divBdr>
    </w:div>
    <w:div w:id="1019770469">
      <w:bodyDiv w:val="1"/>
      <w:marLeft w:val="0"/>
      <w:marRight w:val="0"/>
      <w:marTop w:val="0"/>
      <w:marBottom w:val="0"/>
      <w:divBdr>
        <w:top w:val="none" w:sz="0" w:space="0" w:color="auto"/>
        <w:left w:val="none" w:sz="0" w:space="0" w:color="auto"/>
        <w:bottom w:val="none" w:sz="0" w:space="0" w:color="auto"/>
        <w:right w:val="none" w:sz="0" w:space="0" w:color="auto"/>
      </w:divBdr>
    </w:div>
    <w:div w:id="1020745508">
      <w:bodyDiv w:val="1"/>
      <w:marLeft w:val="0"/>
      <w:marRight w:val="0"/>
      <w:marTop w:val="0"/>
      <w:marBottom w:val="0"/>
      <w:divBdr>
        <w:top w:val="none" w:sz="0" w:space="0" w:color="auto"/>
        <w:left w:val="none" w:sz="0" w:space="0" w:color="auto"/>
        <w:bottom w:val="none" w:sz="0" w:space="0" w:color="auto"/>
        <w:right w:val="none" w:sz="0" w:space="0" w:color="auto"/>
      </w:divBdr>
    </w:div>
    <w:div w:id="1023483570">
      <w:bodyDiv w:val="1"/>
      <w:marLeft w:val="0"/>
      <w:marRight w:val="0"/>
      <w:marTop w:val="0"/>
      <w:marBottom w:val="0"/>
      <w:divBdr>
        <w:top w:val="none" w:sz="0" w:space="0" w:color="auto"/>
        <w:left w:val="none" w:sz="0" w:space="0" w:color="auto"/>
        <w:bottom w:val="none" w:sz="0" w:space="0" w:color="auto"/>
        <w:right w:val="none" w:sz="0" w:space="0" w:color="auto"/>
      </w:divBdr>
    </w:div>
    <w:div w:id="1023827911">
      <w:bodyDiv w:val="1"/>
      <w:marLeft w:val="0"/>
      <w:marRight w:val="0"/>
      <w:marTop w:val="0"/>
      <w:marBottom w:val="0"/>
      <w:divBdr>
        <w:top w:val="none" w:sz="0" w:space="0" w:color="auto"/>
        <w:left w:val="none" w:sz="0" w:space="0" w:color="auto"/>
        <w:bottom w:val="none" w:sz="0" w:space="0" w:color="auto"/>
        <w:right w:val="none" w:sz="0" w:space="0" w:color="auto"/>
      </w:divBdr>
    </w:div>
    <w:div w:id="1024476978">
      <w:bodyDiv w:val="1"/>
      <w:marLeft w:val="0"/>
      <w:marRight w:val="0"/>
      <w:marTop w:val="0"/>
      <w:marBottom w:val="0"/>
      <w:divBdr>
        <w:top w:val="none" w:sz="0" w:space="0" w:color="auto"/>
        <w:left w:val="none" w:sz="0" w:space="0" w:color="auto"/>
        <w:bottom w:val="none" w:sz="0" w:space="0" w:color="auto"/>
        <w:right w:val="none" w:sz="0" w:space="0" w:color="auto"/>
      </w:divBdr>
    </w:div>
    <w:div w:id="1026053567">
      <w:bodyDiv w:val="1"/>
      <w:marLeft w:val="0"/>
      <w:marRight w:val="0"/>
      <w:marTop w:val="0"/>
      <w:marBottom w:val="0"/>
      <w:divBdr>
        <w:top w:val="none" w:sz="0" w:space="0" w:color="auto"/>
        <w:left w:val="none" w:sz="0" w:space="0" w:color="auto"/>
        <w:bottom w:val="none" w:sz="0" w:space="0" w:color="auto"/>
        <w:right w:val="none" w:sz="0" w:space="0" w:color="auto"/>
      </w:divBdr>
    </w:div>
    <w:div w:id="1029449625">
      <w:bodyDiv w:val="1"/>
      <w:marLeft w:val="0"/>
      <w:marRight w:val="0"/>
      <w:marTop w:val="0"/>
      <w:marBottom w:val="0"/>
      <w:divBdr>
        <w:top w:val="none" w:sz="0" w:space="0" w:color="auto"/>
        <w:left w:val="none" w:sz="0" w:space="0" w:color="auto"/>
        <w:bottom w:val="none" w:sz="0" w:space="0" w:color="auto"/>
        <w:right w:val="none" w:sz="0" w:space="0" w:color="auto"/>
      </w:divBdr>
    </w:div>
    <w:div w:id="1029451727">
      <w:bodyDiv w:val="1"/>
      <w:marLeft w:val="0"/>
      <w:marRight w:val="0"/>
      <w:marTop w:val="0"/>
      <w:marBottom w:val="0"/>
      <w:divBdr>
        <w:top w:val="none" w:sz="0" w:space="0" w:color="auto"/>
        <w:left w:val="none" w:sz="0" w:space="0" w:color="auto"/>
        <w:bottom w:val="none" w:sz="0" w:space="0" w:color="auto"/>
        <w:right w:val="none" w:sz="0" w:space="0" w:color="auto"/>
      </w:divBdr>
    </w:div>
    <w:div w:id="1032150648">
      <w:bodyDiv w:val="1"/>
      <w:marLeft w:val="0"/>
      <w:marRight w:val="0"/>
      <w:marTop w:val="0"/>
      <w:marBottom w:val="0"/>
      <w:divBdr>
        <w:top w:val="none" w:sz="0" w:space="0" w:color="auto"/>
        <w:left w:val="none" w:sz="0" w:space="0" w:color="auto"/>
        <w:bottom w:val="none" w:sz="0" w:space="0" w:color="auto"/>
        <w:right w:val="none" w:sz="0" w:space="0" w:color="auto"/>
      </w:divBdr>
    </w:div>
    <w:div w:id="1032342116">
      <w:bodyDiv w:val="1"/>
      <w:marLeft w:val="0"/>
      <w:marRight w:val="0"/>
      <w:marTop w:val="0"/>
      <w:marBottom w:val="0"/>
      <w:divBdr>
        <w:top w:val="none" w:sz="0" w:space="0" w:color="auto"/>
        <w:left w:val="none" w:sz="0" w:space="0" w:color="auto"/>
        <w:bottom w:val="none" w:sz="0" w:space="0" w:color="auto"/>
        <w:right w:val="none" w:sz="0" w:space="0" w:color="auto"/>
      </w:divBdr>
    </w:div>
    <w:div w:id="1034385307">
      <w:bodyDiv w:val="1"/>
      <w:marLeft w:val="0"/>
      <w:marRight w:val="0"/>
      <w:marTop w:val="0"/>
      <w:marBottom w:val="0"/>
      <w:divBdr>
        <w:top w:val="none" w:sz="0" w:space="0" w:color="auto"/>
        <w:left w:val="none" w:sz="0" w:space="0" w:color="auto"/>
        <w:bottom w:val="none" w:sz="0" w:space="0" w:color="auto"/>
        <w:right w:val="none" w:sz="0" w:space="0" w:color="auto"/>
      </w:divBdr>
    </w:div>
    <w:div w:id="1034695003">
      <w:bodyDiv w:val="1"/>
      <w:marLeft w:val="0"/>
      <w:marRight w:val="0"/>
      <w:marTop w:val="0"/>
      <w:marBottom w:val="0"/>
      <w:divBdr>
        <w:top w:val="none" w:sz="0" w:space="0" w:color="auto"/>
        <w:left w:val="none" w:sz="0" w:space="0" w:color="auto"/>
        <w:bottom w:val="none" w:sz="0" w:space="0" w:color="auto"/>
        <w:right w:val="none" w:sz="0" w:space="0" w:color="auto"/>
      </w:divBdr>
    </w:div>
    <w:div w:id="1035038994">
      <w:bodyDiv w:val="1"/>
      <w:marLeft w:val="0"/>
      <w:marRight w:val="0"/>
      <w:marTop w:val="0"/>
      <w:marBottom w:val="0"/>
      <w:divBdr>
        <w:top w:val="none" w:sz="0" w:space="0" w:color="auto"/>
        <w:left w:val="none" w:sz="0" w:space="0" w:color="auto"/>
        <w:bottom w:val="none" w:sz="0" w:space="0" w:color="auto"/>
        <w:right w:val="none" w:sz="0" w:space="0" w:color="auto"/>
      </w:divBdr>
    </w:div>
    <w:div w:id="1035426406">
      <w:bodyDiv w:val="1"/>
      <w:marLeft w:val="0"/>
      <w:marRight w:val="0"/>
      <w:marTop w:val="0"/>
      <w:marBottom w:val="0"/>
      <w:divBdr>
        <w:top w:val="none" w:sz="0" w:space="0" w:color="auto"/>
        <w:left w:val="none" w:sz="0" w:space="0" w:color="auto"/>
        <w:bottom w:val="none" w:sz="0" w:space="0" w:color="auto"/>
        <w:right w:val="none" w:sz="0" w:space="0" w:color="auto"/>
      </w:divBdr>
    </w:div>
    <w:div w:id="1035616623">
      <w:bodyDiv w:val="1"/>
      <w:marLeft w:val="0"/>
      <w:marRight w:val="0"/>
      <w:marTop w:val="0"/>
      <w:marBottom w:val="0"/>
      <w:divBdr>
        <w:top w:val="none" w:sz="0" w:space="0" w:color="auto"/>
        <w:left w:val="none" w:sz="0" w:space="0" w:color="auto"/>
        <w:bottom w:val="none" w:sz="0" w:space="0" w:color="auto"/>
        <w:right w:val="none" w:sz="0" w:space="0" w:color="auto"/>
      </w:divBdr>
    </w:div>
    <w:div w:id="1035933891">
      <w:bodyDiv w:val="1"/>
      <w:marLeft w:val="0"/>
      <w:marRight w:val="0"/>
      <w:marTop w:val="0"/>
      <w:marBottom w:val="0"/>
      <w:divBdr>
        <w:top w:val="none" w:sz="0" w:space="0" w:color="auto"/>
        <w:left w:val="none" w:sz="0" w:space="0" w:color="auto"/>
        <w:bottom w:val="none" w:sz="0" w:space="0" w:color="auto"/>
        <w:right w:val="none" w:sz="0" w:space="0" w:color="auto"/>
      </w:divBdr>
    </w:div>
    <w:div w:id="1036084154">
      <w:bodyDiv w:val="1"/>
      <w:marLeft w:val="0"/>
      <w:marRight w:val="0"/>
      <w:marTop w:val="0"/>
      <w:marBottom w:val="0"/>
      <w:divBdr>
        <w:top w:val="none" w:sz="0" w:space="0" w:color="auto"/>
        <w:left w:val="none" w:sz="0" w:space="0" w:color="auto"/>
        <w:bottom w:val="none" w:sz="0" w:space="0" w:color="auto"/>
        <w:right w:val="none" w:sz="0" w:space="0" w:color="auto"/>
      </w:divBdr>
    </w:div>
    <w:div w:id="1039084143">
      <w:bodyDiv w:val="1"/>
      <w:marLeft w:val="0"/>
      <w:marRight w:val="0"/>
      <w:marTop w:val="0"/>
      <w:marBottom w:val="0"/>
      <w:divBdr>
        <w:top w:val="none" w:sz="0" w:space="0" w:color="auto"/>
        <w:left w:val="none" w:sz="0" w:space="0" w:color="auto"/>
        <w:bottom w:val="none" w:sz="0" w:space="0" w:color="auto"/>
        <w:right w:val="none" w:sz="0" w:space="0" w:color="auto"/>
      </w:divBdr>
    </w:div>
    <w:div w:id="1040790221">
      <w:bodyDiv w:val="1"/>
      <w:marLeft w:val="0"/>
      <w:marRight w:val="0"/>
      <w:marTop w:val="0"/>
      <w:marBottom w:val="0"/>
      <w:divBdr>
        <w:top w:val="none" w:sz="0" w:space="0" w:color="auto"/>
        <w:left w:val="none" w:sz="0" w:space="0" w:color="auto"/>
        <w:bottom w:val="none" w:sz="0" w:space="0" w:color="auto"/>
        <w:right w:val="none" w:sz="0" w:space="0" w:color="auto"/>
      </w:divBdr>
    </w:div>
    <w:div w:id="1041126651">
      <w:bodyDiv w:val="1"/>
      <w:marLeft w:val="0"/>
      <w:marRight w:val="0"/>
      <w:marTop w:val="0"/>
      <w:marBottom w:val="0"/>
      <w:divBdr>
        <w:top w:val="none" w:sz="0" w:space="0" w:color="auto"/>
        <w:left w:val="none" w:sz="0" w:space="0" w:color="auto"/>
        <w:bottom w:val="none" w:sz="0" w:space="0" w:color="auto"/>
        <w:right w:val="none" w:sz="0" w:space="0" w:color="auto"/>
      </w:divBdr>
    </w:div>
    <w:div w:id="1042899628">
      <w:bodyDiv w:val="1"/>
      <w:marLeft w:val="0"/>
      <w:marRight w:val="0"/>
      <w:marTop w:val="0"/>
      <w:marBottom w:val="0"/>
      <w:divBdr>
        <w:top w:val="none" w:sz="0" w:space="0" w:color="auto"/>
        <w:left w:val="none" w:sz="0" w:space="0" w:color="auto"/>
        <w:bottom w:val="none" w:sz="0" w:space="0" w:color="auto"/>
        <w:right w:val="none" w:sz="0" w:space="0" w:color="auto"/>
      </w:divBdr>
    </w:div>
    <w:div w:id="1043675730">
      <w:bodyDiv w:val="1"/>
      <w:marLeft w:val="0"/>
      <w:marRight w:val="0"/>
      <w:marTop w:val="0"/>
      <w:marBottom w:val="0"/>
      <w:divBdr>
        <w:top w:val="none" w:sz="0" w:space="0" w:color="auto"/>
        <w:left w:val="none" w:sz="0" w:space="0" w:color="auto"/>
        <w:bottom w:val="none" w:sz="0" w:space="0" w:color="auto"/>
        <w:right w:val="none" w:sz="0" w:space="0" w:color="auto"/>
      </w:divBdr>
    </w:div>
    <w:div w:id="1046679791">
      <w:bodyDiv w:val="1"/>
      <w:marLeft w:val="0"/>
      <w:marRight w:val="0"/>
      <w:marTop w:val="0"/>
      <w:marBottom w:val="0"/>
      <w:divBdr>
        <w:top w:val="none" w:sz="0" w:space="0" w:color="auto"/>
        <w:left w:val="none" w:sz="0" w:space="0" w:color="auto"/>
        <w:bottom w:val="none" w:sz="0" w:space="0" w:color="auto"/>
        <w:right w:val="none" w:sz="0" w:space="0" w:color="auto"/>
      </w:divBdr>
    </w:div>
    <w:div w:id="1050374940">
      <w:bodyDiv w:val="1"/>
      <w:marLeft w:val="0"/>
      <w:marRight w:val="0"/>
      <w:marTop w:val="0"/>
      <w:marBottom w:val="0"/>
      <w:divBdr>
        <w:top w:val="none" w:sz="0" w:space="0" w:color="auto"/>
        <w:left w:val="none" w:sz="0" w:space="0" w:color="auto"/>
        <w:bottom w:val="none" w:sz="0" w:space="0" w:color="auto"/>
        <w:right w:val="none" w:sz="0" w:space="0" w:color="auto"/>
      </w:divBdr>
    </w:div>
    <w:div w:id="1052653558">
      <w:bodyDiv w:val="1"/>
      <w:marLeft w:val="0"/>
      <w:marRight w:val="0"/>
      <w:marTop w:val="0"/>
      <w:marBottom w:val="0"/>
      <w:divBdr>
        <w:top w:val="none" w:sz="0" w:space="0" w:color="auto"/>
        <w:left w:val="none" w:sz="0" w:space="0" w:color="auto"/>
        <w:bottom w:val="none" w:sz="0" w:space="0" w:color="auto"/>
        <w:right w:val="none" w:sz="0" w:space="0" w:color="auto"/>
      </w:divBdr>
    </w:div>
    <w:div w:id="1054933576">
      <w:bodyDiv w:val="1"/>
      <w:marLeft w:val="0"/>
      <w:marRight w:val="0"/>
      <w:marTop w:val="0"/>
      <w:marBottom w:val="0"/>
      <w:divBdr>
        <w:top w:val="none" w:sz="0" w:space="0" w:color="auto"/>
        <w:left w:val="none" w:sz="0" w:space="0" w:color="auto"/>
        <w:bottom w:val="none" w:sz="0" w:space="0" w:color="auto"/>
        <w:right w:val="none" w:sz="0" w:space="0" w:color="auto"/>
      </w:divBdr>
    </w:div>
    <w:div w:id="1056852397">
      <w:bodyDiv w:val="1"/>
      <w:marLeft w:val="0"/>
      <w:marRight w:val="0"/>
      <w:marTop w:val="0"/>
      <w:marBottom w:val="0"/>
      <w:divBdr>
        <w:top w:val="none" w:sz="0" w:space="0" w:color="auto"/>
        <w:left w:val="none" w:sz="0" w:space="0" w:color="auto"/>
        <w:bottom w:val="none" w:sz="0" w:space="0" w:color="auto"/>
        <w:right w:val="none" w:sz="0" w:space="0" w:color="auto"/>
      </w:divBdr>
    </w:div>
    <w:div w:id="1061946456">
      <w:bodyDiv w:val="1"/>
      <w:marLeft w:val="0"/>
      <w:marRight w:val="0"/>
      <w:marTop w:val="0"/>
      <w:marBottom w:val="0"/>
      <w:divBdr>
        <w:top w:val="none" w:sz="0" w:space="0" w:color="auto"/>
        <w:left w:val="none" w:sz="0" w:space="0" w:color="auto"/>
        <w:bottom w:val="none" w:sz="0" w:space="0" w:color="auto"/>
        <w:right w:val="none" w:sz="0" w:space="0" w:color="auto"/>
      </w:divBdr>
    </w:div>
    <w:div w:id="1062338738">
      <w:bodyDiv w:val="1"/>
      <w:marLeft w:val="0"/>
      <w:marRight w:val="0"/>
      <w:marTop w:val="0"/>
      <w:marBottom w:val="0"/>
      <w:divBdr>
        <w:top w:val="none" w:sz="0" w:space="0" w:color="auto"/>
        <w:left w:val="none" w:sz="0" w:space="0" w:color="auto"/>
        <w:bottom w:val="none" w:sz="0" w:space="0" w:color="auto"/>
        <w:right w:val="none" w:sz="0" w:space="0" w:color="auto"/>
      </w:divBdr>
    </w:div>
    <w:div w:id="1063328458">
      <w:bodyDiv w:val="1"/>
      <w:marLeft w:val="0"/>
      <w:marRight w:val="0"/>
      <w:marTop w:val="0"/>
      <w:marBottom w:val="0"/>
      <w:divBdr>
        <w:top w:val="none" w:sz="0" w:space="0" w:color="auto"/>
        <w:left w:val="none" w:sz="0" w:space="0" w:color="auto"/>
        <w:bottom w:val="none" w:sz="0" w:space="0" w:color="auto"/>
        <w:right w:val="none" w:sz="0" w:space="0" w:color="auto"/>
      </w:divBdr>
    </w:div>
    <w:div w:id="1068572316">
      <w:bodyDiv w:val="1"/>
      <w:marLeft w:val="0"/>
      <w:marRight w:val="0"/>
      <w:marTop w:val="0"/>
      <w:marBottom w:val="0"/>
      <w:divBdr>
        <w:top w:val="none" w:sz="0" w:space="0" w:color="auto"/>
        <w:left w:val="none" w:sz="0" w:space="0" w:color="auto"/>
        <w:bottom w:val="none" w:sz="0" w:space="0" w:color="auto"/>
        <w:right w:val="none" w:sz="0" w:space="0" w:color="auto"/>
      </w:divBdr>
    </w:div>
    <w:div w:id="1074358353">
      <w:bodyDiv w:val="1"/>
      <w:marLeft w:val="0"/>
      <w:marRight w:val="0"/>
      <w:marTop w:val="0"/>
      <w:marBottom w:val="0"/>
      <w:divBdr>
        <w:top w:val="none" w:sz="0" w:space="0" w:color="auto"/>
        <w:left w:val="none" w:sz="0" w:space="0" w:color="auto"/>
        <w:bottom w:val="none" w:sz="0" w:space="0" w:color="auto"/>
        <w:right w:val="none" w:sz="0" w:space="0" w:color="auto"/>
      </w:divBdr>
    </w:div>
    <w:div w:id="1074427766">
      <w:bodyDiv w:val="1"/>
      <w:marLeft w:val="0"/>
      <w:marRight w:val="0"/>
      <w:marTop w:val="0"/>
      <w:marBottom w:val="0"/>
      <w:divBdr>
        <w:top w:val="none" w:sz="0" w:space="0" w:color="auto"/>
        <w:left w:val="none" w:sz="0" w:space="0" w:color="auto"/>
        <w:bottom w:val="none" w:sz="0" w:space="0" w:color="auto"/>
        <w:right w:val="none" w:sz="0" w:space="0" w:color="auto"/>
      </w:divBdr>
    </w:div>
    <w:div w:id="1075593509">
      <w:bodyDiv w:val="1"/>
      <w:marLeft w:val="0"/>
      <w:marRight w:val="0"/>
      <w:marTop w:val="0"/>
      <w:marBottom w:val="0"/>
      <w:divBdr>
        <w:top w:val="none" w:sz="0" w:space="0" w:color="auto"/>
        <w:left w:val="none" w:sz="0" w:space="0" w:color="auto"/>
        <w:bottom w:val="none" w:sz="0" w:space="0" w:color="auto"/>
        <w:right w:val="none" w:sz="0" w:space="0" w:color="auto"/>
      </w:divBdr>
    </w:div>
    <w:div w:id="1075669676">
      <w:bodyDiv w:val="1"/>
      <w:marLeft w:val="0"/>
      <w:marRight w:val="0"/>
      <w:marTop w:val="0"/>
      <w:marBottom w:val="0"/>
      <w:divBdr>
        <w:top w:val="none" w:sz="0" w:space="0" w:color="auto"/>
        <w:left w:val="none" w:sz="0" w:space="0" w:color="auto"/>
        <w:bottom w:val="none" w:sz="0" w:space="0" w:color="auto"/>
        <w:right w:val="none" w:sz="0" w:space="0" w:color="auto"/>
      </w:divBdr>
    </w:div>
    <w:div w:id="1079598965">
      <w:bodyDiv w:val="1"/>
      <w:marLeft w:val="0"/>
      <w:marRight w:val="0"/>
      <w:marTop w:val="0"/>
      <w:marBottom w:val="0"/>
      <w:divBdr>
        <w:top w:val="none" w:sz="0" w:space="0" w:color="auto"/>
        <w:left w:val="none" w:sz="0" w:space="0" w:color="auto"/>
        <w:bottom w:val="none" w:sz="0" w:space="0" w:color="auto"/>
        <w:right w:val="none" w:sz="0" w:space="0" w:color="auto"/>
      </w:divBdr>
    </w:div>
    <w:div w:id="1080831450">
      <w:bodyDiv w:val="1"/>
      <w:marLeft w:val="0"/>
      <w:marRight w:val="0"/>
      <w:marTop w:val="0"/>
      <w:marBottom w:val="0"/>
      <w:divBdr>
        <w:top w:val="none" w:sz="0" w:space="0" w:color="auto"/>
        <w:left w:val="none" w:sz="0" w:space="0" w:color="auto"/>
        <w:bottom w:val="none" w:sz="0" w:space="0" w:color="auto"/>
        <w:right w:val="none" w:sz="0" w:space="0" w:color="auto"/>
      </w:divBdr>
    </w:div>
    <w:div w:id="1081411506">
      <w:bodyDiv w:val="1"/>
      <w:marLeft w:val="0"/>
      <w:marRight w:val="0"/>
      <w:marTop w:val="0"/>
      <w:marBottom w:val="0"/>
      <w:divBdr>
        <w:top w:val="none" w:sz="0" w:space="0" w:color="auto"/>
        <w:left w:val="none" w:sz="0" w:space="0" w:color="auto"/>
        <w:bottom w:val="none" w:sz="0" w:space="0" w:color="auto"/>
        <w:right w:val="none" w:sz="0" w:space="0" w:color="auto"/>
      </w:divBdr>
    </w:div>
    <w:div w:id="1085422794">
      <w:bodyDiv w:val="1"/>
      <w:marLeft w:val="0"/>
      <w:marRight w:val="0"/>
      <w:marTop w:val="0"/>
      <w:marBottom w:val="0"/>
      <w:divBdr>
        <w:top w:val="none" w:sz="0" w:space="0" w:color="auto"/>
        <w:left w:val="none" w:sz="0" w:space="0" w:color="auto"/>
        <w:bottom w:val="none" w:sz="0" w:space="0" w:color="auto"/>
        <w:right w:val="none" w:sz="0" w:space="0" w:color="auto"/>
      </w:divBdr>
    </w:div>
    <w:div w:id="1086077467">
      <w:bodyDiv w:val="1"/>
      <w:marLeft w:val="0"/>
      <w:marRight w:val="0"/>
      <w:marTop w:val="0"/>
      <w:marBottom w:val="0"/>
      <w:divBdr>
        <w:top w:val="none" w:sz="0" w:space="0" w:color="auto"/>
        <w:left w:val="none" w:sz="0" w:space="0" w:color="auto"/>
        <w:bottom w:val="none" w:sz="0" w:space="0" w:color="auto"/>
        <w:right w:val="none" w:sz="0" w:space="0" w:color="auto"/>
      </w:divBdr>
    </w:div>
    <w:div w:id="1086224187">
      <w:bodyDiv w:val="1"/>
      <w:marLeft w:val="0"/>
      <w:marRight w:val="0"/>
      <w:marTop w:val="0"/>
      <w:marBottom w:val="0"/>
      <w:divBdr>
        <w:top w:val="none" w:sz="0" w:space="0" w:color="auto"/>
        <w:left w:val="none" w:sz="0" w:space="0" w:color="auto"/>
        <w:bottom w:val="none" w:sz="0" w:space="0" w:color="auto"/>
        <w:right w:val="none" w:sz="0" w:space="0" w:color="auto"/>
      </w:divBdr>
    </w:div>
    <w:div w:id="1088770954">
      <w:bodyDiv w:val="1"/>
      <w:marLeft w:val="0"/>
      <w:marRight w:val="0"/>
      <w:marTop w:val="0"/>
      <w:marBottom w:val="0"/>
      <w:divBdr>
        <w:top w:val="none" w:sz="0" w:space="0" w:color="auto"/>
        <w:left w:val="none" w:sz="0" w:space="0" w:color="auto"/>
        <w:bottom w:val="none" w:sz="0" w:space="0" w:color="auto"/>
        <w:right w:val="none" w:sz="0" w:space="0" w:color="auto"/>
      </w:divBdr>
    </w:div>
    <w:div w:id="1090154025">
      <w:bodyDiv w:val="1"/>
      <w:marLeft w:val="0"/>
      <w:marRight w:val="0"/>
      <w:marTop w:val="0"/>
      <w:marBottom w:val="0"/>
      <w:divBdr>
        <w:top w:val="none" w:sz="0" w:space="0" w:color="auto"/>
        <w:left w:val="none" w:sz="0" w:space="0" w:color="auto"/>
        <w:bottom w:val="none" w:sz="0" w:space="0" w:color="auto"/>
        <w:right w:val="none" w:sz="0" w:space="0" w:color="auto"/>
      </w:divBdr>
    </w:div>
    <w:div w:id="1093281308">
      <w:bodyDiv w:val="1"/>
      <w:marLeft w:val="0"/>
      <w:marRight w:val="0"/>
      <w:marTop w:val="0"/>
      <w:marBottom w:val="0"/>
      <w:divBdr>
        <w:top w:val="none" w:sz="0" w:space="0" w:color="auto"/>
        <w:left w:val="none" w:sz="0" w:space="0" w:color="auto"/>
        <w:bottom w:val="none" w:sz="0" w:space="0" w:color="auto"/>
        <w:right w:val="none" w:sz="0" w:space="0" w:color="auto"/>
      </w:divBdr>
    </w:div>
    <w:div w:id="1094672563">
      <w:bodyDiv w:val="1"/>
      <w:marLeft w:val="0"/>
      <w:marRight w:val="0"/>
      <w:marTop w:val="0"/>
      <w:marBottom w:val="0"/>
      <w:divBdr>
        <w:top w:val="none" w:sz="0" w:space="0" w:color="auto"/>
        <w:left w:val="none" w:sz="0" w:space="0" w:color="auto"/>
        <w:bottom w:val="none" w:sz="0" w:space="0" w:color="auto"/>
        <w:right w:val="none" w:sz="0" w:space="0" w:color="auto"/>
      </w:divBdr>
    </w:div>
    <w:div w:id="1094979117">
      <w:bodyDiv w:val="1"/>
      <w:marLeft w:val="0"/>
      <w:marRight w:val="0"/>
      <w:marTop w:val="0"/>
      <w:marBottom w:val="0"/>
      <w:divBdr>
        <w:top w:val="none" w:sz="0" w:space="0" w:color="auto"/>
        <w:left w:val="none" w:sz="0" w:space="0" w:color="auto"/>
        <w:bottom w:val="none" w:sz="0" w:space="0" w:color="auto"/>
        <w:right w:val="none" w:sz="0" w:space="0" w:color="auto"/>
      </w:divBdr>
    </w:div>
    <w:div w:id="1098209238">
      <w:bodyDiv w:val="1"/>
      <w:marLeft w:val="0"/>
      <w:marRight w:val="0"/>
      <w:marTop w:val="0"/>
      <w:marBottom w:val="0"/>
      <w:divBdr>
        <w:top w:val="none" w:sz="0" w:space="0" w:color="auto"/>
        <w:left w:val="none" w:sz="0" w:space="0" w:color="auto"/>
        <w:bottom w:val="none" w:sz="0" w:space="0" w:color="auto"/>
        <w:right w:val="none" w:sz="0" w:space="0" w:color="auto"/>
      </w:divBdr>
    </w:div>
    <w:div w:id="1098908367">
      <w:bodyDiv w:val="1"/>
      <w:marLeft w:val="0"/>
      <w:marRight w:val="0"/>
      <w:marTop w:val="0"/>
      <w:marBottom w:val="0"/>
      <w:divBdr>
        <w:top w:val="none" w:sz="0" w:space="0" w:color="auto"/>
        <w:left w:val="none" w:sz="0" w:space="0" w:color="auto"/>
        <w:bottom w:val="none" w:sz="0" w:space="0" w:color="auto"/>
        <w:right w:val="none" w:sz="0" w:space="0" w:color="auto"/>
      </w:divBdr>
    </w:div>
    <w:div w:id="1099258725">
      <w:bodyDiv w:val="1"/>
      <w:marLeft w:val="0"/>
      <w:marRight w:val="0"/>
      <w:marTop w:val="0"/>
      <w:marBottom w:val="0"/>
      <w:divBdr>
        <w:top w:val="none" w:sz="0" w:space="0" w:color="auto"/>
        <w:left w:val="none" w:sz="0" w:space="0" w:color="auto"/>
        <w:bottom w:val="none" w:sz="0" w:space="0" w:color="auto"/>
        <w:right w:val="none" w:sz="0" w:space="0" w:color="auto"/>
      </w:divBdr>
    </w:div>
    <w:div w:id="1100684261">
      <w:bodyDiv w:val="1"/>
      <w:marLeft w:val="0"/>
      <w:marRight w:val="0"/>
      <w:marTop w:val="0"/>
      <w:marBottom w:val="0"/>
      <w:divBdr>
        <w:top w:val="none" w:sz="0" w:space="0" w:color="auto"/>
        <w:left w:val="none" w:sz="0" w:space="0" w:color="auto"/>
        <w:bottom w:val="none" w:sz="0" w:space="0" w:color="auto"/>
        <w:right w:val="none" w:sz="0" w:space="0" w:color="auto"/>
      </w:divBdr>
    </w:div>
    <w:div w:id="1102800528">
      <w:bodyDiv w:val="1"/>
      <w:marLeft w:val="0"/>
      <w:marRight w:val="0"/>
      <w:marTop w:val="0"/>
      <w:marBottom w:val="0"/>
      <w:divBdr>
        <w:top w:val="none" w:sz="0" w:space="0" w:color="auto"/>
        <w:left w:val="none" w:sz="0" w:space="0" w:color="auto"/>
        <w:bottom w:val="none" w:sz="0" w:space="0" w:color="auto"/>
        <w:right w:val="none" w:sz="0" w:space="0" w:color="auto"/>
      </w:divBdr>
    </w:div>
    <w:div w:id="1104770774">
      <w:bodyDiv w:val="1"/>
      <w:marLeft w:val="0"/>
      <w:marRight w:val="0"/>
      <w:marTop w:val="0"/>
      <w:marBottom w:val="0"/>
      <w:divBdr>
        <w:top w:val="none" w:sz="0" w:space="0" w:color="auto"/>
        <w:left w:val="none" w:sz="0" w:space="0" w:color="auto"/>
        <w:bottom w:val="none" w:sz="0" w:space="0" w:color="auto"/>
        <w:right w:val="none" w:sz="0" w:space="0" w:color="auto"/>
      </w:divBdr>
    </w:div>
    <w:div w:id="1105346011">
      <w:bodyDiv w:val="1"/>
      <w:marLeft w:val="0"/>
      <w:marRight w:val="0"/>
      <w:marTop w:val="0"/>
      <w:marBottom w:val="0"/>
      <w:divBdr>
        <w:top w:val="none" w:sz="0" w:space="0" w:color="auto"/>
        <w:left w:val="none" w:sz="0" w:space="0" w:color="auto"/>
        <w:bottom w:val="none" w:sz="0" w:space="0" w:color="auto"/>
        <w:right w:val="none" w:sz="0" w:space="0" w:color="auto"/>
      </w:divBdr>
    </w:div>
    <w:div w:id="1106462254">
      <w:bodyDiv w:val="1"/>
      <w:marLeft w:val="0"/>
      <w:marRight w:val="0"/>
      <w:marTop w:val="0"/>
      <w:marBottom w:val="0"/>
      <w:divBdr>
        <w:top w:val="none" w:sz="0" w:space="0" w:color="auto"/>
        <w:left w:val="none" w:sz="0" w:space="0" w:color="auto"/>
        <w:bottom w:val="none" w:sz="0" w:space="0" w:color="auto"/>
        <w:right w:val="none" w:sz="0" w:space="0" w:color="auto"/>
      </w:divBdr>
    </w:div>
    <w:div w:id="1106921916">
      <w:bodyDiv w:val="1"/>
      <w:marLeft w:val="0"/>
      <w:marRight w:val="0"/>
      <w:marTop w:val="0"/>
      <w:marBottom w:val="0"/>
      <w:divBdr>
        <w:top w:val="none" w:sz="0" w:space="0" w:color="auto"/>
        <w:left w:val="none" w:sz="0" w:space="0" w:color="auto"/>
        <w:bottom w:val="none" w:sz="0" w:space="0" w:color="auto"/>
        <w:right w:val="none" w:sz="0" w:space="0" w:color="auto"/>
      </w:divBdr>
    </w:div>
    <w:div w:id="1106926239">
      <w:bodyDiv w:val="1"/>
      <w:marLeft w:val="0"/>
      <w:marRight w:val="0"/>
      <w:marTop w:val="0"/>
      <w:marBottom w:val="0"/>
      <w:divBdr>
        <w:top w:val="none" w:sz="0" w:space="0" w:color="auto"/>
        <w:left w:val="none" w:sz="0" w:space="0" w:color="auto"/>
        <w:bottom w:val="none" w:sz="0" w:space="0" w:color="auto"/>
        <w:right w:val="none" w:sz="0" w:space="0" w:color="auto"/>
      </w:divBdr>
    </w:div>
    <w:div w:id="1107313434">
      <w:bodyDiv w:val="1"/>
      <w:marLeft w:val="0"/>
      <w:marRight w:val="0"/>
      <w:marTop w:val="0"/>
      <w:marBottom w:val="0"/>
      <w:divBdr>
        <w:top w:val="none" w:sz="0" w:space="0" w:color="auto"/>
        <w:left w:val="none" w:sz="0" w:space="0" w:color="auto"/>
        <w:bottom w:val="none" w:sz="0" w:space="0" w:color="auto"/>
        <w:right w:val="none" w:sz="0" w:space="0" w:color="auto"/>
      </w:divBdr>
    </w:div>
    <w:div w:id="1108308273">
      <w:bodyDiv w:val="1"/>
      <w:marLeft w:val="0"/>
      <w:marRight w:val="0"/>
      <w:marTop w:val="0"/>
      <w:marBottom w:val="0"/>
      <w:divBdr>
        <w:top w:val="none" w:sz="0" w:space="0" w:color="auto"/>
        <w:left w:val="none" w:sz="0" w:space="0" w:color="auto"/>
        <w:bottom w:val="none" w:sz="0" w:space="0" w:color="auto"/>
        <w:right w:val="none" w:sz="0" w:space="0" w:color="auto"/>
      </w:divBdr>
    </w:div>
    <w:div w:id="1110052174">
      <w:bodyDiv w:val="1"/>
      <w:marLeft w:val="0"/>
      <w:marRight w:val="0"/>
      <w:marTop w:val="0"/>
      <w:marBottom w:val="0"/>
      <w:divBdr>
        <w:top w:val="none" w:sz="0" w:space="0" w:color="auto"/>
        <w:left w:val="none" w:sz="0" w:space="0" w:color="auto"/>
        <w:bottom w:val="none" w:sz="0" w:space="0" w:color="auto"/>
        <w:right w:val="none" w:sz="0" w:space="0" w:color="auto"/>
      </w:divBdr>
    </w:div>
    <w:div w:id="1110509268">
      <w:bodyDiv w:val="1"/>
      <w:marLeft w:val="0"/>
      <w:marRight w:val="0"/>
      <w:marTop w:val="0"/>
      <w:marBottom w:val="0"/>
      <w:divBdr>
        <w:top w:val="none" w:sz="0" w:space="0" w:color="auto"/>
        <w:left w:val="none" w:sz="0" w:space="0" w:color="auto"/>
        <w:bottom w:val="none" w:sz="0" w:space="0" w:color="auto"/>
        <w:right w:val="none" w:sz="0" w:space="0" w:color="auto"/>
      </w:divBdr>
    </w:div>
    <w:div w:id="1113600023">
      <w:bodyDiv w:val="1"/>
      <w:marLeft w:val="0"/>
      <w:marRight w:val="0"/>
      <w:marTop w:val="0"/>
      <w:marBottom w:val="0"/>
      <w:divBdr>
        <w:top w:val="none" w:sz="0" w:space="0" w:color="auto"/>
        <w:left w:val="none" w:sz="0" w:space="0" w:color="auto"/>
        <w:bottom w:val="none" w:sz="0" w:space="0" w:color="auto"/>
        <w:right w:val="none" w:sz="0" w:space="0" w:color="auto"/>
      </w:divBdr>
    </w:div>
    <w:div w:id="1115634834">
      <w:bodyDiv w:val="1"/>
      <w:marLeft w:val="0"/>
      <w:marRight w:val="0"/>
      <w:marTop w:val="0"/>
      <w:marBottom w:val="0"/>
      <w:divBdr>
        <w:top w:val="none" w:sz="0" w:space="0" w:color="auto"/>
        <w:left w:val="none" w:sz="0" w:space="0" w:color="auto"/>
        <w:bottom w:val="none" w:sz="0" w:space="0" w:color="auto"/>
        <w:right w:val="none" w:sz="0" w:space="0" w:color="auto"/>
      </w:divBdr>
    </w:div>
    <w:div w:id="1116412137">
      <w:bodyDiv w:val="1"/>
      <w:marLeft w:val="0"/>
      <w:marRight w:val="0"/>
      <w:marTop w:val="0"/>
      <w:marBottom w:val="0"/>
      <w:divBdr>
        <w:top w:val="none" w:sz="0" w:space="0" w:color="auto"/>
        <w:left w:val="none" w:sz="0" w:space="0" w:color="auto"/>
        <w:bottom w:val="none" w:sz="0" w:space="0" w:color="auto"/>
        <w:right w:val="none" w:sz="0" w:space="0" w:color="auto"/>
      </w:divBdr>
    </w:div>
    <w:div w:id="1118910731">
      <w:bodyDiv w:val="1"/>
      <w:marLeft w:val="0"/>
      <w:marRight w:val="0"/>
      <w:marTop w:val="0"/>
      <w:marBottom w:val="0"/>
      <w:divBdr>
        <w:top w:val="none" w:sz="0" w:space="0" w:color="auto"/>
        <w:left w:val="none" w:sz="0" w:space="0" w:color="auto"/>
        <w:bottom w:val="none" w:sz="0" w:space="0" w:color="auto"/>
        <w:right w:val="none" w:sz="0" w:space="0" w:color="auto"/>
      </w:divBdr>
    </w:div>
    <w:div w:id="1120294831">
      <w:bodyDiv w:val="1"/>
      <w:marLeft w:val="0"/>
      <w:marRight w:val="0"/>
      <w:marTop w:val="0"/>
      <w:marBottom w:val="0"/>
      <w:divBdr>
        <w:top w:val="none" w:sz="0" w:space="0" w:color="auto"/>
        <w:left w:val="none" w:sz="0" w:space="0" w:color="auto"/>
        <w:bottom w:val="none" w:sz="0" w:space="0" w:color="auto"/>
        <w:right w:val="none" w:sz="0" w:space="0" w:color="auto"/>
      </w:divBdr>
    </w:div>
    <w:div w:id="1122652322">
      <w:bodyDiv w:val="1"/>
      <w:marLeft w:val="0"/>
      <w:marRight w:val="0"/>
      <w:marTop w:val="0"/>
      <w:marBottom w:val="0"/>
      <w:divBdr>
        <w:top w:val="none" w:sz="0" w:space="0" w:color="auto"/>
        <w:left w:val="none" w:sz="0" w:space="0" w:color="auto"/>
        <w:bottom w:val="none" w:sz="0" w:space="0" w:color="auto"/>
        <w:right w:val="none" w:sz="0" w:space="0" w:color="auto"/>
      </w:divBdr>
    </w:div>
    <w:div w:id="1123112980">
      <w:bodyDiv w:val="1"/>
      <w:marLeft w:val="0"/>
      <w:marRight w:val="0"/>
      <w:marTop w:val="0"/>
      <w:marBottom w:val="0"/>
      <w:divBdr>
        <w:top w:val="none" w:sz="0" w:space="0" w:color="auto"/>
        <w:left w:val="none" w:sz="0" w:space="0" w:color="auto"/>
        <w:bottom w:val="none" w:sz="0" w:space="0" w:color="auto"/>
        <w:right w:val="none" w:sz="0" w:space="0" w:color="auto"/>
      </w:divBdr>
    </w:div>
    <w:div w:id="1124425485">
      <w:bodyDiv w:val="1"/>
      <w:marLeft w:val="0"/>
      <w:marRight w:val="0"/>
      <w:marTop w:val="0"/>
      <w:marBottom w:val="0"/>
      <w:divBdr>
        <w:top w:val="none" w:sz="0" w:space="0" w:color="auto"/>
        <w:left w:val="none" w:sz="0" w:space="0" w:color="auto"/>
        <w:bottom w:val="none" w:sz="0" w:space="0" w:color="auto"/>
        <w:right w:val="none" w:sz="0" w:space="0" w:color="auto"/>
      </w:divBdr>
    </w:div>
    <w:div w:id="1124814643">
      <w:bodyDiv w:val="1"/>
      <w:marLeft w:val="0"/>
      <w:marRight w:val="0"/>
      <w:marTop w:val="0"/>
      <w:marBottom w:val="0"/>
      <w:divBdr>
        <w:top w:val="none" w:sz="0" w:space="0" w:color="auto"/>
        <w:left w:val="none" w:sz="0" w:space="0" w:color="auto"/>
        <w:bottom w:val="none" w:sz="0" w:space="0" w:color="auto"/>
        <w:right w:val="none" w:sz="0" w:space="0" w:color="auto"/>
      </w:divBdr>
    </w:div>
    <w:div w:id="1124999904">
      <w:bodyDiv w:val="1"/>
      <w:marLeft w:val="0"/>
      <w:marRight w:val="0"/>
      <w:marTop w:val="0"/>
      <w:marBottom w:val="0"/>
      <w:divBdr>
        <w:top w:val="none" w:sz="0" w:space="0" w:color="auto"/>
        <w:left w:val="none" w:sz="0" w:space="0" w:color="auto"/>
        <w:bottom w:val="none" w:sz="0" w:space="0" w:color="auto"/>
        <w:right w:val="none" w:sz="0" w:space="0" w:color="auto"/>
      </w:divBdr>
    </w:div>
    <w:div w:id="1125387344">
      <w:bodyDiv w:val="1"/>
      <w:marLeft w:val="0"/>
      <w:marRight w:val="0"/>
      <w:marTop w:val="0"/>
      <w:marBottom w:val="0"/>
      <w:divBdr>
        <w:top w:val="none" w:sz="0" w:space="0" w:color="auto"/>
        <w:left w:val="none" w:sz="0" w:space="0" w:color="auto"/>
        <w:bottom w:val="none" w:sz="0" w:space="0" w:color="auto"/>
        <w:right w:val="none" w:sz="0" w:space="0" w:color="auto"/>
      </w:divBdr>
    </w:div>
    <w:div w:id="1127041877">
      <w:bodyDiv w:val="1"/>
      <w:marLeft w:val="0"/>
      <w:marRight w:val="0"/>
      <w:marTop w:val="0"/>
      <w:marBottom w:val="0"/>
      <w:divBdr>
        <w:top w:val="none" w:sz="0" w:space="0" w:color="auto"/>
        <w:left w:val="none" w:sz="0" w:space="0" w:color="auto"/>
        <w:bottom w:val="none" w:sz="0" w:space="0" w:color="auto"/>
        <w:right w:val="none" w:sz="0" w:space="0" w:color="auto"/>
      </w:divBdr>
    </w:div>
    <w:div w:id="1127120765">
      <w:bodyDiv w:val="1"/>
      <w:marLeft w:val="0"/>
      <w:marRight w:val="0"/>
      <w:marTop w:val="0"/>
      <w:marBottom w:val="0"/>
      <w:divBdr>
        <w:top w:val="none" w:sz="0" w:space="0" w:color="auto"/>
        <w:left w:val="none" w:sz="0" w:space="0" w:color="auto"/>
        <w:bottom w:val="none" w:sz="0" w:space="0" w:color="auto"/>
        <w:right w:val="none" w:sz="0" w:space="0" w:color="auto"/>
      </w:divBdr>
    </w:div>
    <w:div w:id="1127161009">
      <w:bodyDiv w:val="1"/>
      <w:marLeft w:val="0"/>
      <w:marRight w:val="0"/>
      <w:marTop w:val="0"/>
      <w:marBottom w:val="0"/>
      <w:divBdr>
        <w:top w:val="none" w:sz="0" w:space="0" w:color="auto"/>
        <w:left w:val="none" w:sz="0" w:space="0" w:color="auto"/>
        <w:bottom w:val="none" w:sz="0" w:space="0" w:color="auto"/>
        <w:right w:val="none" w:sz="0" w:space="0" w:color="auto"/>
      </w:divBdr>
    </w:div>
    <w:div w:id="1127355789">
      <w:bodyDiv w:val="1"/>
      <w:marLeft w:val="0"/>
      <w:marRight w:val="0"/>
      <w:marTop w:val="0"/>
      <w:marBottom w:val="0"/>
      <w:divBdr>
        <w:top w:val="none" w:sz="0" w:space="0" w:color="auto"/>
        <w:left w:val="none" w:sz="0" w:space="0" w:color="auto"/>
        <w:bottom w:val="none" w:sz="0" w:space="0" w:color="auto"/>
        <w:right w:val="none" w:sz="0" w:space="0" w:color="auto"/>
      </w:divBdr>
    </w:div>
    <w:div w:id="1132019772">
      <w:bodyDiv w:val="1"/>
      <w:marLeft w:val="0"/>
      <w:marRight w:val="0"/>
      <w:marTop w:val="0"/>
      <w:marBottom w:val="0"/>
      <w:divBdr>
        <w:top w:val="none" w:sz="0" w:space="0" w:color="auto"/>
        <w:left w:val="none" w:sz="0" w:space="0" w:color="auto"/>
        <w:bottom w:val="none" w:sz="0" w:space="0" w:color="auto"/>
        <w:right w:val="none" w:sz="0" w:space="0" w:color="auto"/>
      </w:divBdr>
    </w:div>
    <w:div w:id="1135291523">
      <w:bodyDiv w:val="1"/>
      <w:marLeft w:val="0"/>
      <w:marRight w:val="0"/>
      <w:marTop w:val="0"/>
      <w:marBottom w:val="0"/>
      <w:divBdr>
        <w:top w:val="none" w:sz="0" w:space="0" w:color="auto"/>
        <w:left w:val="none" w:sz="0" w:space="0" w:color="auto"/>
        <w:bottom w:val="none" w:sz="0" w:space="0" w:color="auto"/>
        <w:right w:val="none" w:sz="0" w:space="0" w:color="auto"/>
      </w:divBdr>
    </w:div>
    <w:div w:id="1137184650">
      <w:bodyDiv w:val="1"/>
      <w:marLeft w:val="0"/>
      <w:marRight w:val="0"/>
      <w:marTop w:val="0"/>
      <w:marBottom w:val="0"/>
      <w:divBdr>
        <w:top w:val="none" w:sz="0" w:space="0" w:color="auto"/>
        <w:left w:val="none" w:sz="0" w:space="0" w:color="auto"/>
        <w:bottom w:val="none" w:sz="0" w:space="0" w:color="auto"/>
        <w:right w:val="none" w:sz="0" w:space="0" w:color="auto"/>
      </w:divBdr>
    </w:div>
    <w:div w:id="1138107627">
      <w:bodyDiv w:val="1"/>
      <w:marLeft w:val="0"/>
      <w:marRight w:val="0"/>
      <w:marTop w:val="0"/>
      <w:marBottom w:val="0"/>
      <w:divBdr>
        <w:top w:val="none" w:sz="0" w:space="0" w:color="auto"/>
        <w:left w:val="none" w:sz="0" w:space="0" w:color="auto"/>
        <w:bottom w:val="none" w:sz="0" w:space="0" w:color="auto"/>
        <w:right w:val="none" w:sz="0" w:space="0" w:color="auto"/>
      </w:divBdr>
    </w:div>
    <w:div w:id="1140685385">
      <w:bodyDiv w:val="1"/>
      <w:marLeft w:val="0"/>
      <w:marRight w:val="0"/>
      <w:marTop w:val="0"/>
      <w:marBottom w:val="0"/>
      <w:divBdr>
        <w:top w:val="none" w:sz="0" w:space="0" w:color="auto"/>
        <w:left w:val="none" w:sz="0" w:space="0" w:color="auto"/>
        <w:bottom w:val="none" w:sz="0" w:space="0" w:color="auto"/>
        <w:right w:val="none" w:sz="0" w:space="0" w:color="auto"/>
      </w:divBdr>
    </w:div>
    <w:div w:id="1142192117">
      <w:bodyDiv w:val="1"/>
      <w:marLeft w:val="0"/>
      <w:marRight w:val="0"/>
      <w:marTop w:val="0"/>
      <w:marBottom w:val="0"/>
      <w:divBdr>
        <w:top w:val="none" w:sz="0" w:space="0" w:color="auto"/>
        <w:left w:val="none" w:sz="0" w:space="0" w:color="auto"/>
        <w:bottom w:val="none" w:sz="0" w:space="0" w:color="auto"/>
        <w:right w:val="none" w:sz="0" w:space="0" w:color="auto"/>
      </w:divBdr>
    </w:div>
    <w:div w:id="1142625496">
      <w:bodyDiv w:val="1"/>
      <w:marLeft w:val="0"/>
      <w:marRight w:val="0"/>
      <w:marTop w:val="0"/>
      <w:marBottom w:val="0"/>
      <w:divBdr>
        <w:top w:val="none" w:sz="0" w:space="0" w:color="auto"/>
        <w:left w:val="none" w:sz="0" w:space="0" w:color="auto"/>
        <w:bottom w:val="none" w:sz="0" w:space="0" w:color="auto"/>
        <w:right w:val="none" w:sz="0" w:space="0" w:color="auto"/>
      </w:divBdr>
    </w:div>
    <w:div w:id="1144127711">
      <w:bodyDiv w:val="1"/>
      <w:marLeft w:val="0"/>
      <w:marRight w:val="0"/>
      <w:marTop w:val="0"/>
      <w:marBottom w:val="0"/>
      <w:divBdr>
        <w:top w:val="none" w:sz="0" w:space="0" w:color="auto"/>
        <w:left w:val="none" w:sz="0" w:space="0" w:color="auto"/>
        <w:bottom w:val="none" w:sz="0" w:space="0" w:color="auto"/>
        <w:right w:val="none" w:sz="0" w:space="0" w:color="auto"/>
      </w:divBdr>
    </w:div>
    <w:div w:id="1145049847">
      <w:bodyDiv w:val="1"/>
      <w:marLeft w:val="0"/>
      <w:marRight w:val="0"/>
      <w:marTop w:val="0"/>
      <w:marBottom w:val="0"/>
      <w:divBdr>
        <w:top w:val="none" w:sz="0" w:space="0" w:color="auto"/>
        <w:left w:val="none" w:sz="0" w:space="0" w:color="auto"/>
        <w:bottom w:val="none" w:sz="0" w:space="0" w:color="auto"/>
        <w:right w:val="none" w:sz="0" w:space="0" w:color="auto"/>
      </w:divBdr>
    </w:div>
    <w:div w:id="1145465458">
      <w:bodyDiv w:val="1"/>
      <w:marLeft w:val="0"/>
      <w:marRight w:val="0"/>
      <w:marTop w:val="0"/>
      <w:marBottom w:val="0"/>
      <w:divBdr>
        <w:top w:val="none" w:sz="0" w:space="0" w:color="auto"/>
        <w:left w:val="none" w:sz="0" w:space="0" w:color="auto"/>
        <w:bottom w:val="none" w:sz="0" w:space="0" w:color="auto"/>
        <w:right w:val="none" w:sz="0" w:space="0" w:color="auto"/>
      </w:divBdr>
    </w:div>
    <w:div w:id="1146821311">
      <w:bodyDiv w:val="1"/>
      <w:marLeft w:val="0"/>
      <w:marRight w:val="0"/>
      <w:marTop w:val="0"/>
      <w:marBottom w:val="0"/>
      <w:divBdr>
        <w:top w:val="none" w:sz="0" w:space="0" w:color="auto"/>
        <w:left w:val="none" w:sz="0" w:space="0" w:color="auto"/>
        <w:bottom w:val="none" w:sz="0" w:space="0" w:color="auto"/>
        <w:right w:val="none" w:sz="0" w:space="0" w:color="auto"/>
      </w:divBdr>
    </w:div>
    <w:div w:id="1147479159">
      <w:bodyDiv w:val="1"/>
      <w:marLeft w:val="0"/>
      <w:marRight w:val="0"/>
      <w:marTop w:val="0"/>
      <w:marBottom w:val="0"/>
      <w:divBdr>
        <w:top w:val="none" w:sz="0" w:space="0" w:color="auto"/>
        <w:left w:val="none" w:sz="0" w:space="0" w:color="auto"/>
        <w:bottom w:val="none" w:sz="0" w:space="0" w:color="auto"/>
        <w:right w:val="none" w:sz="0" w:space="0" w:color="auto"/>
      </w:divBdr>
    </w:div>
    <w:div w:id="1148673130">
      <w:bodyDiv w:val="1"/>
      <w:marLeft w:val="0"/>
      <w:marRight w:val="0"/>
      <w:marTop w:val="0"/>
      <w:marBottom w:val="0"/>
      <w:divBdr>
        <w:top w:val="none" w:sz="0" w:space="0" w:color="auto"/>
        <w:left w:val="none" w:sz="0" w:space="0" w:color="auto"/>
        <w:bottom w:val="none" w:sz="0" w:space="0" w:color="auto"/>
        <w:right w:val="none" w:sz="0" w:space="0" w:color="auto"/>
      </w:divBdr>
    </w:div>
    <w:div w:id="1149056136">
      <w:bodyDiv w:val="1"/>
      <w:marLeft w:val="0"/>
      <w:marRight w:val="0"/>
      <w:marTop w:val="0"/>
      <w:marBottom w:val="0"/>
      <w:divBdr>
        <w:top w:val="none" w:sz="0" w:space="0" w:color="auto"/>
        <w:left w:val="none" w:sz="0" w:space="0" w:color="auto"/>
        <w:bottom w:val="none" w:sz="0" w:space="0" w:color="auto"/>
        <w:right w:val="none" w:sz="0" w:space="0" w:color="auto"/>
      </w:divBdr>
    </w:div>
    <w:div w:id="1150248389">
      <w:bodyDiv w:val="1"/>
      <w:marLeft w:val="0"/>
      <w:marRight w:val="0"/>
      <w:marTop w:val="0"/>
      <w:marBottom w:val="0"/>
      <w:divBdr>
        <w:top w:val="none" w:sz="0" w:space="0" w:color="auto"/>
        <w:left w:val="none" w:sz="0" w:space="0" w:color="auto"/>
        <w:bottom w:val="none" w:sz="0" w:space="0" w:color="auto"/>
        <w:right w:val="none" w:sz="0" w:space="0" w:color="auto"/>
      </w:divBdr>
    </w:div>
    <w:div w:id="1151365275">
      <w:bodyDiv w:val="1"/>
      <w:marLeft w:val="0"/>
      <w:marRight w:val="0"/>
      <w:marTop w:val="0"/>
      <w:marBottom w:val="0"/>
      <w:divBdr>
        <w:top w:val="none" w:sz="0" w:space="0" w:color="auto"/>
        <w:left w:val="none" w:sz="0" w:space="0" w:color="auto"/>
        <w:bottom w:val="none" w:sz="0" w:space="0" w:color="auto"/>
        <w:right w:val="none" w:sz="0" w:space="0" w:color="auto"/>
      </w:divBdr>
    </w:div>
    <w:div w:id="1151554056">
      <w:bodyDiv w:val="1"/>
      <w:marLeft w:val="0"/>
      <w:marRight w:val="0"/>
      <w:marTop w:val="0"/>
      <w:marBottom w:val="0"/>
      <w:divBdr>
        <w:top w:val="none" w:sz="0" w:space="0" w:color="auto"/>
        <w:left w:val="none" w:sz="0" w:space="0" w:color="auto"/>
        <w:bottom w:val="none" w:sz="0" w:space="0" w:color="auto"/>
        <w:right w:val="none" w:sz="0" w:space="0" w:color="auto"/>
      </w:divBdr>
    </w:div>
    <w:div w:id="1153257488">
      <w:bodyDiv w:val="1"/>
      <w:marLeft w:val="0"/>
      <w:marRight w:val="0"/>
      <w:marTop w:val="0"/>
      <w:marBottom w:val="0"/>
      <w:divBdr>
        <w:top w:val="none" w:sz="0" w:space="0" w:color="auto"/>
        <w:left w:val="none" w:sz="0" w:space="0" w:color="auto"/>
        <w:bottom w:val="none" w:sz="0" w:space="0" w:color="auto"/>
        <w:right w:val="none" w:sz="0" w:space="0" w:color="auto"/>
      </w:divBdr>
    </w:div>
    <w:div w:id="1158882115">
      <w:bodyDiv w:val="1"/>
      <w:marLeft w:val="0"/>
      <w:marRight w:val="0"/>
      <w:marTop w:val="0"/>
      <w:marBottom w:val="0"/>
      <w:divBdr>
        <w:top w:val="none" w:sz="0" w:space="0" w:color="auto"/>
        <w:left w:val="none" w:sz="0" w:space="0" w:color="auto"/>
        <w:bottom w:val="none" w:sz="0" w:space="0" w:color="auto"/>
        <w:right w:val="none" w:sz="0" w:space="0" w:color="auto"/>
      </w:divBdr>
    </w:div>
    <w:div w:id="1159268176">
      <w:bodyDiv w:val="1"/>
      <w:marLeft w:val="0"/>
      <w:marRight w:val="0"/>
      <w:marTop w:val="0"/>
      <w:marBottom w:val="0"/>
      <w:divBdr>
        <w:top w:val="none" w:sz="0" w:space="0" w:color="auto"/>
        <w:left w:val="none" w:sz="0" w:space="0" w:color="auto"/>
        <w:bottom w:val="none" w:sz="0" w:space="0" w:color="auto"/>
        <w:right w:val="none" w:sz="0" w:space="0" w:color="auto"/>
      </w:divBdr>
    </w:div>
    <w:div w:id="1159811245">
      <w:bodyDiv w:val="1"/>
      <w:marLeft w:val="0"/>
      <w:marRight w:val="0"/>
      <w:marTop w:val="0"/>
      <w:marBottom w:val="0"/>
      <w:divBdr>
        <w:top w:val="none" w:sz="0" w:space="0" w:color="auto"/>
        <w:left w:val="none" w:sz="0" w:space="0" w:color="auto"/>
        <w:bottom w:val="none" w:sz="0" w:space="0" w:color="auto"/>
        <w:right w:val="none" w:sz="0" w:space="0" w:color="auto"/>
      </w:divBdr>
    </w:div>
    <w:div w:id="1161041914">
      <w:bodyDiv w:val="1"/>
      <w:marLeft w:val="0"/>
      <w:marRight w:val="0"/>
      <w:marTop w:val="0"/>
      <w:marBottom w:val="0"/>
      <w:divBdr>
        <w:top w:val="none" w:sz="0" w:space="0" w:color="auto"/>
        <w:left w:val="none" w:sz="0" w:space="0" w:color="auto"/>
        <w:bottom w:val="none" w:sz="0" w:space="0" w:color="auto"/>
        <w:right w:val="none" w:sz="0" w:space="0" w:color="auto"/>
      </w:divBdr>
    </w:div>
    <w:div w:id="1163933976">
      <w:bodyDiv w:val="1"/>
      <w:marLeft w:val="0"/>
      <w:marRight w:val="0"/>
      <w:marTop w:val="0"/>
      <w:marBottom w:val="0"/>
      <w:divBdr>
        <w:top w:val="none" w:sz="0" w:space="0" w:color="auto"/>
        <w:left w:val="none" w:sz="0" w:space="0" w:color="auto"/>
        <w:bottom w:val="none" w:sz="0" w:space="0" w:color="auto"/>
        <w:right w:val="none" w:sz="0" w:space="0" w:color="auto"/>
      </w:divBdr>
    </w:div>
    <w:div w:id="1166825742">
      <w:bodyDiv w:val="1"/>
      <w:marLeft w:val="0"/>
      <w:marRight w:val="0"/>
      <w:marTop w:val="0"/>
      <w:marBottom w:val="0"/>
      <w:divBdr>
        <w:top w:val="none" w:sz="0" w:space="0" w:color="auto"/>
        <w:left w:val="none" w:sz="0" w:space="0" w:color="auto"/>
        <w:bottom w:val="none" w:sz="0" w:space="0" w:color="auto"/>
        <w:right w:val="none" w:sz="0" w:space="0" w:color="auto"/>
      </w:divBdr>
    </w:div>
    <w:div w:id="1167942093">
      <w:bodyDiv w:val="1"/>
      <w:marLeft w:val="0"/>
      <w:marRight w:val="0"/>
      <w:marTop w:val="0"/>
      <w:marBottom w:val="0"/>
      <w:divBdr>
        <w:top w:val="none" w:sz="0" w:space="0" w:color="auto"/>
        <w:left w:val="none" w:sz="0" w:space="0" w:color="auto"/>
        <w:bottom w:val="none" w:sz="0" w:space="0" w:color="auto"/>
        <w:right w:val="none" w:sz="0" w:space="0" w:color="auto"/>
      </w:divBdr>
    </w:div>
    <w:div w:id="1168715809">
      <w:bodyDiv w:val="1"/>
      <w:marLeft w:val="0"/>
      <w:marRight w:val="0"/>
      <w:marTop w:val="0"/>
      <w:marBottom w:val="0"/>
      <w:divBdr>
        <w:top w:val="none" w:sz="0" w:space="0" w:color="auto"/>
        <w:left w:val="none" w:sz="0" w:space="0" w:color="auto"/>
        <w:bottom w:val="none" w:sz="0" w:space="0" w:color="auto"/>
        <w:right w:val="none" w:sz="0" w:space="0" w:color="auto"/>
      </w:divBdr>
    </w:div>
    <w:div w:id="1169445886">
      <w:bodyDiv w:val="1"/>
      <w:marLeft w:val="0"/>
      <w:marRight w:val="0"/>
      <w:marTop w:val="0"/>
      <w:marBottom w:val="0"/>
      <w:divBdr>
        <w:top w:val="none" w:sz="0" w:space="0" w:color="auto"/>
        <w:left w:val="none" w:sz="0" w:space="0" w:color="auto"/>
        <w:bottom w:val="none" w:sz="0" w:space="0" w:color="auto"/>
        <w:right w:val="none" w:sz="0" w:space="0" w:color="auto"/>
      </w:divBdr>
    </w:div>
    <w:div w:id="1175221087">
      <w:bodyDiv w:val="1"/>
      <w:marLeft w:val="0"/>
      <w:marRight w:val="0"/>
      <w:marTop w:val="0"/>
      <w:marBottom w:val="0"/>
      <w:divBdr>
        <w:top w:val="none" w:sz="0" w:space="0" w:color="auto"/>
        <w:left w:val="none" w:sz="0" w:space="0" w:color="auto"/>
        <w:bottom w:val="none" w:sz="0" w:space="0" w:color="auto"/>
        <w:right w:val="none" w:sz="0" w:space="0" w:color="auto"/>
      </w:divBdr>
    </w:div>
    <w:div w:id="1176381533">
      <w:bodyDiv w:val="1"/>
      <w:marLeft w:val="0"/>
      <w:marRight w:val="0"/>
      <w:marTop w:val="0"/>
      <w:marBottom w:val="0"/>
      <w:divBdr>
        <w:top w:val="none" w:sz="0" w:space="0" w:color="auto"/>
        <w:left w:val="none" w:sz="0" w:space="0" w:color="auto"/>
        <w:bottom w:val="none" w:sz="0" w:space="0" w:color="auto"/>
        <w:right w:val="none" w:sz="0" w:space="0" w:color="auto"/>
      </w:divBdr>
    </w:div>
    <w:div w:id="1177306835">
      <w:bodyDiv w:val="1"/>
      <w:marLeft w:val="0"/>
      <w:marRight w:val="0"/>
      <w:marTop w:val="0"/>
      <w:marBottom w:val="0"/>
      <w:divBdr>
        <w:top w:val="none" w:sz="0" w:space="0" w:color="auto"/>
        <w:left w:val="none" w:sz="0" w:space="0" w:color="auto"/>
        <w:bottom w:val="none" w:sz="0" w:space="0" w:color="auto"/>
        <w:right w:val="none" w:sz="0" w:space="0" w:color="auto"/>
      </w:divBdr>
    </w:div>
    <w:div w:id="1178273053">
      <w:bodyDiv w:val="1"/>
      <w:marLeft w:val="0"/>
      <w:marRight w:val="0"/>
      <w:marTop w:val="0"/>
      <w:marBottom w:val="0"/>
      <w:divBdr>
        <w:top w:val="none" w:sz="0" w:space="0" w:color="auto"/>
        <w:left w:val="none" w:sz="0" w:space="0" w:color="auto"/>
        <w:bottom w:val="none" w:sz="0" w:space="0" w:color="auto"/>
        <w:right w:val="none" w:sz="0" w:space="0" w:color="auto"/>
      </w:divBdr>
    </w:div>
    <w:div w:id="1179544801">
      <w:bodyDiv w:val="1"/>
      <w:marLeft w:val="0"/>
      <w:marRight w:val="0"/>
      <w:marTop w:val="0"/>
      <w:marBottom w:val="0"/>
      <w:divBdr>
        <w:top w:val="none" w:sz="0" w:space="0" w:color="auto"/>
        <w:left w:val="none" w:sz="0" w:space="0" w:color="auto"/>
        <w:bottom w:val="none" w:sz="0" w:space="0" w:color="auto"/>
        <w:right w:val="none" w:sz="0" w:space="0" w:color="auto"/>
      </w:divBdr>
    </w:div>
    <w:div w:id="1180045827">
      <w:bodyDiv w:val="1"/>
      <w:marLeft w:val="0"/>
      <w:marRight w:val="0"/>
      <w:marTop w:val="0"/>
      <w:marBottom w:val="0"/>
      <w:divBdr>
        <w:top w:val="none" w:sz="0" w:space="0" w:color="auto"/>
        <w:left w:val="none" w:sz="0" w:space="0" w:color="auto"/>
        <w:bottom w:val="none" w:sz="0" w:space="0" w:color="auto"/>
        <w:right w:val="none" w:sz="0" w:space="0" w:color="auto"/>
      </w:divBdr>
    </w:div>
    <w:div w:id="1183858004">
      <w:bodyDiv w:val="1"/>
      <w:marLeft w:val="0"/>
      <w:marRight w:val="0"/>
      <w:marTop w:val="0"/>
      <w:marBottom w:val="0"/>
      <w:divBdr>
        <w:top w:val="none" w:sz="0" w:space="0" w:color="auto"/>
        <w:left w:val="none" w:sz="0" w:space="0" w:color="auto"/>
        <w:bottom w:val="none" w:sz="0" w:space="0" w:color="auto"/>
        <w:right w:val="none" w:sz="0" w:space="0" w:color="auto"/>
      </w:divBdr>
    </w:div>
    <w:div w:id="1188911892">
      <w:bodyDiv w:val="1"/>
      <w:marLeft w:val="0"/>
      <w:marRight w:val="0"/>
      <w:marTop w:val="0"/>
      <w:marBottom w:val="0"/>
      <w:divBdr>
        <w:top w:val="none" w:sz="0" w:space="0" w:color="auto"/>
        <w:left w:val="none" w:sz="0" w:space="0" w:color="auto"/>
        <w:bottom w:val="none" w:sz="0" w:space="0" w:color="auto"/>
        <w:right w:val="none" w:sz="0" w:space="0" w:color="auto"/>
      </w:divBdr>
    </w:div>
    <w:div w:id="1189223160">
      <w:bodyDiv w:val="1"/>
      <w:marLeft w:val="0"/>
      <w:marRight w:val="0"/>
      <w:marTop w:val="0"/>
      <w:marBottom w:val="0"/>
      <w:divBdr>
        <w:top w:val="none" w:sz="0" w:space="0" w:color="auto"/>
        <w:left w:val="none" w:sz="0" w:space="0" w:color="auto"/>
        <w:bottom w:val="none" w:sz="0" w:space="0" w:color="auto"/>
        <w:right w:val="none" w:sz="0" w:space="0" w:color="auto"/>
      </w:divBdr>
    </w:div>
    <w:div w:id="1190679847">
      <w:bodyDiv w:val="1"/>
      <w:marLeft w:val="0"/>
      <w:marRight w:val="0"/>
      <w:marTop w:val="0"/>
      <w:marBottom w:val="0"/>
      <w:divBdr>
        <w:top w:val="none" w:sz="0" w:space="0" w:color="auto"/>
        <w:left w:val="none" w:sz="0" w:space="0" w:color="auto"/>
        <w:bottom w:val="none" w:sz="0" w:space="0" w:color="auto"/>
        <w:right w:val="none" w:sz="0" w:space="0" w:color="auto"/>
      </w:divBdr>
    </w:div>
    <w:div w:id="1193569379">
      <w:bodyDiv w:val="1"/>
      <w:marLeft w:val="0"/>
      <w:marRight w:val="0"/>
      <w:marTop w:val="0"/>
      <w:marBottom w:val="0"/>
      <w:divBdr>
        <w:top w:val="none" w:sz="0" w:space="0" w:color="auto"/>
        <w:left w:val="none" w:sz="0" w:space="0" w:color="auto"/>
        <w:bottom w:val="none" w:sz="0" w:space="0" w:color="auto"/>
        <w:right w:val="none" w:sz="0" w:space="0" w:color="auto"/>
      </w:divBdr>
    </w:div>
    <w:div w:id="1195801251">
      <w:bodyDiv w:val="1"/>
      <w:marLeft w:val="0"/>
      <w:marRight w:val="0"/>
      <w:marTop w:val="0"/>
      <w:marBottom w:val="0"/>
      <w:divBdr>
        <w:top w:val="none" w:sz="0" w:space="0" w:color="auto"/>
        <w:left w:val="none" w:sz="0" w:space="0" w:color="auto"/>
        <w:bottom w:val="none" w:sz="0" w:space="0" w:color="auto"/>
        <w:right w:val="none" w:sz="0" w:space="0" w:color="auto"/>
      </w:divBdr>
    </w:div>
    <w:div w:id="1196119745">
      <w:bodyDiv w:val="1"/>
      <w:marLeft w:val="0"/>
      <w:marRight w:val="0"/>
      <w:marTop w:val="0"/>
      <w:marBottom w:val="0"/>
      <w:divBdr>
        <w:top w:val="none" w:sz="0" w:space="0" w:color="auto"/>
        <w:left w:val="none" w:sz="0" w:space="0" w:color="auto"/>
        <w:bottom w:val="none" w:sz="0" w:space="0" w:color="auto"/>
        <w:right w:val="none" w:sz="0" w:space="0" w:color="auto"/>
      </w:divBdr>
    </w:div>
    <w:div w:id="1197432324">
      <w:bodyDiv w:val="1"/>
      <w:marLeft w:val="0"/>
      <w:marRight w:val="0"/>
      <w:marTop w:val="0"/>
      <w:marBottom w:val="0"/>
      <w:divBdr>
        <w:top w:val="none" w:sz="0" w:space="0" w:color="auto"/>
        <w:left w:val="none" w:sz="0" w:space="0" w:color="auto"/>
        <w:bottom w:val="none" w:sz="0" w:space="0" w:color="auto"/>
        <w:right w:val="none" w:sz="0" w:space="0" w:color="auto"/>
      </w:divBdr>
    </w:div>
    <w:div w:id="1199852483">
      <w:bodyDiv w:val="1"/>
      <w:marLeft w:val="0"/>
      <w:marRight w:val="0"/>
      <w:marTop w:val="0"/>
      <w:marBottom w:val="0"/>
      <w:divBdr>
        <w:top w:val="none" w:sz="0" w:space="0" w:color="auto"/>
        <w:left w:val="none" w:sz="0" w:space="0" w:color="auto"/>
        <w:bottom w:val="none" w:sz="0" w:space="0" w:color="auto"/>
        <w:right w:val="none" w:sz="0" w:space="0" w:color="auto"/>
      </w:divBdr>
    </w:div>
    <w:div w:id="1200167927">
      <w:bodyDiv w:val="1"/>
      <w:marLeft w:val="0"/>
      <w:marRight w:val="0"/>
      <w:marTop w:val="0"/>
      <w:marBottom w:val="0"/>
      <w:divBdr>
        <w:top w:val="none" w:sz="0" w:space="0" w:color="auto"/>
        <w:left w:val="none" w:sz="0" w:space="0" w:color="auto"/>
        <w:bottom w:val="none" w:sz="0" w:space="0" w:color="auto"/>
        <w:right w:val="none" w:sz="0" w:space="0" w:color="auto"/>
      </w:divBdr>
    </w:div>
    <w:div w:id="1204753583">
      <w:bodyDiv w:val="1"/>
      <w:marLeft w:val="0"/>
      <w:marRight w:val="0"/>
      <w:marTop w:val="0"/>
      <w:marBottom w:val="0"/>
      <w:divBdr>
        <w:top w:val="none" w:sz="0" w:space="0" w:color="auto"/>
        <w:left w:val="none" w:sz="0" w:space="0" w:color="auto"/>
        <w:bottom w:val="none" w:sz="0" w:space="0" w:color="auto"/>
        <w:right w:val="none" w:sz="0" w:space="0" w:color="auto"/>
      </w:divBdr>
    </w:div>
    <w:div w:id="1205407565">
      <w:bodyDiv w:val="1"/>
      <w:marLeft w:val="0"/>
      <w:marRight w:val="0"/>
      <w:marTop w:val="0"/>
      <w:marBottom w:val="0"/>
      <w:divBdr>
        <w:top w:val="none" w:sz="0" w:space="0" w:color="auto"/>
        <w:left w:val="none" w:sz="0" w:space="0" w:color="auto"/>
        <w:bottom w:val="none" w:sz="0" w:space="0" w:color="auto"/>
        <w:right w:val="none" w:sz="0" w:space="0" w:color="auto"/>
      </w:divBdr>
    </w:div>
    <w:div w:id="1206526239">
      <w:bodyDiv w:val="1"/>
      <w:marLeft w:val="0"/>
      <w:marRight w:val="0"/>
      <w:marTop w:val="0"/>
      <w:marBottom w:val="0"/>
      <w:divBdr>
        <w:top w:val="none" w:sz="0" w:space="0" w:color="auto"/>
        <w:left w:val="none" w:sz="0" w:space="0" w:color="auto"/>
        <w:bottom w:val="none" w:sz="0" w:space="0" w:color="auto"/>
        <w:right w:val="none" w:sz="0" w:space="0" w:color="auto"/>
      </w:divBdr>
    </w:div>
    <w:div w:id="1206913342">
      <w:bodyDiv w:val="1"/>
      <w:marLeft w:val="0"/>
      <w:marRight w:val="0"/>
      <w:marTop w:val="0"/>
      <w:marBottom w:val="0"/>
      <w:divBdr>
        <w:top w:val="none" w:sz="0" w:space="0" w:color="auto"/>
        <w:left w:val="none" w:sz="0" w:space="0" w:color="auto"/>
        <w:bottom w:val="none" w:sz="0" w:space="0" w:color="auto"/>
        <w:right w:val="none" w:sz="0" w:space="0" w:color="auto"/>
      </w:divBdr>
    </w:div>
    <w:div w:id="1207137255">
      <w:bodyDiv w:val="1"/>
      <w:marLeft w:val="0"/>
      <w:marRight w:val="0"/>
      <w:marTop w:val="0"/>
      <w:marBottom w:val="0"/>
      <w:divBdr>
        <w:top w:val="none" w:sz="0" w:space="0" w:color="auto"/>
        <w:left w:val="none" w:sz="0" w:space="0" w:color="auto"/>
        <w:bottom w:val="none" w:sz="0" w:space="0" w:color="auto"/>
        <w:right w:val="none" w:sz="0" w:space="0" w:color="auto"/>
      </w:divBdr>
    </w:div>
    <w:div w:id="1207568827">
      <w:bodyDiv w:val="1"/>
      <w:marLeft w:val="0"/>
      <w:marRight w:val="0"/>
      <w:marTop w:val="0"/>
      <w:marBottom w:val="0"/>
      <w:divBdr>
        <w:top w:val="none" w:sz="0" w:space="0" w:color="auto"/>
        <w:left w:val="none" w:sz="0" w:space="0" w:color="auto"/>
        <w:bottom w:val="none" w:sz="0" w:space="0" w:color="auto"/>
        <w:right w:val="none" w:sz="0" w:space="0" w:color="auto"/>
      </w:divBdr>
    </w:div>
    <w:div w:id="1209533574">
      <w:bodyDiv w:val="1"/>
      <w:marLeft w:val="0"/>
      <w:marRight w:val="0"/>
      <w:marTop w:val="0"/>
      <w:marBottom w:val="0"/>
      <w:divBdr>
        <w:top w:val="none" w:sz="0" w:space="0" w:color="auto"/>
        <w:left w:val="none" w:sz="0" w:space="0" w:color="auto"/>
        <w:bottom w:val="none" w:sz="0" w:space="0" w:color="auto"/>
        <w:right w:val="none" w:sz="0" w:space="0" w:color="auto"/>
      </w:divBdr>
    </w:div>
    <w:div w:id="1210410692">
      <w:bodyDiv w:val="1"/>
      <w:marLeft w:val="0"/>
      <w:marRight w:val="0"/>
      <w:marTop w:val="0"/>
      <w:marBottom w:val="0"/>
      <w:divBdr>
        <w:top w:val="none" w:sz="0" w:space="0" w:color="auto"/>
        <w:left w:val="none" w:sz="0" w:space="0" w:color="auto"/>
        <w:bottom w:val="none" w:sz="0" w:space="0" w:color="auto"/>
        <w:right w:val="none" w:sz="0" w:space="0" w:color="auto"/>
      </w:divBdr>
    </w:div>
    <w:div w:id="1211720617">
      <w:bodyDiv w:val="1"/>
      <w:marLeft w:val="0"/>
      <w:marRight w:val="0"/>
      <w:marTop w:val="0"/>
      <w:marBottom w:val="0"/>
      <w:divBdr>
        <w:top w:val="none" w:sz="0" w:space="0" w:color="auto"/>
        <w:left w:val="none" w:sz="0" w:space="0" w:color="auto"/>
        <w:bottom w:val="none" w:sz="0" w:space="0" w:color="auto"/>
        <w:right w:val="none" w:sz="0" w:space="0" w:color="auto"/>
      </w:divBdr>
    </w:div>
    <w:div w:id="1213351476">
      <w:bodyDiv w:val="1"/>
      <w:marLeft w:val="0"/>
      <w:marRight w:val="0"/>
      <w:marTop w:val="0"/>
      <w:marBottom w:val="0"/>
      <w:divBdr>
        <w:top w:val="none" w:sz="0" w:space="0" w:color="auto"/>
        <w:left w:val="none" w:sz="0" w:space="0" w:color="auto"/>
        <w:bottom w:val="none" w:sz="0" w:space="0" w:color="auto"/>
        <w:right w:val="none" w:sz="0" w:space="0" w:color="auto"/>
      </w:divBdr>
    </w:div>
    <w:div w:id="1214198891">
      <w:bodyDiv w:val="1"/>
      <w:marLeft w:val="0"/>
      <w:marRight w:val="0"/>
      <w:marTop w:val="0"/>
      <w:marBottom w:val="0"/>
      <w:divBdr>
        <w:top w:val="none" w:sz="0" w:space="0" w:color="auto"/>
        <w:left w:val="none" w:sz="0" w:space="0" w:color="auto"/>
        <w:bottom w:val="none" w:sz="0" w:space="0" w:color="auto"/>
        <w:right w:val="none" w:sz="0" w:space="0" w:color="auto"/>
      </w:divBdr>
    </w:div>
    <w:div w:id="1214922027">
      <w:bodyDiv w:val="1"/>
      <w:marLeft w:val="0"/>
      <w:marRight w:val="0"/>
      <w:marTop w:val="0"/>
      <w:marBottom w:val="0"/>
      <w:divBdr>
        <w:top w:val="none" w:sz="0" w:space="0" w:color="auto"/>
        <w:left w:val="none" w:sz="0" w:space="0" w:color="auto"/>
        <w:bottom w:val="none" w:sz="0" w:space="0" w:color="auto"/>
        <w:right w:val="none" w:sz="0" w:space="0" w:color="auto"/>
      </w:divBdr>
    </w:div>
    <w:div w:id="1218279063">
      <w:bodyDiv w:val="1"/>
      <w:marLeft w:val="0"/>
      <w:marRight w:val="0"/>
      <w:marTop w:val="0"/>
      <w:marBottom w:val="0"/>
      <w:divBdr>
        <w:top w:val="none" w:sz="0" w:space="0" w:color="auto"/>
        <w:left w:val="none" w:sz="0" w:space="0" w:color="auto"/>
        <w:bottom w:val="none" w:sz="0" w:space="0" w:color="auto"/>
        <w:right w:val="none" w:sz="0" w:space="0" w:color="auto"/>
      </w:divBdr>
    </w:div>
    <w:div w:id="1219974830">
      <w:bodyDiv w:val="1"/>
      <w:marLeft w:val="0"/>
      <w:marRight w:val="0"/>
      <w:marTop w:val="0"/>
      <w:marBottom w:val="0"/>
      <w:divBdr>
        <w:top w:val="none" w:sz="0" w:space="0" w:color="auto"/>
        <w:left w:val="none" w:sz="0" w:space="0" w:color="auto"/>
        <w:bottom w:val="none" w:sz="0" w:space="0" w:color="auto"/>
        <w:right w:val="none" w:sz="0" w:space="0" w:color="auto"/>
      </w:divBdr>
    </w:div>
    <w:div w:id="1221668455">
      <w:bodyDiv w:val="1"/>
      <w:marLeft w:val="0"/>
      <w:marRight w:val="0"/>
      <w:marTop w:val="0"/>
      <w:marBottom w:val="0"/>
      <w:divBdr>
        <w:top w:val="none" w:sz="0" w:space="0" w:color="auto"/>
        <w:left w:val="none" w:sz="0" w:space="0" w:color="auto"/>
        <w:bottom w:val="none" w:sz="0" w:space="0" w:color="auto"/>
        <w:right w:val="none" w:sz="0" w:space="0" w:color="auto"/>
      </w:divBdr>
    </w:div>
    <w:div w:id="1221861360">
      <w:bodyDiv w:val="1"/>
      <w:marLeft w:val="0"/>
      <w:marRight w:val="0"/>
      <w:marTop w:val="0"/>
      <w:marBottom w:val="0"/>
      <w:divBdr>
        <w:top w:val="none" w:sz="0" w:space="0" w:color="auto"/>
        <w:left w:val="none" w:sz="0" w:space="0" w:color="auto"/>
        <w:bottom w:val="none" w:sz="0" w:space="0" w:color="auto"/>
        <w:right w:val="none" w:sz="0" w:space="0" w:color="auto"/>
      </w:divBdr>
    </w:div>
    <w:div w:id="1221939852">
      <w:bodyDiv w:val="1"/>
      <w:marLeft w:val="0"/>
      <w:marRight w:val="0"/>
      <w:marTop w:val="0"/>
      <w:marBottom w:val="0"/>
      <w:divBdr>
        <w:top w:val="none" w:sz="0" w:space="0" w:color="auto"/>
        <w:left w:val="none" w:sz="0" w:space="0" w:color="auto"/>
        <w:bottom w:val="none" w:sz="0" w:space="0" w:color="auto"/>
        <w:right w:val="none" w:sz="0" w:space="0" w:color="auto"/>
      </w:divBdr>
    </w:div>
    <w:div w:id="1222054588">
      <w:bodyDiv w:val="1"/>
      <w:marLeft w:val="0"/>
      <w:marRight w:val="0"/>
      <w:marTop w:val="0"/>
      <w:marBottom w:val="0"/>
      <w:divBdr>
        <w:top w:val="none" w:sz="0" w:space="0" w:color="auto"/>
        <w:left w:val="none" w:sz="0" w:space="0" w:color="auto"/>
        <w:bottom w:val="none" w:sz="0" w:space="0" w:color="auto"/>
        <w:right w:val="none" w:sz="0" w:space="0" w:color="auto"/>
      </w:divBdr>
    </w:div>
    <w:div w:id="1222401899">
      <w:bodyDiv w:val="1"/>
      <w:marLeft w:val="0"/>
      <w:marRight w:val="0"/>
      <w:marTop w:val="0"/>
      <w:marBottom w:val="0"/>
      <w:divBdr>
        <w:top w:val="none" w:sz="0" w:space="0" w:color="auto"/>
        <w:left w:val="none" w:sz="0" w:space="0" w:color="auto"/>
        <w:bottom w:val="none" w:sz="0" w:space="0" w:color="auto"/>
        <w:right w:val="none" w:sz="0" w:space="0" w:color="auto"/>
      </w:divBdr>
    </w:div>
    <w:div w:id="1222984016">
      <w:bodyDiv w:val="1"/>
      <w:marLeft w:val="0"/>
      <w:marRight w:val="0"/>
      <w:marTop w:val="0"/>
      <w:marBottom w:val="0"/>
      <w:divBdr>
        <w:top w:val="none" w:sz="0" w:space="0" w:color="auto"/>
        <w:left w:val="none" w:sz="0" w:space="0" w:color="auto"/>
        <w:bottom w:val="none" w:sz="0" w:space="0" w:color="auto"/>
        <w:right w:val="none" w:sz="0" w:space="0" w:color="auto"/>
      </w:divBdr>
    </w:div>
    <w:div w:id="1224221709">
      <w:bodyDiv w:val="1"/>
      <w:marLeft w:val="0"/>
      <w:marRight w:val="0"/>
      <w:marTop w:val="0"/>
      <w:marBottom w:val="0"/>
      <w:divBdr>
        <w:top w:val="none" w:sz="0" w:space="0" w:color="auto"/>
        <w:left w:val="none" w:sz="0" w:space="0" w:color="auto"/>
        <w:bottom w:val="none" w:sz="0" w:space="0" w:color="auto"/>
        <w:right w:val="none" w:sz="0" w:space="0" w:color="auto"/>
      </w:divBdr>
    </w:div>
    <w:div w:id="1224372431">
      <w:bodyDiv w:val="1"/>
      <w:marLeft w:val="0"/>
      <w:marRight w:val="0"/>
      <w:marTop w:val="0"/>
      <w:marBottom w:val="0"/>
      <w:divBdr>
        <w:top w:val="none" w:sz="0" w:space="0" w:color="auto"/>
        <w:left w:val="none" w:sz="0" w:space="0" w:color="auto"/>
        <w:bottom w:val="none" w:sz="0" w:space="0" w:color="auto"/>
        <w:right w:val="none" w:sz="0" w:space="0" w:color="auto"/>
      </w:divBdr>
    </w:div>
    <w:div w:id="1225026195">
      <w:bodyDiv w:val="1"/>
      <w:marLeft w:val="0"/>
      <w:marRight w:val="0"/>
      <w:marTop w:val="0"/>
      <w:marBottom w:val="0"/>
      <w:divBdr>
        <w:top w:val="none" w:sz="0" w:space="0" w:color="auto"/>
        <w:left w:val="none" w:sz="0" w:space="0" w:color="auto"/>
        <w:bottom w:val="none" w:sz="0" w:space="0" w:color="auto"/>
        <w:right w:val="none" w:sz="0" w:space="0" w:color="auto"/>
      </w:divBdr>
    </w:div>
    <w:div w:id="1226723085">
      <w:bodyDiv w:val="1"/>
      <w:marLeft w:val="0"/>
      <w:marRight w:val="0"/>
      <w:marTop w:val="0"/>
      <w:marBottom w:val="0"/>
      <w:divBdr>
        <w:top w:val="none" w:sz="0" w:space="0" w:color="auto"/>
        <w:left w:val="none" w:sz="0" w:space="0" w:color="auto"/>
        <w:bottom w:val="none" w:sz="0" w:space="0" w:color="auto"/>
        <w:right w:val="none" w:sz="0" w:space="0" w:color="auto"/>
      </w:divBdr>
    </w:div>
    <w:div w:id="1227106064">
      <w:bodyDiv w:val="1"/>
      <w:marLeft w:val="0"/>
      <w:marRight w:val="0"/>
      <w:marTop w:val="0"/>
      <w:marBottom w:val="0"/>
      <w:divBdr>
        <w:top w:val="none" w:sz="0" w:space="0" w:color="auto"/>
        <w:left w:val="none" w:sz="0" w:space="0" w:color="auto"/>
        <w:bottom w:val="none" w:sz="0" w:space="0" w:color="auto"/>
        <w:right w:val="none" w:sz="0" w:space="0" w:color="auto"/>
      </w:divBdr>
    </w:div>
    <w:div w:id="1227833683">
      <w:bodyDiv w:val="1"/>
      <w:marLeft w:val="0"/>
      <w:marRight w:val="0"/>
      <w:marTop w:val="0"/>
      <w:marBottom w:val="0"/>
      <w:divBdr>
        <w:top w:val="none" w:sz="0" w:space="0" w:color="auto"/>
        <w:left w:val="none" w:sz="0" w:space="0" w:color="auto"/>
        <w:bottom w:val="none" w:sz="0" w:space="0" w:color="auto"/>
        <w:right w:val="none" w:sz="0" w:space="0" w:color="auto"/>
      </w:divBdr>
    </w:div>
    <w:div w:id="1227841461">
      <w:bodyDiv w:val="1"/>
      <w:marLeft w:val="0"/>
      <w:marRight w:val="0"/>
      <w:marTop w:val="0"/>
      <w:marBottom w:val="0"/>
      <w:divBdr>
        <w:top w:val="none" w:sz="0" w:space="0" w:color="auto"/>
        <w:left w:val="none" w:sz="0" w:space="0" w:color="auto"/>
        <w:bottom w:val="none" w:sz="0" w:space="0" w:color="auto"/>
        <w:right w:val="none" w:sz="0" w:space="0" w:color="auto"/>
      </w:divBdr>
    </w:div>
    <w:div w:id="1230383536">
      <w:bodyDiv w:val="1"/>
      <w:marLeft w:val="0"/>
      <w:marRight w:val="0"/>
      <w:marTop w:val="0"/>
      <w:marBottom w:val="0"/>
      <w:divBdr>
        <w:top w:val="none" w:sz="0" w:space="0" w:color="auto"/>
        <w:left w:val="none" w:sz="0" w:space="0" w:color="auto"/>
        <w:bottom w:val="none" w:sz="0" w:space="0" w:color="auto"/>
        <w:right w:val="none" w:sz="0" w:space="0" w:color="auto"/>
      </w:divBdr>
    </w:div>
    <w:div w:id="1231042893">
      <w:bodyDiv w:val="1"/>
      <w:marLeft w:val="0"/>
      <w:marRight w:val="0"/>
      <w:marTop w:val="0"/>
      <w:marBottom w:val="0"/>
      <w:divBdr>
        <w:top w:val="none" w:sz="0" w:space="0" w:color="auto"/>
        <w:left w:val="none" w:sz="0" w:space="0" w:color="auto"/>
        <w:bottom w:val="none" w:sz="0" w:space="0" w:color="auto"/>
        <w:right w:val="none" w:sz="0" w:space="0" w:color="auto"/>
      </w:divBdr>
    </w:div>
    <w:div w:id="1233125557">
      <w:bodyDiv w:val="1"/>
      <w:marLeft w:val="0"/>
      <w:marRight w:val="0"/>
      <w:marTop w:val="0"/>
      <w:marBottom w:val="0"/>
      <w:divBdr>
        <w:top w:val="none" w:sz="0" w:space="0" w:color="auto"/>
        <w:left w:val="none" w:sz="0" w:space="0" w:color="auto"/>
        <w:bottom w:val="none" w:sz="0" w:space="0" w:color="auto"/>
        <w:right w:val="none" w:sz="0" w:space="0" w:color="auto"/>
      </w:divBdr>
    </w:div>
    <w:div w:id="1235317519">
      <w:bodyDiv w:val="1"/>
      <w:marLeft w:val="0"/>
      <w:marRight w:val="0"/>
      <w:marTop w:val="0"/>
      <w:marBottom w:val="0"/>
      <w:divBdr>
        <w:top w:val="none" w:sz="0" w:space="0" w:color="auto"/>
        <w:left w:val="none" w:sz="0" w:space="0" w:color="auto"/>
        <w:bottom w:val="none" w:sz="0" w:space="0" w:color="auto"/>
        <w:right w:val="none" w:sz="0" w:space="0" w:color="auto"/>
      </w:divBdr>
    </w:div>
    <w:div w:id="1235818153">
      <w:bodyDiv w:val="1"/>
      <w:marLeft w:val="0"/>
      <w:marRight w:val="0"/>
      <w:marTop w:val="0"/>
      <w:marBottom w:val="0"/>
      <w:divBdr>
        <w:top w:val="none" w:sz="0" w:space="0" w:color="auto"/>
        <w:left w:val="none" w:sz="0" w:space="0" w:color="auto"/>
        <w:bottom w:val="none" w:sz="0" w:space="0" w:color="auto"/>
        <w:right w:val="none" w:sz="0" w:space="0" w:color="auto"/>
      </w:divBdr>
    </w:div>
    <w:div w:id="1236554136">
      <w:bodyDiv w:val="1"/>
      <w:marLeft w:val="0"/>
      <w:marRight w:val="0"/>
      <w:marTop w:val="0"/>
      <w:marBottom w:val="0"/>
      <w:divBdr>
        <w:top w:val="none" w:sz="0" w:space="0" w:color="auto"/>
        <w:left w:val="none" w:sz="0" w:space="0" w:color="auto"/>
        <w:bottom w:val="none" w:sz="0" w:space="0" w:color="auto"/>
        <w:right w:val="none" w:sz="0" w:space="0" w:color="auto"/>
      </w:divBdr>
    </w:div>
    <w:div w:id="1239708863">
      <w:bodyDiv w:val="1"/>
      <w:marLeft w:val="0"/>
      <w:marRight w:val="0"/>
      <w:marTop w:val="0"/>
      <w:marBottom w:val="0"/>
      <w:divBdr>
        <w:top w:val="none" w:sz="0" w:space="0" w:color="auto"/>
        <w:left w:val="none" w:sz="0" w:space="0" w:color="auto"/>
        <w:bottom w:val="none" w:sz="0" w:space="0" w:color="auto"/>
        <w:right w:val="none" w:sz="0" w:space="0" w:color="auto"/>
      </w:divBdr>
    </w:div>
    <w:div w:id="1241520336">
      <w:bodyDiv w:val="1"/>
      <w:marLeft w:val="0"/>
      <w:marRight w:val="0"/>
      <w:marTop w:val="0"/>
      <w:marBottom w:val="0"/>
      <w:divBdr>
        <w:top w:val="none" w:sz="0" w:space="0" w:color="auto"/>
        <w:left w:val="none" w:sz="0" w:space="0" w:color="auto"/>
        <w:bottom w:val="none" w:sz="0" w:space="0" w:color="auto"/>
        <w:right w:val="none" w:sz="0" w:space="0" w:color="auto"/>
      </w:divBdr>
      <w:divsChild>
        <w:div w:id="152767591">
          <w:marLeft w:val="0"/>
          <w:marRight w:val="0"/>
          <w:marTop w:val="0"/>
          <w:marBottom w:val="480"/>
          <w:divBdr>
            <w:top w:val="none" w:sz="0" w:space="0" w:color="auto"/>
            <w:left w:val="none" w:sz="0" w:space="0" w:color="auto"/>
            <w:bottom w:val="none" w:sz="0" w:space="0" w:color="auto"/>
            <w:right w:val="none" w:sz="0" w:space="0" w:color="auto"/>
          </w:divBdr>
        </w:div>
        <w:div w:id="1484197304">
          <w:marLeft w:val="0"/>
          <w:marRight w:val="0"/>
          <w:marTop w:val="0"/>
          <w:marBottom w:val="480"/>
          <w:divBdr>
            <w:top w:val="none" w:sz="0" w:space="0" w:color="auto"/>
            <w:left w:val="none" w:sz="0" w:space="0" w:color="auto"/>
            <w:bottom w:val="none" w:sz="0" w:space="0" w:color="auto"/>
            <w:right w:val="none" w:sz="0" w:space="0" w:color="auto"/>
          </w:divBdr>
        </w:div>
      </w:divsChild>
    </w:div>
    <w:div w:id="1241720150">
      <w:bodyDiv w:val="1"/>
      <w:marLeft w:val="0"/>
      <w:marRight w:val="0"/>
      <w:marTop w:val="0"/>
      <w:marBottom w:val="0"/>
      <w:divBdr>
        <w:top w:val="none" w:sz="0" w:space="0" w:color="auto"/>
        <w:left w:val="none" w:sz="0" w:space="0" w:color="auto"/>
        <w:bottom w:val="none" w:sz="0" w:space="0" w:color="auto"/>
        <w:right w:val="none" w:sz="0" w:space="0" w:color="auto"/>
      </w:divBdr>
    </w:div>
    <w:div w:id="1244753899">
      <w:bodyDiv w:val="1"/>
      <w:marLeft w:val="0"/>
      <w:marRight w:val="0"/>
      <w:marTop w:val="0"/>
      <w:marBottom w:val="0"/>
      <w:divBdr>
        <w:top w:val="none" w:sz="0" w:space="0" w:color="auto"/>
        <w:left w:val="none" w:sz="0" w:space="0" w:color="auto"/>
        <w:bottom w:val="none" w:sz="0" w:space="0" w:color="auto"/>
        <w:right w:val="none" w:sz="0" w:space="0" w:color="auto"/>
      </w:divBdr>
    </w:div>
    <w:div w:id="1245801575">
      <w:bodyDiv w:val="1"/>
      <w:marLeft w:val="0"/>
      <w:marRight w:val="0"/>
      <w:marTop w:val="0"/>
      <w:marBottom w:val="0"/>
      <w:divBdr>
        <w:top w:val="none" w:sz="0" w:space="0" w:color="auto"/>
        <w:left w:val="none" w:sz="0" w:space="0" w:color="auto"/>
        <w:bottom w:val="none" w:sz="0" w:space="0" w:color="auto"/>
        <w:right w:val="none" w:sz="0" w:space="0" w:color="auto"/>
      </w:divBdr>
    </w:div>
    <w:div w:id="1249532964">
      <w:bodyDiv w:val="1"/>
      <w:marLeft w:val="0"/>
      <w:marRight w:val="0"/>
      <w:marTop w:val="0"/>
      <w:marBottom w:val="0"/>
      <w:divBdr>
        <w:top w:val="none" w:sz="0" w:space="0" w:color="auto"/>
        <w:left w:val="none" w:sz="0" w:space="0" w:color="auto"/>
        <w:bottom w:val="none" w:sz="0" w:space="0" w:color="auto"/>
        <w:right w:val="none" w:sz="0" w:space="0" w:color="auto"/>
      </w:divBdr>
    </w:div>
    <w:div w:id="1250383460">
      <w:bodyDiv w:val="1"/>
      <w:marLeft w:val="0"/>
      <w:marRight w:val="0"/>
      <w:marTop w:val="0"/>
      <w:marBottom w:val="0"/>
      <w:divBdr>
        <w:top w:val="none" w:sz="0" w:space="0" w:color="auto"/>
        <w:left w:val="none" w:sz="0" w:space="0" w:color="auto"/>
        <w:bottom w:val="none" w:sz="0" w:space="0" w:color="auto"/>
        <w:right w:val="none" w:sz="0" w:space="0" w:color="auto"/>
      </w:divBdr>
    </w:div>
    <w:div w:id="1250577934">
      <w:bodyDiv w:val="1"/>
      <w:marLeft w:val="0"/>
      <w:marRight w:val="0"/>
      <w:marTop w:val="0"/>
      <w:marBottom w:val="0"/>
      <w:divBdr>
        <w:top w:val="none" w:sz="0" w:space="0" w:color="auto"/>
        <w:left w:val="none" w:sz="0" w:space="0" w:color="auto"/>
        <w:bottom w:val="none" w:sz="0" w:space="0" w:color="auto"/>
        <w:right w:val="none" w:sz="0" w:space="0" w:color="auto"/>
      </w:divBdr>
    </w:div>
    <w:div w:id="1253273197">
      <w:bodyDiv w:val="1"/>
      <w:marLeft w:val="0"/>
      <w:marRight w:val="0"/>
      <w:marTop w:val="0"/>
      <w:marBottom w:val="0"/>
      <w:divBdr>
        <w:top w:val="none" w:sz="0" w:space="0" w:color="auto"/>
        <w:left w:val="none" w:sz="0" w:space="0" w:color="auto"/>
        <w:bottom w:val="none" w:sz="0" w:space="0" w:color="auto"/>
        <w:right w:val="none" w:sz="0" w:space="0" w:color="auto"/>
      </w:divBdr>
    </w:div>
    <w:div w:id="1253315718">
      <w:bodyDiv w:val="1"/>
      <w:marLeft w:val="0"/>
      <w:marRight w:val="0"/>
      <w:marTop w:val="0"/>
      <w:marBottom w:val="0"/>
      <w:divBdr>
        <w:top w:val="none" w:sz="0" w:space="0" w:color="auto"/>
        <w:left w:val="none" w:sz="0" w:space="0" w:color="auto"/>
        <w:bottom w:val="none" w:sz="0" w:space="0" w:color="auto"/>
        <w:right w:val="none" w:sz="0" w:space="0" w:color="auto"/>
      </w:divBdr>
    </w:div>
    <w:div w:id="1253663131">
      <w:bodyDiv w:val="1"/>
      <w:marLeft w:val="0"/>
      <w:marRight w:val="0"/>
      <w:marTop w:val="0"/>
      <w:marBottom w:val="0"/>
      <w:divBdr>
        <w:top w:val="none" w:sz="0" w:space="0" w:color="auto"/>
        <w:left w:val="none" w:sz="0" w:space="0" w:color="auto"/>
        <w:bottom w:val="none" w:sz="0" w:space="0" w:color="auto"/>
        <w:right w:val="none" w:sz="0" w:space="0" w:color="auto"/>
      </w:divBdr>
    </w:div>
    <w:div w:id="1254783529">
      <w:bodyDiv w:val="1"/>
      <w:marLeft w:val="0"/>
      <w:marRight w:val="0"/>
      <w:marTop w:val="0"/>
      <w:marBottom w:val="0"/>
      <w:divBdr>
        <w:top w:val="none" w:sz="0" w:space="0" w:color="auto"/>
        <w:left w:val="none" w:sz="0" w:space="0" w:color="auto"/>
        <w:bottom w:val="none" w:sz="0" w:space="0" w:color="auto"/>
        <w:right w:val="none" w:sz="0" w:space="0" w:color="auto"/>
      </w:divBdr>
    </w:div>
    <w:div w:id="1255363572">
      <w:bodyDiv w:val="1"/>
      <w:marLeft w:val="0"/>
      <w:marRight w:val="0"/>
      <w:marTop w:val="0"/>
      <w:marBottom w:val="0"/>
      <w:divBdr>
        <w:top w:val="none" w:sz="0" w:space="0" w:color="auto"/>
        <w:left w:val="none" w:sz="0" w:space="0" w:color="auto"/>
        <w:bottom w:val="none" w:sz="0" w:space="0" w:color="auto"/>
        <w:right w:val="none" w:sz="0" w:space="0" w:color="auto"/>
      </w:divBdr>
    </w:div>
    <w:div w:id="1256667190">
      <w:bodyDiv w:val="1"/>
      <w:marLeft w:val="0"/>
      <w:marRight w:val="0"/>
      <w:marTop w:val="0"/>
      <w:marBottom w:val="0"/>
      <w:divBdr>
        <w:top w:val="none" w:sz="0" w:space="0" w:color="auto"/>
        <w:left w:val="none" w:sz="0" w:space="0" w:color="auto"/>
        <w:bottom w:val="none" w:sz="0" w:space="0" w:color="auto"/>
        <w:right w:val="none" w:sz="0" w:space="0" w:color="auto"/>
      </w:divBdr>
    </w:div>
    <w:div w:id="1257202866">
      <w:bodyDiv w:val="1"/>
      <w:marLeft w:val="0"/>
      <w:marRight w:val="0"/>
      <w:marTop w:val="0"/>
      <w:marBottom w:val="0"/>
      <w:divBdr>
        <w:top w:val="none" w:sz="0" w:space="0" w:color="auto"/>
        <w:left w:val="none" w:sz="0" w:space="0" w:color="auto"/>
        <w:bottom w:val="none" w:sz="0" w:space="0" w:color="auto"/>
        <w:right w:val="none" w:sz="0" w:space="0" w:color="auto"/>
      </w:divBdr>
    </w:div>
    <w:div w:id="1257515634">
      <w:bodyDiv w:val="1"/>
      <w:marLeft w:val="0"/>
      <w:marRight w:val="0"/>
      <w:marTop w:val="0"/>
      <w:marBottom w:val="0"/>
      <w:divBdr>
        <w:top w:val="none" w:sz="0" w:space="0" w:color="auto"/>
        <w:left w:val="none" w:sz="0" w:space="0" w:color="auto"/>
        <w:bottom w:val="none" w:sz="0" w:space="0" w:color="auto"/>
        <w:right w:val="none" w:sz="0" w:space="0" w:color="auto"/>
      </w:divBdr>
    </w:div>
    <w:div w:id="1258708015">
      <w:bodyDiv w:val="1"/>
      <w:marLeft w:val="0"/>
      <w:marRight w:val="0"/>
      <w:marTop w:val="0"/>
      <w:marBottom w:val="0"/>
      <w:divBdr>
        <w:top w:val="none" w:sz="0" w:space="0" w:color="auto"/>
        <w:left w:val="none" w:sz="0" w:space="0" w:color="auto"/>
        <w:bottom w:val="none" w:sz="0" w:space="0" w:color="auto"/>
        <w:right w:val="none" w:sz="0" w:space="0" w:color="auto"/>
      </w:divBdr>
    </w:div>
    <w:div w:id="1259097787">
      <w:bodyDiv w:val="1"/>
      <w:marLeft w:val="0"/>
      <w:marRight w:val="0"/>
      <w:marTop w:val="0"/>
      <w:marBottom w:val="0"/>
      <w:divBdr>
        <w:top w:val="none" w:sz="0" w:space="0" w:color="auto"/>
        <w:left w:val="none" w:sz="0" w:space="0" w:color="auto"/>
        <w:bottom w:val="none" w:sz="0" w:space="0" w:color="auto"/>
        <w:right w:val="none" w:sz="0" w:space="0" w:color="auto"/>
      </w:divBdr>
    </w:div>
    <w:div w:id="1260410952">
      <w:bodyDiv w:val="1"/>
      <w:marLeft w:val="0"/>
      <w:marRight w:val="0"/>
      <w:marTop w:val="0"/>
      <w:marBottom w:val="0"/>
      <w:divBdr>
        <w:top w:val="none" w:sz="0" w:space="0" w:color="auto"/>
        <w:left w:val="none" w:sz="0" w:space="0" w:color="auto"/>
        <w:bottom w:val="none" w:sz="0" w:space="0" w:color="auto"/>
        <w:right w:val="none" w:sz="0" w:space="0" w:color="auto"/>
      </w:divBdr>
    </w:div>
    <w:div w:id="1262883370">
      <w:bodyDiv w:val="1"/>
      <w:marLeft w:val="0"/>
      <w:marRight w:val="0"/>
      <w:marTop w:val="0"/>
      <w:marBottom w:val="0"/>
      <w:divBdr>
        <w:top w:val="none" w:sz="0" w:space="0" w:color="auto"/>
        <w:left w:val="none" w:sz="0" w:space="0" w:color="auto"/>
        <w:bottom w:val="none" w:sz="0" w:space="0" w:color="auto"/>
        <w:right w:val="none" w:sz="0" w:space="0" w:color="auto"/>
      </w:divBdr>
    </w:div>
    <w:div w:id="1263222815">
      <w:bodyDiv w:val="1"/>
      <w:marLeft w:val="0"/>
      <w:marRight w:val="0"/>
      <w:marTop w:val="0"/>
      <w:marBottom w:val="0"/>
      <w:divBdr>
        <w:top w:val="none" w:sz="0" w:space="0" w:color="auto"/>
        <w:left w:val="none" w:sz="0" w:space="0" w:color="auto"/>
        <w:bottom w:val="none" w:sz="0" w:space="0" w:color="auto"/>
        <w:right w:val="none" w:sz="0" w:space="0" w:color="auto"/>
      </w:divBdr>
    </w:div>
    <w:div w:id="1263345128">
      <w:bodyDiv w:val="1"/>
      <w:marLeft w:val="0"/>
      <w:marRight w:val="0"/>
      <w:marTop w:val="0"/>
      <w:marBottom w:val="0"/>
      <w:divBdr>
        <w:top w:val="none" w:sz="0" w:space="0" w:color="auto"/>
        <w:left w:val="none" w:sz="0" w:space="0" w:color="auto"/>
        <w:bottom w:val="none" w:sz="0" w:space="0" w:color="auto"/>
        <w:right w:val="none" w:sz="0" w:space="0" w:color="auto"/>
      </w:divBdr>
    </w:div>
    <w:div w:id="1263995855">
      <w:bodyDiv w:val="1"/>
      <w:marLeft w:val="0"/>
      <w:marRight w:val="0"/>
      <w:marTop w:val="0"/>
      <w:marBottom w:val="0"/>
      <w:divBdr>
        <w:top w:val="none" w:sz="0" w:space="0" w:color="auto"/>
        <w:left w:val="none" w:sz="0" w:space="0" w:color="auto"/>
        <w:bottom w:val="none" w:sz="0" w:space="0" w:color="auto"/>
        <w:right w:val="none" w:sz="0" w:space="0" w:color="auto"/>
      </w:divBdr>
    </w:div>
    <w:div w:id="1264145866">
      <w:bodyDiv w:val="1"/>
      <w:marLeft w:val="0"/>
      <w:marRight w:val="0"/>
      <w:marTop w:val="0"/>
      <w:marBottom w:val="0"/>
      <w:divBdr>
        <w:top w:val="none" w:sz="0" w:space="0" w:color="auto"/>
        <w:left w:val="none" w:sz="0" w:space="0" w:color="auto"/>
        <w:bottom w:val="none" w:sz="0" w:space="0" w:color="auto"/>
        <w:right w:val="none" w:sz="0" w:space="0" w:color="auto"/>
      </w:divBdr>
    </w:div>
    <w:div w:id="1265461747">
      <w:bodyDiv w:val="1"/>
      <w:marLeft w:val="0"/>
      <w:marRight w:val="0"/>
      <w:marTop w:val="0"/>
      <w:marBottom w:val="0"/>
      <w:divBdr>
        <w:top w:val="none" w:sz="0" w:space="0" w:color="auto"/>
        <w:left w:val="none" w:sz="0" w:space="0" w:color="auto"/>
        <w:bottom w:val="none" w:sz="0" w:space="0" w:color="auto"/>
        <w:right w:val="none" w:sz="0" w:space="0" w:color="auto"/>
      </w:divBdr>
    </w:div>
    <w:div w:id="1266039664">
      <w:bodyDiv w:val="1"/>
      <w:marLeft w:val="0"/>
      <w:marRight w:val="0"/>
      <w:marTop w:val="0"/>
      <w:marBottom w:val="0"/>
      <w:divBdr>
        <w:top w:val="none" w:sz="0" w:space="0" w:color="auto"/>
        <w:left w:val="none" w:sz="0" w:space="0" w:color="auto"/>
        <w:bottom w:val="none" w:sz="0" w:space="0" w:color="auto"/>
        <w:right w:val="none" w:sz="0" w:space="0" w:color="auto"/>
      </w:divBdr>
    </w:div>
    <w:div w:id="1268343496">
      <w:bodyDiv w:val="1"/>
      <w:marLeft w:val="0"/>
      <w:marRight w:val="0"/>
      <w:marTop w:val="0"/>
      <w:marBottom w:val="0"/>
      <w:divBdr>
        <w:top w:val="none" w:sz="0" w:space="0" w:color="auto"/>
        <w:left w:val="none" w:sz="0" w:space="0" w:color="auto"/>
        <w:bottom w:val="none" w:sz="0" w:space="0" w:color="auto"/>
        <w:right w:val="none" w:sz="0" w:space="0" w:color="auto"/>
      </w:divBdr>
    </w:div>
    <w:div w:id="1268925138">
      <w:bodyDiv w:val="1"/>
      <w:marLeft w:val="0"/>
      <w:marRight w:val="0"/>
      <w:marTop w:val="0"/>
      <w:marBottom w:val="0"/>
      <w:divBdr>
        <w:top w:val="none" w:sz="0" w:space="0" w:color="auto"/>
        <w:left w:val="none" w:sz="0" w:space="0" w:color="auto"/>
        <w:bottom w:val="none" w:sz="0" w:space="0" w:color="auto"/>
        <w:right w:val="none" w:sz="0" w:space="0" w:color="auto"/>
      </w:divBdr>
    </w:div>
    <w:div w:id="1269192199">
      <w:bodyDiv w:val="1"/>
      <w:marLeft w:val="0"/>
      <w:marRight w:val="0"/>
      <w:marTop w:val="0"/>
      <w:marBottom w:val="0"/>
      <w:divBdr>
        <w:top w:val="none" w:sz="0" w:space="0" w:color="auto"/>
        <w:left w:val="none" w:sz="0" w:space="0" w:color="auto"/>
        <w:bottom w:val="none" w:sz="0" w:space="0" w:color="auto"/>
        <w:right w:val="none" w:sz="0" w:space="0" w:color="auto"/>
      </w:divBdr>
    </w:div>
    <w:div w:id="1269385187">
      <w:bodyDiv w:val="1"/>
      <w:marLeft w:val="0"/>
      <w:marRight w:val="0"/>
      <w:marTop w:val="0"/>
      <w:marBottom w:val="0"/>
      <w:divBdr>
        <w:top w:val="none" w:sz="0" w:space="0" w:color="auto"/>
        <w:left w:val="none" w:sz="0" w:space="0" w:color="auto"/>
        <w:bottom w:val="none" w:sz="0" w:space="0" w:color="auto"/>
        <w:right w:val="none" w:sz="0" w:space="0" w:color="auto"/>
      </w:divBdr>
    </w:div>
    <w:div w:id="1269894309">
      <w:bodyDiv w:val="1"/>
      <w:marLeft w:val="0"/>
      <w:marRight w:val="0"/>
      <w:marTop w:val="0"/>
      <w:marBottom w:val="0"/>
      <w:divBdr>
        <w:top w:val="none" w:sz="0" w:space="0" w:color="auto"/>
        <w:left w:val="none" w:sz="0" w:space="0" w:color="auto"/>
        <w:bottom w:val="none" w:sz="0" w:space="0" w:color="auto"/>
        <w:right w:val="none" w:sz="0" w:space="0" w:color="auto"/>
      </w:divBdr>
    </w:div>
    <w:div w:id="1275751224">
      <w:bodyDiv w:val="1"/>
      <w:marLeft w:val="0"/>
      <w:marRight w:val="0"/>
      <w:marTop w:val="0"/>
      <w:marBottom w:val="0"/>
      <w:divBdr>
        <w:top w:val="none" w:sz="0" w:space="0" w:color="auto"/>
        <w:left w:val="none" w:sz="0" w:space="0" w:color="auto"/>
        <w:bottom w:val="none" w:sz="0" w:space="0" w:color="auto"/>
        <w:right w:val="none" w:sz="0" w:space="0" w:color="auto"/>
      </w:divBdr>
    </w:div>
    <w:div w:id="1276205980">
      <w:bodyDiv w:val="1"/>
      <w:marLeft w:val="0"/>
      <w:marRight w:val="0"/>
      <w:marTop w:val="0"/>
      <w:marBottom w:val="0"/>
      <w:divBdr>
        <w:top w:val="none" w:sz="0" w:space="0" w:color="auto"/>
        <w:left w:val="none" w:sz="0" w:space="0" w:color="auto"/>
        <w:bottom w:val="none" w:sz="0" w:space="0" w:color="auto"/>
        <w:right w:val="none" w:sz="0" w:space="0" w:color="auto"/>
      </w:divBdr>
    </w:div>
    <w:div w:id="1276328908">
      <w:bodyDiv w:val="1"/>
      <w:marLeft w:val="0"/>
      <w:marRight w:val="0"/>
      <w:marTop w:val="0"/>
      <w:marBottom w:val="0"/>
      <w:divBdr>
        <w:top w:val="none" w:sz="0" w:space="0" w:color="auto"/>
        <w:left w:val="none" w:sz="0" w:space="0" w:color="auto"/>
        <w:bottom w:val="none" w:sz="0" w:space="0" w:color="auto"/>
        <w:right w:val="none" w:sz="0" w:space="0" w:color="auto"/>
      </w:divBdr>
    </w:div>
    <w:div w:id="1276986170">
      <w:bodyDiv w:val="1"/>
      <w:marLeft w:val="0"/>
      <w:marRight w:val="0"/>
      <w:marTop w:val="0"/>
      <w:marBottom w:val="0"/>
      <w:divBdr>
        <w:top w:val="none" w:sz="0" w:space="0" w:color="auto"/>
        <w:left w:val="none" w:sz="0" w:space="0" w:color="auto"/>
        <w:bottom w:val="none" w:sz="0" w:space="0" w:color="auto"/>
        <w:right w:val="none" w:sz="0" w:space="0" w:color="auto"/>
      </w:divBdr>
    </w:div>
    <w:div w:id="1277643560">
      <w:bodyDiv w:val="1"/>
      <w:marLeft w:val="0"/>
      <w:marRight w:val="0"/>
      <w:marTop w:val="0"/>
      <w:marBottom w:val="0"/>
      <w:divBdr>
        <w:top w:val="none" w:sz="0" w:space="0" w:color="auto"/>
        <w:left w:val="none" w:sz="0" w:space="0" w:color="auto"/>
        <w:bottom w:val="none" w:sz="0" w:space="0" w:color="auto"/>
        <w:right w:val="none" w:sz="0" w:space="0" w:color="auto"/>
      </w:divBdr>
    </w:div>
    <w:div w:id="1279217039">
      <w:bodyDiv w:val="1"/>
      <w:marLeft w:val="0"/>
      <w:marRight w:val="0"/>
      <w:marTop w:val="0"/>
      <w:marBottom w:val="0"/>
      <w:divBdr>
        <w:top w:val="none" w:sz="0" w:space="0" w:color="auto"/>
        <w:left w:val="none" w:sz="0" w:space="0" w:color="auto"/>
        <w:bottom w:val="none" w:sz="0" w:space="0" w:color="auto"/>
        <w:right w:val="none" w:sz="0" w:space="0" w:color="auto"/>
      </w:divBdr>
    </w:div>
    <w:div w:id="1281063850">
      <w:bodyDiv w:val="1"/>
      <w:marLeft w:val="0"/>
      <w:marRight w:val="0"/>
      <w:marTop w:val="0"/>
      <w:marBottom w:val="0"/>
      <w:divBdr>
        <w:top w:val="none" w:sz="0" w:space="0" w:color="auto"/>
        <w:left w:val="none" w:sz="0" w:space="0" w:color="auto"/>
        <w:bottom w:val="none" w:sz="0" w:space="0" w:color="auto"/>
        <w:right w:val="none" w:sz="0" w:space="0" w:color="auto"/>
      </w:divBdr>
    </w:div>
    <w:div w:id="1282491473">
      <w:bodyDiv w:val="1"/>
      <w:marLeft w:val="0"/>
      <w:marRight w:val="0"/>
      <w:marTop w:val="0"/>
      <w:marBottom w:val="0"/>
      <w:divBdr>
        <w:top w:val="none" w:sz="0" w:space="0" w:color="auto"/>
        <w:left w:val="none" w:sz="0" w:space="0" w:color="auto"/>
        <w:bottom w:val="none" w:sz="0" w:space="0" w:color="auto"/>
        <w:right w:val="none" w:sz="0" w:space="0" w:color="auto"/>
      </w:divBdr>
    </w:div>
    <w:div w:id="1285035843">
      <w:bodyDiv w:val="1"/>
      <w:marLeft w:val="0"/>
      <w:marRight w:val="0"/>
      <w:marTop w:val="0"/>
      <w:marBottom w:val="0"/>
      <w:divBdr>
        <w:top w:val="none" w:sz="0" w:space="0" w:color="auto"/>
        <w:left w:val="none" w:sz="0" w:space="0" w:color="auto"/>
        <w:bottom w:val="none" w:sz="0" w:space="0" w:color="auto"/>
        <w:right w:val="none" w:sz="0" w:space="0" w:color="auto"/>
      </w:divBdr>
    </w:div>
    <w:div w:id="1289320169">
      <w:bodyDiv w:val="1"/>
      <w:marLeft w:val="0"/>
      <w:marRight w:val="0"/>
      <w:marTop w:val="0"/>
      <w:marBottom w:val="0"/>
      <w:divBdr>
        <w:top w:val="none" w:sz="0" w:space="0" w:color="auto"/>
        <w:left w:val="none" w:sz="0" w:space="0" w:color="auto"/>
        <w:bottom w:val="none" w:sz="0" w:space="0" w:color="auto"/>
        <w:right w:val="none" w:sz="0" w:space="0" w:color="auto"/>
      </w:divBdr>
    </w:div>
    <w:div w:id="1291545954">
      <w:bodyDiv w:val="1"/>
      <w:marLeft w:val="0"/>
      <w:marRight w:val="0"/>
      <w:marTop w:val="0"/>
      <w:marBottom w:val="0"/>
      <w:divBdr>
        <w:top w:val="none" w:sz="0" w:space="0" w:color="auto"/>
        <w:left w:val="none" w:sz="0" w:space="0" w:color="auto"/>
        <w:bottom w:val="none" w:sz="0" w:space="0" w:color="auto"/>
        <w:right w:val="none" w:sz="0" w:space="0" w:color="auto"/>
      </w:divBdr>
    </w:div>
    <w:div w:id="1293555541">
      <w:bodyDiv w:val="1"/>
      <w:marLeft w:val="0"/>
      <w:marRight w:val="0"/>
      <w:marTop w:val="0"/>
      <w:marBottom w:val="0"/>
      <w:divBdr>
        <w:top w:val="none" w:sz="0" w:space="0" w:color="auto"/>
        <w:left w:val="none" w:sz="0" w:space="0" w:color="auto"/>
        <w:bottom w:val="none" w:sz="0" w:space="0" w:color="auto"/>
        <w:right w:val="none" w:sz="0" w:space="0" w:color="auto"/>
      </w:divBdr>
    </w:div>
    <w:div w:id="1294825841">
      <w:bodyDiv w:val="1"/>
      <w:marLeft w:val="0"/>
      <w:marRight w:val="0"/>
      <w:marTop w:val="0"/>
      <w:marBottom w:val="0"/>
      <w:divBdr>
        <w:top w:val="none" w:sz="0" w:space="0" w:color="auto"/>
        <w:left w:val="none" w:sz="0" w:space="0" w:color="auto"/>
        <w:bottom w:val="none" w:sz="0" w:space="0" w:color="auto"/>
        <w:right w:val="none" w:sz="0" w:space="0" w:color="auto"/>
      </w:divBdr>
    </w:div>
    <w:div w:id="1295210239">
      <w:bodyDiv w:val="1"/>
      <w:marLeft w:val="0"/>
      <w:marRight w:val="0"/>
      <w:marTop w:val="0"/>
      <w:marBottom w:val="0"/>
      <w:divBdr>
        <w:top w:val="none" w:sz="0" w:space="0" w:color="auto"/>
        <w:left w:val="none" w:sz="0" w:space="0" w:color="auto"/>
        <w:bottom w:val="none" w:sz="0" w:space="0" w:color="auto"/>
        <w:right w:val="none" w:sz="0" w:space="0" w:color="auto"/>
      </w:divBdr>
    </w:div>
    <w:div w:id="1297758483">
      <w:bodyDiv w:val="1"/>
      <w:marLeft w:val="0"/>
      <w:marRight w:val="0"/>
      <w:marTop w:val="0"/>
      <w:marBottom w:val="0"/>
      <w:divBdr>
        <w:top w:val="none" w:sz="0" w:space="0" w:color="auto"/>
        <w:left w:val="none" w:sz="0" w:space="0" w:color="auto"/>
        <w:bottom w:val="none" w:sz="0" w:space="0" w:color="auto"/>
        <w:right w:val="none" w:sz="0" w:space="0" w:color="auto"/>
      </w:divBdr>
    </w:div>
    <w:div w:id="1300454203">
      <w:bodyDiv w:val="1"/>
      <w:marLeft w:val="0"/>
      <w:marRight w:val="0"/>
      <w:marTop w:val="0"/>
      <w:marBottom w:val="0"/>
      <w:divBdr>
        <w:top w:val="none" w:sz="0" w:space="0" w:color="auto"/>
        <w:left w:val="none" w:sz="0" w:space="0" w:color="auto"/>
        <w:bottom w:val="none" w:sz="0" w:space="0" w:color="auto"/>
        <w:right w:val="none" w:sz="0" w:space="0" w:color="auto"/>
      </w:divBdr>
    </w:div>
    <w:div w:id="1303269294">
      <w:bodyDiv w:val="1"/>
      <w:marLeft w:val="0"/>
      <w:marRight w:val="0"/>
      <w:marTop w:val="0"/>
      <w:marBottom w:val="0"/>
      <w:divBdr>
        <w:top w:val="none" w:sz="0" w:space="0" w:color="auto"/>
        <w:left w:val="none" w:sz="0" w:space="0" w:color="auto"/>
        <w:bottom w:val="none" w:sz="0" w:space="0" w:color="auto"/>
        <w:right w:val="none" w:sz="0" w:space="0" w:color="auto"/>
      </w:divBdr>
    </w:div>
    <w:div w:id="1305814836">
      <w:bodyDiv w:val="1"/>
      <w:marLeft w:val="0"/>
      <w:marRight w:val="0"/>
      <w:marTop w:val="0"/>
      <w:marBottom w:val="0"/>
      <w:divBdr>
        <w:top w:val="none" w:sz="0" w:space="0" w:color="auto"/>
        <w:left w:val="none" w:sz="0" w:space="0" w:color="auto"/>
        <w:bottom w:val="none" w:sz="0" w:space="0" w:color="auto"/>
        <w:right w:val="none" w:sz="0" w:space="0" w:color="auto"/>
      </w:divBdr>
    </w:div>
    <w:div w:id="1308170967">
      <w:bodyDiv w:val="1"/>
      <w:marLeft w:val="0"/>
      <w:marRight w:val="0"/>
      <w:marTop w:val="0"/>
      <w:marBottom w:val="0"/>
      <w:divBdr>
        <w:top w:val="none" w:sz="0" w:space="0" w:color="auto"/>
        <w:left w:val="none" w:sz="0" w:space="0" w:color="auto"/>
        <w:bottom w:val="none" w:sz="0" w:space="0" w:color="auto"/>
        <w:right w:val="none" w:sz="0" w:space="0" w:color="auto"/>
      </w:divBdr>
    </w:div>
    <w:div w:id="1308709488">
      <w:bodyDiv w:val="1"/>
      <w:marLeft w:val="0"/>
      <w:marRight w:val="0"/>
      <w:marTop w:val="0"/>
      <w:marBottom w:val="0"/>
      <w:divBdr>
        <w:top w:val="none" w:sz="0" w:space="0" w:color="auto"/>
        <w:left w:val="none" w:sz="0" w:space="0" w:color="auto"/>
        <w:bottom w:val="none" w:sz="0" w:space="0" w:color="auto"/>
        <w:right w:val="none" w:sz="0" w:space="0" w:color="auto"/>
      </w:divBdr>
    </w:div>
    <w:div w:id="1309632541">
      <w:bodyDiv w:val="1"/>
      <w:marLeft w:val="0"/>
      <w:marRight w:val="0"/>
      <w:marTop w:val="0"/>
      <w:marBottom w:val="0"/>
      <w:divBdr>
        <w:top w:val="none" w:sz="0" w:space="0" w:color="auto"/>
        <w:left w:val="none" w:sz="0" w:space="0" w:color="auto"/>
        <w:bottom w:val="none" w:sz="0" w:space="0" w:color="auto"/>
        <w:right w:val="none" w:sz="0" w:space="0" w:color="auto"/>
      </w:divBdr>
    </w:div>
    <w:div w:id="1310212915">
      <w:bodyDiv w:val="1"/>
      <w:marLeft w:val="0"/>
      <w:marRight w:val="0"/>
      <w:marTop w:val="0"/>
      <w:marBottom w:val="0"/>
      <w:divBdr>
        <w:top w:val="none" w:sz="0" w:space="0" w:color="auto"/>
        <w:left w:val="none" w:sz="0" w:space="0" w:color="auto"/>
        <w:bottom w:val="none" w:sz="0" w:space="0" w:color="auto"/>
        <w:right w:val="none" w:sz="0" w:space="0" w:color="auto"/>
      </w:divBdr>
    </w:div>
    <w:div w:id="1312325531">
      <w:bodyDiv w:val="1"/>
      <w:marLeft w:val="0"/>
      <w:marRight w:val="0"/>
      <w:marTop w:val="0"/>
      <w:marBottom w:val="0"/>
      <w:divBdr>
        <w:top w:val="none" w:sz="0" w:space="0" w:color="auto"/>
        <w:left w:val="none" w:sz="0" w:space="0" w:color="auto"/>
        <w:bottom w:val="none" w:sz="0" w:space="0" w:color="auto"/>
        <w:right w:val="none" w:sz="0" w:space="0" w:color="auto"/>
      </w:divBdr>
    </w:div>
    <w:div w:id="1313021002">
      <w:bodyDiv w:val="1"/>
      <w:marLeft w:val="0"/>
      <w:marRight w:val="0"/>
      <w:marTop w:val="0"/>
      <w:marBottom w:val="0"/>
      <w:divBdr>
        <w:top w:val="none" w:sz="0" w:space="0" w:color="auto"/>
        <w:left w:val="none" w:sz="0" w:space="0" w:color="auto"/>
        <w:bottom w:val="none" w:sz="0" w:space="0" w:color="auto"/>
        <w:right w:val="none" w:sz="0" w:space="0" w:color="auto"/>
      </w:divBdr>
    </w:div>
    <w:div w:id="1314914895">
      <w:bodyDiv w:val="1"/>
      <w:marLeft w:val="0"/>
      <w:marRight w:val="0"/>
      <w:marTop w:val="0"/>
      <w:marBottom w:val="0"/>
      <w:divBdr>
        <w:top w:val="none" w:sz="0" w:space="0" w:color="auto"/>
        <w:left w:val="none" w:sz="0" w:space="0" w:color="auto"/>
        <w:bottom w:val="none" w:sz="0" w:space="0" w:color="auto"/>
        <w:right w:val="none" w:sz="0" w:space="0" w:color="auto"/>
      </w:divBdr>
    </w:div>
    <w:div w:id="1317221728">
      <w:bodyDiv w:val="1"/>
      <w:marLeft w:val="0"/>
      <w:marRight w:val="0"/>
      <w:marTop w:val="0"/>
      <w:marBottom w:val="0"/>
      <w:divBdr>
        <w:top w:val="none" w:sz="0" w:space="0" w:color="auto"/>
        <w:left w:val="none" w:sz="0" w:space="0" w:color="auto"/>
        <w:bottom w:val="none" w:sz="0" w:space="0" w:color="auto"/>
        <w:right w:val="none" w:sz="0" w:space="0" w:color="auto"/>
      </w:divBdr>
    </w:div>
    <w:div w:id="1319529428">
      <w:bodyDiv w:val="1"/>
      <w:marLeft w:val="0"/>
      <w:marRight w:val="0"/>
      <w:marTop w:val="0"/>
      <w:marBottom w:val="0"/>
      <w:divBdr>
        <w:top w:val="none" w:sz="0" w:space="0" w:color="auto"/>
        <w:left w:val="none" w:sz="0" w:space="0" w:color="auto"/>
        <w:bottom w:val="none" w:sz="0" w:space="0" w:color="auto"/>
        <w:right w:val="none" w:sz="0" w:space="0" w:color="auto"/>
      </w:divBdr>
    </w:div>
    <w:div w:id="1321078918">
      <w:bodyDiv w:val="1"/>
      <w:marLeft w:val="0"/>
      <w:marRight w:val="0"/>
      <w:marTop w:val="0"/>
      <w:marBottom w:val="0"/>
      <w:divBdr>
        <w:top w:val="none" w:sz="0" w:space="0" w:color="auto"/>
        <w:left w:val="none" w:sz="0" w:space="0" w:color="auto"/>
        <w:bottom w:val="none" w:sz="0" w:space="0" w:color="auto"/>
        <w:right w:val="none" w:sz="0" w:space="0" w:color="auto"/>
      </w:divBdr>
    </w:div>
    <w:div w:id="1322081647">
      <w:bodyDiv w:val="1"/>
      <w:marLeft w:val="0"/>
      <w:marRight w:val="0"/>
      <w:marTop w:val="0"/>
      <w:marBottom w:val="0"/>
      <w:divBdr>
        <w:top w:val="none" w:sz="0" w:space="0" w:color="auto"/>
        <w:left w:val="none" w:sz="0" w:space="0" w:color="auto"/>
        <w:bottom w:val="none" w:sz="0" w:space="0" w:color="auto"/>
        <w:right w:val="none" w:sz="0" w:space="0" w:color="auto"/>
      </w:divBdr>
    </w:div>
    <w:div w:id="1322387745">
      <w:bodyDiv w:val="1"/>
      <w:marLeft w:val="0"/>
      <w:marRight w:val="0"/>
      <w:marTop w:val="0"/>
      <w:marBottom w:val="0"/>
      <w:divBdr>
        <w:top w:val="none" w:sz="0" w:space="0" w:color="auto"/>
        <w:left w:val="none" w:sz="0" w:space="0" w:color="auto"/>
        <w:bottom w:val="none" w:sz="0" w:space="0" w:color="auto"/>
        <w:right w:val="none" w:sz="0" w:space="0" w:color="auto"/>
      </w:divBdr>
    </w:div>
    <w:div w:id="1323311604">
      <w:bodyDiv w:val="1"/>
      <w:marLeft w:val="0"/>
      <w:marRight w:val="0"/>
      <w:marTop w:val="0"/>
      <w:marBottom w:val="0"/>
      <w:divBdr>
        <w:top w:val="none" w:sz="0" w:space="0" w:color="auto"/>
        <w:left w:val="none" w:sz="0" w:space="0" w:color="auto"/>
        <w:bottom w:val="none" w:sz="0" w:space="0" w:color="auto"/>
        <w:right w:val="none" w:sz="0" w:space="0" w:color="auto"/>
      </w:divBdr>
    </w:div>
    <w:div w:id="1323584913">
      <w:bodyDiv w:val="1"/>
      <w:marLeft w:val="0"/>
      <w:marRight w:val="0"/>
      <w:marTop w:val="0"/>
      <w:marBottom w:val="0"/>
      <w:divBdr>
        <w:top w:val="none" w:sz="0" w:space="0" w:color="auto"/>
        <w:left w:val="none" w:sz="0" w:space="0" w:color="auto"/>
        <w:bottom w:val="none" w:sz="0" w:space="0" w:color="auto"/>
        <w:right w:val="none" w:sz="0" w:space="0" w:color="auto"/>
      </w:divBdr>
    </w:div>
    <w:div w:id="1326132262">
      <w:bodyDiv w:val="1"/>
      <w:marLeft w:val="0"/>
      <w:marRight w:val="0"/>
      <w:marTop w:val="0"/>
      <w:marBottom w:val="0"/>
      <w:divBdr>
        <w:top w:val="none" w:sz="0" w:space="0" w:color="auto"/>
        <w:left w:val="none" w:sz="0" w:space="0" w:color="auto"/>
        <w:bottom w:val="none" w:sz="0" w:space="0" w:color="auto"/>
        <w:right w:val="none" w:sz="0" w:space="0" w:color="auto"/>
      </w:divBdr>
    </w:div>
    <w:div w:id="1329361740">
      <w:bodyDiv w:val="1"/>
      <w:marLeft w:val="0"/>
      <w:marRight w:val="0"/>
      <w:marTop w:val="0"/>
      <w:marBottom w:val="0"/>
      <w:divBdr>
        <w:top w:val="none" w:sz="0" w:space="0" w:color="auto"/>
        <w:left w:val="none" w:sz="0" w:space="0" w:color="auto"/>
        <w:bottom w:val="none" w:sz="0" w:space="0" w:color="auto"/>
        <w:right w:val="none" w:sz="0" w:space="0" w:color="auto"/>
      </w:divBdr>
    </w:div>
    <w:div w:id="1330209185">
      <w:bodyDiv w:val="1"/>
      <w:marLeft w:val="0"/>
      <w:marRight w:val="0"/>
      <w:marTop w:val="0"/>
      <w:marBottom w:val="0"/>
      <w:divBdr>
        <w:top w:val="none" w:sz="0" w:space="0" w:color="auto"/>
        <w:left w:val="none" w:sz="0" w:space="0" w:color="auto"/>
        <w:bottom w:val="none" w:sz="0" w:space="0" w:color="auto"/>
        <w:right w:val="none" w:sz="0" w:space="0" w:color="auto"/>
      </w:divBdr>
      <w:divsChild>
        <w:div w:id="98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42864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7591960">
          <w:marLeft w:val="0"/>
          <w:marRight w:val="0"/>
          <w:marTop w:val="0"/>
          <w:marBottom w:val="0"/>
          <w:divBdr>
            <w:top w:val="single" w:sz="2" w:space="0" w:color="D9D9E3"/>
            <w:left w:val="single" w:sz="2" w:space="0" w:color="D9D9E3"/>
            <w:bottom w:val="single" w:sz="2" w:space="0" w:color="D9D9E3"/>
            <w:right w:val="single" w:sz="2" w:space="0" w:color="D9D9E3"/>
          </w:divBdr>
          <w:divsChild>
            <w:div w:id="504782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3876523">
      <w:bodyDiv w:val="1"/>
      <w:marLeft w:val="0"/>
      <w:marRight w:val="0"/>
      <w:marTop w:val="0"/>
      <w:marBottom w:val="0"/>
      <w:divBdr>
        <w:top w:val="none" w:sz="0" w:space="0" w:color="auto"/>
        <w:left w:val="none" w:sz="0" w:space="0" w:color="auto"/>
        <w:bottom w:val="none" w:sz="0" w:space="0" w:color="auto"/>
        <w:right w:val="none" w:sz="0" w:space="0" w:color="auto"/>
      </w:divBdr>
    </w:div>
    <w:div w:id="1335183197">
      <w:bodyDiv w:val="1"/>
      <w:marLeft w:val="0"/>
      <w:marRight w:val="0"/>
      <w:marTop w:val="0"/>
      <w:marBottom w:val="0"/>
      <w:divBdr>
        <w:top w:val="none" w:sz="0" w:space="0" w:color="auto"/>
        <w:left w:val="none" w:sz="0" w:space="0" w:color="auto"/>
        <w:bottom w:val="none" w:sz="0" w:space="0" w:color="auto"/>
        <w:right w:val="none" w:sz="0" w:space="0" w:color="auto"/>
      </w:divBdr>
    </w:div>
    <w:div w:id="1338312841">
      <w:bodyDiv w:val="1"/>
      <w:marLeft w:val="0"/>
      <w:marRight w:val="0"/>
      <w:marTop w:val="0"/>
      <w:marBottom w:val="0"/>
      <w:divBdr>
        <w:top w:val="none" w:sz="0" w:space="0" w:color="auto"/>
        <w:left w:val="none" w:sz="0" w:space="0" w:color="auto"/>
        <w:bottom w:val="none" w:sz="0" w:space="0" w:color="auto"/>
        <w:right w:val="none" w:sz="0" w:space="0" w:color="auto"/>
      </w:divBdr>
    </w:div>
    <w:div w:id="1338385452">
      <w:bodyDiv w:val="1"/>
      <w:marLeft w:val="0"/>
      <w:marRight w:val="0"/>
      <w:marTop w:val="0"/>
      <w:marBottom w:val="0"/>
      <w:divBdr>
        <w:top w:val="none" w:sz="0" w:space="0" w:color="auto"/>
        <w:left w:val="none" w:sz="0" w:space="0" w:color="auto"/>
        <w:bottom w:val="none" w:sz="0" w:space="0" w:color="auto"/>
        <w:right w:val="none" w:sz="0" w:space="0" w:color="auto"/>
      </w:divBdr>
    </w:div>
    <w:div w:id="1340159892">
      <w:bodyDiv w:val="1"/>
      <w:marLeft w:val="0"/>
      <w:marRight w:val="0"/>
      <w:marTop w:val="0"/>
      <w:marBottom w:val="0"/>
      <w:divBdr>
        <w:top w:val="none" w:sz="0" w:space="0" w:color="auto"/>
        <w:left w:val="none" w:sz="0" w:space="0" w:color="auto"/>
        <w:bottom w:val="none" w:sz="0" w:space="0" w:color="auto"/>
        <w:right w:val="none" w:sz="0" w:space="0" w:color="auto"/>
      </w:divBdr>
    </w:div>
    <w:div w:id="1340543882">
      <w:bodyDiv w:val="1"/>
      <w:marLeft w:val="0"/>
      <w:marRight w:val="0"/>
      <w:marTop w:val="0"/>
      <w:marBottom w:val="0"/>
      <w:divBdr>
        <w:top w:val="none" w:sz="0" w:space="0" w:color="auto"/>
        <w:left w:val="none" w:sz="0" w:space="0" w:color="auto"/>
        <w:bottom w:val="none" w:sz="0" w:space="0" w:color="auto"/>
        <w:right w:val="none" w:sz="0" w:space="0" w:color="auto"/>
      </w:divBdr>
    </w:div>
    <w:div w:id="1340693176">
      <w:bodyDiv w:val="1"/>
      <w:marLeft w:val="0"/>
      <w:marRight w:val="0"/>
      <w:marTop w:val="0"/>
      <w:marBottom w:val="0"/>
      <w:divBdr>
        <w:top w:val="none" w:sz="0" w:space="0" w:color="auto"/>
        <w:left w:val="none" w:sz="0" w:space="0" w:color="auto"/>
        <w:bottom w:val="none" w:sz="0" w:space="0" w:color="auto"/>
        <w:right w:val="none" w:sz="0" w:space="0" w:color="auto"/>
      </w:divBdr>
    </w:div>
    <w:div w:id="1343699323">
      <w:bodyDiv w:val="1"/>
      <w:marLeft w:val="0"/>
      <w:marRight w:val="0"/>
      <w:marTop w:val="0"/>
      <w:marBottom w:val="0"/>
      <w:divBdr>
        <w:top w:val="none" w:sz="0" w:space="0" w:color="auto"/>
        <w:left w:val="none" w:sz="0" w:space="0" w:color="auto"/>
        <w:bottom w:val="none" w:sz="0" w:space="0" w:color="auto"/>
        <w:right w:val="none" w:sz="0" w:space="0" w:color="auto"/>
      </w:divBdr>
    </w:div>
    <w:div w:id="1344284856">
      <w:bodyDiv w:val="1"/>
      <w:marLeft w:val="0"/>
      <w:marRight w:val="0"/>
      <w:marTop w:val="0"/>
      <w:marBottom w:val="0"/>
      <w:divBdr>
        <w:top w:val="none" w:sz="0" w:space="0" w:color="auto"/>
        <w:left w:val="none" w:sz="0" w:space="0" w:color="auto"/>
        <w:bottom w:val="none" w:sz="0" w:space="0" w:color="auto"/>
        <w:right w:val="none" w:sz="0" w:space="0" w:color="auto"/>
      </w:divBdr>
    </w:div>
    <w:div w:id="1344548045">
      <w:bodyDiv w:val="1"/>
      <w:marLeft w:val="0"/>
      <w:marRight w:val="0"/>
      <w:marTop w:val="0"/>
      <w:marBottom w:val="0"/>
      <w:divBdr>
        <w:top w:val="none" w:sz="0" w:space="0" w:color="auto"/>
        <w:left w:val="none" w:sz="0" w:space="0" w:color="auto"/>
        <w:bottom w:val="none" w:sz="0" w:space="0" w:color="auto"/>
        <w:right w:val="none" w:sz="0" w:space="0" w:color="auto"/>
      </w:divBdr>
    </w:div>
    <w:div w:id="1346707405">
      <w:bodyDiv w:val="1"/>
      <w:marLeft w:val="0"/>
      <w:marRight w:val="0"/>
      <w:marTop w:val="0"/>
      <w:marBottom w:val="0"/>
      <w:divBdr>
        <w:top w:val="none" w:sz="0" w:space="0" w:color="auto"/>
        <w:left w:val="none" w:sz="0" w:space="0" w:color="auto"/>
        <w:bottom w:val="none" w:sz="0" w:space="0" w:color="auto"/>
        <w:right w:val="none" w:sz="0" w:space="0" w:color="auto"/>
      </w:divBdr>
    </w:div>
    <w:div w:id="1346861877">
      <w:bodyDiv w:val="1"/>
      <w:marLeft w:val="0"/>
      <w:marRight w:val="0"/>
      <w:marTop w:val="0"/>
      <w:marBottom w:val="0"/>
      <w:divBdr>
        <w:top w:val="none" w:sz="0" w:space="0" w:color="auto"/>
        <w:left w:val="none" w:sz="0" w:space="0" w:color="auto"/>
        <w:bottom w:val="none" w:sz="0" w:space="0" w:color="auto"/>
        <w:right w:val="none" w:sz="0" w:space="0" w:color="auto"/>
      </w:divBdr>
    </w:div>
    <w:div w:id="1348098917">
      <w:bodyDiv w:val="1"/>
      <w:marLeft w:val="0"/>
      <w:marRight w:val="0"/>
      <w:marTop w:val="0"/>
      <w:marBottom w:val="0"/>
      <w:divBdr>
        <w:top w:val="none" w:sz="0" w:space="0" w:color="auto"/>
        <w:left w:val="none" w:sz="0" w:space="0" w:color="auto"/>
        <w:bottom w:val="none" w:sz="0" w:space="0" w:color="auto"/>
        <w:right w:val="none" w:sz="0" w:space="0" w:color="auto"/>
      </w:divBdr>
    </w:div>
    <w:div w:id="1349796695">
      <w:bodyDiv w:val="1"/>
      <w:marLeft w:val="0"/>
      <w:marRight w:val="0"/>
      <w:marTop w:val="0"/>
      <w:marBottom w:val="0"/>
      <w:divBdr>
        <w:top w:val="none" w:sz="0" w:space="0" w:color="auto"/>
        <w:left w:val="none" w:sz="0" w:space="0" w:color="auto"/>
        <w:bottom w:val="none" w:sz="0" w:space="0" w:color="auto"/>
        <w:right w:val="none" w:sz="0" w:space="0" w:color="auto"/>
      </w:divBdr>
    </w:div>
    <w:div w:id="1349990810">
      <w:bodyDiv w:val="1"/>
      <w:marLeft w:val="0"/>
      <w:marRight w:val="0"/>
      <w:marTop w:val="0"/>
      <w:marBottom w:val="0"/>
      <w:divBdr>
        <w:top w:val="none" w:sz="0" w:space="0" w:color="auto"/>
        <w:left w:val="none" w:sz="0" w:space="0" w:color="auto"/>
        <w:bottom w:val="none" w:sz="0" w:space="0" w:color="auto"/>
        <w:right w:val="none" w:sz="0" w:space="0" w:color="auto"/>
      </w:divBdr>
    </w:div>
    <w:div w:id="1350108814">
      <w:bodyDiv w:val="1"/>
      <w:marLeft w:val="0"/>
      <w:marRight w:val="0"/>
      <w:marTop w:val="0"/>
      <w:marBottom w:val="0"/>
      <w:divBdr>
        <w:top w:val="none" w:sz="0" w:space="0" w:color="auto"/>
        <w:left w:val="none" w:sz="0" w:space="0" w:color="auto"/>
        <w:bottom w:val="none" w:sz="0" w:space="0" w:color="auto"/>
        <w:right w:val="none" w:sz="0" w:space="0" w:color="auto"/>
      </w:divBdr>
    </w:div>
    <w:div w:id="1351833642">
      <w:bodyDiv w:val="1"/>
      <w:marLeft w:val="0"/>
      <w:marRight w:val="0"/>
      <w:marTop w:val="0"/>
      <w:marBottom w:val="0"/>
      <w:divBdr>
        <w:top w:val="none" w:sz="0" w:space="0" w:color="auto"/>
        <w:left w:val="none" w:sz="0" w:space="0" w:color="auto"/>
        <w:bottom w:val="none" w:sz="0" w:space="0" w:color="auto"/>
        <w:right w:val="none" w:sz="0" w:space="0" w:color="auto"/>
      </w:divBdr>
    </w:div>
    <w:div w:id="1351837945">
      <w:bodyDiv w:val="1"/>
      <w:marLeft w:val="0"/>
      <w:marRight w:val="0"/>
      <w:marTop w:val="0"/>
      <w:marBottom w:val="0"/>
      <w:divBdr>
        <w:top w:val="none" w:sz="0" w:space="0" w:color="auto"/>
        <w:left w:val="none" w:sz="0" w:space="0" w:color="auto"/>
        <w:bottom w:val="none" w:sz="0" w:space="0" w:color="auto"/>
        <w:right w:val="none" w:sz="0" w:space="0" w:color="auto"/>
      </w:divBdr>
    </w:div>
    <w:div w:id="1353610552">
      <w:bodyDiv w:val="1"/>
      <w:marLeft w:val="0"/>
      <w:marRight w:val="0"/>
      <w:marTop w:val="0"/>
      <w:marBottom w:val="0"/>
      <w:divBdr>
        <w:top w:val="none" w:sz="0" w:space="0" w:color="auto"/>
        <w:left w:val="none" w:sz="0" w:space="0" w:color="auto"/>
        <w:bottom w:val="none" w:sz="0" w:space="0" w:color="auto"/>
        <w:right w:val="none" w:sz="0" w:space="0" w:color="auto"/>
      </w:divBdr>
    </w:div>
    <w:div w:id="1354645066">
      <w:bodyDiv w:val="1"/>
      <w:marLeft w:val="0"/>
      <w:marRight w:val="0"/>
      <w:marTop w:val="0"/>
      <w:marBottom w:val="0"/>
      <w:divBdr>
        <w:top w:val="none" w:sz="0" w:space="0" w:color="auto"/>
        <w:left w:val="none" w:sz="0" w:space="0" w:color="auto"/>
        <w:bottom w:val="none" w:sz="0" w:space="0" w:color="auto"/>
        <w:right w:val="none" w:sz="0" w:space="0" w:color="auto"/>
      </w:divBdr>
    </w:div>
    <w:div w:id="1355960095">
      <w:bodyDiv w:val="1"/>
      <w:marLeft w:val="0"/>
      <w:marRight w:val="0"/>
      <w:marTop w:val="0"/>
      <w:marBottom w:val="0"/>
      <w:divBdr>
        <w:top w:val="none" w:sz="0" w:space="0" w:color="auto"/>
        <w:left w:val="none" w:sz="0" w:space="0" w:color="auto"/>
        <w:bottom w:val="none" w:sz="0" w:space="0" w:color="auto"/>
        <w:right w:val="none" w:sz="0" w:space="0" w:color="auto"/>
      </w:divBdr>
    </w:div>
    <w:div w:id="1359696705">
      <w:bodyDiv w:val="1"/>
      <w:marLeft w:val="0"/>
      <w:marRight w:val="0"/>
      <w:marTop w:val="0"/>
      <w:marBottom w:val="0"/>
      <w:divBdr>
        <w:top w:val="none" w:sz="0" w:space="0" w:color="auto"/>
        <w:left w:val="none" w:sz="0" w:space="0" w:color="auto"/>
        <w:bottom w:val="none" w:sz="0" w:space="0" w:color="auto"/>
        <w:right w:val="none" w:sz="0" w:space="0" w:color="auto"/>
      </w:divBdr>
    </w:div>
    <w:div w:id="1360469178">
      <w:bodyDiv w:val="1"/>
      <w:marLeft w:val="0"/>
      <w:marRight w:val="0"/>
      <w:marTop w:val="0"/>
      <w:marBottom w:val="0"/>
      <w:divBdr>
        <w:top w:val="none" w:sz="0" w:space="0" w:color="auto"/>
        <w:left w:val="none" w:sz="0" w:space="0" w:color="auto"/>
        <w:bottom w:val="none" w:sz="0" w:space="0" w:color="auto"/>
        <w:right w:val="none" w:sz="0" w:space="0" w:color="auto"/>
      </w:divBdr>
    </w:div>
    <w:div w:id="1361007587">
      <w:bodyDiv w:val="1"/>
      <w:marLeft w:val="0"/>
      <w:marRight w:val="0"/>
      <w:marTop w:val="0"/>
      <w:marBottom w:val="0"/>
      <w:divBdr>
        <w:top w:val="none" w:sz="0" w:space="0" w:color="auto"/>
        <w:left w:val="none" w:sz="0" w:space="0" w:color="auto"/>
        <w:bottom w:val="none" w:sz="0" w:space="0" w:color="auto"/>
        <w:right w:val="none" w:sz="0" w:space="0" w:color="auto"/>
      </w:divBdr>
    </w:div>
    <w:div w:id="1361318352">
      <w:bodyDiv w:val="1"/>
      <w:marLeft w:val="0"/>
      <w:marRight w:val="0"/>
      <w:marTop w:val="0"/>
      <w:marBottom w:val="0"/>
      <w:divBdr>
        <w:top w:val="none" w:sz="0" w:space="0" w:color="auto"/>
        <w:left w:val="none" w:sz="0" w:space="0" w:color="auto"/>
        <w:bottom w:val="none" w:sz="0" w:space="0" w:color="auto"/>
        <w:right w:val="none" w:sz="0" w:space="0" w:color="auto"/>
      </w:divBdr>
    </w:div>
    <w:div w:id="1362364756">
      <w:bodyDiv w:val="1"/>
      <w:marLeft w:val="0"/>
      <w:marRight w:val="0"/>
      <w:marTop w:val="0"/>
      <w:marBottom w:val="0"/>
      <w:divBdr>
        <w:top w:val="none" w:sz="0" w:space="0" w:color="auto"/>
        <w:left w:val="none" w:sz="0" w:space="0" w:color="auto"/>
        <w:bottom w:val="none" w:sz="0" w:space="0" w:color="auto"/>
        <w:right w:val="none" w:sz="0" w:space="0" w:color="auto"/>
      </w:divBdr>
    </w:div>
    <w:div w:id="1362821486">
      <w:bodyDiv w:val="1"/>
      <w:marLeft w:val="0"/>
      <w:marRight w:val="0"/>
      <w:marTop w:val="0"/>
      <w:marBottom w:val="0"/>
      <w:divBdr>
        <w:top w:val="none" w:sz="0" w:space="0" w:color="auto"/>
        <w:left w:val="none" w:sz="0" w:space="0" w:color="auto"/>
        <w:bottom w:val="none" w:sz="0" w:space="0" w:color="auto"/>
        <w:right w:val="none" w:sz="0" w:space="0" w:color="auto"/>
      </w:divBdr>
    </w:div>
    <w:div w:id="1363826886">
      <w:bodyDiv w:val="1"/>
      <w:marLeft w:val="0"/>
      <w:marRight w:val="0"/>
      <w:marTop w:val="0"/>
      <w:marBottom w:val="0"/>
      <w:divBdr>
        <w:top w:val="none" w:sz="0" w:space="0" w:color="auto"/>
        <w:left w:val="none" w:sz="0" w:space="0" w:color="auto"/>
        <w:bottom w:val="none" w:sz="0" w:space="0" w:color="auto"/>
        <w:right w:val="none" w:sz="0" w:space="0" w:color="auto"/>
      </w:divBdr>
    </w:div>
    <w:div w:id="1369450430">
      <w:bodyDiv w:val="1"/>
      <w:marLeft w:val="0"/>
      <w:marRight w:val="0"/>
      <w:marTop w:val="0"/>
      <w:marBottom w:val="0"/>
      <w:divBdr>
        <w:top w:val="none" w:sz="0" w:space="0" w:color="auto"/>
        <w:left w:val="none" w:sz="0" w:space="0" w:color="auto"/>
        <w:bottom w:val="none" w:sz="0" w:space="0" w:color="auto"/>
        <w:right w:val="none" w:sz="0" w:space="0" w:color="auto"/>
      </w:divBdr>
    </w:div>
    <w:div w:id="1370104162">
      <w:bodyDiv w:val="1"/>
      <w:marLeft w:val="0"/>
      <w:marRight w:val="0"/>
      <w:marTop w:val="0"/>
      <w:marBottom w:val="0"/>
      <w:divBdr>
        <w:top w:val="none" w:sz="0" w:space="0" w:color="auto"/>
        <w:left w:val="none" w:sz="0" w:space="0" w:color="auto"/>
        <w:bottom w:val="none" w:sz="0" w:space="0" w:color="auto"/>
        <w:right w:val="none" w:sz="0" w:space="0" w:color="auto"/>
      </w:divBdr>
    </w:div>
    <w:div w:id="1370106417">
      <w:bodyDiv w:val="1"/>
      <w:marLeft w:val="0"/>
      <w:marRight w:val="0"/>
      <w:marTop w:val="0"/>
      <w:marBottom w:val="0"/>
      <w:divBdr>
        <w:top w:val="none" w:sz="0" w:space="0" w:color="auto"/>
        <w:left w:val="none" w:sz="0" w:space="0" w:color="auto"/>
        <w:bottom w:val="none" w:sz="0" w:space="0" w:color="auto"/>
        <w:right w:val="none" w:sz="0" w:space="0" w:color="auto"/>
      </w:divBdr>
    </w:div>
    <w:div w:id="1370380442">
      <w:bodyDiv w:val="1"/>
      <w:marLeft w:val="0"/>
      <w:marRight w:val="0"/>
      <w:marTop w:val="0"/>
      <w:marBottom w:val="0"/>
      <w:divBdr>
        <w:top w:val="none" w:sz="0" w:space="0" w:color="auto"/>
        <w:left w:val="none" w:sz="0" w:space="0" w:color="auto"/>
        <w:bottom w:val="none" w:sz="0" w:space="0" w:color="auto"/>
        <w:right w:val="none" w:sz="0" w:space="0" w:color="auto"/>
      </w:divBdr>
    </w:div>
    <w:div w:id="1370686520">
      <w:bodyDiv w:val="1"/>
      <w:marLeft w:val="0"/>
      <w:marRight w:val="0"/>
      <w:marTop w:val="0"/>
      <w:marBottom w:val="0"/>
      <w:divBdr>
        <w:top w:val="none" w:sz="0" w:space="0" w:color="auto"/>
        <w:left w:val="none" w:sz="0" w:space="0" w:color="auto"/>
        <w:bottom w:val="none" w:sz="0" w:space="0" w:color="auto"/>
        <w:right w:val="none" w:sz="0" w:space="0" w:color="auto"/>
      </w:divBdr>
    </w:div>
    <w:div w:id="1371346613">
      <w:bodyDiv w:val="1"/>
      <w:marLeft w:val="0"/>
      <w:marRight w:val="0"/>
      <w:marTop w:val="0"/>
      <w:marBottom w:val="0"/>
      <w:divBdr>
        <w:top w:val="none" w:sz="0" w:space="0" w:color="auto"/>
        <w:left w:val="none" w:sz="0" w:space="0" w:color="auto"/>
        <w:bottom w:val="none" w:sz="0" w:space="0" w:color="auto"/>
        <w:right w:val="none" w:sz="0" w:space="0" w:color="auto"/>
      </w:divBdr>
    </w:div>
    <w:div w:id="1371493209">
      <w:bodyDiv w:val="1"/>
      <w:marLeft w:val="0"/>
      <w:marRight w:val="0"/>
      <w:marTop w:val="0"/>
      <w:marBottom w:val="0"/>
      <w:divBdr>
        <w:top w:val="none" w:sz="0" w:space="0" w:color="auto"/>
        <w:left w:val="none" w:sz="0" w:space="0" w:color="auto"/>
        <w:bottom w:val="none" w:sz="0" w:space="0" w:color="auto"/>
        <w:right w:val="none" w:sz="0" w:space="0" w:color="auto"/>
      </w:divBdr>
    </w:div>
    <w:div w:id="1373382486">
      <w:bodyDiv w:val="1"/>
      <w:marLeft w:val="0"/>
      <w:marRight w:val="0"/>
      <w:marTop w:val="0"/>
      <w:marBottom w:val="0"/>
      <w:divBdr>
        <w:top w:val="none" w:sz="0" w:space="0" w:color="auto"/>
        <w:left w:val="none" w:sz="0" w:space="0" w:color="auto"/>
        <w:bottom w:val="none" w:sz="0" w:space="0" w:color="auto"/>
        <w:right w:val="none" w:sz="0" w:space="0" w:color="auto"/>
      </w:divBdr>
    </w:div>
    <w:div w:id="1377199132">
      <w:bodyDiv w:val="1"/>
      <w:marLeft w:val="0"/>
      <w:marRight w:val="0"/>
      <w:marTop w:val="0"/>
      <w:marBottom w:val="0"/>
      <w:divBdr>
        <w:top w:val="none" w:sz="0" w:space="0" w:color="auto"/>
        <w:left w:val="none" w:sz="0" w:space="0" w:color="auto"/>
        <w:bottom w:val="none" w:sz="0" w:space="0" w:color="auto"/>
        <w:right w:val="none" w:sz="0" w:space="0" w:color="auto"/>
      </w:divBdr>
    </w:div>
    <w:div w:id="1377313072">
      <w:bodyDiv w:val="1"/>
      <w:marLeft w:val="0"/>
      <w:marRight w:val="0"/>
      <w:marTop w:val="0"/>
      <w:marBottom w:val="0"/>
      <w:divBdr>
        <w:top w:val="none" w:sz="0" w:space="0" w:color="auto"/>
        <w:left w:val="none" w:sz="0" w:space="0" w:color="auto"/>
        <w:bottom w:val="none" w:sz="0" w:space="0" w:color="auto"/>
        <w:right w:val="none" w:sz="0" w:space="0" w:color="auto"/>
      </w:divBdr>
    </w:div>
    <w:div w:id="1378430908">
      <w:bodyDiv w:val="1"/>
      <w:marLeft w:val="0"/>
      <w:marRight w:val="0"/>
      <w:marTop w:val="0"/>
      <w:marBottom w:val="0"/>
      <w:divBdr>
        <w:top w:val="none" w:sz="0" w:space="0" w:color="auto"/>
        <w:left w:val="none" w:sz="0" w:space="0" w:color="auto"/>
        <w:bottom w:val="none" w:sz="0" w:space="0" w:color="auto"/>
        <w:right w:val="none" w:sz="0" w:space="0" w:color="auto"/>
      </w:divBdr>
    </w:div>
    <w:div w:id="1378702286">
      <w:bodyDiv w:val="1"/>
      <w:marLeft w:val="0"/>
      <w:marRight w:val="0"/>
      <w:marTop w:val="0"/>
      <w:marBottom w:val="0"/>
      <w:divBdr>
        <w:top w:val="none" w:sz="0" w:space="0" w:color="auto"/>
        <w:left w:val="none" w:sz="0" w:space="0" w:color="auto"/>
        <w:bottom w:val="none" w:sz="0" w:space="0" w:color="auto"/>
        <w:right w:val="none" w:sz="0" w:space="0" w:color="auto"/>
      </w:divBdr>
    </w:div>
    <w:div w:id="1380009568">
      <w:bodyDiv w:val="1"/>
      <w:marLeft w:val="0"/>
      <w:marRight w:val="0"/>
      <w:marTop w:val="0"/>
      <w:marBottom w:val="0"/>
      <w:divBdr>
        <w:top w:val="none" w:sz="0" w:space="0" w:color="auto"/>
        <w:left w:val="none" w:sz="0" w:space="0" w:color="auto"/>
        <w:bottom w:val="none" w:sz="0" w:space="0" w:color="auto"/>
        <w:right w:val="none" w:sz="0" w:space="0" w:color="auto"/>
      </w:divBdr>
    </w:div>
    <w:div w:id="1380283616">
      <w:bodyDiv w:val="1"/>
      <w:marLeft w:val="0"/>
      <w:marRight w:val="0"/>
      <w:marTop w:val="0"/>
      <w:marBottom w:val="0"/>
      <w:divBdr>
        <w:top w:val="none" w:sz="0" w:space="0" w:color="auto"/>
        <w:left w:val="none" w:sz="0" w:space="0" w:color="auto"/>
        <w:bottom w:val="none" w:sz="0" w:space="0" w:color="auto"/>
        <w:right w:val="none" w:sz="0" w:space="0" w:color="auto"/>
      </w:divBdr>
    </w:div>
    <w:div w:id="1380786583">
      <w:bodyDiv w:val="1"/>
      <w:marLeft w:val="0"/>
      <w:marRight w:val="0"/>
      <w:marTop w:val="0"/>
      <w:marBottom w:val="0"/>
      <w:divBdr>
        <w:top w:val="none" w:sz="0" w:space="0" w:color="auto"/>
        <w:left w:val="none" w:sz="0" w:space="0" w:color="auto"/>
        <w:bottom w:val="none" w:sz="0" w:space="0" w:color="auto"/>
        <w:right w:val="none" w:sz="0" w:space="0" w:color="auto"/>
      </w:divBdr>
    </w:div>
    <w:div w:id="1381900949">
      <w:bodyDiv w:val="1"/>
      <w:marLeft w:val="0"/>
      <w:marRight w:val="0"/>
      <w:marTop w:val="0"/>
      <w:marBottom w:val="0"/>
      <w:divBdr>
        <w:top w:val="none" w:sz="0" w:space="0" w:color="auto"/>
        <w:left w:val="none" w:sz="0" w:space="0" w:color="auto"/>
        <w:bottom w:val="none" w:sz="0" w:space="0" w:color="auto"/>
        <w:right w:val="none" w:sz="0" w:space="0" w:color="auto"/>
      </w:divBdr>
    </w:div>
    <w:div w:id="1383747019">
      <w:bodyDiv w:val="1"/>
      <w:marLeft w:val="0"/>
      <w:marRight w:val="0"/>
      <w:marTop w:val="0"/>
      <w:marBottom w:val="0"/>
      <w:divBdr>
        <w:top w:val="none" w:sz="0" w:space="0" w:color="auto"/>
        <w:left w:val="none" w:sz="0" w:space="0" w:color="auto"/>
        <w:bottom w:val="none" w:sz="0" w:space="0" w:color="auto"/>
        <w:right w:val="none" w:sz="0" w:space="0" w:color="auto"/>
      </w:divBdr>
    </w:div>
    <w:div w:id="1384212271">
      <w:bodyDiv w:val="1"/>
      <w:marLeft w:val="0"/>
      <w:marRight w:val="0"/>
      <w:marTop w:val="0"/>
      <w:marBottom w:val="0"/>
      <w:divBdr>
        <w:top w:val="none" w:sz="0" w:space="0" w:color="auto"/>
        <w:left w:val="none" w:sz="0" w:space="0" w:color="auto"/>
        <w:bottom w:val="none" w:sz="0" w:space="0" w:color="auto"/>
        <w:right w:val="none" w:sz="0" w:space="0" w:color="auto"/>
      </w:divBdr>
    </w:div>
    <w:div w:id="1384865019">
      <w:bodyDiv w:val="1"/>
      <w:marLeft w:val="0"/>
      <w:marRight w:val="0"/>
      <w:marTop w:val="0"/>
      <w:marBottom w:val="0"/>
      <w:divBdr>
        <w:top w:val="none" w:sz="0" w:space="0" w:color="auto"/>
        <w:left w:val="none" w:sz="0" w:space="0" w:color="auto"/>
        <w:bottom w:val="none" w:sz="0" w:space="0" w:color="auto"/>
        <w:right w:val="none" w:sz="0" w:space="0" w:color="auto"/>
      </w:divBdr>
    </w:div>
    <w:div w:id="1386833713">
      <w:bodyDiv w:val="1"/>
      <w:marLeft w:val="0"/>
      <w:marRight w:val="0"/>
      <w:marTop w:val="0"/>
      <w:marBottom w:val="0"/>
      <w:divBdr>
        <w:top w:val="none" w:sz="0" w:space="0" w:color="auto"/>
        <w:left w:val="none" w:sz="0" w:space="0" w:color="auto"/>
        <w:bottom w:val="none" w:sz="0" w:space="0" w:color="auto"/>
        <w:right w:val="none" w:sz="0" w:space="0" w:color="auto"/>
      </w:divBdr>
    </w:div>
    <w:div w:id="1390346548">
      <w:bodyDiv w:val="1"/>
      <w:marLeft w:val="0"/>
      <w:marRight w:val="0"/>
      <w:marTop w:val="0"/>
      <w:marBottom w:val="0"/>
      <w:divBdr>
        <w:top w:val="none" w:sz="0" w:space="0" w:color="auto"/>
        <w:left w:val="none" w:sz="0" w:space="0" w:color="auto"/>
        <w:bottom w:val="none" w:sz="0" w:space="0" w:color="auto"/>
        <w:right w:val="none" w:sz="0" w:space="0" w:color="auto"/>
      </w:divBdr>
    </w:div>
    <w:div w:id="1391609486">
      <w:bodyDiv w:val="1"/>
      <w:marLeft w:val="0"/>
      <w:marRight w:val="0"/>
      <w:marTop w:val="0"/>
      <w:marBottom w:val="0"/>
      <w:divBdr>
        <w:top w:val="none" w:sz="0" w:space="0" w:color="auto"/>
        <w:left w:val="none" w:sz="0" w:space="0" w:color="auto"/>
        <w:bottom w:val="none" w:sz="0" w:space="0" w:color="auto"/>
        <w:right w:val="none" w:sz="0" w:space="0" w:color="auto"/>
      </w:divBdr>
    </w:div>
    <w:div w:id="1391732212">
      <w:bodyDiv w:val="1"/>
      <w:marLeft w:val="0"/>
      <w:marRight w:val="0"/>
      <w:marTop w:val="0"/>
      <w:marBottom w:val="0"/>
      <w:divBdr>
        <w:top w:val="none" w:sz="0" w:space="0" w:color="auto"/>
        <w:left w:val="none" w:sz="0" w:space="0" w:color="auto"/>
        <w:bottom w:val="none" w:sz="0" w:space="0" w:color="auto"/>
        <w:right w:val="none" w:sz="0" w:space="0" w:color="auto"/>
      </w:divBdr>
    </w:div>
    <w:div w:id="1393310624">
      <w:bodyDiv w:val="1"/>
      <w:marLeft w:val="0"/>
      <w:marRight w:val="0"/>
      <w:marTop w:val="0"/>
      <w:marBottom w:val="0"/>
      <w:divBdr>
        <w:top w:val="none" w:sz="0" w:space="0" w:color="auto"/>
        <w:left w:val="none" w:sz="0" w:space="0" w:color="auto"/>
        <w:bottom w:val="none" w:sz="0" w:space="0" w:color="auto"/>
        <w:right w:val="none" w:sz="0" w:space="0" w:color="auto"/>
      </w:divBdr>
    </w:div>
    <w:div w:id="1393844460">
      <w:bodyDiv w:val="1"/>
      <w:marLeft w:val="0"/>
      <w:marRight w:val="0"/>
      <w:marTop w:val="0"/>
      <w:marBottom w:val="0"/>
      <w:divBdr>
        <w:top w:val="none" w:sz="0" w:space="0" w:color="auto"/>
        <w:left w:val="none" w:sz="0" w:space="0" w:color="auto"/>
        <w:bottom w:val="none" w:sz="0" w:space="0" w:color="auto"/>
        <w:right w:val="none" w:sz="0" w:space="0" w:color="auto"/>
      </w:divBdr>
    </w:div>
    <w:div w:id="1394044671">
      <w:bodyDiv w:val="1"/>
      <w:marLeft w:val="0"/>
      <w:marRight w:val="0"/>
      <w:marTop w:val="0"/>
      <w:marBottom w:val="0"/>
      <w:divBdr>
        <w:top w:val="none" w:sz="0" w:space="0" w:color="auto"/>
        <w:left w:val="none" w:sz="0" w:space="0" w:color="auto"/>
        <w:bottom w:val="none" w:sz="0" w:space="0" w:color="auto"/>
        <w:right w:val="none" w:sz="0" w:space="0" w:color="auto"/>
      </w:divBdr>
    </w:div>
    <w:div w:id="1394086396">
      <w:bodyDiv w:val="1"/>
      <w:marLeft w:val="0"/>
      <w:marRight w:val="0"/>
      <w:marTop w:val="0"/>
      <w:marBottom w:val="0"/>
      <w:divBdr>
        <w:top w:val="none" w:sz="0" w:space="0" w:color="auto"/>
        <w:left w:val="none" w:sz="0" w:space="0" w:color="auto"/>
        <w:bottom w:val="none" w:sz="0" w:space="0" w:color="auto"/>
        <w:right w:val="none" w:sz="0" w:space="0" w:color="auto"/>
      </w:divBdr>
    </w:div>
    <w:div w:id="1395157672">
      <w:bodyDiv w:val="1"/>
      <w:marLeft w:val="0"/>
      <w:marRight w:val="0"/>
      <w:marTop w:val="0"/>
      <w:marBottom w:val="0"/>
      <w:divBdr>
        <w:top w:val="none" w:sz="0" w:space="0" w:color="auto"/>
        <w:left w:val="none" w:sz="0" w:space="0" w:color="auto"/>
        <w:bottom w:val="none" w:sz="0" w:space="0" w:color="auto"/>
        <w:right w:val="none" w:sz="0" w:space="0" w:color="auto"/>
      </w:divBdr>
    </w:div>
    <w:div w:id="1395396301">
      <w:bodyDiv w:val="1"/>
      <w:marLeft w:val="0"/>
      <w:marRight w:val="0"/>
      <w:marTop w:val="0"/>
      <w:marBottom w:val="0"/>
      <w:divBdr>
        <w:top w:val="none" w:sz="0" w:space="0" w:color="auto"/>
        <w:left w:val="none" w:sz="0" w:space="0" w:color="auto"/>
        <w:bottom w:val="none" w:sz="0" w:space="0" w:color="auto"/>
        <w:right w:val="none" w:sz="0" w:space="0" w:color="auto"/>
      </w:divBdr>
    </w:div>
    <w:div w:id="1396004105">
      <w:bodyDiv w:val="1"/>
      <w:marLeft w:val="0"/>
      <w:marRight w:val="0"/>
      <w:marTop w:val="0"/>
      <w:marBottom w:val="0"/>
      <w:divBdr>
        <w:top w:val="none" w:sz="0" w:space="0" w:color="auto"/>
        <w:left w:val="none" w:sz="0" w:space="0" w:color="auto"/>
        <w:bottom w:val="none" w:sz="0" w:space="0" w:color="auto"/>
        <w:right w:val="none" w:sz="0" w:space="0" w:color="auto"/>
      </w:divBdr>
    </w:div>
    <w:div w:id="1396472331">
      <w:bodyDiv w:val="1"/>
      <w:marLeft w:val="0"/>
      <w:marRight w:val="0"/>
      <w:marTop w:val="0"/>
      <w:marBottom w:val="0"/>
      <w:divBdr>
        <w:top w:val="none" w:sz="0" w:space="0" w:color="auto"/>
        <w:left w:val="none" w:sz="0" w:space="0" w:color="auto"/>
        <w:bottom w:val="none" w:sz="0" w:space="0" w:color="auto"/>
        <w:right w:val="none" w:sz="0" w:space="0" w:color="auto"/>
      </w:divBdr>
    </w:div>
    <w:div w:id="1399596098">
      <w:bodyDiv w:val="1"/>
      <w:marLeft w:val="0"/>
      <w:marRight w:val="0"/>
      <w:marTop w:val="0"/>
      <w:marBottom w:val="0"/>
      <w:divBdr>
        <w:top w:val="none" w:sz="0" w:space="0" w:color="auto"/>
        <w:left w:val="none" w:sz="0" w:space="0" w:color="auto"/>
        <w:bottom w:val="none" w:sz="0" w:space="0" w:color="auto"/>
        <w:right w:val="none" w:sz="0" w:space="0" w:color="auto"/>
      </w:divBdr>
    </w:div>
    <w:div w:id="1400791146">
      <w:bodyDiv w:val="1"/>
      <w:marLeft w:val="0"/>
      <w:marRight w:val="0"/>
      <w:marTop w:val="0"/>
      <w:marBottom w:val="0"/>
      <w:divBdr>
        <w:top w:val="none" w:sz="0" w:space="0" w:color="auto"/>
        <w:left w:val="none" w:sz="0" w:space="0" w:color="auto"/>
        <w:bottom w:val="none" w:sz="0" w:space="0" w:color="auto"/>
        <w:right w:val="none" w:sz="0" w:space="0" w:color="auto"/>
      </w:divBdr>
    </w:div>
    <w:div w:id="1400981311">
      <w:bodyDiv w:val="1"/>
      <w:marLeft w:val="0"/>
      <w:marRight w:val="0"/>
      <w:marTop w:val="0"/>
      <w:marBottom w:val="0"/>
      <w:divBdr>
        <w:top w:val="none" w:sz="0" w:space="0" w:color="auto"/>
        <w:left w:val="none" w:sz="0" w:space="0" w:color="auto"/>
        <w:bottom w:val="none" w:sz="0" w:space="0" w:color="auto"/>
        <w:right w:val="none" w:sz="0" w:space="0" w:color="auto"/>
      </w:divBdr>
    </w:div>
    <w:div w:id="1404178418">
      <w:bodyDiv w:val="1"/>
      <w:marLeft w:val="0"/>
      <w:marRight w:val="0"/>
      <w:marTop w:val="0"/>
      <w:marBottom w:val="0"/>
      <w:divBdr>
        <w:top w:val="none" w:sz="0" w:space="0" w:color="auto"/>
        <w:left w:val="none" w:sz="0" w:space="0" w:color="auto"/>
        <w:bottom w:val="none" w:sz="0" w:space="0" w:color="auto"/>
        <w:right w:val="none" w:sz="0" w:space="0" w:color="auto"/>
      </w:divBdr>
    </w:div>
    <w:div w:id="1404332752">
      <w:bodyDiv w:val="1"/>
      <w:marLeft w:val="0"/>
      <w:marRight w:val="0"/>
      <w:marTop w:val="0"/>
      <w:marBottom w:val="0"/>
      <w:divBdr>
        <w:top w:val="none" w:sz="0" w:space="0" w:color="auto"/>
        <w:left w:val="none" w:sz="0" w:space="0" w:color="auto"/>
        <w:bottom w:val="none" w:sz="0" w:space="0" w:color="auto"/>
        <w:right w:val="none" w:sz="0" w:space="0" w:color="auto"/>
      </w:divBdr>
    </w:div>
    <w:div w:id="1404765595">
      <w:bodyDiv w:val="1"/>
      <w:marLeft w:val="0"/>
      <w:marRight w:val="0"/>
      <w:marTop w:val="0"/>
      <w:marBottom w:val="0"/>
      <w:divBdr>
        <w:top w:val="none" w:sz="0" w:space="0" w:color="auto"/>
        <w:left w:val="none" w:sz="0" w:space="0" w:color="auto"/>
        <w:bottom w:val="none" w:sz="0" w:space="0" w:color="auto"/>
        <w:right w:val="none" w:sz="0" w:space="0" w:color="auto"/>
      </w:divBdr>
    </w:div>
    <w:div w:id="1407804529">
      <w:bodyDiv w:val="1"/>
      <w:marLeft w:val="0"/>
      <w:marRight w:val="0"/>
      <w:marTop w:val="0"/>
      <w:marBottom w:val="0"/>
      <w:divBdr>
        <w:top w:val="none" w:sz="0" w:space="0" w:color="auto"/>
        <w:left w:val="none" w:sz="0" w:space="0" w:color="auto"/>
        <w:bottom w:val="none" w:sz="0" w:space="0" w:color="auto"/>
        <w:right w:val="none" w:sz="0" w:space="0" w:color="auto"/>
      </w:divBdr>
    </w:div>
    <w:div w:id="1409811361">
      <w:bodyDiv w:val="1"/>
      <w:marLeft w:val="0"/>
      <w:marRight w:val="0"/>
      <w:marTop w:val="0"/>
      <w:marBottom w:val="0"/>
      <w:divBdr>
        <w:top w:val="none" w:sz="0" w:space="0" w:color="auto"/>
        <w:left w:val="none" w:sz="0" w:space="0" w:color="auto"/>
        <w:bottom w:val="none" w:sz="0" w:space="0" w:color="auto"/>
        <w:right w:val="none" w:sz="0" w:space="0" w:color="auto"/>
      </w:divBdr>
    </w:div>
    <w:div w:id="1409838990">
      <w:bodyDiv w:val="1"/>
      <w:marLeft w:val="0"/>
      <w:marRight w:val="0"/>
      <w:marTop w:val="0"/>
      <w:marBottom w:val="0"/>
      <w:divBdr>
        <w:top w:val="none" w:sz="0" w:space="0" w:color="auto"/>
        <w:left w:val="none" w:sz="0" w:space="0" w:color="auto"/>
        <w:bottom w:val="none" w:sz="0" w:space="0" w:color="auto"/>
        <w:right w:val="none" w:sz="0" w:space="0" w:color="auto"/>
      </w:divBdr>
    </w:div>
    <w:div w:id="1410423721">
      <w:bodyDiv w:val="1"/>
      <w:marLeft w:val="0"/>
      <w:marRight w:val="0"/>
      <w:marTop w:val="0"/>
      <w:marBottom w:val="0"/>
      <w:divBdr>
        <w:top w:val="none" w:sz="0" w:space="0" w:color="auto"/>
        <w:left w:val="none" w:sz="0" w:space="0" w:color="auto"/>
        <w:bottom w:val="none" w:sz="0" w:space="0" w:color="auto"/>
        <w:right w:val="none" w:sz="0" w:space="0" w:color="auto"/>
      </w:divBdr>
    </w:div>
    <w:div w:id="1412236014">
      <w:bodyDiv w:val="1"/>
      <w:marLeft w:val="0"/>
      <w:marRight w:val="0"/>
      <w:marTop w:val="0"/>
      <w:marBottom w:val="0"/>
      <w:divBdr>
        <w:top w:val="none" w:sz="0" w:space="0" w:color="auto"/>
        <w:left w:val="none" w:sz="0" w:space="0" w:color="auto"/>
        <w:bottom w:val="none" w:sz="0" w:space="0" w:color="auto"/>
        <w:right w:val="none" w:sz="0" w:space="0" w:color="auto"/>
      </w:divBdr>
    </w:div>
    <w:div w:id="1413350323">
      <w:bodyDiv w:val="1"/>
      <w:marLeft w:val="0"/>
      <w:marRight w:val="0"/>
      <w:marTop w:val="0"/>
      <w:marBottom w:val="0"/>
      <w:divBdr>
        <w:top w:val="none" w:sz="0" w:space="0" w:color="auto"/>
        <w:left w:val="none" w:sz="0" w:space="0" w:color="auto"/>
        <w:bottom w:val="none" w:sz="0" w:space="0" w:color="auto"/>
        <w:right w:val="none" w:sz="0" w:space="0" w:color="auto"/>
      </w:divBdr>
    </w:div>
    <w:div w:id="1418208226">
      <w:bodyDiv w:val="1"/>
      <w:marLeft w:val="0"/>
      <w:marRight w:val="0"/>
      <w:marTop w:val="0"/>
      <w:marBottom w:val="0"/>
      <w:divBdr>
        <w:top w:val="none" w:sz="0" w:space="0" w:color="auto"/>
        <w:left w:val="none" w:sz="0" w:space="0" w:color="auto"/>
        <w:bottom w:val="none" w:sz="0" w:space="0" w:color="auto"/>
        <w:right w:val="none" w:sz="0" w:space="0" w:color="auto"/>
      </w:divBdr>
    </w:div>
    <w:div w:id="1422410023">
      <w:bodyDiv w:val="1"/>
      <w:marLeft w:val="0"/>
      <w:marRight w:val="0"/>
      <w:marTop w:val="0"/>
      <w:marBottom w:val="0"/>
      <w:divBdr>
        <w:top w:val="none" w:sz="0" w:space="0" w:color="auto"/>
        <w:left w:val="none" w:sz="0" w:space="0" w:color="auto"/>
        <w:bottom w:val="none" w:sz="0" w:space="0" w:color="auto"/>
        <w:right w:val="none" w:sz="0" w:space="0" w:color="auto"/>
      </w:divBdr>
    </w:div>
    <w:div w:id="1425539277">
      <w:bodyDiv w:val="1"/>
      <w:marLeft w:val="0"/>
      <w:marRight w:val="0"/>
      <w:marTop w:val="0"/>
      <w:marBottom w:val="0"/>
      <w:divBdr>
        <w:top w:val="none" w:sz="0" w:space="0" w:color="auto"/>
        <w:left w:val="none" w:sz="0" w:space="0" w:color="auto"/>
        <w:bottom w:val="none" w:sz="0" w:space="0" w:color="auto"/>
        <w:right w:val="none" w:sz="0" w:space="0" w:color="auto"/>
      </w:divBdr>
    </w:div>
    <w:div w:id="1426146478">
      <w:bodyDiv w:val="1"/>
      <w:marLeft w:val="0"/>
      <w:marRight w:val="0"/>
      <w:marTop w:val="0"/>
      <w:marBottom w:val="0"/>
      <w:divBdr>
        <w:top w:val="none" w:sz="0" w:space="0" w:color="auto"/>
        <w:left w:val="none" w:sz="0" w:space="0" w:color="auto"/>
        <w:bottom w:val="none" w:sz="0" w:space="0" w:color="auto"/>
        <w:right w:val="none" w:sz="0" w:space="0" w:color="auto"/>
      </w:divBdr>
    </w:div>
    <w:div w:id="1426150232">
      <w:bodyDiv w:val="1"/>
      <w:marLeft w:val="0"/>
      <w:marRight w:val="0"/>
      <w:marTop w:val="0"/>
      <w:marBottom w:val="0"/>
      <w:divBdr>
        <w:top w:val="none" w:sz="0" w:space="0" w:color="auto"/>
        <w:left w:val="none" w:sz="0" w:space="0" w:color="auto"/>
        <w:bottom w:val="none" w:sz="0" w:space="0" w:color="auto"/>
        <w:right w:val="none" w:sz="0" w:space="0" w:color="auto"/>
      </w:divBdr>
    </w:div>
    <w:div w:id="1426460143">
      <w:bodyDiv w:val="1"/>
      <w:marLeft w:val="0"/>
      <w:marRight w:val="0"/>
      <w:marTop w:val="0"/>
      <w:marBottom w:val="0"/>
      <w:divBdr>
        <w:top w:val="none" w:sz="0" w:space="0" w:color="auto"/>
        <w:left w:val="none" w:sz="0" w:space="0" w:color="auto"/>
        <w:bottom w:val="none" w:sz="0" w:space="0" w:color="auto"/>
        <w:right w:val="none" w:sz="0" w:space="0" w:color="auto"/>
      </w:divBdr>
    </w:div>
    <w:div w:id="1427846487">
      <w:bodyDiv w:val="1"/>
      <w:marLeft w:val="0"/>
      <w:marRight w:val="0"/>
      <w:marTop w:val="0"/>
      <w:marBottom w:val="0"/>
      <w:divBdr>
        <w:top w:val="none" w:sz="0" w:space="0" w:color="auto"/>
        <w:left w:val="none" w:sz="0" w:space="0" w:color="auto"/>
        <w:bottom w:val="none" w:sz="0" w:space="0" w:color="auto"/>
        <w:right w:val="none" w:sz="0" w:space="0" w:color="auto"/>
      </w:divBdr>
    </w:div>
    <w:div w:id="1427995836">
      <w:bodyDiv w:val="1"/>
      <w:marLeft w:val="0"/>
      <w:marRight w:val="0"/>
      <w:marTop w:val="0"/>
      <w:marBottom w:val="0"/>
      <w:divBdr>
        <w:top w:val="none" w:sz="0" w:space="0" w:color="auto"/>
        <w:left w:val="none" w:sz="0" w:space="0" w:color="auto"/>
        <w:bottom w:val="none" w:sz="0" w:space="0" w:color="auto"/>
        <w:right w:val="none" w:sz="0" w:space="0" w:color="auto"/>
      </w:divBdr>
    </w:div>
    <w:div w:id="1430156214">
      <w:bodyDiv w:val="1"/>
      <w:marLeft w:val="0"/>
      <w:marRight w:val="0"/>
      <w:marTop w:val="0"/>
      <w:marBottom w:val="0"/>
      <w:divBdr>
        <w:top w:val="none" w:sz="0" w:space="0" w:color="auto"/>
        <w:left w:val="none" w:sz="0" w:space="0" w:color="auto"/>
        <w:bottom w:val="none" w:sz="0" w:space="0" w:color="auto"/>
        <w:right w:val="none" w:sz="0" w:space="0" w:color="auto"/>
      </w:divBdr>
    </w:div>
    <w:div w:id="1430656506">
      <w:bodyDiv w:val="1"/>
      <w:marLeft w:val="0"/>
      <w:marRight w:val="0"/>
      <w:marTop w:val="0"/>
      <w:marBottom w:val="0"/>
      <w:divBdr>
        <w:top w:val="none" w:sz="0" w:space="0" w:color="auto"/>
        <w:left w:val="none" w:sz="0" w:space="0" w:color="auto"/>
        <w:bottom w:val="none" w:sz="0" w:space="0" w:color="auto"/>
        <w:right w:val="none" w:sz="0" w:space="0" w:color="auto"/>
      </w:divBdr>
    </w:div>
    <w:div w:id="1430736251">
      <w:bodyDiv w:val="1"/>
      <w:marLeft w:val="0"/>
      <w:marRight w:val="0"/>
      <w:marTop w:val="0"/>
      <w:marBottom w:val="0"/>
      <w:divBdr>
        <w:top w:val="none" w:sz="0" w:space="0" w:color="auto"/>
        <w:left w:val="none" w:sz="0" w:space="0" w:color="auto"/>
        <w:bottom w:val="none" w:sz="0" w:space="0" w:color="auto"/>
        <w:right w:val="none" w:sz="0" w:space="0" w:color="auto"/>
      </w:divBdr>
    </w:div>
    <w:div w:id="1434592534">
      <w:bodyDiv w:val="1"/>
      <w:marLeft w:val="0"/>
      <w:marRight w:val="0"/>
      <w:marTop w:val="0"/>
      <w:marBottom w:val="0"/>
      <w:divBdr>
        <w:top w:val="none" w:sz="0" w:space="0" w:color="auto"/>
        <w:left w:val="none" w:sz="0" w:space="0" w:color="auto"/>
        <w:bottom w:val="none" w:sz="0" w:space="0" w:color="auto"/>
        <w:right w:val="none" w:sz="0" w:space="0" w:color="auto"/>
      </w:divBdr>
    </w:div>
    <w:div w:id="1438863110">
      <w:bodyDiv w:val="1"/>
      <w:marLeft w:val="0"/>
      <w:marRight w:val="0"/>
      <w:marTop w:val="0"/>
      <w:marBottom w:val="0"/>
      <w:divBdr>
        <w:top w:val="none" w:sz="0" w:space="0" w:color="auto"/>
        <w:left w:val="none" w:sz="0" w:space="0" w:color="auto"/>
        <w:bottom w:val="none" w:sz="0" w:space="0" w:color="auto"/>
        <w:right w:val="none" w:sz="0" w:space="0" w:color="auto"/>
      </w:divBdr>
    </w:div>
    <w:div w:id="1441101120">
      <w:bodyDiv w:val="1"/>
      <w:marLeft w:val="0"/>
      <w:marRight w:val="0"/>
      <w:marTop w:val="0"/>
      <w:marBottom w:val="0"/>
      <w:divBdr>
        <w:top w:val="none" w:sz="0" w:space="0" w:color="auto"/>
        <w:left w:val="none" w:sz="0" w:space="0" w:color="auto"/>
        <w:bottom w:val="none" w:sz="0" w:space="0" w:color="auto"/>
        <w:right w:val="none" w:sz="0" w:space="0" w:color="auto"/>
      </w:divBdr>
    </w:div>
    <w:div w:id="1442913454">
      <w:bodyDiv w:val="1"/>
      <w:marLeft w:val="0"/>
      <w:marRight w:val="0"/>
      <w:marTop w:val="0"/>
      <w:marBottom w:val="0"/>
      <w:divBdr>
        <w:top w:val="none" w:sz="0" w:space="0" w:color="auto"/>
        <w:left w:val="none" w:sz="0" w:space="0" w:color="auto"/>
        <w:bottom w:val="none" w:sz="0" w:space="0" w:color="auto"/>
        <w:right w:val="none" w:sz="0" w:space="0" w:color="auto"/>
      </w:divBdr>
    </w:div>
    <w:div w:id="1443573009">
      <w:bodyDiv w:val="1"/>
      <w:marLeft w:val="0"/>
      <w:marRight w:val="0"/>
      <w:marTop w:val="0"/>
      <w:marBottom w:val="0"/>
      <w:divBdr>
        <w:top w:val="none" w:sz="0" w:space="0" w:color="auto"/>
        <w:left w:val="none" w:sz="0" w:space="0" w:color="auto"/>
        <w:bottom w:val="none" w:sz="0" w:space="0" w:color="auto"/>
        <w:right w:val="none" w:sz="0" w:space="0" w:color="auto"/>
      </w:divBdr>
    </w:div>
    <w:div w:id="1443576914">
      <w:bodyDiv w:val="1"/>
      <w:marLeft w:val="0"/>
      <w:marRight w:val="0"/>
      <w:marTop w:val="0"/>
      <w:marBottom w:val="0"/>
      <w:divBdr>
        <w:top w:val="none" w:sz="0" w:space="0" w:color="auto"/>
        <w:left w:val="none" w:sz="0" w:space="0" w:color="auto"/>
        <w:bottom w:val="none" w:sz="0" w:space="0" w:color="auto"/>
        <w:right w:val="none" w:sz="0" w:space="0" w:color="auto"/>
      </w:divBdr>
    </w:div>
    <w:div w:id="1445270468">
      <w:bodyDiv w:val="1"/>
      <w:marLeft w:val="0"/>
      <w:marRight w:val="0"/>
      <w:marTop w:val="0"/>
      <w:marBottom w:val="0"/>
      <w:divBdr>
        <w:top w:val="none" w:sz="0" w:space="0" w:color="auto"/>
        <w:left w:val="none" w:sz="0" w:space="0" w:color="auto"/>
        <w:bottom w:val="none" w:sz="0" w:space="0" w:color="auto"/>
        <w:right w:val="none" w:sz="0" w:space="0" w:color="auto"/>
      </w:divBdr>
    </w:div>
    <w:div w:id="1446731630">
      <w:bodyDiv w:val="1"/>
      <w:marLeft w:val="0"/>
      <w:marRight w:val="0"/>
      <w:marTop w:val="0"/>
      <w:marBottom w:val="0"/>
      <w:divBdr>
        <w:top w:val="none" w:sz="0" w:space="0" w:color="auto"/>
        <w:left w:val="none" w:sz="0" w:space="0" w:color="auto"/>
        <w:bottom w:val="none" w:sz="0" w:space="0" w:color="auto"/>
        <w:right w:val="none" w:sz="0" w:space="0" w:color="auto"/>
      </w:divBdr>
    </w:div>
    <w:div w:id="1450590358">
      <w:bodyDiv w:val="1"/>
      <w:marLeft w:val="0"/>
      <w:marRight w:val="0"/>
      <w:marTop w:val="0"/>
      <w:marBottom w:val="0"/>
      <w:divBdr>
        <w:top w:val="none" w:sz="0" w:space="0" w:color="auto"/>
        <w:left w:val="none" w:sz="0" w:space="0" w:color="auto"/>
        <w:bottom w:val="none" w:sz="0" w:space="0" w:color="auto"/>
        <w:right w:val="none" w:sz="0" w:space="0" w:color="auto"/>
      </w:divBdr>
    </w:div>
    <w:div w:id="1451703143">
      <w:bodyDiv w:val="1"/>
      <w:marLeft w:val="0"/>
      <w:marRight w:val="0"/>
      <w:marTop w:val="0"/>
      <w:marBottom w:val="0"/>
      <w:divBdr>
        <w:top w:val="none" w:sz="0" w:space="0" w:color="auto"/>
        <w:left w:val="none" w:sz="0" w:space="0" w:color="auto"/>
        <w:bottom w:val="none" w:sz="0" w:space="0" w:color="auto"/>
        <w:right w:val="none" w:sz="0" w:space="0" w:color="auto"/>
      </w:divBdr>
    </w:div>
    <w:div w:id="1452243509">
      <w:bodyDiv w:val="1"/>
      <w:marLeft w:val="0"/>
      <w:marRight w:val="0"/>
      <w:marTop w:val="0"/>
      <w:marBottom w:val="0"/>
      <w:divBdr>
        <w:top w:val="none" w:sz="0" w:space="0" w:color="auto"/>
        <w:left w:val="none" w:sz="0" w:space="0" w:color="auto"/>
        <w:bottom w:val="none" w:sz="0" w:space="0" w:color="auto"/>
        <w:right w:val="none" w:sz="0" w:space="0" w:color="auto"/>
      </w:divBdr>
    </w:div>
    <w:div w:id="1454711054">
      <w:bodyDiv w:val="1"/>
      <w:marLeft w:val="0"/>
      <w:marRight w:val="0"/>
      <w:marTop w:val="0"/>
      <w:marBottom w:val="0"/>
      <w:divBdr>
        <w:top w:val="none" w:sz="0" w:space="0" w:color="auto"/>
        <w:left w:val="none" w:sz="0" w:space="0" w:color="auto"/>
        <w:bottom w:val="none" w:sz="0" w:space="0" w:color="auto"/>
        <w:right w:val="none" w:sz="0" w:space="0" w:color="auto"/>
      </w:divBdr>
    </w:div>
    <w:div w:id="1455102697">
      <w:bodyDiv w:val="1"/>
      <w:marLeft w:val="0"/>
      <w:marRight w:val="0"/>
      <w:marTop w:val="0"/>
      <w:marBottom w:val="0"/>
      <w:divBdr>
        <w:top w:val="none" w:sz="0" w:space="0" w:color="auto"/>
        <w:left w:val="none" w:sz="0" w:space="0" w:color="auto"/>
        <w:bottom w:val="none" w:sz="0" w:space="0" w:color="auto"/>
        <w:right w:val="none" w:sz="0" w:space="0" w:color="auto"/>
      </w:divBdr>
    </w:div>
    <w:div w:id="1458832993">
      <w:bodyDiv w:val="1"/>
      <w:marLeft w:val="0"/>
      <w:marRight w:val="0"/>
      <w:marTop w:val="0"/>
      <w:marBottom w:val="0"/>
      <w:divBdr>
        <w:top w:val="none" w:sz="0" w:space="0" w:color="auto"/>
        <w:left w:val="none" w:sz="0" w:space="0" w:color="auto"/>
        <w:bottom w:val="none" w:sz="0" w:space="0" w:color="auto"/>
        <w:right w:val="none" w:sz="0" w:space="0" w:color="auto"/>
      </w:divBdr>
    </w:div>
    <w:div w:id="1463377834">
      <w:bodyDiv w:val="1"/>
      <w:marLeft w:val="0"/>
      <w:marRight w:val="0"/>
      <w:marTop w:val="0"/>
      <w:marBottom w:val="0"/>
      <w:divBdr>
        <w:top w:val="none" w:sz="0" w:space="0" w:color="auto"/>
        <w:left w:val="none" w:sz="0" w:space="0" w:color="auto"/>
        <w:bottom w:val="none" w:sz="0" w:space="0" w:color="auto"/>
        <w:right w:val="none" w:sz="0" w:space="0" w:color="auto"/>
      </w:divBdr>
    </w:div>
    <w:div w:id="1463572263">
      <w:bodyDiv w:val="1"/>
      <w:marLeft w:val="0"/>
      <w:marRight w:val="0"/>
      <w:marTop w:val="0"/>
      <w:marBottom w:val="0"/>
      <w:divBdr>
        <w:top w:val="none" w:sz="0" w:space="0" w:color="auto"/>
        <w:left w:val="none" w:sz="0" w:space="0" w:color="auto"/>
        <w:bottom w:val="none" w:sz="0" w:space="0" w:color="auto"/>
        <w:right w:val="none" w:sz="0" w:space="0" w:color="auto"/>
      </w:divBdr>
    </w:div>
    <w:div w:id="1464419085">
      <w:bodyDiv w:val="1"/>
      <w:marLeft w:val="0"/>
      <w:marRight w:val="0"/>
      <w:marTop w:val="0"/>
      <w:marBottom w:val="0"/>
      <w:divBdr>
        <w:top w:val="none" w:sz="0" w:space="0" w:color="auto"/>
        <w:left w:val="none" w:sz="0" w:space="0" w:color="auto"/>
        <w:bottom w:val="none" w:sz="0" w:space="0" w:color="auto"/>
        <w:right w:val="none" w:sz="0" w:space="0" w:color="auto"/>
      </w:divBdr>
    </w:div>
    <w:div w:id="1468819678">
      <w:bodyDiv w:val="1"/>
      <w:marLeft w:val="0"/>
      <w:marRight w:val="0"/>
      <w:marTop w:val="0"/>
      <w:marBottom w:val="0"/>
      <w:divBdr>
        <w:top w:val="none" w:sz="0" w:space="0" w:color="auto"/>
        <w:left w:val="none" w:sz="0" w:space="0" w:color="auto"/>
        <w:bottom w:val="none" w:sz="0" w:space="0" w:color="auto"/>
        <w:right w:val="none" w:sz="0" w:space="0" w:color="auto"/>
      </w:divBdr>
      <w:divsChild>
        <w:div w:id="1506744758">
          <w:marLeft w:val="0"/>
          <w:marRight w:val="0"/>
          <w:marTop w:val="0"/>
          <w:marBottom w:val="0"/>
          <w:divBdr>
            <w:top w:val="single" w:sz="2" w:space="0" w:color="D9D9E3"/>
            <w:left w:val="single" w:sz="2" w:space="0" w:color="D9D9E3"/>
            <w:bottom w:val="single" w:sz="2" w:space="0" w:color="D9D9E3"/>
            <w:right w:val="single" w:sz="2" w:space="0" w:color="D9D9E3"/>
          </w:divBdr>
          <w:divsChild>
            <w:div w:id="1424765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029855">
          <w:marLeft w:val="0"/>
          <w:marRight w:val="0"/>
          <w:marTop w:val="0"/>
          <w:marBottom w:val="0"/>
          <w:divBdr>
            <w:top w:val="single" w:sz="2" w:space="0" w:color="D9D9E3"/>
            <w:left w:val="single" w:sz="2" w:space="0" w:color="D9D9E3"/>
            <w:bottom w:val="single" w:sz="2" w:space="0" w:color="D9D9E3"/>
            <w:right w:val="single" w:sz="2" w:space="0" w:color="D9D9E3"/>
          </w:divBdr>
          <w:divsChild>
            <w:div w:id="1796555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665009">
      <w:bodyDiv w:val="1"/>
      <w:marLeft w:val="0"/>
      <w:marRight w:val="0"/>
      <w:marTop w:val="0"/>
      <w:marBottom w:val="0"/>
      <w:divBdr>
        <w:top w:val="none" w:sz="0" w:space="0" w:color="auto"/>
        <w:left w:val="none" w:sz="0" w:space="0" w:color="auto"/>
        <w:bottom w:val="none" w:sz="0" w:space="0" w:color="auto"/>
        <w:right w:val="none" w:sz="0" w:space="0" w:color="auto"/>
      </w:divBdr>
    </w:div>
    <w:div w:id="1469975771">
      <w:bodyDiv w:val="1"/>
      <w:marLeft w:val="0"/>
      <w:marRight w:val="0"/>
      <w:marTop w:val="0"/>
      <w:marBottom w:val="0"/>
      <w:divBdr>
        <w:top w:val="none" w:sz="0" w:space="0" w:color="auto"/>
        <w:left w:val="none" w:sz="0" w:space="0" w:color="auto"/>
        <w:bottom w:val="none" w:sz="0" w:space="0" w:color="auto"/>
        <w:right w:val="none" w:sz="0" w:space="0" w:color="auto"/>
      </w:divBdr>
    </w:div>
    <w:div w:id="1470704826">
      <w:bodyDiv w:val="1"/>
      <w:marLeft w:val="0"/>
      <w:marRight w:val="0"/>
      <w:marTop w:val="0"/>
      <w:marBottom w:val="0"/>
      <w:divBdr>
        <w:top w:val="none" w:sz="0" w:space="0" w:color="auto"/>
        <w:left w:val="none" w:sz="0" w:space="0" w:color="auto"/>
        <w:bottom w:val="none" w:sz="0" w:space="0" w:color="auto"/>
        <w:right w:val="none" w:sz="0" w:space="0" w:color="auto"/>
      </w:divBdr>
    </w:div>
    <w:div w:id="1474519515">
      <w:bodyDiv w:val="1"/>
      <w:marLeft w:val="0"/>
      <w:marRight w:val="0"/>
      <w:marTop w:val="0"/>
      <w:marBottom w:val="0"/>
      <w:divBdr>
        <w:top w:val="none" w:sz="0" w:space="0" w:color="auto"/>
        <w:left w:val="none" w:sz="0" w:space="0" w:color="auto"/>
        <w:bottom w:val="none" w:sz="0" w:space="0" w:color="auto"/>
        <w:right w:val="none" w:sz="0" w:space="0" w:color="auto"/>
      </w:divBdr>
    </w:div>
    <w:div w:id="1474758688">
      <w:bodyDiv w:val="1"/>
      <w:marLeft w:val="0"/>
      <w:marRight w:val="0"/>
      <w:marTop w:val="0"/>
      <w:marBottom w:val="0"/>
      <w:divBdr>
        <w:top w:val="none" w:sz="0" w:space="0" w:color="auto"/>
        <w:left w:val="none" w:sz="0" w:space="0" w:color="auto"/>
        <w:bottom w:val="none" w:sz="0" w:space="0" w:color="auto"/>
        <w:right w:val="none" w:sz="0" w:space="0" w:color="auto"/>
      </w:divBdr>
    </w:div>
    <w:div w:id="1475951576">
      <w:bodyDiv w:val="1"/>
      <w:marLeft w:val="0"/>
      <w:marRight w:val="0"/>
      <w:marTop w:val="0"/>
      <w:marBottom w:val="0"/>
      <w:divBdr>
        <w:top w:val="none" w:sz="0" w:space="0" w:color="auto"/>
        <w:left w:val="none" w:sz="0" w:space="0" w:color="auto"/>
        <w:bottom w:val="none" w:sz="0" w:space="0" w:color="auto"/>
        <w:right w:val="none" w:sz="0" w:space="0" w:color="auto"/>
      </w:divBdr>
    </w:div>
    <w:div w:id="1478255553">
      <w:bodyDiv w:val="1"/>
      <w:marLeft w:val="0"/>
      <w:marRight w:val="0"/>
      <w:marTop w:val="0"/>
      <w:marBottom w:val="0"/>
      <w:divBdr>
        <w:top w:val="none" w:sz="0" w:space="0" w:color="auto"/>
        <w:left w:val="none" w:sz="0" w:space="0" w:color="auto"/>
        <w:bottom w:val="none" w:sz="0" w:space="0" w:color="auto"/>
        <w:right w:val="none" w:sz="0" w:space="0" w:color="auto"/>
      </w:divBdr>
    </w:div>
    <w:div w:id="1478496116">
      <w:bodyDiv w:val="1"/>
      <w:marLeft w:val="0"/>
      <w:marRight w:val="0"/>
      <w:marTop w:val="0"/>
      <w:marBottom w:val="0"/>
      <w:divBdr>
        <w:top w:val="none" w:sz="0" w:space="0" w:color="auto"/>
        <w:left w:val="none" w:sz="0" w:space="0" w:color="auto"/>
        <w:bottom w:val="none" w:sz="0" w:space="0" w:color="auto"/>
        <w:right w:val="none" w:sz="0" w:space="0" w:color="auto"/>
      </w:divBdr>
    </w:div>
    <w:div w:id="1479111797">
      <w:bodyDiv w:val="1"/>
      <w:marLeft w:val="0"/>
      <w:marRight w:val="0"/>
      <w:marTop w:val="0"/>
      <w:marBottom w:val="0"/>
      <w:divBdr>
        <w:top w:val="none" w:sz="0" w:space="0" w:color="auto"/>
        <w:left w:val="none" w:sz="0" w:space="0" w:color="auto"/>
        <w:bottom w:val="none" w:sz="0" w:space="0" w:color="auto"/>
        <w:right w:val="none" w:sz="0" w:space="0" w:color="auto"/>
      </w:divBdr>
    </w:div>
    <w:div w:id="1479767196">
      <w:bodyDiv w:val="1"/>
      <w:marLeft w:val="0"/>
      <w:marRight w:val="0"/>
      <w:marTop w:val="0"/>
      <w:marBottom w:val="0"/>
      <w:divBdr>
        <w:top w:val="none" w:sz="0" w:space="0" w:color="auto"/>
        <w:left w:val="none" w:sz="0" w:space="0" w:color="auto"/>
        <w:bottom w:val="none" w:sz="0" w:space="0" w:color="auto"/>
        <w:right w:val="none" w:sz="0" w:space="0" w:color="auto"/>
      </w:divBdr>
    </w:div>
    <w:div w:id="1482506556">
      <w:bodyDiv w:val="1"/>
      <w:marLeft w:val="0"/>
      <w:marRight w:val="0"/>
      <w:marTop w:val="0"/>
      <w:marBottom w:val="0"/>
      <w:divBdr>
        <w:top w:val="none" w:sz="0" w:space="0" w:color="auto"/>
        <w:left w:val="none" w:sz="0" w:space="0" w:color="auto"/>
        <w:bottom w:val="none" w:sz="0" w:space="0" w:color="auto"/>
        <w:right w:val="none" w:sz="0" w:space="0" w:color="auto"/>
      </w:divBdr>
    </w:div>
    <w:div w:id="1482653272">
      <w:bodyDiv w:val="1"/>
      <w:marLeft w:val="0"/>
      <w:marRight w:val="0"/>
      <w:marTop w:val="0"/>
      <w:marBottom w:val="0"/>
      <w:divBdr>
        <w:top w:val="none" w:sz="0" w:space="0" w:color="auto"/>
        <w:left w:val="none" w:sz="0" w:space="0" w:color="auto"/>
        <w:bottom w:val="none" w:sz="0" w:space="0" w:color="auto"/>
        <w:right w:val="none" w:sz="0" w:space="0" w:color="auto"/>
      </w:divBdr>
    </w:div>
    <w:div w:id="1484274640">
      <w:bodyDiv w:val="1"/>
      <w:marLeft w:val="0"/>
      <w:marRight w:val="0"/>
      <w:marTop w:val="0"/>
      <w:marBottom w:val="0"/>
      <w:divBdr>
        <w:top w:val="none" w:sz="0" w:space="0" w:color="auto"/>
        <w:left w:val="none" w:sz="0" w:space="0" w:color="auto"/>
        <w:bottom w:val="none" w:sz="0" w:space="0" w:color="auto"/>
        <w:right w:val="none" w:sz="0" w:space="0" w:color="auto"/>
      </w:divBdr>
    </w:div>
    <w:div w:id="1484395659">
      <w:bodyDiv w:val="1"/>
      <w:marLeft w:val="0"/>
      <w:marRight w:val="0"/>
      <w:marTop w:val="0"/>
      <w:marBottom w:val="0"/>
      <w:divBdr>
        <w:top w:val="none" w:sz="0" w:space="0" w:color="auto"/>
        <w:left w:val="none" w:sz="0" w:space="0" w:color="auto"/>
        <w:bottom w:val="none" w:sz="0" w:space="0" w:color="auto"/>
        <w:right w:val="none" w:sz="0" w:space="0" w:color="auto"/>
      </w:divBdr>
    </w:div>
    <w:div w:id="1486580981">
      <w:bodyDiv w:val="1"/>
      <w:marLeft w:val="0"/>
      <w:marRight w:val="0"/>
      <w:marTop w:val="0"/>
      <w:marBottom w:val="0"/>
      <w:divBdr>
        <w:top w:val="none" w:sz="0" w:space="0" w:color="auto"/>
        <w:left w:val="none" w:sz="0" w:space="0" w:color="auto"/>
        <w:bottom w:val="none" w:sz="0" w:space="0" w:color="auto"/>
        <w:right w:val="none" w:sz="0" w:space="0" w:color="auto"/>
      </w:divBdr>
    </w:div>
    <w:div w:id="1486702718">
      <w:bodyDiv w:val="1"/>
      <w:marLeft w:val="0"/>
      <w:marRight w:val="0"/>
      <w:marTop w:val="0"/>
      <w:marBottom w:val="0"/>
      <w:divBdr>
        <w:top w:val="none" w:sz="0" w:space="0" w:color="auto"/>
        <w:left w:val="none" w:sz="0" w:space="0" w:color="auto"/>
        <w:bottom w:val="none" w:sz="0" w:space="0" w:color="auto"/>
        <w:right w:val="none" w:sz="0" w:space="0" w:color="auto"/>
      </w:divBdr>
    </w:div>
    <w:div w:id="1487088407">
      <w:bodyDiv w:val="1"/>
      <w:marLeft w:val="0"/>
      <w:marRight w:val="0"/>
      <w:marTop w:val="0"/>
      <w:marBottom w:val="0"/>
      <w:divBdr>
        <w:top w:val="none" w:sz="0" w:space="0" w:color="auto"/>
        <w:left w:val="none" w:sz="0" w:space="0" w:color="auto"/>
        <w:bottom w:val="none" w:sz="0" w:space="0" w:color="auto"/>
        <w:right w:val="none" w:sz="0" w:space="0" w:color="auto"/>
      </w:divBdr>
    </w:div>
    <w:div w:id="1491214923">
      <w:bodyDiv w:val="1"/>
      <w:marLeft w:val="0"/>
      <w:marRight w:val="0"/>
      <w:marTop w:val="0"/>
      <w:marBottom w:val="0"/>
      <w:divBdr>
        <w:top w:val="none" w:sz="0" w:space="0" w:color="auto"/>
        <w:left w:val="none" w:sz="0" w:space="0" w:color="auto"/>
        <w:bottom w:val="none" w:sz="0" w:space="0" w:color="auto"/>
        <w:right w:val="none" w:sz="0" w:space="0" w:color="auto"/>
      </w:divBdr>
    </w:div>
    <w:div w:id="1496065267">
      <w:bodyDiv w:val="1"/>
      <w:marLeft w:val="0"/>
      <w:marRight w:val="0"/>
      <w:marTop w:val="0"/>
      <w:marBottom w:val="0"/>
      <w:divBdr>
        <w:top w:val="none" w:sz="0" w:space="0" w:color="auto"/>
        <w:left w:val="none" w:sz="0" w:space="0" w:color="auto"/>
        <w:bottom w:val="none" w:sz="0" w:space="0" w:color="auto"/>
        <w:right w:val="none" w:sz="0" w:space="0" w:color="auto"/>
      </w:divBdr>
    </w:div>
    <w:div w:id="1496919613">
      <w:bodyDiv w:val="1"/>
      <w:marLeft w:val="0"/>
      <w:marRight w:val="0"/>
      <w:marTop w:val="0"/>
      <w:marBottom w:val="0"/>
      <w:divBdr>
        <w:top w:val="none" w:sz="0" w:space="0" w:color="auto"/>
        <w:left w:val="none" w:sz="0" w:space="0" w:color="auto"/>
        <w:bottom w:val="none" w:sz="0" w:space="0" w:color="auto"/>
        <w:right w:val="none" w:sz="0" w:space="0" w:color="auto"/>
      </w:divBdr>
    </w:div>
    <w:div w:id="1497913161">
      <w:bodyDiv w:val="1"/>
      <w:marLeft w:val="0"/>
      <w:marRight w:val="0"/>
      <w:marTop w:val="0"/>
      <w:marBottom w:val="0"/>
      <w:divBdr>
        <w:top w:val="none" w:sz="0" w:space="0" w:color="auto"/>
        <w:left w:val="none" w:sz="0" w:space="0" w:color="auto"/>
        <w:bottom w:val="none" w:sz="0" w:space="0" w:color="auto"/>
        <w:right w:val="none" w:sz="0" w:space="0" w:color="auto"/>
      </w:divBdr>
    </w:div>
    <w:div w:id="1498613949">
      <w:bodyDiv w:val="1"/>
      <w:marLeft w:val="0"/>
      <w:marRight w:val="0"/>
      <w:marTop w:val="0"/>
      <w:marBottom w:val="0"/>
      <w:divBdr>
        <w:top w:val="none" w:sz="0" w:space="0" w:color="auto"/>
        <w:left w:val="none" w:sz="0" w:space="0" w:color="auto"/>
        <w:bottom w:val="none" w:sz="0" w:space="0" w:color="auto"/>
        <w:right w:val="none" w:sz="0" w:space="0" w:color="auto"/>
      </w:divBdr>
    </w:div>
    <w:div w:id="1501503995">
      <w:bodyDiv w:val="1"/>
      <w:marLeft w:val="0"/>
      <w:marRight w:val="0"/>
      <w:marTop w:val="0"/>
      <w:marBottom w:val="0"/>
      <w:divBdr>
        <w:top w:val="none" w:sz="0" w:space="0" w:color="auto"/>
        <w:left w:val="none" w:sz="0" w:space="0" w:color="auto"/>
        <w:bottom w:val="none" w:sz="0" w:space="0" w:color="auto"/>
        <w:right w:val="none" w:sz="0" w:space="0" w:color="auto"/>
      </w:divBdr>
    </w:div>
    <w:div w:id="1502313435">
      <w:bodyDiv w:val="1"/>
      <w:marLeft w:val="0"/>
      <w:marRight w:val="0"/>
      <w:marTop w:val="0"/>
      <w:marBottom w:val="0"/>
      <w:divBdr>
        <w:top w:val="none" w:sz="0" w:space="0" w:color="auto"/>
        <w:left w:val="none" w:sz="0" w:space="0" w:color="auto"/>
        <w:bottom w:val="none" w:sz="0" w:space="0" w:color="auto"/>
        <w:right w:val="none" w:sz="0" w:space="0" w:color="auto"/>
      </w:divBdr>
    </w:div>
    <w:div w:id="1506823804">
      <w:bodyDiv w:val="1"/>
      <w:marLeft w:val="0"/>
      <w:marRight w:val="0"/>
      <w:marTop w:val="0"/>
      <w:marBottom w:val="0"/>
      <w:divBdr>
        <w:top w:val="none" w:sz="0" w:space="0" w:color="auto"/>
        <w:left w:val="none" w:sz="0" w:space="0" w:color="auto"/>
        <w:bottom w:val="none" w:sz="0" w:space="0" w:color="auto"/>
        <w:right w:val="none" w:sz="0" w:space="0" w:color="auto"/>
      </w:divBdr>
    </w:div>
    <w:div w:id="1506942273">
      <w:bodyDiv w:val="1"/>
      <w:marLeft w:val="0"/>
      <w:marRight w:val="0"/>
      <w:marTop w:val="0"/>
      <w:marBottom w:val="0"/>
      <w:divBdr>
        <w:top w:val="none" w:sz="0" w:space="0" w:color="auto"/>
        <w:left w:val="none" w:sz="0" w:space="0" w:color="auto"/>
        <w:bottom w:val="none" w:sz="0" w:space="0" w:color="auto"/>
        <w:right w:val="none" w:sz="0" w:space="0" w:color="auto"/>
      </w:divBdr>
    </w:div>
    <w:div w:id="1507553282">
      <w:bodyDiv w:val="1"/>
      <w:marLeft w:val="0"/>
      <w:marRight w:val="0"/>
      <w:marTop w:val="0"/>
      <w:marBottom w:val="0"/>
      <w:divBdr>
        <w:top w:val="none" w:sz="0" w:space="0" w:color="auto"/>
        <w:left w:val="none" w:sz="0" w:space="0" w:color="auto"/>
        <w:bottom w:val="none" w:sz="0" w:space="0" w:color="auto"/>
        <w:right w:val="none" w:sz="0" w:space="0" w:color="auto"/>
      </w:divBdr>
    </w:div>
    <w:div w:id="1507790846">
      <w:bodyDiv w:val="1"/>
      <w:marLeft w:val="0"/>
      <w:marRight w:val="0"/>
      <w:marTop w:val="0"/>
      <w:marBottom w:val="0"/>
      <w:divBdr>
        <w:top w:val="none" w:sz="0" w:space="0" w:color="auto"/>
        <w:left w:val="none" w:sz="0" w:space="0" w:color="auto"/>
        <w:bottom w:val="none" w:sz="0" w:space="0" w:color="auto"/>
        <w:right w:val="none" w:sz="0" w:space="0" w:color="auto"/>
      </w:divBdr>
    </w:div>
    <w:div w:id="1507864995">
      <w:bodyDiv w:val="1"/>
      <w:marLeft w:val="0"/>
      <w:marRight w:val="0"/>
      <w:marTop w:val="0"/>
      <w:marBottom w:val="0"/>
      <w:divBdr>
        <w:top w:val="none" w:sz="0" w:space="0" w:color="auto"/>
        <w:left w:val="none" w:sz="0" w:space="0" w:color="auto"/>
        <w:bottom w:val="none" w:sz="0" w:space="0" w:color="auto"/>
        <w:right w:val="none" w:sz="0" w:space="0" w:color="auto"/>
      </w:divBdr>
    </w:div>
    <w:div w:id="1511874509">
      <w:bodyDiv w:val="1"/>
      <w:marLeft w:val="0"/>
      <w:marRight w:val="0"/>
      <w:marTop w:val="0"/>
      <w:marBottom w:val="0"/>
      <w:divBdr>
        <w:top w:val="none" w:sz="0" w:space="0" w:color="auto"/>
        <w:left w:val="none" w:sz="0" w:space="0" w:color="auto"/>
        <w:bottom w:val="none" w:sz="0" w:space="0" w:color="auto"/>
        <w:right w:val="none" w:sz="0" w:space="0" w:color="auto"/>
      </w:divBdr>
    </w:div>
    <w:div w:id="1512253876">
      <w:bodyDiv w:val="1"/>
      <w:marLeft w:val="0"/>
      <w:marRight w:val="0"/>
      <w:marTop w:val="0"/>
      <w:marBottom w:val="0"/>
      <w:divBdr>
        <w:top w:val="none" w:sz="0" w:space="0" w:color="auto"/>
        <w:left w:val="none" w:sz="0" w:space="0" w:color="auto"/>
        <w:bottom w:val="none" w:sz="0" w:space="0" w:color="auto"/>
        <w:right w:val="none" w:sz="0" w:space="0" w:color="auto"/>
      </w:divBdr>
    </w:div>
    <w:div w:id="1513909000">
      <w:bodyDiv w:val="1"/>
      <w:marLeft w:val="0"/>
      <w:marRight w:val="0"/>
      <w:marTop w:val="0"/>
      <w:marBottom w:val="0"/>
      <w:divBdr>
        <w:top w:val="none" w:sz="0" w:space="0" w:color="auto"/>
        <w:left w:val="none" w:sz="0" w:space="0" w:color="auto"/>
        <w:bottom w:val="none" w:sz="0" w:space="0" w:color="auto"/>
        <w:right w:val="none" w:sz="0" w:space="0" w:color="auto"/>
      </w:divBdr>
    </w:div>
    <w:div w:id="1514611523">
      <w:bodyDiv w:val="1"/>
      <w:marLeft w:val="0"/>
      <w:marRight w:val="0"/>
      <w:marTop w:val="0"/>
      <w:marBottom w:val="0"/>
      <w:divBdr>
        <w:top w:val="none" w:sz="0" w:space="0" w:color="auto"/>
        <w:left w:val="none" w:sz="0" w:space="0" w:color="auto"/>
        <w:bottom w:val="none" w:sz="0" w:space="0" w:color="auto"/>
        <w:right w:val="none" w:sz="0" w:space="0" w:color="auto"/>
      </w:divBdr>
    </w:div>
    <w:div w:id="1514690327">
      <w:bodyDiv w:val="1"/>
      <w:marLeft w:val="0"/>
      <w:marRight w:val="0"/>
      <w:marTop w:val="0"/>
      <w:marBottom w:val="0"/>
      <w:divBdr>
        <w:top w:val="none" w:sz="0" w:space="0" w:color="auto"/>
        <w:left w:val="none" w:sz="0" w:space="0" w:color="auto"/>
        <w:bottom w:val="none" w:sz="0" w:space="0" w:color="auto"/>
        <w:right w:val="none" w:sz="0" w:space="0" w:color="auto"/>
      </w:divBdr>
    </w:div>
    <w:div w:id="1517033326">
      <w:bodyDiv w:val="1"/>
      <w:marLeft w:val="0"/>
      <w:marRight w:val="0"/>
      <w:marTop w:val="0"/>
      <w:marBottom w:val="0"/>
      <w:divBdr>
        <w:top w:val="none" w:sz="0" w:space="0" w:color="auto"/>
        <w:left w:val="none" w:sz="0" w:space="0" w:color="auto"/>
        <w:bottom w:val="none" w:sz="0" w:space="0" w:color="auto"/>
        <w:right w:val="none" w:sz="0" w:space="0" w:color="auto"/>
      </w:divBdr>
    </w:div>
    <w:div w:id="1519662452">
      <w:bodyDiv w:val="1"/>
      <w:marLeft w:val="0"/>
      <w:marRight w:val="0"/>
      <w:marTop w:val="0"/>
      <w:marBottom w:val="0"/>
      <w:divBdr>
        <w:top w:val="none" w:sz="0" w:space="0" w:color="auto"/>
        <w:left w:val="none" w:sz="0" w:space="0" w:color="auto"/>
        <w:bottom w:val="none" w:sz="0" w:space="0" w:color="auto"/>
        <w:right w:val="none" w:sz="0" w:space="0" w:color="auto"/>
      </w:divBdr>
    </w:div>
    <w:div w:id="1522013759">
      <w:bodyDiv w:val="1"/>
      <w:marLeft w:val="0"/>
      <w:marRight w:val="0"/>
      <w:marTop w:val="0"/>
      <w:marBottom w:val="0"/>
      <w:divBdr>
        <w:top w:val="none" w:sz="0" w:space="0" w:color="auto"/>
        <w:left w:val="none" w:sz="0" w:space="0" w:color="auto"/>
        <w:bottom w:val="none" w:sz="0" w:space="0" w:color="auto"/>
        <w:right w:val="none" w:sz="0" w:space="0" w:color="auto"/>
      </w:divBdr>
    </w:div>
    <w:div w:id="1522627797">
      <w:bodyDiv w:val="1"/>
      <w:marLeft w:val="0"/>
      <w:marRight w:val="0"/>
      <w:marTop w:val="0"/>
      <w:marBottom w:val="0"/>
      <w:divBdr>
        <w:top w:val="none" w:sz="0" w:space="0" w:color="auto"/>
        <w:left w:val="none" w:sz="0" w:space="0" w:color="auto"/>
        <w:bottom w:val="none" w:sz="0" w:space="0" w:color="auto"/>
        <w:right w:val="none" w:sz="0" w:space="0" w:color="auto"/>
      </w:divBdr>
    </w:div>
    <w:div w:id="1523471042">
      <w:bodyDiv w:val="1"/>
      <w:marLeft w:val="0"/>
      <w:marRight w:val="0"/>
      <w:marTop w:val="0"/>
      <w:marBottom w:val="0"/>
      <w:divBdr>
        <w:top w:val="none" w:sz="0" w:space="0" w:color="auto"/>
        <w:left w:val="none" w:sz="0" w:space="0" w:color="auto"/>
        <w:bottom w:val="none" w:sz="0" w:space="0" w:color="auto"/>
        <w:right w:val="none" w:sz="0" w:space="0" w:color="auto"/>
      </w:divBdr>
    </w:div>
    <w:div w:id="1526480848">
      <w:bodyDiv w:val="1"/>
      <w:marLeft w:val="0"/>
      <w:marRight w:val="0"/>
      <w:marTop w:val="0"/>
      <w:marBottom w:val="0"/>
      <w:divBdr>
        <w:top w:val="none" w:sz="0" w:space="0" w:color="auto"/>
        <w:left w:val="none" w:sz="0" w:space="0" w:color="auto"/>
        <w:bottom w:val="none" w:sz="0" w:space="0" w:color="auto"/>
        <w:right w:val="none" w:sz="0" w:space="0" w:color="auto"/>
      </w:divBdr>
    </w:div>
    <w:div w:id="1526824820">
      <w:bodyDiv w:val="1"/>
      <w:marLeft w:val="0"/>
      <w:marRight w:val="0"/>
      <w:marTop w:val="0"/>
      <w:marBottom w:val="0"/>
      <w:divBdr>
        <w:top w:val="none" w:sz="0" w:space="0" w:color="auto"/>
        <w:left w:val="none" w:sz="0" w:space="0" w:color="auto"/>
        <w:bottom w:val="none" w:sz="0" w:space="0" w:color="auto"/>
        <w:right w:val="none" w:sz="0" w:space="0" w:color="auto"/>
      </w:divBdr>
    </w:div>
    <w:div w:id="1529366148">
      <w:bodyDiv w:val="1"/>
      <w:marLeft w:val="0"/>
      <w:marRight w:val="0"/>
      <w:marTop w:val="0"/>
      <w:marBottom w:val="0"/>
      <w:divBdr>
        <w:top w:val="none" w:sz="0" w:space="0" w:color="auto"/>
        <w:left w:val="none" w:sz="0" w:space="0" w:color="auto"/>
        <w:bottom w:val="none" w:sz="0" w:space="0" w:color="auto"/>
        <w:right w:val="none" w:sz="0" w:space="0" w:color="auto"/>
      </w:divBdr>
    </w:div>
    <w:div w:id="1531215331">
      <w:bodyDiv w:val="1"/>
      <w:marLeft w:val="0"/>
      <w:marRight w:val="0"/>
      <w:marTop w:val="0"/>
      <w:marBottom w:val="0"/>
      <w:divBdr>
        <w:top w:val="none" w:sz="0" w:space="0" w:color="auto"/>
        <w:left w:val="none" w:sz="0" w:space="0" w:color="auto"/>
        <w:bottom w:val="none" w:sz="0" w:space="0" w:color="auto"/>
        <w:right w:val="none" w:sz="0" w:space="0" w:color="auto"/>
      </w:divBdr>
    </w:div>
    <w:div w:id="1532454342">
      <w:bodyDiv w:val="1"/>
      <w:marLeft w:val="0"/>
      <w:marRight w:val="0"/>
      <w:marTop w:val="0"/>
      <w:marBottom w:val="0"/>
      <w:divBdr>
        <w:top w:val="none" w:sz="0" w:space="0" w:color="auto"/>
        <w:left w:val="none" w:sz="0" w:space="0" w:color="auto"/>
        <w:bottom w:val="none" w:sz="0" w:space="0" w:color="auto"/>
        <w:right w:val="none" w:sz="0" w:space="0" w:color="auto"/>
      </w:divBdr>
    </w:div>
    <w:div w:id="1533566772">
      <w:bodyDiv w:val="1"/>
      <w:marLeft w:val="0"/>
      <w:marRight w:val="0"/>
      <w:marTop w:val="0"/>
      <w:marBottom w:val="0"/>
      <w:divBdr>
        <w:top w:val="none" w:sz="0" w:space="0" w:color="auto"/>
        <w:left w:val="none" w:sz="0" w:space="0" w:color="auto"/>
        <w:bottom w:val="none" w:sz="0" w:space="0" w:color="auto"/>
        <w:right w:val="none" w:sz="0" w:space="0" w:color="auto"/>
      </w:divBdr>
    </w:div>
    <w:div w:id="1534147445">
      <w:bodyDiv w:val="1"/>
      <w:marLeft w:val="0"/>
      <w:marRight w:val="0"/>
      <w:marTop w:val="0"/>
      <w:marBottom w:val="0"/>
      <w:divBdr>
        <w:top w:val="none" w:sz="0" w:space="0" w:color="auto"/>
        <w:left w:val="none" w:sz="0" w:space="0" w:color="auto"/>
        <w:bottom w:val="none" w:sz="0" w:space="0" w:color="auto"/>
        <w:right w:val="none" w:sz="0" w:space="0" w:color="auto"/>
      </w:divBdr>
    </w:div>
    <w:div w:id="1534462702">
      <w:bodyDiv w:val="1"/>
      <w:marLeft w:val="0"/>
      <w:marRight w:val="0"/>
      <w:marTop w:val="0"/>
      <w:marBottom w:val="0"/>
      <w:divBdr>
        <w:top w:val="none" w:sz="0" w:space="0" w:color="auto"/>
        <w:left w:val="none" w:sz="0" w:space="0" w:color="auto"/>
        <w:bottom w:val="none" w:sz="0" w:space="0" w:color="auto"/>
        <w:right w:val="none" w:sz="0" w:space="0" w:color="auto"/>
      </w:divBdr>
    </w:div>
    <w:div w:id="1534995768">
      <w:bodyDiv w:val="1"/>
      <w:marLeft w:val="0"/>
      <w:marRight w:val="0"/>
      <w:marTop w:val="0"/>
      <w:marBottom w:val="0"/>
      <w:divBdr>
        <w:top w:val="none" w:sz="0" w:space="0" w:color="auto"/>
        <w:left w:val="none" w:sz="0" w:space="0" w:color="auto"/>
        <w:bottom w:val="none" w:sz="0" w:space="0" w:color="auto"/>
        <w:right w:val="none" w:sz="0" w:space="0" w:color="auto"/>
      </w:divBdr>
    </w:div>
    <w:div w:id="1538808958">
      <w:bodyDiv w:val="1"/>
      <w:marLeft w:val="0"/>
      <w:marRight w:val="0"/>
      <w:marTop w:val="0"/>
      <w:marBottom w:val="0"/>
      <w:divBdr>
        <w:top w:val="none" w:sz="0" w:space="0" w:color="auto"/>
        <w:left w:val="none" w:sz="0" w:space="0" w:color="auto"/>
        <w:bottom w:val="none" w:sz="0" w:space="0" w:color="auto"/>
        <w:right w:val="none" w:sz="0" w:space="0" w:color="auto"/>
      </w:divBdr>
    </w:div>
    <w:div w:id="1539048338">
      <w:bodyDiv w:val="1"/>
      <w:marLeft w:val="0"/>
      <w:marRight w:val="0"/>
      <w:marTop w:val="0"/>
      <w:marBottom w:val="0"/>
      <w:divBdr>
        <w:top w:val="none" w:sz="0" w:space="0" w:color="auto"/>
        <w:left w:val="none" w:sz="0" w:space="0" w:color="auto"/>
        <w:bottom w:val="none" w:sz="0" w:space="0" w:color="auto"/>
        <w:right w:val="none" w:sz="0" w:space="0" w:color="auto"/>
      </w:divBdr>
    </w:div>
    <w:div w:id="1539395201">
      <w:bodyDiv w:val="1"/>
      <w:marLeft w:val="0"/>
      <w:marRight w:val="0"/>
      <w:marTop w:val="0"/>
      <w:marBottom w:val="0"/>
      <w:divBdr>
        <w:top w:val="none" w:sz="0" w:space="0" w:color="auto"/>
        <w:left w:val="none" w:sz="0" w:space="0" w:color="auto"/>
        <w:bottom w:val="none" w:sz="0" w:space="0" w:color="auto"/>
        <w:right w:val="none" w:sz="0" w:space="0" w:color="auto"/>
      </w:divBdr>
    </w:div>
    <w:div w:id="1539734272">
      <w:bodyDiv w:val="1"/>
      <w:marLeft w:val="0"/>
      <w:marRight w:val="0"/>
      <w:marTop w:val="0"/>
      <w:marBottom w:val="0"/>
      <w:divBdr>
        <w:top w:val="none" w:sz="0" w:space="0" w:color="auto"/>
        <w:left w:val="none" w:sz="0" w:space="0" w:color="auto"/>
        <w:bottom w:val="none" w:sz="0" w:space="0" w:color="auto"/>
        <w:right w:val="none" w:sz="0" w:space="0" w:color="auto"/>
      </w:divBdr>
    </w:div>
    <w:div w:id="1541238211">
      <w:bodyDiv w:val="1"/>
      <w:marLeft w:val="0"/>
      <w:marRight w:val="0"/>
      <w:marTop w:val="0"/>
      <w:marBottom w:val="0"/>
      <w:divBdr>
        <w:top w:val="none" w:sz="0" w:space="0" w:color="auto"/>
        <w:left w:val="none" w:sz="0" w:space="0" w:color="auto"/>
        <w:bottom w:val="none" w:sz="0" w:space="0" w:color="auto"/>
        <w:right w:val="none" w:sz="0" w:space="0" w:color="auto"/>
      </w:divBdr>
    </w:div>
    <w:div w:id="1542474549">
      <w:bodyDiv w:val="1"/>
      <w:marLeft w:val="0"/>
      <w:marRight w:val="0"/>
      <w:marTop w:val="0"/>
      <w:marBottom w:val="0"/>
      <w:divBdr>
        <w:top w:val="none" w:sz="0" w:space="0" w:color="auto"/>
        <w:left w:val="none" w:sz="0" w:space="0" w:color="auto"/>
        <w:bottom w:val="none" w:sz="0" w:space="0" w:color="auto"/>
        <w:right w:val="none" w:sz="0" w:space="0" w:color="auto"/>
      </w:divBdr>
    </w:div>
    <w:div w:id="1543832598">
      <w:bodyDiv w:val="1"/>
      <w:marLeft w:val="0"/>
      <w:marRight w:val="0"/>
      <w:marTop w:val="0"/>
      <w:marBottom w:val="0"/>
      <w:divBdr>
        <w:top w:val="none" w:sz="0" w:space="0" w:color="auto"/>
        <w:left w:val="none" w:sz="0" w:space="0" w:color="auto"/>
        <w:bottom w:val="none" w:sz="0" w:space="0" w:color="auto"/>
        <w:right w:val="none" w:sz="0" w:space="0" w:color="auto"/>
      </w:divBdr>
    </w:div>
    <w:div w:id="1549074837">
      <w:bodyDiv w:val="1"/>
      <w:marLeft w:val="0"/>
      <w:marRight w:val="0"/>
      <w:marTop w:val="0"/>
      <w:marBottom w:val="0"/>
      <w:divBdr>
        <w:top w:val="none" w:sz="0" w:space="0" w:color="auto"/>
        <w:left w:val="none" w:sz="0" w:space="0" w:color="auto"/>
        <w:bottom w:val="none" w:sz="0" w:space="0" w:color="auto"/>
        <w:right w:val="none" w:sz="0" w:space="0" w:color="auto"/>
      </w:divBdr>
    </w:div>
    <w:div w:id="1553423132">
      <w:bodyDiv w:val="1"/>
      <w:marLeft w:val="0"/>
      <w:marRight w:val="0"/>
      <w:marTop w:val="0"/>
      <w:marBottom w:val="0"/>
      <w:divBdr>
        <w:top w:val="none" w:sz="0" w:space="0" w:color="auto"/>
        <w:left w:val="none" w:sz="0" w:space="0" w:color="auto"/>
        <w:bottom w:val="none" w:sz="0" w:space="0" w:color="auto"/>
        <w:right w:val="none" w:sz="0" w:space="0" w:color="auto"/>
      </w:divBdr>
    </w:div>
    <w:div w:id="1554776269">
      <w:bodyDiv w:val="1"/>
      <w:marLeft w:val="0"/>
      <w:marRight w:val="0"/>
      <w:marTop w:val="0"/>
      <w:marBottom w:val="0"/>
      <w:divBdr>
        <w:top w:val="none" w:sz="0" w:space="0" w:color="auto"/>
        <w:left w:val="none" w:sz="0" w:space="0" w:color="auto"/>
        <w:bottom w:val="none" w:sz="0" w:space="0" w:color="auto"/>
        <w:right w:val="none" w:sz="0" w:space="0" w:color="auto"/>
      </w:divBdr>
    </w:div>
    <w:div w:id="1556283408">
      <w:bodyDiv w:val="1"/>
      <w:marLeft w:val="0"/>
      <w:marRight w:val="0"/>
      <w:marTop w:val="0"/>
      <w:marBottom w:val="0"/>
      <w:divBdr>
        <w:top w:val="none" w:sz="0" w:space="0" w:color="auto"/>
        <w:left w:val="none" w:sz="0" w:space="0" w:color="auto"/>
        <w:bottom w:val="none" w:sz="0" w:space="0" w:color="auto"/>
        <w:right w:val="none" w:sz="0" w:space="0" w:color="auto"/>
      </w:divBdr>
    </w:div>
    <w:div w:id="1556502074">
      <w:bodyDiv w:val="1"/>
      <w:marLeft w:val="0"/>
      <w:marRight w:val="0"/>
      <w:marTop w:val="0"/>
      <w:marBottom w:val="0"/>
      <w:divBdr>
        <w:top w:val="none" w:sz="0" w:space="0" w:color="auto"/>
        <w:left w:val="none" w:sz="0" w:space="0" w:color="auto"/>
        <w:bottom w:val="none" w:sz="0" w:space="0" w:color="auto"/>
        <w:right w:val="none" w:sz="0" w:space="0" w:color="auto"/>
      </w:divBdr>
    </w:div>
    <w:div w:id="1557355099">
      <w:bodyDiv w:val="1"/>
      <w:marLeft w:val="0"/>
      <w:marRight w:val="0"/>
      <w:marTop w:val="0"/>
      <w:marBottom w:val="0"/>
      <w:divBdr>
        <w:top w:val="none" w:sz="0" w:space="0" w:color="auto"/>
        <w:left w:val="none" w:sz="0" w:space="0" w:color="auto"/>
        <w:bottom w:val="none" w:sz="0" w:space="0" w:color="auto"/>
        <w:right w:val="none" w:sz="0" w:space="0" w:color="auto"/>
      </w:divBdr>
    </w:div>
    <w:div w:id="1558978522">
      <w:bodyDiv w:val="1"/>
      <w:marLeft w:val="0"/>
      <w:marRight w:val="0"/>
      <w:marTop w:val="0"/>
      <w:marBottom w:val="0"/>
      <w:divBdr>
        <w:top w:val="none" w:sz="0" w:space="0" w:color="auto"/>
        <w:left w:val="none" w:sz="0" w:space="0" w:color="auto"/>
        <w:bottom w:val="none" w:sz="0" w:space="0" w:color="auto"/>
        <w:right w:val="none" w:sz="0" w:space="0" w:color="auto"/>
      </w:divBdr>
    </w:div>
    <w:div w:id="1559048203">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4">
          <w:marLeft w:val="0"/>
          <w:marRight w:val="0"/>
          <w:marTop w:val="0"/>
          <w:marBottom w:val="0"/>
          <w:divBdr>
            <w:top w:val="single" w:sz="2" w:space="0" w:color="D9D9E3"/>
            <w:left w:val="single" w:sz="2" w:space="0" w:color="D9D9E3"/>
            <w:bottom w:val="single" w:sz="2" w:space="0" w:color="D9D9E3"/>
            <w:right w:val="single" w:sz="2" w:space="0" w:color="D9D9E3"/>
          </w:divBdr>
          <w:divsChild>
            <w:div w:id="107092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386948">
          <w:marLeft w:val="0"/>
          <w:marRight w:val="0"/>
          <w:marTop w:val="0"/>
          <w:marBottom w:val="0"/>
          <w:divBdr>
            <w:top w:val="single" w:sz="2" w:space="0" w:color="D9D9E3"/>
            <w:left w:val="single" w:sz="2" w:space="0" w:color="D9D9E3"/>
            <w:bottom w:val="single" w:sz="2" w:space="0" w:color="D9D9E3"/>
            <w:right w:val="single" w:sz="2" w:space="0" w:color="D9D9E3"/>
          </w:divBdr>
          <w:divsChild>
            <w:div w:id="23108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9434538">
      <w:bodyDiv w:val="1"/>
      <w:marLeft w:val="0"/>
      <w:marRight w:val="0"/>
      <w:marTop w:val="0"/>
      <w:marBottom w:val="0"/>
      <w:divBdr>
        <w:top w:val="none" w:sz="0" w:space="0" w:color="auto"/>
        <w:left w:val="none" w:sz="0" w:space="0" w:color="auto"/>
        <w:bottom w:val="none" w:sz="0" w:space="0" w:color="auto"/>
        <w:right w:val="none" w:sz="0" w:space="0" w:color="auto"/>
      </w:divBdr>
    </w:div>
    <w:div w:id="1559777906">
      <w:bodyDiv w:val="1"/>
      <w:marLeft w:val="0"/>
      <w:marRight w:val="0"/>
      <w:marTop w:val="0"/>
      <w:marBottom w:val="0"/>
      <w:divBdr>
        <w:top w:val="none" w:sz="0" w:space="0" w:color="auto"/>
        <w:left w:val="none" w:sz="0" w:space="0" w:color="auto"/>
        <w:bottom w:val="none" w:sz="0" w:space="0" w:color="auto"/>
        <w:right w:val="none" w:sz="0" w:space="0" w:color="auto"/>
      </w:divBdr>
    </w:div>
    <w:div w:id="1562592579">
      <w:bodyDiv w:val="1"/>
      <w:marLeft w:val="0"/>
      <w:marRight w:val="0"/>
      <w:marTop w:val="0"/>
      <w:marBottom w:val="0"/>
      <w:divBdr>
        <w:top w:val="none" w:sz="0" w:space="0" w:color="auto"/>
        <w:left w:val="none" w:sz="0" w:space="0" w:color="auto"/>
        <w:bottom w:val="none" w:sz="0" w:space="0" w:color="auto"/>
        <w:right w:val="none" w:sz="0" w:space="0" w:color="auto"/>
      </w:divBdr>
    </w:div>
    <w:div w:id="1562715645">
      <w:bodyDiv w:val="1"/>
      <w:marLeft w:val="0"/>
      <w:marRight w:val="0"/>
      <w:marTop w:val="0"/>
      <w:marBottom w:val="0"/>
      <w:divBdr>
        <w:top w:val="none" w:sz="0" w:space="0" w:color="auto"/>
        <w:left w:val="none" w:sz="0" w:space="0" w:color="auto"/>
        <w:bottom w:val="none" w:sz="0" w:space="0" w:color="auto"/>
        <w:right w:val="none" w:sz="0" w:space="0" w:color="auto"/>
      </w:divBdr>
    </w:div>
    <w:div w:id="1563906281">
      <w:bodyDiv w:val="1"/>
      <w:marLeft w:val="0"/>
      <w:marRight w:val="0"/>
      <w:marTop w:val="0"/>
      <w:marBottom w:val="0"/>
      <w:divBdr>
        <w:top w:val="none" w:sz="0" w:space="0" w:color="auto"/>
        <w:left w:val="none" w:sz="0" w:space="0" w:color="auto"/>
        <w:bottom w:val="none" w:sz="0" w:space="0" w:color="auto"/>
        <w:right w:val="none" w:sz="0" w:space="0" w:color="auto"/>
      </w:divBdr>
    </w:div>
    <w:div w:id="1565677094">
      <w:bodyDiv w:val="1"/>
      <w:marLeft w:val="0"/>
      <w:marRight w:val="0"/>
      <w:marTop w:val="0"/>
      <w:marBottom w:val="0"/>
      <w:divBdr>
        <w:top w:val="none" w:sz="0" w:space="0" w:color="auto"/>
        <w:left w:val="none" w:sz="0" w:space="0" w:color="auto"/>
        <w:bottom w:val="none" w:sz="0" w:space="0" w:color="auto"/>
        <w:right w:val="none" w:sz="0" w:space="0" w:color="auto"/>
      </w:divBdr>
    </w:div>
    <w:div w:id="1566573087">
      <w:bodyDiv w:val="1"/>
      <w:marLeft w:val="0"/>
      <w:marRight w:val="0"/>
      <w:marTop w:val="0"/>
      <w:marBottom w:val="0"/>
      <w:divBdr>
        <w:top w:val="none" w:sz="0" w:space="0" w:color="auto"/>
        <w:left w:val="none" w:sz="0" w:space="0" w:color="auto"/>
        <w:bottom w:val="none" w:sz="0" w:space="0" w:color="auto"/>
        <w:right w:val="none" w:sz="0" w:space="0" w:color="auto"/>
      </w:divBdr>
    </w:div>
    <w:div w:id="1566912421">
      <w:bodyDiv w:val="1"/>
      <w:marLeft w:val="0"/>
      <w:marRight w:val="0"/>
      <w:marTop w:val="0"/>
      <w:marBottom w:val="0"/>
      <w:divBdr>
        <w:top w:val="none" w:sz="0" w:space="0" w:color="auto"/>
        <w:left w:val="none" w:sz="0" w:space="0" w:color="auto"/>
        <w:bottom w:val="none" w:sz="0" w:space="0" w:color="auto"/>
        <w:right w:val="none" w:sz="0" w:space="0" w:color="auto"/>
      </w:divBdr>
    </w:div>
    <w:div w:id="1569339427">
      <w:bodyDiv w:val="1"/>
      <w:marLeft w:val="0"/>
      <w:marRight w:val="0"/>
      <w:marTop w:val="0"/>
      <w:marBottom w:val="0"/>
      <w:divBdr>
        <w:top w:val="none" w:sz="0" w:space="0" w:color="auto"/>
        <w:left w:val="none" w:sz="0" w:space="0" w:color="auto"/>
        <w:bottom w:val="none" w:sz="0" w:space="0" w:color="auto"/>
        <w:right w:val="none" w:sz="0" w:space="0" w:color="auto"/>
      </w:divBdr>
    </w:div>
    <w:div w:id="1569461896">
      <w:bodyDiv w:val="1"/>
      <w:marLeft w:val="0"/>
      <w:marRight w:val="0"/>
      <w:marTop w:val="0"/>
      <w:marBottom w:val="0"/>
      <w:divBdr>
        <w:top w:val="none" w:sz="0" w:space="0" w:color="auto"/>
        <w:left w:val="none" w:sz="0" w:space="0" w:color="auto"/>
        <w:bottom w:val="none" w:sz="0" w:space="0" w:color="auto"/>
        <w:right w:val="none" w:sz="0" w:space="0" w:color="auto"/>
      </w:divBdr>
    </w:div>
    <w:div w:id="1571424065">
      <w:bodyDiv w:val="1"/>
      <w:marLeft w:val="0"/>
      <w:marRight w:val="0"/>
      <w:marTop w:val="0"/>
      <w:marBottom w:val="0"/>
      <w:divBdr>
        <w:top w:val="none" w:sz="0" w:space="0" w:color="auto"/>
        <w:left w:val="none" w:sz="0" w:space="0" w:color="auto"/>
        <w:bottom w:val="none" w:sz="0" w:space="0" w:color="auto"/>
        <w:right w:val="none" w:sz="0" w:space="0" w:color="auto"/>
      </w:divBdr>
    </w:div>
    <w:div w:id="1573732522">
      <w:bodyDiv w:val="1"/>
      <w:marLeft w:val="0"/>
      <w:marRight w:val="0"/>
      <w:marTop w:val="0"/>
      <w:marBottom w:val="0"/>
      <w:divBdr>
        <w:top w:val="none" w:sz="0" w:space="0" w:color="auto"/>
        <w:left w:val="none" w:sz="0" w:space="0" w:color="auto"/>
        <w:bottom w:val="none" w:sz="0" w:space="0" w:color="auto"/>
        <w:right w:val="none" w:sz="0" w:space="0" w:color="auto"/>
      </w:divBdr>
    </w:div>
    <w:div w:id="1575048773">
      <w:bodyDiv w:val="1"/>
      <w:marLeft w:val="0"/>
      <w:marRight w:val="0"/>
      <w:marTop w:val="0"/>
      <w:marBottom w:val="0"/>
      <w:divBdr>
        <w:top w:val="none" w:sz="0" w:space="0" w:color="auto"/>
        <w:left w:val="none" w:sz="0" w:space="0" w:color="auto"/>
        <w:bottom w:val="none" w:sz="0" w:space="0" w:color="auto"/>
        <w:right w:val="none" w:sz="0" w:space="0" w:color="auto"/>
      </w:divBdr>
    </w:div>
    <w:div w:id="1576478051">
      <w:bodyDiv w:val="1"/>
      <w:marLeft w:val="0"/>
      <w:marRight w:val="0"/>
      <w:marTop w:val="0"/>
      <w:marBottom w:val="0"/>
      <w:divBdr>
        <w:top w:val="none" w:sz="0" w:space="0" w:color="auto"/>
        <w:left w:val="none" w:sz="0" w:space="0" w:color="auto"/>
        <w:bottom w:val="none" w:sz="0" w:space="0" w:color="auto"/>
        <w:right w:val="none" w:sz="0" w:space="0" w:color="auto"/>
      </w:divBdr>
    </w:div>
    <w:div w:id="1578510757">
      <w:bodyDiv w:val="1"/>
      <w:marLeft w:val="0"/>
      <w:marRight w:val="0"/>
      <w:marTop w:val="0"/>
      <w:marBottom w:val="0"/>
      <w:divBdr>
        <w:top w:val="none" w:sz="0" w:space="0" w:color="auto"/>
        <w:left w:val="none" w:sz="0" w:space="0" w:color="auto"/>
        <w:bottom w:val="none" w:sz="0" w:space="0" w:color="auto"/>
        <w:right w:val="none" w:sz="0" w:space="0" w:color="auto"/>
      </w:divBdr>
    </w:div>
    <w:div w:id="1578635752">
      <w:bodyDiv w:val="1"/>
      <w:marLeft w:val="0"/>
      <w:marRight w:val="0"/>
      <w:marTop w:val="0"/>
      <w:marBottom w:val="0"/>
      <w:divBdr>
        <w:top w:val="none" w:sz="0" w:space="0" w:color="auto"/>
        <w:left w:val="none" w:sz="0" w:space="0" w:color="auto"/>
        <w:bottom w:val="none" w:sz="0" w:space="0" w:color="auto"/>
        <w:right w:val="none" w:sz="0" w:space="0" w:color="auto"/>
      </w:divBdr>
    </w:div>
    <w:div w:id="1580095650">
      <w:bodyDiv w:val="1"/>
      <w:marLeft w:val="0"/>
      <w:marRight w:val="0"/>
      <w:marTop w:val="0"/>
      <w:marBottom w:val="0"/>
      <w:divBdr>
        <w:top w:val="none" w:sz="0" w:space="0" w:color="auto"/>
        <w:left w:val="none" w:sz="0" w:space="0" w:color="auto"/>
        <w:bottom w:val="none" w:sz="0" w:space="0" w:color="auto"/>
        <w:right w:val="none" w:sz="0" w:space="0" w:color="auto"/>
      </w:divBdr>
    </w:div>
    <w:div w:id="1586644636">
      <w:bodyDiv w:val="1"/>
      <w:marLeft w:val="0"/>
      <w:marRight w:val="0"/>
      <w:marTop w:val="0"/>
      <w:marBottom w:val="0"/>
      <w:divBdr>
        <w:top w:val="none" w:sz="0" w:space="0" w:color="auto"/>
        <w:left w:val="none" w:sz="0" w:space="0" w:color="auto"/>
        <w:bottom w:val="none" w:sz="0" w:space="0" w:color="auto"/>
        <w:right w:val="none" w:sz="0" w:space="0" w:color="auto"/>
      </w:divBdr>
    </w:div>
    <w:div w:id="1586719501">
      <w:bodyDiv w:val="1"/>
      <w:marLeft w:val="0"/>
      <w:marRight w:val="0"/>
      <w:marTop w:val="0"/>
      <w:marBottom w:val="0"/>
      <w:divBdr>
        <w:top w:val="none" w:sz="0" w:space="0" w:color="auto"/>
        <w:left w:val="none" w:sz="0" w:space="0" w:color="auto"/>
        <w:bottom w:val="none" w:sz="0" w:space="0" w:color="auto"/>
        <w:right w:val="none" w:sz="0" w:space="0" w:color="auto"/>
      </w:divBdr>
    </w:div>
    <w:div w:id="1587886513">
      <w:bodyDiv w:val="1"/>
      <w:marLeft w:val="0"/>
      <w:marRight w:val="0"/>
      <w:marTop w:val="0"/>
      <w:marBottom w:val="0"/>
      <w:divBdr>
        <w:top w:val="none" w:sz="0" w:space="0" w:color="auto"/>
        <w:left w:val="none" w:sz="0" w:space="0" w:color="auto"/>
        <w:bottom w:val="none" w:sz="0" w:space="0" w:color="auto"/>
        <w:right w:val="none" w:sz="0" w:space="0" w:color="auto"/>
      </w:divBdr>
    </w:div>
    <w:div w:id="1589848179">
      <w:bodyDiv w:val="1"/>
      <w:marLeft w:val="0"/>
      <w:marRight w:val="0"/>
      <w:marTop w:val="0"/>
      <w:marBottom w:val="0"/>
      <w:divBdr>
        <w:top w:val="none" w:sz="0" w:space="0" w:color="auto"/>
        <w:left w:val="none" w:sz="0" w:space="0" w:color="auto"/>
        <w:bottom w:val="none" w:sz="0" w:space="0" w:color="auto"/>
        <w:right w:val="none" w:sz="0" w:space="0" w:color="auto"/>
      </w:divBdr>
    </w:div>
    <w:div w:id="1592590424">
      <w:bodyDiv w:val="1"/>
      <w:marLeft w:val="0"/>
      <w:marRight w:val="0"/>
      <w:marTop w:val="0"/>
      <w:marBottom w:val="0"/>
      <w:divBdr>
        <w:top w:val="none" w:sz="0" w:space="0" w:color="auto"/>
        <w:left w:val="none" w:sz="0" w:space="0" w:color="auto"/>
        <w:bottom w:val="none" w:sz="0" w:space="0" w:color="auto"/>
        <w:right w:val="none" w:sz="0" w:space="0" w:color="auto"/>
      </w:divBdr>
    </w:div>
    <w:div w:id="1593009005">
      <w:bodyDiv w:val="1"/>
      <w:marLeft w:val="0"/>
      <w:marRight w:val="0"/>
      <w:marTop w:val="0"/>
      <w:marBottom w:val="0"/>
      <w:divBdr>
        <w:top w:val="none" w:sz="0" w:space="0" w:color="auto"/>
        <w:left w:val="none" w:sz="0" w:space="0" w:color="auto"/>
        <w:bottom w:val="none" w:sz="0" w:space="0" w:color="auto"/>
        <w:right w:val="none" w:sz="0" w:space="0" w:color="auto"/>
      </w:divBdr>
    </w:div>
    <w:div w:id="1593469901">
      <w:bodyDiv w:val="1"/>
      <w:marLeft w:val="0"/>
      <w:marRight w:val="0"/>
      <w:marTop w:val="0"/>
      <w:marBottom w:val="0"/>
      <w:divBdr>
        <w:top w:val="none" w:sz="0" w:space="0" w:color="auto"/>
        <w:left w:val="none" w:sz="0" w:space="0" w:color="auto"/>
        <w:bottom w:val="none" w:sz="0" w:space="0" w:color="auto"/>
        <w:right w:val="none" w:sz="0" w:space="0" w:color="auto"/>
      </w:divBdr>
    </w:div>
    <w:div w:id="1593512491">
      <w:bodyDiv w:val="1"/>
      <w:marLeft w:val="0"/>
      <w:marRight w:val="0"/>
      <w:marTop w:val="0"/>
      <w:marBottom w:val="0"/>
      <w:divBdr>
        <w:top w:val="none" w:sz="0" w:space="0" w:color="auto"/>
        <w:left w:val="none" w:sz="0" w:space="0" w:color="auto"/>
        <w:bottom w:val="none" w:sz="0" w:space="0" w:color="auto"/>
        <w:right w:val="none" w:sz="0" w:space="0" w:color="auto"/>
      </w:divBdr>
    </w:div>
    <w:div w:id="1594119300">
      <w:bodyDiv w:val="1"/>
      <w:marLeft w:val="0"/>
      <w:marRight w:val="0"/>
      <w:marTop w:val="0"/>
      <w:marBottom w:val="0"/>
      <w:divBdr>
        <w:top w:val="none" w:sz="0" w:space="0" w:color="auto"/>
        <w:left w:val="none" w:sz="0" w:space="0" w:color="auto"/>
        <w:bottom w:val="none" w:sz="0" w:space="0" w:color="auto"/>
        <w:right w:val="none" w:sz="0" w:space="0" w:color="auto"/>
      </w:divBdr>
    </w:div>
    <w:div w:id="1595044358">
      <w:bodyDiv w:val="1"/>
      <w:marLeft w:val="0"/>
      <w:marRight w:val="0"/>
      <w:marTop w:val="0"/>
      <w:marBottom w:val="0"/>
      <w:divBdr>
        <w:top w:val="none" w:sz="0" w:space="0" w:color="auto"/>
        <w:left w:val="none" w:sz="0" w:space="0" w:color="auto"/>
        <w:bottom w:val="none" w:sz="0" w:space="0" w:color="auto"/>
        <w:right w:val="none" w:sz="0" w:space="0" w:color="auto"/>
      </w:divBdr>
    </w:div>
    <w:div w:id="1595893262">
      <w:bodyDiv w:val="1"/>
      <w:marLeft w:val="0"/>
      <w:marRight w:val="0"/>
      <w:marTop w:val="0"/>
      <w:marBottom w:val="0"/>
      <w:divBdr>
        <w:top w:val="none" w:sz="0" w:space="0" w:color="auto"/>
        <w:left w:val="none" w:sz="0" w:space="0" w:color="auto"/>
        <w:bottom w:val="none" w:sz="0" w:space="0" w:color="auto"/>
        <w:right w:val="none" w:sz="0" w:space="0" w:color="auto"/>
      </w:divBdr>
    </w:div>
    <w:div w:id="1598244916">
      <w:bodyDiv w:val="1"/>
      <w:marLeft w:val="0"/>
      <w:marRight w:val="0"/>
      <w:marTop w:val="0"/>
      <w:marBottom w:val="0"/>
      <w:divBdr>
        <w:top w:val="none" w:sz="0" w:space="0" w:color="auto"/>
        <w:left w:val="none" w:sz="0" w:space="0" w:color="auto"/>
        <w:bottom w:val="none" w:sz="0" w:space="0" w:color="auto"/>
        <w:right w:val="none" w:sz="0" w:space="0" w:color="auto"/>
      </w:divBdr>
    </w:div>
    <w:div w:id="1599488939">
      <w:bodyDiv w:val="1"/>
      <w:marLeft w:val="0"/>
      <w:marRight w:val="0"/>
      <w:marTop w:val="0"/>
      <w:marBottom w:val="0"/>
      <w:divBdr>
        <w:top w:val="none" w:sz="0" w:space="0" w:color="auto"/>
        <w:left w:val="none" w:sz="0" w:space="0" w:color="auto"/>
        <w:bottom w:val="none" w:sz="0" w:space="0" w:color="auto"/>
        <w:right w:val="none" w:sz="0" w:space="0" w:color="auto"/>
      </w:divBdr>
    </w:div>
    <w:div w:id="1600721032">
      <w:bodyDiv w:val="1"/>
      <w:marLeft w:val="0"/>
      <w:marRight w:val="0"/>
      <w:marTop w:val="0"/>
      <w:marBottom w:val="0"/>
      <w:divBdr>
        <w:top w:val="none" w:sz="0" w:space="0" w:color="auto"/>
        <w:left w:val="none" w:sz="0" w:space="0" w:color="auto"/>
        <w:bottom w:val="none" w:sz="0" w:space="0" w:color="auto"/>
        <w:right w:val="none" w:sz="0" w:space="0" w:color="auto"/>
      </w:divBdr>
    </w:div>
    <w:div w:id="1602949041">
      <w:bodyDiv w:val="1"/>
      <w:marLeft w:val="0"/>
      <w:marRight w:val="0"/>
      <w:marTop w:val="0"/>
      <w:marBottom w:val="0"/>
      <w:divBdr>
        <w:top w:val="none" w:sz="0" w:space="0" w:color="auto"/>
        <w:left w:val="none" w:sz="0" w:space="0" w:color="auto"/>
        <w:bottom w:val="none" w:sz="0" w:space="0" w:color="auto"/>
        <w:right w:val="none" w:sz="0" w:space="0" w:color="auto"/>
      </w:divBdr>
    </w:div>
    <w:div w:id="1609267446">
      <w:bodyDiv w:val="1"/>
      <w:marLeft w:val="0"/>
      <w:marRight w:val="0"/>
      <w:marTop w:val="0"/>
      <w:marBottom w:val="0"/>
      <w:divBdr>
        <w:top w:val="none" w:sz="0" w:space="0" w:color="auto"/>
        <w:left w:val="none" w:sz="0" w:space="0" w:color="auto"/>
        <w:bottom w:val="none" w:sz="0" w:space="0" w:color="auto"/>
        <w:right w:val="none" w:sz="0" w:space="0" w:color="auto"/>
      </w:divBdr>
    </w:div>
    <w:div w:id="1609657156">
      <w:bodyDiv w:val="1"/>
      <w:marLeft w:val="0"/>
      <w:marRight w:val="0"/>
      <w:marTop w:val="0"/>
      <w:marBottom w:val="0"/>
      <w:divBdr>
        <w:top w:val="none" w:sz="0" w:space="0" w:color="auto"/>
        <w:left w:val="none" w:sz="0" w:space="0" w:color="auto"/>
        <w:bottom w:val="none" w:sz="0" w:space="0" w:color="auto"/>
        <w:right w:val="none" w:sz="0" w:space="0" w:color="auto"/>
      </w:divBdr>
    </w:div>
    <w:div w:id="1612279313">
      <w:bodyDiv w:val="1"/>
      <w:marLeft w:val="0"/>
      <w:marRight w:val="0"/>
      <w:marTop w:val="0"/>
      <w:marBottom w:val="0"/>
      <w:divBdr>
        <w:top w:val="none" w:sz="0" w:space="0" w:color="auto"/>
        <w:left w:val="none" w:sz="0" w:space="0" w:color="auto"/>
        <w:bottom w:val="none" w:sz="0" w:space="0" w:color="auto"/>
        <w:right w:val="none" w:sz="0" w:space="0" w:color="auto"/>
      </w:divBdr>
    </w:div>
    <w:div w:id="1613514077">
      <w:bodyDiv w:val="1"/>
      <w:marLeft w:val="0"/>
      <w:marRight w:val="0"/>
      <w:marTop w:val="0"/>
      <w:marBottom w:val="0"/>
      <w:divBdr>
        <w:top w:val="none" w:sz="0" w:space="0" w:color="auto"/>
        <w:left w:val="none" w:sz="0" w:space="0" w:color="auto"/>
        <w:bottom w:val="none" w:sz="0" w:space="0" w:color="auto"/>
        <w:right w:val="none" w:sz="0" w:space="0" w:color="auto"/>
      </w:divBdr>
    </w:div>
    <w:div w:id="1613782090">
      <w:bodyDiv w:val="1"/>
      <w:marLeft w:val="0"/>
      <w:marRight w:val="0"/>
      <w:marTop w:val="0"/>
      <w:marBottom w:val="0"/>
      <w:divBdr>
        <w:top w:val="none" w:sz="0" w:space="0" w:color="auto"/>
        <w:left w:val="none" w:sz="0" w:space="0" w:color="auto"/>
        <w:bottom w:val="none" w:sz="0" w:space="0" w:color="auto"/>
        <w:right w:val="none" w:sz="0" w:space="0" w:color="auto"/>
      </w:divBdr>
    </w:div>
    <w:div w:id="1615555343">
      <w:bodyDiv w:val="1"/>
      <w:marLeft w:val="0"/>
      <w:marRight w:val="0"/>
      <w:marTop w:val="0"/>
      <w:marBottom w:val="0"/>
      <w:divBdr>
        <w:top w:val="none" w:sz="0" w:space="0" w:color="auto"/>
        <w:left w:val="none" w:sz="0" w:space="0" w:color="auto"/>
        <w:bottom w:val="none" w:sz="0" w:space="0" w:color="auto"/>
        <w:right w:val="none" w:sz="0" w:space="0" w:color="auto"/>
      </w:divBdr>
    </w:div>
    <w:div w:id="1616669834">
      <w:bodyDiv w:val="1"/>
      <w:marLeft w:val="0"/>
      <w:marRight w:val="0"/>
      <w:marTop w:val="0"/>
      <w:marBottom w:val="0"/>
      <w:divBdr>
        <w:top w:val="none" w:sz="0" w:space="0" w:color="auto"/>
        <w:left w:val="none" w:sz="0" w:space="0" w:color="auto"/>
        <w:bottom w:val="none" w:sz="0" w:space="0" w:color="auto"/>
        <w:right w:val="none" w:sz="0" w:space="0" w:color="auto"/>
      </w:divBdr>
    </w:div>
    <w:div w:id="1619290689">
      <w:bodyDiv w:val="1"/>
      <w:marLeft w:val="0"/>
      <w:marRight w:val="0"/>
      <w:marTop w:val="0"/>
      <w:marBottom w:val="0"/>
      <w:divBdr>
        <w:top w:val="none" w:sz="0" w:space="0" w:color="auto"/>
        <w:left w:val="none" w:sz="0" w:space="0" w:color="auto"/>
        <w:bottom w:val="none" w:sz="0" w:space="0" w:color="auto"/>
        <w:right w:val="none" w:sz="0" w:space="0" w:color="auto"/>
      </w:divBdr>
    </w:div>
    <w:div w:id="1621181808">
      <w:bodyDiv w:val="1"/>
      <w:marLeft w:val="0"/>
      <w:marRight w:val="0"/>
      <w:marTop w:val="0"/>
      <w:marBottom w:val="0"/>
      <w:divBdr>
        <w:top w:val="none" w:sz="0" w:space="0" w:color="auto"/>
        <w:left w:val="none" w:sz="0" w:space="0" w:color="auto"/>
        <w:bottom w:val="none" w:sz="0" w:space="0" w:color="auto"/>
        <w:right w:val="none" w:sz="0" w:space="0" w:color="auto"/>
      </w:divBdr>
    </w:div>
    <w:div w:id="1621305812">
      <w:bodyDiv w:val="1"/>
      <w:marLeft w:val="0"/>
      <w:marRight w:val="0"/>
      <w:marTop w:val="0"/>
      <w:marBottom w:val="0"/>
      <w:divBdr>
        <w:top w:val="none" w:sz="0" w:space="0" w:color="auto"/>
        <w:left w:val="none" w:sz="0" w:space="0" w:color="auto"/>
        <w:bottom w:val="none" w:sz="0" w:space="0" w:color="auto"/>
        <w:right w:val="none" w:sz="0" w:space="0" w:color="auto"/>
      </w:divBdr>
    </w:div>
    <w:div w:id="1621646968">
      <w:bodyDiv w:val="1"/>
      <w:marLeft w:val="0"/>
      <w:marRight w:val="0"/>
      <w:marTop w:val="0"/>
      <w:marBottom w:val="0"/>
      <w:divBdr>
        <w:top w:val="none" w:sz="0" w:space="0" w:color="auto"/>
        <w:left w:val="none" w:sz="0" w:space="0" w:color="auto"/>
        <w:bottom w:val="none" w:sz="0" w:space="0" w:color="auto"/>
        <w:right w:val="none" w:sz="0" w:space="0" w:color="auto"/>
      </w:divBdr>
    </w:div>
    <w:div w:id="1623615799">
      <w:bodyDiv w:val="1"/>
      <w:marLeft w:val="0"/>
      <w:marRight w:val="0"/>
      <w:marTop w:val="0"/>
      <w:marBottom w:val="0"/>
      <w:divBdr>
        <w:top w:val="none" w:sz="0" w:space="0" w:color="auto"/>
        <w:left w:val="none" w:sz="0" w:space="0" w:color="auto"/>
        <w:bottom w:val="none" w:sz="0" w:space="0" w:color="auto"/>
        <w:right w:val="none" w:sz="0" w:space="0" w:color="auto"/>
      </w:divBdr>
    </w:div>
    <w:div w:id="1623995267">
      <w:bodyDiv w:val="1"/>
      <w:marLeft w:val="0"/>
      <w:marRight w:val="0"/>
      <w:marTop w:val="0"/>
      <w:marBottom w:val="0"/>
      <w:divBdr>
        <w:top w:val="none" w:sz="0" w:space="0" w:color="auto"/>
        <w:left w:val="none" w:sz="0" w:space="0" w:color="auto"/>
        <w:bottom w:val="none" w:sz="0" w:space="0" w:color="auto"/>
        <w:right w:val="none" w:sz="0" w:space="0" w:color="auto"/>
      </w:divBdr>
    </w:div>
    <w:div w:id="1625041271">
      <w:bodyDiv w:val="1"/>
      <w:marLeft w:val="0"/>
      <w:marRight w:val="0"/>
      <w:marTop w:val="0"/>
      <w:marBottom w:val="0"/>
      <w:divBdr>
        <w:top w:val="none" w:sz="0" w:space="0" w:color="auto"/>
        <w:left w:val="none" w:sz="0" w:space="0" w:color="auto"/>
        <w:bottom w:val="none" w:sz="0" w:space="0" w:color="auto"/>
        <w:right w:val="none" w:sz="0" w:space="0" w:color="auto"/>
      </w:divBdr>
    </w:div>
    <w:div w:id="1625572890">
      <w:bodyDiv w:val="1"/>
      <w:marLeft w:val="0"/>
      <w:marRight w:val="0"/>
      <w:marTop w:val="0"/>
      <w:marBottom w:val="0"/>
      <w:divBdr>
        <w:top w:val="none" w:sz="0" w:space="0" w:color="auto"/>
        <w:left w:val="none" w:sz="0" w:space="0" w:color="auto"/>
        <w:bottom w:val="none" w:sz="0" w:space="0" w:color="auto"/>
        <w:right w:val="none" w:sz="0" w:space="0" w:color="auto"/>
      </w:divBdr>
    </w:div>
    <w:div w:id="1627271677">
      <w:bodyDiv w:val="1"/>
      <w:marLeft w:val="0"/>
      <w:marRight w:val="0"/>
      <w:marTop w:val="0"/>
      <w:marBottom w:val="0"/>
      <w:divBdr>
        <w:top w:val="none" w:sz="0" w:space="0" w:color="auto"/>
        <w:left w:val="none" w:sz="0" w:space="0" w:color="auto"/>
        <w:bottom w:val="none" w:sz="0" w:space="0" w:color="auto"/>
        <w:right w:val="none" w:sz="0" w:space="0" w:color="auto"/>
      </w:divBdr>
    </w:div>
    <w:div w:id="1628125543">
      <w:bodyDiv w:val="1"/>
      <w:marLeft w:val="0"/>
      <w:marRight w:val="0"/>
      <w:marTop w:val="0"/>
      <w:marBottom w:val="0"/>
      <w:divBdr>
        <w:top w:val="none" w:sz="0" w:space="0" w:color="auto"/>
        <w:left w:val="none" w:sz="0" w:space="0" w:color="auto"/>
        <w:bottom w:val="none" w:sz="0" w:space="0" w:color="auto"/>
        <w:right w:val="none" w:sz="0" w:space="0" w:color="auto"/>
      </w:divBdr>
    </w:div>
    <w:div w:id="1629387343">
      <w:bodyDiv w:val="1"/>
      <w:marLeft w:val="0"/>
      <w:marRight w:val="0"/>
      <w:marTop w:val="0"/>
      <w:marBottom w:val="0"/>
      <w:divBdr>
        <w:top w:val="none" w:sz="0" w:space="0" w:color="auto"/>
        <w:left w:val="none" w:sz="0" w:space="0" w:color="auto"/>
        <w:bottom w:val="none" w:sz="0" w:space="0" w:color="auto"/>
        <w:right w:val="none" w:sz="0" w:space="0" w:color="auto"/>
      </w:divBdr>
    </w:div>
    <w:div w:id="1629508787">
      <w:bodyDiv w:val="1"/>
      <w:marLeft w:val="0"/>
      <w:marRight w:val="0"/>
      <w:marTop w:val="0"/>
      <w:marBottom w:val="0"/>
      <w:divBdr>
        <w:top w:val="none" w:sz="0" w:space="0" w:color="auto"/>
        <w:left w:val="none" w:sz="0" w:space="0" w:color="auto"/>
        <w:bottom w:val="none" w:sz="0" w:space="0" w:color="auto"/>
        <w:right w:val="none" w:sz="0" w:space="0" w:color="auto"/>
      </w:divBdr>
    </w:div>
    <w:div w:id="1632829793">
      <w:bodyDiv w:val="1"/>
      <w:marLeft w:val="0"/>
      <w:marRight w:val="0"/>
      <w:marTop w:val="0"/>
      <w:marBottom w:val="0"/>
      <w:divBdr>
        <w:top w:val="none" w:sz="0" w:space="0" w:color="auto"/>
        <w:left w:val="none" w:sz="0" w:space="0" w:color="auto"/>
        <w:bottom w:val="none" w:sz="0" w:space="0" w:color="auto"/>
        <w:right w:val="none" w:sz="0" w:space="0" w:color="auto"/>
      </w:divBdr>
    </w:div>
    <w:div w:id="1638872423">
      <w:bodyDiv w:val="1"/>
      <w:marLeft w:val="0"/>
      <w:marRight w:val="0"/>
      <w:marTop w:val="0"/>
      <w:marBottom w:val="0"/>
      <w:divBdr>
        <w:top w:val="none" w:sz="0" w:space="0" w:color="auto"/>
        <w:left w:val="none" w:sz="0" w:space="0" w:color="auto"/>
        <w:bottom w:val="none" w:sz="0" w:space="0" w:color="auto"/>
        <w:right w:val="none" w:sz="0" w:space="0" w:color="auto"/>
      </w:divBdr>
    </w:div>
    <w:div w:id="1638877992">
      <w:bodyDiv w:val="1"/>
      <w:marLeft w:val="0"/>
      <w:marRight w:val="0"/>
      <w:marTop w:val="0"/>
      <w:marBottom w:val="0"/>
      <w:divBdr>
        <w:top w:val="none" w:sz="0" w:space="0" w:color="auto"/>
        <w:left w:val="none" w:sz="0" w:space="0" w:color="auto"/>
        <w:bottom w:val="none" w:sz="0" w:space="0" w:color="auto"/>
        <w:right w:val="none" w:sz="0" w:space="0" w:color="auto"/>
      </w:divBdr>
    </w:div>
    <w:div w:id="1640651030">
      <w:bodyDiv w:val="1"/>
      <w:marLeft w:val="0"/>
      <w:marRight w:val="0"/>
      <w:marTop w:val="0"/>
      <w:marBottom w:val="0"/>
      <w:divBdr>
        <w:top w:val="none" w:sz="0" w:space="0" w:color="auto"/>
        <w:left w:val="none" w:sz="0" w:space="0" w:color="auto"/>
        <w:bottom w:val="none" w:sz="0" w:space="0" w:color="auto"/>
        <w:right w:val="none" w:sz="0" w:space="0" w:color="auto"/>
      </w:divBdr>
    </w:div>
    <w:div w:id="1641227450">
      <w:bodyDiv w:val="1"/>
      <w:marLeft w:val="0"/>
      <w:marRight w:val="0"/>
      <w:marTop w:val="0"/>
      <w:marBottom w:val="0"/>
      <w:divBdr>
        <w:top w:val="none" w:sz="0" w:space="0" w:color="auto"/>
        <w:left w:val="none" w:sz="0" w:space="0" w:color="auto"/>
        <w:bottom w:val="none" w:sz="0" w:space="0" w:color="auto"/>
        <w:right w:val="none" w:sz="0" w:space="0" w:color="auto"/>
      </w:divBdr>
    </w:div>
    <w:div w:id="1641491944">
      <w:bodyDiv w:val="1"/>
      <w:marLeft w:val="0"/>
      <w:marRight w:val="0"/>
      <w:marTop w:val="0"/>
      <w:marBottom w:val="0"/>
      <w:divBdr>
        <w:top w:val="none" w:sz="0" w:space="0" w:color="auto"/>
        <w:left w:val="none" w:sz="0" w:space="0" w:color="auto"/>
        <w:bottom w:val="none" w:sz="0" w:space="0" w:color="auto"/>
        <w:right w:val="none" w:sz="0" w:space="0" w:color="auto"/>
      </w:divBdr>
    </w:div>
    <w:div w:id="1642618582">
      <w:bodyDiv w:val="1"/>
      <w:marLeft w:val="0"/>
      <w:marRight w:val="0"/>
      <w:marTop w:val="0"/>
      <w:marBottom w:val="0"/>
      <w:divBdr>
        <w:top w:val="none" w:sz="0" w:space="0" w:color="auto"/>
        <w:left w:val="none" w:sz="0" w:space="0" w:color="auto"/>
        <w:bottom w:val="none" w:sz="0" w:space="0" w:color="auto"/>
        <w:right w:val="none" w:sz="0" w:space="0" w:color="auto"/>
      </w:divBdr>
    </w:div>
    <w:div w:id="1643578352">
      <w:bodyDiv w:val="1"/>
      <w:marLeft w:val="0"/>
      <w:marRight w:val="0"/>
      <w:marTop w:val="0"/>
      <w:marBottom w:val="0"/>
      <w:divBdr>
        <w:top w:val="none" w:sz="0" w:space="0" w:color="auto"/>
        <w:left w:val="none" w:sz="0" w:space="0" w:color="auto"/>
        <w:bottom w:val="none" w:sz="0" w:space="0" w:color="auto"/>
        <w:right w:val="none" w:sz="0" w:space="0" w:color="auto"/>
      </w:divBdr>
    </w:div>
    <w:div w:id="1644965469">
      <w:bodyDiv w:val="1"/>
      <w:marLeft w:val="0"/>
      <w:marRight w:val="0"/>
      <w:marTop w:val="0"/>
      <w:marBottom w:val="0"/>
      <w:divBdr>
        <w:top w:val="none" w:sz="0" w:space="0" w:color="auto"/>
        <w:left w:val="none" w:sz="0" w:space="0" w:color="auto"/>
        <w:bottom w:val="none" w:sz="0" w:space="0" w:color="auto"/>
        <w:right w:val="none" w:sz="0" w:space="0" w:color="auto"/>
      </w:divBdr>
    </w:div>
    <w:div w:id="1646739377">
      <w:bodyDiv w:val="1"/>
      <w:marLeft w:val="0"/>
      <w:marRight w:val="0"/>
      <w:marTop w:val="0"/>
      <w:marBottom w:val="0"/>
      <w:divBdr>
        <w:top w:val="none" w:sz="0" w:space="0" w:color="auto"/>
        <w:left w:val="none" w:sz="0" w:space="0" w:color="auto"/>
        <w:bottom w:val="none" w:sz="0" w:space="0" w:color="auto"/>
        <w:right w:val="none" w:sz="0" w:space="0" w:color="auto"/>
      </w:divBdr>
    </w:div>
    <w:div w:id="1647934369">
      <w:bodyDiv w:val="1"/>
      <w:marLeft w:val="0"/>
      <w:marRight w:val="0"/>
      <w:marTop w:val="0"/>
      <w:marBottom w:val="0"/>
      <w:divBdr>
        <w:top w:val="none" w:sz="0" w:space="0" w:color="auto"/>
        <w:left w:val="none" w:sz="0" w:space="0" w:color="auto"/>
        <w:bottom w:val="none" w:sz="0" w:space="0" w:color="auto"/>
        <w:right w:val="none" w:sz="0" w:space="0" w:color="auto"/>
      </w:divBdr>
    </w:div>
    <w:div w:id="1648779514">
      <w:bodyDiv w:val="1"/>
      <w:marLeft w:val="0"/>
      <w:marRight w:val="0"/>
      <w:marTop w:val="0"/>
      <w:marBottom w:val="0"/>
      <w:divBdr>
        <w:top w:val="none" w:sz="0" w:space="0" w:color="auto"/>
        <w:left w:val="none" w:sz="0" w:space="0" w:color="auto"/>
        <w:bottom w:val="none" w:sz="0" w:space="0" w:color="auto"/>
        <w:right w:val="none" w:sz="0" w:space="0" w:color="auto"/>
      </w:divBdr>
    </w:div>
    <w:div w:id="1650136277">
      <w:bodyDiv w:val="1"/>
      <w:marLeft w:val="0"/>
      <w:marRight w:val="0"/>
      <w:marTop w:val="0"/>
      <w:marBottom w:val="0"/>
      <w:divBdr>
        <w:top w:val="none" w:sz="0" w:space="0" w:color="auto"/>
        <w:left w:val="none" w:sz="0" w:space="0" w:color="auto"/>
        <w:bottom w:val="none" w:sz="0" w:space="0" w:color="auto"/>
        <w:right w:val="none" w:sz="0" w:space="0" w:color="auto"/>
      </w:divBdr>
    </w:div>
    <w:div w:id="1650212656">
      <w:bodyDiv w:val="1"/>
      <w:marLeft w:val="0"/>
      <w:marRight w:val="0"/>
      <w:marTop w:val="0"/>
      <w:marBottom w:val="0"/>
      <w:divBdr>
        <w:top w:val="none" w:sz="0" w:space="0" w:color="auto"/>
        <w:left w:val="none" w:sz="0" w:space="0" w:color="auto"/>
        <w:bottom w:val="none" w:sz="0" w:space="0" w:color="auto"/>
        <w:right w:val="none" w:sz="0" w:space="0" w:color="auto"/>
      </w:divBdr>
    </w:div>
    <w:div w:id="1650281943">
      <w:bodyDiv w:val="1"/>
      <w:marLeft w:val="0"/>
      <w:marRight w:val="0"/>
      <w:marTop w:val="0"/>
      <w:marBottom w:val="0"/>
      <w:divBdr>
        <w:top w:val="none" w:sz="0" w:space="0" w:color="auto"/>
        <w:left w:val="none" w:sz="0" w:space="0" w:color="auto"/>
        <w:bottom w:val="none" w:sz="0" w:space="0" w:color="auto"/>
        <w:right w:val="none" w:sz="0" w:space="0" w:color="auto"/>
      </w:divBdr>
    </w:div>
    <w:div w:id="1652714230">
      <w:bodyDiv w:val="1"/>
      <w:marLeft w:val="0"/>
      <w:marRight w:val="0"/>
      <w:marTop w:val="0"/>
      <w:marBottom w:val="0"/>
      <w:divBdr>
        <w:top w:val="none" w:sz="0" w:space="0" w:color="auto"/>
        <w:left w:val="none" w:sz="0" w:space="0" w:color="auto"/>
        <w:bottom w:val="none" w:sz="0" w:space="0" w:color="auto"/>
        <w:right w:val="none" w:sz="0" w:space="0" w:color="auto"/>
      </w:divBdr>
    </w:div>
    <w:div w:id="1653677140">
      <w:bodyDiv w:val="1"/>
      <w:marLeft w:val="0"/>
      <w:marRight w:val="0"/>
      <w:marTop w:val="0"/>
      <w:marBottom w:val="0"/>
      <w:divBdr>
        <w:top w:val="none" w:sz="0" w:space="0" w:color="auto"/>
        <w:left w:val="none" w:sz="0" w:space="0" w:color="auto"/>
        <w:bottom w:val="none" w:sz="0" w:space="0" w:color="auto"/>
        <w:right w:val="none" w:sz="0" w:space="0" w:color="auto"/>
      </w:divBdr>
    </w:div>
    <w:div w:id="1656645761">
      <w:bodyDiv w:val="1"/>
      <w:marLeft w:val="0"/>
      <w:marRight w:val="0"/>
      <w:marTop w:val="0"/>
      <w:marBottom w:val="0"/>
      <w:divBdr>
        <w:top w:val="none" w:sz="0" w:space="0" w:color="auto"/>
        <w:left w:val="none" w:sz="0" w:space="0" w:color="auto"/>
        <w:bottom w:val="none" w:sz="0" w:space="0" w:color="auto"/>
        <w:right w:val="none" w:sz="0" w:space="0" w:color="auto"/>
      </w:divBdr>
    </w:div>
    <w:div w:id="1661158054">
      <w:bodyDiv w:val="1"/>
      <w:marLeft w:val="0"/>
      <w:marRight w:val="0"/>
      <w:marTop w:val="0"/>
      <w:marBottom w:val="0"/>
      <w:divBdr>
        <w:top w:val="none" w:sz="0" w:space="0" w:color="auto"/>
        <w:left w:val="none" w:sz="0" w:space="0" w:color="auto"/>
        <w:bottom w:val="none" w:sz="0" w:space="0" w:color="auto"/>
        <w:right w:val="none" w:sz="0" w:space="0" w:color="auto"/>
      </w:divBdr>
    </w:div>
    <w:div w:id="1663973922">
      <w:bodyDiv w:val="1"/>
      <w:marLeft w:val="0"/>
      <w:marRight w:val="0"/>
      <w:marTop w:val="0"/>
      <w:marBottom w:val="0"/>
      <w:divBdr>
        <w:top w:val="none" w:sz="0" w:space="0" w:color="auto"/>
        <w:left w:val="none" w:sz="0" w:space="0" w:color="auto"/>
        <w:bottom w:val="none" w:sz="0" w:space="0" w:color="auto"/>
        <w:right w:val="none" w:sz="0" w:space="0" w:color="auto"/>
      </w:divBdr>
    </w:div>
    <w:div w:id="1667439717">
      <w:bodyDiv w:val="1"/>
      <w:marLeft w:val="0"/>
      <w:marRight w:val="0"/>
      <w:marTop w:val="0"/>
      <w:marBottom w:val="0"/>
      <w:divBdr>
        <w:top w:val="none" w:sz="0" w:space="0" w:color="auto"/>
        <w:left w:val="none" w:sz="0" w:space="0" w:color="auto"/>
        <w:bottom w:val="none" w:sz="0" w:space="0" w:color="auto"/>
        <w:right w:val="none" w:sz="0" w:space="0" w:color="auto"/>
      </w:divBdr>
    </w:div>
    <w:div w:id="1667902047">
      <w:bodyDiv w:val="1"/>
      <w:marLeft w:val="0"/>
      <w:marRight w:val="0"/>
      <w:marTop w:val="0"/>
      <w:marBottom w:val="0"/>
      <w:divBdr>
        <w:top w:val="none" w:sz="0" w:space="0" w:color="auto"/>
        <w:left w:val="none" w:sz="0" w:space="0" w:color="auto"/>
        <w:bottom w:val="none" w:sz="0" w:space="0" w:color="auto"/>
        <w:right w:val="none" w:sz="0" w:space="0" w:color="auto"/>
      </w:divBdr>
    </w:div>
    <w:div w:id="1668555806">
      <w:bodyDiv w:val="1"/>
      <w:marLeft w:val="0"/>
      <w:marRight w:val="0"/>
      <w:marTop w:val="0"/>
      <w:marBottom w:val="0"/>
      <w:divBdr>
        <w:top w:val="none" w:sz="0" w:space="0" w:color="auto"/>
        <w:left w:val="none" w:sz="0" w:space="0" w:color="auto"/>
        <w:bottom w:val="none" w:sz="0" w:space="0" w:color="auto"/>
        <w:right w:val="none" w:sz="0" w:space="0" w:color="auto"/>
      </w:divBdr>
    </w:div>
    <w:div w:id="1668941870">
      <w:bodyDiv w:val="1"/>
      <w:marLeft w:val="0"/>
      <w:marRight w:val="0"/>
      <w:marTop w:val="0"/>
      <w:marBottom w:val="0"/>
      <w:divBdr>
        <w:top w:val="none" w:sz="0" w:space="0" w:color="auto"/>
        <w:left w:val="none" w:sz="0" w:space="0" w:color="auto"/>
        <w:bottom w:val="none" w:sz="0" w:space="0" w:color="auto"/>
        <w:right w:val="none" w:sz="0" w:space="0" w:color="auto"/>
      </w:divBdr>
    </w:div>
    <w:div w:id="1669600591">
      <w:bodyDiv w:val="1"/>
      <w:marLeft w:val="0"/>
      <w:marRight w:val="0"/>
      <w:marTop w:val="0"/>
      <w:marBottom w:val="0"/>
      <w:divBdr>
        <w:top w:val="none" w:sz="0" w:space="0" w:color="auto"/>
        <w:left w:val="none" w:sz="0" w:space="0" w:color="auto"/>
        <w:bottom w:val="none" w:sz="0" w:space="0" w:color="auto"/>
        <w:right w:val="none" w:sz="0" w:space="0" w:color="auto"/>
      </w:divBdr>
    </w:div>
    <w:div w:id="1670596543">
      <w:bodyDiv w:val="1"/>
      <w:marLeft w:val="0"/>
      <w:marRight w:val="0"/>
      <w:marTop w:val="0"/>
      <w:marBottom w:val="0"/>
      <w:divBdr>
        <w:top w:val="none" w:sz="0" w:space="0" w:color="auto"/>
        <w:left w:val="none" w:sz="0" w:space="0" w:color="auto"/>
        <w:bottom w:val="none" w:sz="0" w:space="0" w:color="auto"/>
        <w:right w:val="none" w:sz="0" w:space="0" w:color="auto"/>
      </w:divBdr>
    </w:div>
    <w:div w:id="1670597951">
      <w:bodyDiv w:val="1"/>
      <w:marLeft w:val="0"/>
      <w:marRight w:val="0"/>
      <w:marTop w:val="0"/>
      <w:marBottom w:val="0"/>
      <w:divBdr>
        <w:top w:val="none" w:sz="0" w:space="0" w:color="auto"/>
        <w:left w:val="none" w:sz="0" w:space="0" w:color="auto"/>
        <w:bottom w:val="none" w:sz="0" w:space="0" w:color="auto"/>
        <w:right w:val="none" w:sz="0" w:space="0" w:color="auto"/>
      </w:divBdr>
    </w:div>
    <w:div w:id="1671443753">
      <w:bodyDiv w:val="1"/>
      <w:marLeft w:val="0"/>
      <w:marRight w:val="0"/>
      <w:marTop w:val="0"/>
      <w:marBottom w:val="0"/>
      <w:divBdr>
        <w:top w:val="none" w:sz="0" w:space="0" w:color="auto"/>
        <w:left w:val="none" w:sz="0" w:space="0" w:color="auto"/>
        <w:bottom w:val="none" w:sz="0" w:space="0" w:color="auto"/>
        <w:right w:val="none" w:sz="0" w:space="0" w:color="auto"/>
      </w:divBdr>
    </w:div>
    <w:div w:id="1671640882">
      <w:bodyDiv w:val="1"/>
      <w:marLeft w:val="0"/>
      <w:marRight w:val="0"/>
      <w:marTop w:val="0"/>
      <w:marBottom w:val="0"/>
      <w:divBdr>
        <w:top w:val="none" w:sz="0" w:space="0" w:color="auto"/>
        <w:left w:val="none" w:sz="0" w:space="0" w:color="auto"/>
        <w:bottom w:val="none" w:sz="0" w:space="0" w:color="auto"/>
        <w:right w:val="none" w:sz="0" w:space="0" w:color="auto"/>
      </w:divBdr>
    </w:div>
    <w:div w:id="1676419863">
      <w:bodyDiv w:val="1"/>
      <w:marLeft w:val="0"/>
      <w:marRight w:val="0"/>
      <w:marTop w:val="0"/>
      <w:marBottom w:val="0"/>
      <w:divBdr>
        <w:top w:val="none" w:sz="0" w:space="0" w:color="auto"/>
        <w:left w:val="none" w:sz="0" w:space="0" w:color="auto"/>
        <w:bottom w:val="none" w:sz="0" w:space="0" w:color="auto"/>
        <w:right w:val="none" w:sz="0" w:space="0" w:color="auto"/>
      </w:divBdr>
    </w:div>
    <w:div w:id="1677994984">
      <w:bodyDiv w:val="1"/>
      <w:marLeft w:val="0"/>
      <w:marRight w:val="0"/>
      <w:marTop w:val="0"/>
      <w:marBottom w:val="0"/>
      <w:divBdr>
        <w:top w:val="none" w:sz="0" w:space="0" w:color="auto"/>
        <w:left w:val="none" w:sz="0" w:space="0" w:color="auto"/>
        <w:bottom w:val="none" w:sz="0" w:space="0" w:color="auto"/>
        <w:right w:val="none" w:sz="0" w:space="0" w:color="auto"/>
      </w:divBdr>
    </w:div>
    <w:div w:id="1678459366">
      <w:bodyDiv w:val="1"/>
      <w:marLeft w:val="0"/>
      <w:marRight w:val="0"/>
      <w:marTop w:val="0"/>
      <w:marBottom w:val="0"/>
      <w:divBdr>
        <w:top w:val="none" w:sz="0" w:space="0" w:color="auto"/>
        <w:left w:val="none" w:sz="0" w:space="0" w:color="auto"/>
        <w:bottom w:val="none" w:sz="0" w:space="0" w:color="auto"/>
        <w:right w:val="none" w:sz="0" w:space="0" w:color="auto"/>
      </w:divBdr>
    </w:div>
    <w:div w:id="1679773161">
      <w:bodyDiv w:val="1"/>
      <w:marLeft w:val="0"/>
      <w:marRight w:val="0"/>
      <w:marTop w:val="0"/>
      <w:marBottom w:val="0"/>
      <w:divBdr>
        <w:top w:val="none" w:sz="0" w:space="0" w:color="auto"/>
        <w:left w:val="none" w:sz="0" w:space="0" w:color="auto"/>
        <w:bottom w:val="none" w:sz="0" w:space="0" w:color="auto"/>
        <w:right w:val="none" w:sz="0" w:space="0" w:color="auto"/>
      </w:divBdr>
    </w:div>
    <w:div w:id="1680421867">
      <w:bodyDiv w:val="1"/>
      <w:marLeft w:val="0"/>
      <w:marRight w:val="0"/>
      <w:marTop w:val="0"/>
      <w:marBottom w:val="0"/>
      <w:divBdr>
        <w:top w:val="none" w:sz="0" w:space="0" w:color="auto"/>
        <w:left w:val="none" w:sz="0" w:space="0" w:color="auto"/>
        <w:bottom w:val="none" w:sz="0" w:space="0" w:color="auto"/>
        <w:right w:val="none" w:sz="0" w:space="0" w:color="auto"/>
      </w:divBdr>
    </w:div>
    <w:div w:id="1681855488">
      <w:bodyDiv w:val="1"/>
      <w:marLeft w:val="0"/>
      <w:marRight w:val="0"/>
      <w:marTop w:val="0"/>
      <w:marBottom w:val="0"/>
      <w:divBdr>
        <w:top w:val="none" w:sz="0" w:space="0" w:color="auto"/>
        <w:left w:val="none" w:sz="0" w:space="0" w:color="auto"/>
        <w:bottom w:val="none" w:sz="0" w:space="0" w:color="auto"/>
        <w:right w:val="none" w:sz="0" w:space="0" w:color="auto"/>
      </w:divBdr>
    </w:div>
    <w:div w:id="1682392073">
      <w:bodyDiv w:val="1"/>
      <w:marLeft w:val="0"/>
      <w:marRight w:val="0"/>
      <w:marTop w:val="0"/>
      <w:marBottom w:val="0"/>
      <w:divBdr>
        <w:top w:val="none" w:sz="0" w:space="0" w:color="auto"/>
        <w:left w:val="none" w:sz="0" w:space="0" w:color="auto"/>
        <w:bottom w:val="none" w:sz="0" w:space="0" w:color="auto"/>
        <w:right w:val="none" w:sz="0" w:space="0" w:color="auto"/>
      </w:divBdr>
    </w:div>
    <w:div w:id="1682776920">
      <w:bodyDiv w:val="1"/>
      <w:marLeft w:val="0"/>
      <w:marRight w:val="0"/>
      <w:marTop w:val="0"/>
      <w:marBottom w:val="0"/>
      <w:divBdr>
        <w:top w:val="none" w:sz="0" w:space="0" w:color="auto"/>
        <w:left w:val="none" w:sz="0" w:space="0" w:color="auto"/>
        <w:bottom w:val="none" w:sz="0" w:space="0" w:color="auto"/>
        <w:right w:val="none" w:sz="0" w:space="0" w:color="auto"/>
      </w:divBdr>
    </w:div>
    <w:div w:id="1683706791">
      <w:bodyDiv w:val="1"/>
      <w:marLeft w:val="0"/>
      <w:marRight w:val="0"/>
      <w:marTop w:val="0"/>
      <w:marBottom w:val="0"/>
      <w:divBdr>
        <w:top w:val="none" w:sz="0" w:space="0" w:color="auto"/>
        <w:left w:val="none" w:sz="0" w:space="0" w:color="auto"/>
        <w:bottom w:val="none" w:sz="0" w:space="0" w:color="auto"/>
        <w:right w:val="none" w:sz="0" w:space="0" w:color="auto"/>
      </w:divBdr>
    </w:div>
    <w:div w:id="1684474620">
      <w:bodyDiv w:val="1"/>
      <w:marLeft w:val="0"/>
      <w:marRight w:val="0"/>
      <w:marTop w:val="0"/>
      <w:marBottom w:val="0"/>
      <w:divBdr>
        <w:top w:val="none" w:sz="0" w:space="0" w:color="auto"/>
        <w:left w:val="none" w:sz="0" w:space="0" w:color="auto"/>
        <w:bottom w:val="none" w:sz="0" w:space="0" w:color="auto"/>
        <w:right w:val="none" w:sz="0" w:space="0" w:color="auto"/>
      </w:divBdr>
    </w:div>
    <w:div w:id="1686714682">
      <w:bodyDiv w:val="1"/>
      <w:marLeft w:val="0"/>
      <w:marRight w:val="0"/>
      <w:marTop w:val="0"/>
      <w:marBottom w:val="0"/>
      <w:divBdr>
        <w:top w:val="none" w:sz="0" w:space="0" w:color="auto"/>
        <w:left w:val="none" w:sz="0" w:space="0" w:color="auto"/>
        <w:bottom w:val="none" w:sz="0" w:space="0" w:color="auto"/>
        <w:right w:val="none" w:sz="0" w:space="0" w:color="auto"/>
      </w:divBdr>
    </w:div>
    <w:div w:id="1688093211">
      <w:bodyDiv w:val="1"/>
      <w:marLeft w:val="0"/>
      <w:marRight w:val="0"/>
      <w:marTop w:val="0"/>
      <w:marBottom w:val="0"/>
      <w:divBdr>
        <w:top w:val="none" w:sz="0" w:space="0" w:color="auto"/>
        <w:left w:val="none" w:sz="0" w:space="0" w:color="auto"/>
        <w:bottom w:val="none" w:sz="0" w:space="0" w:color="auto"/>
        <w:right w:val="none" w:sz="0" w:space="0" w:color="auto"/>
      </w:divBdr>
    </w:div>
    <w:div w:id="1691102576">
      <w:bodyDiv w:val="1"/>
      <w:marLeft w:val="0"/>
      <w:marRight w:val="0"/>
      <w:marTop w:val="0"/>
      <w:marBottom w:val="0"/>
      <w:divBdr>
        <w:top w:val="none" w:sz="0" w:space="0" w:color="auto"/>
        <w:left w:val="none" w:sz="0" w:space="0" w:color="auto"/>
        <w:bottom w:val="none" w:sz="0" w:space="0" w:color="auto"/>
        <w:right w:val="none" w:sz="0" w:space="0" w:color="auto"/>
      </w:divBdr>
    </w:div>
    <w:div w:id="1692100775">
      <w:bodyDiv w:val="1"/>
      <w:marLeft w:val="0"/>
      <w:marRight w:val="0"/>
      <w:marTop w:val="0"/>
      <w:marBottom w:val="0"/>
      <w:divBdr>
        <w:top w:val="none" w:sz="0" w:space="0" w:color="auto"/>
        <w:left w:val="none" w:sz="0" w:space="0" w:color="auto"/>
        <w:bottom w:val="none" w:sz="0" w:space="0" w:color="auto"/>
        <w:right w:val="none" w:sz="0" w:space="0" w:color="auto"/>
      </w:divBdr>
    </w:div>
    <w:div w:id="1693410885">
      <w:bodyDiv w:val="1"/>
      <w:marLeft w:val="0"/>
      <w:marRight w:val="0"/>
      <w:marTop w:val="0"/>
      <w:marBottom w:val="0"/>
      <w:divBdr>
        <w:top w:val="none" w:sz="0" w:space="0" w:color="auto"/>
        <w:left w:val="none" w:sz="0" w:space="0" w:color="auto"/>
        <w:bottom w:val="none" w:sz="0" w:space="0" w:color="auto"/>
        <w:right w:val="none" w:sz="0" w:space="0" w:color="auto"/>
      </w:divBdr>
    </w:div>
    <w:div w:id="1698384292">
      <w:bodyDiv w:val="1"/>
      <w:marLeft w:val="0"/>
      <w:marRight w:val="0"/>
      <w:marTop w:val="0"/>
      <w:marBottom w:val="0"/>
      <w:divBdr>
        <w:top w:val="none" w:sz="0" w:space="0" w:color="auto"/>
        <w:left w:val="none" w:sz="0" w:space="0" w:color="auto"/>
        <w:bottom w:val="none" w:sz="0" w:space="0" w:color="auto"/>
        <w:right w:val="none" w:sz="0" w:space="0" w:color="auto"/>
      </w:divBdr>
    </w:div>
    <w:div w:id="1698694932">
      <w:bodyDiv w:val="1"/>
      <w:marLeft w:val="0"/>
      <w:marRight w:val="0"/>
      <w:marTop w:val="0"/>
      <w:marBottom w:val="0"/>
      <w:divBdr>
        <w:top w:val="none" w:sz="0" w:space="0" w:color="auto"/>
        <w:left w:val="none" w:sz="0" w:space="0" w:color="auto"/>
        <w:bottom w:val="none" w:sz="0" w:space="0" w:color="auto"/>
        <w:right w:val="none" w:sz="0" w:space="0" w:color="auto"/>
      </w:divBdr>
    </w:div>
    <w:div w:id="1699621438">
      <w:bodyDiv w:val="1"/>
      <w:marLeft w:val="0"/>
      <w:marRight w:val="0"/>
      <w:marTop w:val="0"/>
      <w:marBottom w:val="0"/>
      <w:divBdr>
        <w:top w:val="none" w:sz="0" w:space="0" w:color="auto"/>
        <w:left w:val="none" w:sz="0" w:space="0" w:color="auto"/>
        <w:bottom w:val="none" w:sz="0" w:space="0" w:color="auto"/>
        <w:right w:val="none" w:sz="0" w:space="0" w:color="auto"/>
      </w:divBdr>
    </w:div>
    <w:div w:id="1702395434">
      <w:bodyDiv w:val="1"/>
      <w:marLeft w:val="0"/>
      <w:marRight w:val="0"/>
      <w:marTop w:val="0"/>
      <w:marBottom w:val="0"/>
      <w:divBdr>
        <w:top w:val="none" w:sz="0" w:space="0" w:color="auto"/>
        <w:left w:val="none" w:sz="0" w:space="0" w:color="auto"/>
        <w:bottom w:val="none" w:sz="0" w:space="0" w:color="auto"/>
        <w:right w:val="none" w:sz="0" w:space="0" w:color="auto"/>
      </w:divBdr>
    </w:div>
    <w:div w:id="1702778118">
      <w:bodyDiv w:val="1"/>
      <w:marLeft w:val="0"/>
      <w:marRight w:val="0"/>
      <w:marTop w:val="0"/>
      <w:marBottom w:val="0"/>
      <w:divBdr>
        <w:top w:val="none" w:sz="0" w:space="0" w:color="auto"/>
        <w:left w:val="none" w:sz="0" w:space="0" w:color="auto"/>
        <w:bottom w:val="none" w:sz="0" w:space="0" w:color="auto"/>
        <w:right w:val="none" w:sz="0" w:space="0" w:color="auto"/>
      </w:divBdr>
    </w:div>
    <w:div w:id="1703283865">
      <w:bodyDiv w:val="1"/>
      <w:marLeft w:val="0"/>
      <w:marRight w:val="0"/>
      <w:marTop w:val="0"/>
      <w:marBottom w:val="0"/>
      <w:divBdr>
        <w:top w:val="none" w:sz="0" w:space="0" w:color="auto"/>
        <w:left w:val="none" w:sz="0" w:space="0" w:color="auto"/>
        <w:bottom w:val="none" w:sz="0" w:space="0" w:color="auto"/>
        <w:right w:val="none" w:sz="0" w:space="0" w:color="auto"/>
      </w:divBdr>
    </w:div>
    <w:div w:id="1704594035">
      <w:bodyDiv w:val="1"/>
      <w:marLeft w:val="0"/>
      <w:marRight w:val="0"/>
      <w:marTop w:val="0"/>
      <w:marBottom w:val="0"/>
      <w:divBdr>
        <w:top w:val="none" w:sz="0" w:space="0" w:color="auto"/>
        <w:left w:val="none" w:sz="0" w:space="0" w:color="auto"/>
        <w:bottom w:val="none" w:sz="0" w:space="0" w:color="auto"/>
        <w:right w:val="none" w:sz="0" w:space="0" w:color="auto"/>
      </w:divBdr>
    </w:div>
    <w:div w:id="1705667675">
      <w:bodyDiv w:val="1"/>
      <w:marLeft w:val="0"/>
      <w:marRight w:val="0"/>
      <w:marTop w:val="0"/>
      <w:marBottom w:val="0"/>
      <w:divBdr>
        <w:top w:val="none" w:sz="0" w:space="0" w:color="auto"/>
        <w:left w:val="none" w:sz="0" w:space="0" w:color="auto"/>
        <w:bottom w:val="none" w:sz="0" w:space="0" w:color="auto"/>
        <w:right w:val="none" w:sz="0" w:space="0" w:color="auto"/>
      </w:divBdr>
    </w:div>
    <w:div w:id="1706130580">
      <w:bodyDiv w:val="1"/>
      <w:marLeft w:val="0"/>
      <w:marRight w:val="0"/>
      <w:marTop w:val="0"/>
      <w:marBottom w:val="0"/>
      <w:divBdr>
        <w:top w:val="none" w:sz="0" w:space="0" w:color="auto"/>
        <w:left w:val="none" w:sz="0" w:space="0" w:color="auto"/>
        <w:bottom w:val="none" w:sz="0" w:space="0" w:color="auto"/>
        <w:right w:val="none" w:sz="0" w:space="0" w:color="auto"/>
      </w:divBdr>
    </w:div>
    <w:div w:id="1707632858">
      <w:bodyDiv w:val="1"/>
      <w:marLeft w:val="0"/>
      <w:marRight w:val="0"/>
      <w:marTop w:val="0"/>
      <w:marBottom w:val="0"/>
      <w:divBdr>
        <w:top w:val="none" w:sz="0" w:space="0" w:color="auto"/>
        <w:left w:val="none" w:sz="0" w:space="0" w:color="auto"/>
        <w:bottom w:val="none" w:sz="0" w:space="0" w:color="auto"/>
        <w:right w:val="none" w:sz="0" w:space="0" w:color="auto"/>
      </w:divBdr>
    </w:div>
    <w:div w:id="1707674966">
      <w:bodyDiv w:val="1"/>
      <w:marLeft w:val="0"/>
      <w:marRight w:val="0"/>
      <w:marTop w:val="0"/>
      <w:marBottom w:val="0"/>
      <w:divBdr>
        <w:top w:val="none" w:sz="0" w:space="0" w:color="auto"/>
        <w:left w:val="none" w:sz="0" w:space="0" w:color="auto"/>
        <w:bottom w:val="none" w:sz="0" w:space="0" w:color="auto"/>
        <w:right w:val="none" w:sz="0" w:space="0" w:color="auto"/>
      </w:divBdr>
    </w:div>
    <w:div w:id="1708218711">
      <w:bodyDiv w:val="1"/>
      <w:marLeft w:val="0"/>
      <w:marRight w:val="0"/>
      <w:marTop w:val="0"/>
      <w:marBottom w:val="0"/>
      <w:divBdr>
        <w:top w:val="none" w:sz="0" w:space="0" w:color="auto"/>
        <w:left w:val="none" w:sz="0" w:space="0" w:color="auto"/>
        <w:bottom w:val="none" w:sz="0" w:space="0" w:color="auto"/>
        <w:right w:val="none" w:sz="0" w:space="0" w:color="auto"/>
      </w:divBdr>
    </w:div>
    <w:div w:id="1709179925">
      <w:bodyDiv w:val="1"/>
      <w:marLeft w:val="0"/>
      <w:marRight w:val="0"/>
      <w:marTop w:val="0"/>
      <w:marBottom w:val="0"/>
      <w:divBdr>
        <w:top w:val="none" w:sz="0" w:space="0" w:color="auto"/>
        <w:left w:val="none" w:sz="0" w:space="0" w:color="auto"/>
        <w:bottom w:val="none" w:sz="0" w:space="0" w:color="auto"/>
        <w:right w:val="none" w:sz="0" w:space="0" w:color="auto"/>
      </w:divBdr>
    </w:div>
    <w:div w:id="1710374301">
      <w:bodyDiv w:val="1"/>
      <w:marLeft w:val="0"/>
      <w:marRight w:val="0"/>
      <w:marTop w:val="0"/>
      <w:marBottom w:val="0"/>
      <w:divBdr>
        <w:top w:val="none" w:sz="0" w:space="0" w:color="auto"/>
        <w:left w:val="none" w:sz="0" w:space="0" w:color="auto"/>
        <w:bottom w:val="none" w:sz="0" w:space="0" w:color="auto"/>
        <w:right w:val="none" w:sz="0" w:space="0" w:color="auto"/>
      </w:divBdr>
    </w:div>
    <w:div w:id="1710761640">
      <w:bodyDiv w:val="1"/>
      <w:marLeft w:val="0"/>
      <w:marRight w:val="0"/>
      <w:marTop w:val="0"/>
      <w:marBottom w:val="0"/>
      <w:divBdr>
        <w:top w:val="none" w:sz="0" w:space="0" w:color="auto"/>
        <w:left w:val="none" w:sz="0" w:space="0" w:color="auto"/>
        <w:bottom w:val="none" w:sz="0" w:space="0" w:color="auto"/>
        <w:right w:val="none" w:sz="0" w:space="0" w:color="auto"/>
      </w:divBdr>
    </w:div>
    <w:div w:id="1711031028">
      <w:bodyDiv w:val="1"/>
      <w:marLeft w:val="0"/>
      <w:marRight w:val="0"/>
      <w:marTop w:val="0"/>
      <w:marBottom w:val="0"/>
      <w:divBdr>
        <w:top w:val="none" w:sz="0" w:space="0" w:color="auto"/>
        <w:left w:val="none" w:sz="0" w:space="0" w:color="auto"/>
        <w:bottom w:val="none" w:sz="0" w:space="0" w:color="auto"/>
        <w:right w:val="none" w:sz="0" w:space="0" w:color="auto"/>
      </w:divBdr>
    </w:div>
    <w:div w:id="1712221192">
      <w:bodyDiv w:val="1"/>
      <w:marLeft w:val="0"/>
      <w:marRight w:val="0"/>
      <w:marTop w:val="0"/>
      <w:marBottom w:val="0"/>
      <w:divBdr>
        <w:top w:val="none" w:sz="0" w:space="0" w:color="auto"/>
        <w:left w:val="none" w:sz="0" w:space="0" w:color="auto"/>
        <w:bottom w:val="none" w:sz="0" w:space="0" w:color="auto"/>
        <w:right w:val="none" w:sz="0" w:space="0" w:color="auto"/>
      </w:divBdr>
    </w:div>
    <w:div w:id="1712656929">
      <w:bodyDiv w:val="1"/>
      <w:marLeft w:val="0"/>
      <w:marRight w:val="0"/>
      <w:marTop w:val="0"/>
      <w:marBottom w:val="0"/>
      <w:divBdr>
        <w:top w:val="none" w:sz="0" w:space="0" w:color="auto"/>
        <w:left w:val="none" w:sz="0" w:space="0" w:color="auto"/>
        <w:bottom w:val="none" w:sz="0" w:space="0" w:color="auto"/>
        <w:right w:val="none" w:sz="0" w:space="0" w:color="auto"/>
      </w:divBdr>
    </w:div>
    <w:div w:id="1714110664">
      <w:bodyDiv w:val="1"/>
      <w:marLeft w:val="0"/>
      <w:marRight w:val="0"/>
      <w:marTop w:val="0"/>
      <w:marBottom w:val="0"/>
      <w:divBdr>
        <w:top w:val="none" w:sz="0" w:space="0" w:color="auto"/>
        <w:left w:val="none" w:sz="0" w:space="0" w:color="auto"/>
        <w:bottom w:val="none" w:sz="0" w:space="0" w:color="auto"/>
        <w:right w:val="none" w:sz="0" w:space="0" w:color="auto"/>
      </w:divBdr>
    </w:div>
    <w:div w:id="1714232666">
      <w:bodyDiv w:val="1"/>
      <w:marLeft w:val="0"/>
      <w:marRight w:val="0"/>
      <w:marTop w:val="0"/>
      <w:marBottom w:val="0"/>
      <w:divBdr>
        <w:top w:val="none" w:sz="0" w:space="0" w:color="auto"/>
        <w:left w:val="none" w:sz="0" w:space="0" w:color="auto"/>
        <w:bottom w:val="none" w:sz="0" w:space="0" w:color="auto"/>
        <w:right w:val="none" w:sz="0" w:space="0" w:color="auto"/>
      </w:divBdr>
    </w:div>
    <w:div w:id="1714311642">
      <w:bodyDiv w:val="1"/>
      <w:marLeft w:val="0"/>
      <w:marRight w:val="0"/>
      <w:marTop w:val="0"/>
      <w:marBottom w:val="0"/>
      <w:divBdr>
        <w:top w:val="none" w:sz="0" w:space="0" w:color="auto"/>
        <w:left w:val="none" w:sz="0" w:space="0" w:color="auto"/>
        <w:bottom w:val="none" w:sz="0" w:space="0" w:color="auto"/>
        <w:right w:val="none" w:sz="0" w:space="0" w:color="auto"/>
      </w:divBdr>
    </w:div>
    <w:div w:id="1716586926">
      <w:bodyDiv w:val="1"/>
      <w:marLeft w:val="0"/>
      <w:marRight w:val="0"/>
      <w:marTop w:val="0"/>
      <w:marBottom w:val="0"/>
      <w:divBdr>
        <w:top w:val="none" w:sz="0" w:space="0" w:color="auto"/>
        <w:left w:val="none" w:sz="0" w:space="0" w:color="auto"/>
        <w:bottom w:val="none" w:sz="0" w:space="0" w:color="auto"/>
        <w:right w:val="none" w:sz="0" w:space="0" w:color="auto"/>
      </w:divBdr>
    </w:div>
    <w:div w:id="1717045601">
      <w:bodyDiv w:val="1"/>
      <w:marLeft w:val="0"/>
      <w:marRight w:val="0"/>
      <w:marTop w:val="0"/>
      <w:marBottom w:val="0"/>
      <w:divBdr>
        <w:top w:val="none" w:sz="0" w:space="0" w:color="auto"/>
        <w:left w:val="none" w:sz="0" w:space="0" w:color="auto"/>
        <w:bottom w:val="none" w:sz="0" w:space="0" w:color="auto"/>
        <w:right w:val="none" w:sz="0" w:space="0" w:color="auto"/>
      </w:divBdr>
    </w:div>
    <w:div w:id="1719931554">
      <w:bodyDiv w:val="1"/>
      <w:marLeft w:val="0"/>
      <w:marRight w:val="0"/>
      <w:marTop w:val="0"/>
      <w:marBottom w:val="0"/>
      <w:divBdr>
        <w:top w:val="none" w:sz="0" w:space="0" w:color="auto"/>
        <w:left w:val="none" w:sz="0" w:space="0" w:color="auto"/>
        <w:bottom w:val="none" w:sz="0" w:space="0" w:color="auto"/>
        <w:right w:val="none" w:sz="0" w:space="0" w:color="auto"/>
      </w:divBdr>
    </w:div>
    <w:div w:id="1722097555">
      <w:bodyDiv w:val="1"/>
      <w:marLeft w:val="0"/>
      <w:marRight w:val="0"/>
      <w:marTop w:val="0"/>
      <w:marBottom w:val="0"/>
      <w:divBdr>
        <w:top w:val="none" w:sz="0" w:space="0" w:color="auto"/>
        <w:left w:val="none" w:sz="0" w:space="0" w:color="auto"/>
        <w:bottom w:val="none" w:sz="0" w:space="0" w:color="auto"/>
        <w:right w:val="none" w:sz="0" w:space="0" w:color="auto"/>
      </w:divBdr>
    </w:div>
    <w:div w:id="1722290310">
      <w:bodyDiv w:val="1"/>
      <w:marLeft w:val="0"/>
      <w:marRight w:val="0"/>
      <w:marTop w:val="0"/>
      <w:marBottom w:val="0"/>
      <w:divBdr>
        <w:top w:val="none" w:sz="0" w:space="0" w:color="auto"/>
        <w:left w:val="none" w:sz="0" w:space="0" w:color="auto"/>
        <w:bottom w:val="none" w:sz="0" w:space="0" w:color="auto"/>
        <w:right w:val="none" w:sz="0" w:space="0" w:color="auto"/>
      </w:divBdr>
    </w:div>
    <w:div w:id="1727754042">
      <w:bodyDiv w:val="1"/>
      <w:marLeft w:val="0"/>
      <w:marRight w:val="0"/>
      <w:marTop w:val="0"/>
      <w:marBottom w:val="0"/>
      <w:divBdr>
        <w:top w:val="none" w:sz="0" w:space="0" w:color="auto"/>
        <w:left w:val="none" w:sz="0" w:space="0" w:color="auto"/>
        <w:bottom w:val="none" w:sz="0" w:space="0" w:color="auto"/>
        <w:right w:val="none" w:sz="0" w:space="0" w:color="auto"/>
      </w:divBdr>
    </w:div>
    <w:div w:id="1728339644">
      <w:bodyDiv w:val="1"/>
      <w:marLeft w:val="0"/>
      <w:marRight w:val="0"/>
      <w:marTop w:val="0"/>
      <w:marBottom w:val="0"/>
      <w:divBdr>
        <w:top w:val="none" w:sz="0" w:space="0" w:color="auto"/>
        <w:left w:val="none" w:sz="0" w:space="0" w:color="auto"/>
        <w:bottom w:val="none" w:sz="0" w:space="0" w:color="auto"/>
        <w:right w:val="none" w:sz="0" w:space="0" w:color="auto"/>
      </w:divBdr>
    </w:div>
    <w:div w:id="1729374395">
      <w:bodyDiv w:val="1"/>
      <w:marLeft w:val="0"/>
      <w:marRight w:val="0"/>
      <w:marTop w:val="0"/>
      <w:marBottom w:val="0"/>
      <w:divBdr>
        <w:top w:val="none" w:sz="0" w:space="0" w:color="auto"/>
        <w:left w:val="none" w:sz="0" w:space="0" w:color="auto"/>
        <w:bottom w:val="none" w:sz="0" w:space="0" w:color="auto"/>
        <w:right w:val="none" w:sz="0" w:space="0" w:color="auto"/>
      </w:divBdr>
    </w:div>
    <w:div w:id="1731267719">
      <w:bodyDiv w:val="1"/>
      <w:marLeft w:val="0"/>
      <w:marRight w:val="0"/>
      <w:marTop w:val="0"/>
      <w:marBottom w:val="0"/>
      <w:divBdr>
        <w:top w:val="none" w:sz="0" w:space="0" w:color="auto"/>
        <w:left w:val="none" w:sz="0" w:space="0" w:color="auto"/>
        <w:bottom w:val="none" w:sz="0" w:space="0" w:color="auto"/>
        <w:right w:val="none" w:sz="0" w:space="0" w:color="auto"/>
      </w:divBdr>
    </w:div>
    <w:div w:id="1731462749">
      <w:bodyDiv w:val="1"/>
      <w:marLeft w:val="0"/>
      <w:marRight w:val="0"/>
      <w:marTop w:val="0"/>
      <w:marBottom w:val="0"/>
      <w:divBdr>
        <w:top w:val="none" w:sz="0" w:space="0" w:color="auto"/>
        <w:left w:val="none" w:sz="0" w:space="0" w:color="auto"/>
        <w:bottom w:val="none" w:sz="0" w:space="0" w:color="auto"/>
        <w:right w:val="none" w:sz="0" w:space="0" w:color="auto"/>
      </w:divBdr>
    </w:div>
    <w:div w:id="1731608395">
      <w:bodyDiv w:val="1"/>
      <w:marLeft w:val="0"/>
      <w:marRight w:val="0"/>
      <w:marTop w:val="0"/>
      <w:marBottom w:val="0"/>
      <w:divBdr>
        <w:top w:val="none" w:sz="0" w:space="0" w:color="auto"/>
        <w:left w:val="none" w:sz="0" w:space="0" w:color="auto"/>
        <w:bottom w:val="none" w:sz="0" w:space="0" w:color="auto"/>
        <w:right w:val="none" w:sz="0" w:space="0" w:color="auto"/>
      </w:divBdr>
    </w:div>
    <w:div w:id="1731732155">
      <w:bodyDiv w:val="1"/>
      <w:marLeft w:val="0"/>
      <w:marRight w:val="0"/>
      <w:marTop w:val="0"/>
      <w:marBottom w:val="0"/>
      <w:divBdr>
        <w:top w:val="none" w:sz="0" w:space="0" w:color="auto"/>
        <w:left w:val="none" w:sz="0" w:space="0" w:color="auto"/>
        <w:bottom w:val="none" w:sz="0" w:space="0" w:color="auto"/>
        <w:right w:val="none" w:sz="0" w:space="0" w:color="auto"/>
      </w:divBdr>
    </w:div>
    <w:div w:id="1732002183">
      <w:bodyDiv w:val="1"/>
      <w:marLeft w:val="0"/>
      <w:marRight w:val="0"/>
      <w:marTop w:val="0"/>
      <w:marBottom w:val="0"/>
      <w:divBdr>
        <w:top w:val="none" w:sz="0" w:space="0" w:color="auto"/>
        <w:left w:val="none" w:sz="0" w:space="0" w:color="auto"/>
        <w:bottom w:val="none" w:sz="0" w:space="0" w:color="auto"/>
        <w:right w:val="none" w:sz="0" w:space="0" w:color="auto"/>
      </w:divBdr>
    </w:div>
    <w:div w:id="1732340553">
      <w:bodyDiv w:val="1"/>
      <w:marLeft w:val="0"/>
      <w:marRight w:val="0"/>
      <w:marTop w:val="0"/>
      <w:marBottom w:val="0"/>
      <w:divBdr>
        <w:top w:val="none" w:sz="0" w:space="0" w:color="auto"/>
        <w:left w:val="none" w:sz="0" w:space="0" w:color="auto"/>
        <w:bottom w:val="none" w:sz="0" w:space="0" w:color="auto"/>
        <w:right w:val="none" w:sz="0" w:space="0" w:color="auto"/>
      </w:divBdr>
    </w:div>
    <w:div w:id="1732579153">
      <w:bodyDiv w:val="1"/>
      <w:marLeft w:val="0"/>
      <w:marRight w:val="0"/>
      <w:marTop w:val="0"/>
      <w:marBottom w:val="0"/>
      <w:divBdr>
        <w:top w:val="none" w:sz="0" w:space="0" w:color="auto"/>
        <w:left w:val="none" w:sz="0" w:space="0" w:color="auto"/>
        <w:bottom w:val="none" w:sz="0" w:space="0" w:color="auto"/>
        <w:right w:val="none" w:sz="0" w:space="0" w:color="auto"/>
      </w:divBdr>
    </w:div>
    <w:div w:id="1734502622">
      <w:bodyDiv w:val="1"/>
      <w:marLeft w:val="0"/>
      <w:marRight w:val="0"/>
      <w:marTop w:val="0"/>
      <w:marBottom w:val="0"/>
      <w:divBdr>
        <w:top w:val="none" w:sz="0" w:space="0" w:color="auto"/>
        <w:left w:val="none" w:sz="0" w:space="0" w:color="auto"/>
        <w:bottom w:val="none" w:sz="0" w:space="0" w:color="auto"/>
        <w:right w:val="none" w:sz="0" w:space="0" w:color="auto"/>
      </w:divBdr>
    </w:div>
    <w:div w:id="1735274050">
      <w:bodyDiv w:val="1"/>
      <w:marLeft w:val="0"/>
      <w:marRight w:val="0"/>
      <w:marTop w:val="0"/>
      <w:marBottom w:val="0"/>
      <w:divBdr>
        <w:top w:val="none" w:sz="0" w:space="0" w:color="auto"/>
        <w:left w:val="none" w:sz="0" w:space="0" w:color="auto"/>
        <w:bottom w:val="none" w:sz="0" w:space="0" w:color="auto"/>
        <w:right w:val="none" w:sz="0" w:space="0" w:color="auto"/>
      </w:divBdr>
    </w:div>
    <w:div w:id="1738748882">
      <w:bodyDiv w:val="1"/>
      <w:marLeft w:val="0"/>
      <w:marRight w:val="0"/>
      <w:marTop w:val="0"/>
      <w:marBottom w:val="0"/>
      <w:divBdr>
        <w:top w:val="none" w:sz="0" w:space="0" w:color="auto"/>
        <w:left w:val="none" w:sz="0" w:space="0" w:color="auto"/>
        <w:bottom w:val="none" w:sz="0" w:space="0" w:color="auto"/>
        <w:right w:val="none" w:sz="0" w:space="0" w:color="auto"/>
      </w:divBdr>
    </w:div>
    <w:div w:id="1740204409">
      <w:bodyDiv w:val="1"/>
      <w:marLeft w:val="0"/>
      <w:marRight w:val="0"/>
      <w:marTop w:val="0"/>
      <w:marBottom w:val="0"/>
      <w:divBdr>
        <w:top w:val="none" w:sz="0" w:space="0" w:color="auto"/>
        <w:left w:val="none" w:sz="0" w:space="0" w:color="auto"/>
        <w:bottom w:val="none" w:sz="0" w:space="0" w:color="auto"/>
        <w:right w:val="none" w:sz="0" w:space="0" w:color="auto"/>
      </w:divBdr>
    </w:div>
    <w:div w:id="1742437401">
      <w:bodyDiv w:val="1"/>
      <w:marLeft w:val="0"/>
      <w:marRight w:val="0"/>
      <w:marTop w:val="0"/>
      <w:marBottom w:val="0"/>
      <w:divBdr>
        <w:top w:val="none" w:sz="0" w:space="0" w:color="auto"/>
        <w:left w:val="none" w:sz="0" w:space="0" w:color="auto"/>
        <w:bottom w:val="none" w:sz="0" w:space="0" w:color="auto"/>
        <w:right w:val="none" w:sz="0" w:space="0" w:color="auto"/>
      </w:divBdr>
    </w:div>
    <w:div w:id="1744064022">
      <w:bodyDiv w:val="1"/>
      <w:marLeft w:val="0"/>
      <w:marRight w:val="0"/>
      <w:marTop w:val="0"/>
      <w:marBottom w:val="0"/>
      <w:divBdr>
        <w:top w:val="none" w:sz="0" w:space="0" w:color="auto"/>
        <w:left w:val="none" w:sz="0" w:space="0" w:color="auto"/>
        <w:bottom w:val="none" w:sz="0" w:space="0" w:color="auto"/>
        <w:right w:val="none" w:sz="0" w:space="0" w:color="auto"/>
      </w:divBdr>
    </w:div>
    <w:div w:id="1748989112">
      <w:bodyDiv w:val="1"/>
      <w:marLeft w:val="0"/>
      <w:marRight w:val="0"/>
      <w:marTop w:val="0"/>
      <w:marBottom w:val="0"/>
      <w:divBdr>
        <w:top w:val="none" w:sz="0" w:space="0" w:color="auto"/>
        <w:left w:val="none" w:sz="0" w:space="0" w:color="auto"/>
        <w:bottom w:val="none" w:sz="0" w:space="0" w:color="auto"/>
        <w:right w:val="none" w:sz="0" w:space="0" w:color="auto"/>
      </w:divBdr>
    </w:div>
    <w:div w:id="1749618863">
      <w:bodyDiv w:val="1"/>
      <w:marLeft w:val="0"/>
      <w:marRight w:val="0"/>
      <w:marTop w:val="0"/>
      <w:marBottom w:val="0"/>
      <w:divBdr>
        <w:top w:val="none" w:sz="0" w:space="0" w:color="auto"/>
        <w:left w:val="none" w:sz="0" w:space="0" w:color="auto"/>
        <w:bottom w:val="none" w:sz="0" w:space="0" w:color="auto"/>
        <w:right w:val="none" w:sz="0" w:space="0" w:color="auto"/>
      </w:divBdr>
    </w:div>
    <w:div w:id="1752197229">
      <w:bodyDiv w:val="1"/>
      <w:marLeft w:val="0"/>
      <w:marRight w:val="0"/>
      <w:marTop w:val="0"/>
      <w:marBottom w:val="0"/>
      <w:divBdr>
        <w:top w:val="none" w:sz="0" w:space="0" w:color="auto"/>
        <w:left w:val="none" w:sz="0" w:space="0" w:color="auto"/>
        <w:bottom w:val="none" w:sz="0" w:space="0" w:color="auto"/>
        <w:right w:val="none" w:sz="0" w:space="0" w:color="auto"/>
      </w:divBdr>
    </w:div>
    <w:div w:id="1755590343">
      <w:bodyDiv w:val="1"/>
      <w:marLeft w:val="0"/>
      <w:marRight w:val="0"/>
      <w:marTop w:val="0"/>
      <w:marBottom w:val="0"/>
      <w:divBdr>
        <w:top w:val="none" w:sz="0" w:space="0" w:color="auto"/>
        <w:left w:val="none" w:sz="0" w:space="0" w:color="auto"/>
        <w:bottom w:val="none" w:sz="0" w:space="0" w:color="auto"/>
        <w:right w:val="none" w:sz="0" w:space="0" w:color="auto"/>
      </w:divBdr>
    </w:div>
    <w:div w:id="1757969755">
      <w:bodyDiv w:val="1"/>
      <w:marLeft w:val="0"/>
      <w:marRight w:val="0"/>
      <w:marTop w:val="0"/>
      <w:marBottom w:val="0"/>
      <w:divBdr>
        <w:top w:val="none" w:sz="0" w:space="0" w:color="auto"/>
        <w:left w:val="none" w:sz="0" w:space="0" w:color="auto"/>
        <w:bottom w:val="none" w:sz="0" w:space="0" w:color="auto"/>
        <w:right w:val="none" w:sz="0" w:space="0" w:color="auto"/>
      </w:divBdr>
      <w:divsChild>
        <w:div w:id="31001910">
          <w:marLeft w:val="0"/>
          <w:marRight w:val="0"/>
          <w:marTop w:val="0"/>
          <w:marBottom w:val="0"/>
          <w:divBdr>
            <w:top w:val="single" w:sz="6" w:space="15" w:color="ADADAD"/>
            <w:left w:val="single" w:sz="6" w:space="15" w:color="ADADAD"/>
            <w:bottom w:val="single" w:sz="6" w:space="15" w:color="ADADAD"/>
            <w:right w:val="single" w:sz="6" w:space="15" w:color="ADADAD"/>
          </w:divBdr>
          <w:divsChild>
            <w:div w:id="937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728">
      <w:bodyDiv w:val="1"/>
      <w:marLeft w:val="0"/>
      <w:marRight w:val="0"/>
      <w:marTop w:val="0"/>
      <w:marBottom w:val="0"/>
      <w:divBdr>
        <w:top w:val="none" w:sz="0" w:space="0" w:color="auto"/>
        <w:left w:val="none" w:sz="0" w:space="0" w:color="auto"/>
        <w:bottom w:val="none" w:sz="0" w:space="0" w:color="auto"/>
        <w:right w:val="none" w:sz="0" w:space="0" w:color="auto"/>
      </w:divBdr>
    </w:div>
    <w:div w:id="1759515684">
      <w:bodyDiv w:val="1"/>
      <w:marLeft w:val="0"/>
      <w:marRight w:val="0"/>
      <w:marTop w:val="0"/>
      <w:marBottom w:val="0"/>
      <w:divBdr>
        <w:top w:val="none" w:sz="0" w:space="0" w:color="auto"/>
        <w:left w:val="none" w:sz="0" w:space="0" w:color="auto"/>
        <w:bottom w:val="none" w:sz="0" w:space="0" w:color="auto"/>
        <w:right w:val="none" w:sz="0" w:space="0" w:color="auto"/>
      </w:divBdr>
    </w:div>
    <w:div w:id="1761414425">
      <w:bodyDiv w:val="1"/>
      <w:marLeft w:val="0"/>
      <w:marRight w:val="0"/>
      <w:marTop w:val="0"/>
      <w:marBottom w:val="0"/>
      <w:divBdr>
        <w:top w:val="none" w:sz="0" w:space="0" w:color="auto"/>
        <w:left w:val="none" w:sz="0" w:space="0" w:color="auto"/>
        <w:bottom w:val="none" w:sz="0" w:space="0" w:color="auto"/>
        <w:right w:val="none" w:sz="0" w:space="0" w:color="auto"/>
      </w:divBdr>
    </w:div>
    <w:div w:id="1761871620">
      <w:bodyDiv w:val="1"/>
      <w:marLeft w:val="0"/>
      <w:marRight w:val="0"/>
      <w:marTop w:val="0"/>
      <w:marBottom w:val="0"/>
      <w:divBdr>
        <w:top w:val="none" w:sz="0" w:space="0" w:color="auto"/>
        <w:left w:val="none" w:sz="0" w:space="0" w:color="auto"/>
        <w:bottom w:val="none" w:sz="0" w:space="0" w:color="auto"/>
        <w:right w:val="none" w:sz="0" w:space="0" w:color="auto"/>
      </w:divBdr>
    </w:div>
    <w:div w:id="1765998898">
      <w:bodyDiv w:val="1"/>
      <w:marLeft w:val="0"/>
      <w:marRight w:val="0"/>
      <w:marTop w:val="0"/>
      <w:marBottom w:val="0"/>
      <w:divBdr>
        <w:top w:val="none" w:sz="0" w:space="0" w:color="auto"/>
        <w:left w:val="none" w:sz="0" w:space="0" w:color="auto"/>
        <w:bottom w:val="none" w:sz="0" w:space="0" w:color="auto"/>
        <w:right w:val="none" w:sz="0" w:space="0" w:color="auto"/>
      </w:divBdr>
    </w:div>
    <w:div w:id="1766226789">
      <w:bodyDiv w:val="1"/>
      <w:marLeft w:val="0"/>
      <w:marRight w:val="0"/>
      <w:marTop w:val="0"/>
      <w:marBottom w:val="0"/>
      <w:divBdr>
        <w:top w:val="none" w:sz="0" w:space="0" w:color="auto"/>
        <w:left w:val="none" w:sz="0" w:space="0" w:color="auto"/>
        <w:bottom w:val="none" w:sz="0" w:space="0" w:color="auto"/>
        <w:right w:val="none" w:sz="0" w:space="0" w:color="auto"/>
      </w:divBdr>
    </w:div>
    <w:div w:id="1766731417">
      <w:bodyDiv w:val="1"/>
      <w:marLeft w:val="0"/>
      <w:marRight w:val="0"/>
      <w:marTop w:val="0"/>
      <w:marBottom w:val="0"/>
      <w:divBdr>
        <w:top w:val="none" w:sz="0" w:space="0" w:color="auto"/>
        <w:left w:val="none" w:sz="0" w:space="0" w:color="auto"/>
        <w:bottom w:val="none" w:sz="0" w:space="0" w:color="auto"/>
        <w:right w:val="none" w:sz="0" w:space="0" w:color="auto"/>
      </w:divBdr>
    </w:div>
    <w:div w:id="1769159720">
      <w:bodyDiv w:val="1"/>
      <w:marLeft w:val="0"/>
      <w:marRight w:val="0"/>
      <w:marTop w:val="0"/>
      <w:marBottom w:val="0"/>
      <w:divBdr>
        <w:top w:val="none" w:sz="0" w:space="0" w:color="auto"/>
        <w:left w:val="none" w:sz="0" w:space="0" w:color="auto"/>
        <w:bottom w:val="none" w:sz="0" w:space="0" w:color="auto"/>
        <w:right w:val="none" w:sz="0" w:space="0" w:color="auto"/>
      </w:divBdr>
    </w:div>
    <w:div w:id="1769959546">
      <w:bodyDiv w:val="1"/>
      <w:marLeft w:val="0"/>
      <w:marRight w:val="0"/>
      <w:marTop w:val="0"/>
      <w:marBottom w:val="0"/>
      <w:divBdr>
        <w:top w:val="none" w:sz="0" w:space="0" w:color="auto"/>
        <w:left w:val="none" w:sz="0" w:space="0" w:color="auto"/>
        <w:bottom w:val="none" w:sz="0" w:space="0" w:color="auto"/>
        <w:right w:val="none" w:sz="0" w:space="0" w:color="auto"/>
      </w:divBdr>
    </w:div>
    <w:div w:id="1776897306">
      <w:bodyDiv w:val="1"/>
      <w:marLeft w:val="0"/>
      <w:marRight w:val="0"/>
      <w:marTop w:val="0"/>
      <w:marBottom w:val="0"/>
      <w:divBdr>
        <w:top w:val="none" w:sz="0" w:space="0" w:color="auto"/>
        <w:left w:val="none" w:sz="0" w:space="0" w:color="auto"/>
        <w:bottom w:val="none" w:sz="0" w:space="0" w:color="auto"/>
        <w:right w:val="none" w:sz="0" w:space="0" w:color="auto"/>
      </w:divBdr>
    </w:div>
    <w:div w:id="1777405772">
      <w:bodyDiv w:val="1"/>
      <w:marLeft w:val="0"/>
      <w:marRight w:val="0"/>
      <w:marTop w:val="0"/>
      <w:marBottom w:val="0"/>
      <w:divBdr>
        <w:top w:val="none" w:sz="0" w:space="0" w:color="auto"/>
        <w:left w:val="none" w:sz="0" w:space="0" w:color="auto"/>
        <w:bottom w:val="none" w:sz="0" w:space="0" w:color="auto"/>
        <w:right w:val="none" w:sz="0" w:space="0" w:color="auto"/>
      </w:divBdr>
    </w:div>
    <w:div w:id="1778452774">
      <w:bodyDiv w:val="1"/>
      <w:marLeft w:val="0"/>
      <w:marRight w:val="0"/>
      <w:marTop w:val="0"/>
      <w:marBottom w:val="0"/>
      <w:divBdr>
        <w:top w:val="none" w:sz="0" w:space="0" w:color="auto"/>
        <w:left w:val="none" w:sz="0" w:space="0" w:color="auto"/>
        <w:bottom w:val="none" w:sz="0" w:space="0" w:color="auto"/>
        <w:right w:val="none" w:sz="0" w:space="0" w:color="auto"/>
      </w:divBdr>
    </w:div>
    <w:div w:id="1779711767">
      <w:bodyDiv w:val="1"/>
      <w:marLeft w:val="0"/>
      <w:marRight w:val="0"/>
      <w:marTop w:val="0"/>
      <w:marBottom w:val="0"/>
      <w:divBdr>
        <w:top w:val="none" w:sz="0" w:space="0" w:color="auto"/>
        <w:left w:val="none" w:sz="0" w:space="0" w:color="auto"/>
        <w:bottom w:val="none" w:sz="0" w:space="0" w:color="auto"/>
        <w:right w:val="none" w:sz="0" w:space="0" w:color="auto"/>
      </w:divBdr>
    </w:div>
    <w:div w:id="1782601396">
      <w:bodyDiv w:val="1"/>
      <w:marLeft w:val="0"/>
      <w:marRight w:val="0"/>
      <w:marTop w:val="0"/>
      <w:marBottom w:val="0"/>
      <w:divBdr>
        <w:top w:val="none" w:sz="0" w:space="0" w:color="auto"/>
        <w:left w:val="none" w:sz="0" w:space="0" w:color="auto"/>
        <w:bottom w:val="none" w:sz="0" w:space="0" w:color="auto"/>
        <w:right w:val="none" w:sz="0" w:space="0" w:color="auto"/>
      </w:divBdr>
    </w:div>
    <w:div w:id="1784302346">
      <w:bodyDiv w:val="1"/>
      <w:marLeft w:val="0"/>
      <w:marRight w:val="0"/>
      <w:marTop w:val="0"/>
      <w:marBottom w:val="0"/>
      <w:divBdr>
        <w:top w:val="none" w:sz="0" w:space="0" w:color="auto"/>
        <w:left w:val="none" w:sz="0" w:space="0" w:color="auto"/>
        <w:bottom w:val="none" w:sz="0" w:space="0" w:color="auto"/>
        <w:right w:val="none" w:sz="0" w:space="0" w:color="auto"/>
      </w:divBdr>
    </w:div>
    <w:div w:id="1785420769">
      <w:bodyDiv w:val="1"/>
      <w:marLeft w:val="0"/>
      <w:marRight w:val="0"/>
      <w:marTop w:val="0"/>
      <w:marBottom w:val="0"/>
      <w:divBdr>
        <w:top w:val="none" w:sz="0" w:space="0" w:color="auto"/>
        <w:left w:val="none" w:sz="0" w:space="0" w:color="auto"/>
        <w:bottom w:val="none" w:sz="0" w:space="0" w:color="auto"/>
        <w:right w:val="none" w:sz="0" w:space="0" w:color="auto"/>
      </w:divBdr>
    </w:div>
    <w:div w:id="1786071105">
      <w:bodyDiv w:val="1"/>
      <w:marLeft w:val="0"/>
      <w:marRight w:val="0"/>
      <w:marTop w:val="0"/>
      <w:marBottom w:val="0"/>
      <w:divBdr>
        <w:top w:val="none" w:sz="0" w:space="0" w:color="auto"/>
        <w:left w:val="none" w:sz="0" w:space="0" w:color="auto"/>
        <w:bottom w:val="none" w:sz="0" w:space="0" w:color="auto"/>
        <w:right w:val="none" w:sz="0" w:space="0" w:color="auto"/>
      </w:divBdr>
    </w:div>
    <w:div w:id="1786658093">
      <w:bodyDiv w:val="1"/>
      <w:marLeft w:val="0"/>
      <w:marRight w:val="0"/>
      <w:marTop w:val="0"/>
      <w:marBottom w:val="0"/>
      <w:divBdr>
        <w:top w:val="none" w:sz="0" w:space="0" w:color="auto"/>
        <w:left w:val="none" w:sz="0" w:space="0" w:color="auto"/>
        <w:bottom w:val="none" w:sz="0" w:space="0" w:color="auto"/>
        <w:right w:val="none" w:sz="0" w:space="0" w:color="auto"/>
      </w:divBdr>
    </w:div>
    <w:div w:id="1786659340">
      <w:bodyDiv w:val="1"/>
      <w:marLeft w:val="0"/>
      <w:marRight w:val="0"/>
      <w:marTop w:val="0"/>
      <w:marBottom w:val="0"/>
      <w:divBdr>
        <w:top w:val="none" w:sz="0" w:space="0" w:color="auto"/>
        <w:left w:val="none" w:sz="0" w:space="0" w:color="auto"/>
        <w:bottom w:val="none" w:sz="0" w:space="0" w:color="auto"/>
        <w:right w:val="none" w:sz="0" w:space="0" w:color="auto"/>
      </w:divBdr>
    </w:div>
    <w:div w:id="1788545492">
      <w:bodyDiv w:val="1"/>
      <w:marLeft w:val="0"/>
      <w:marRight w:val="0"/>
      <w:marTop w:val="0"/>
      <w:marBottom w:val="0"/>
      <w:divBdr>
        <w:top w:val="none" w:sz="0" w:space="0" w:color="auto"/>
        <w:left w:val="none" w:sz="0" w:space="0" w:color="auto"/>
        <w:bottom w:val="none" w:sz="0" w:space="0" w:color="auto"/>
        <w:right w:val="none" w:sz="0" w:space="0" w:color="auto"/>
      </w:divBdr>
    </w:div>
    <w:div w:id="1789348271">
      <w:bodyDiv w:val="1"/>
      <w:marLeft w:val="0"/>
      <w:marRight w:val="0"/>
      <w:marTop w:val="0"/>
      <w:marBottom w:val="0"/>
      <w:divBdr>
        <w:top w:val="none" w:sz="0" w:space="0" w:color="auto"/>
        <w:left w:val="none" w:sz="0" w:space="0" w:color="auto"/>
        <w:bottom w:val="none" w:sz="0" w:space="0" w:color="auto"/>
        <w:right w:val="none" w:sz="0" w:space="0" w:color="auto"/>
      </w:divBdr>
    </w:div>
    <w:div w:id="1791315718">
      <w:bodyDiv w:val="1"/>
      <w:marLeft w:val="0"/>
      <w:marRight w:val="0"/>
      <w:marTop w:val="0"/>
      <w:marBottom w:val="0"/>
      <w:divBdr>
        <w:top w:val="none" w:sz="0" w:space="0" w:color="auto"/>
        <w:left w:val="none" w:sz="0" w:space="0" w:color="auto"/>
        <w:bottom w:val="none" w:sz="0" w:space="0" w:color="auto"/>
        <w:right w:val="none" w:sz="0" w:space="0" w:color="auto"/>
      </w:divBdr>
    </w:div>
    <w:div w:id="1792045633">
      <w:bodyDiv w:val="1"/>
      <w:marLeft w:val="0"/>
      <w:marRight w:val="0"/>
      <w:marTop w:val="0"/>
      <w:marBottom w:val="0"/>
      <w:divBdr>
        <w:top w:val="none" w:sz="0" w:space="0" w:color="auto"/>
        <w:left w:val="none" w:sz="0" w:space="0" w:color="auto"/>
        <w:bottom w:val="none" w:sz="0" w:space="0" w:color="auto"/>
        <w:right w:val="none" w:sz="0" w:space="0" w:color="auto"/>
      </w:divBdr>
    </w:div>
    <w:div w:id="1794250663">
      <w:bodyDiv w:val="1"/>
      <w:marLeft w:val="0"/>
      <w:marRight w:val="0"/>
      <w:marTop w:val="0"/>
      <w:marBottom w:val="0"/>
      <w:divBdr>
        <w:top w:val="none" w:sz="0" w:space="0" w:color="auto"/>
        <w:left w:val="none" w:sz="0" w:space="0" w:color="auto"/>
        <w:bottom w:val="none" w:sz="0" w:space="0" w:color="auto"/>
        <w:right w:val="none" w:sz="0" w:space="0" w:color="auto"/>
      </w:divBdr>
    </w:div>
    <w:div w:id="1795252740">
      <w:bodyDiv w:val="1"/>
      <w:marLeft w:val="0"/>
      <w:marRight w:val="0"/>
      <w:marTop w:val="0"/>
      <w:marBottom w:val="0"/>
      <w:divBdr>
        <w:top w:val="none" w:sz="0" w:space="0" w:color="auto"/>
        <w:left w:val="none" w:sz="0" w:space="0" w:color="auto"/>
        <w:bottom w:val="none" w:sz="0" w:space="0" w:color="auto"/>
        <w:right w:val="none" w:sz="0" w:space="0" w:color="auto"/>
      </w:divBdr>
    </w:div>
    <w:div w:id="1796558356">
      <w:bodyDiv w:val="1"/>
      <w:marLeft w:val="0"/>
      <w:marRight w:val="0"/>
      <w:marTop w:val="0"/>
      <w:marBottom w:val="0"/>
      <w:divBdr>
        <w:top w:val="none" w:sz="0" w:space="0" w:color="auto"/>
        <w:left w:val="none" w:sz="0" w:space="0" w:color="auto"/>
        <w:bottom w:val="none" w:sz="0" w:space="0" w:color="auto"/>
        <w:right w:val="none" w:sz="0" w:space="0" w:color="auto"/>
      </w:divBdr>
    </w:div>
    <w:div w:id="1799294539">
      <w:bodyDiv w:val="1"/>
      <w:marLeft w:val="0"/>
      <w:marRight w:val="0"/>
      <w:marTop w:val="0"/>
      <w:marBottom w:val="0"/>
      <w:divBdr>
        <w:top w:val="none" w:sz="0" w:space="0" w:color="auto"/>
        <w:left w:val="none" w:sz="0" w:space="0" w:color="auto"/>
        <w:bottom w:val="none" w:sz="0" w:space="0" w:color="auto"/>
        <w:right w:val="none" w:sz="0" w:space="0" w:color="auto"/>
      </w:divBdr>
    </w:div>
    <w:div w:id="1800370543">
      <w:bodyDiv w:val="1"/>
      <w:marLeft w:val="0"/>
      <w:marRight w:val="0"/>
      <w:marTop w:val="0"/>
      <w:marBottom w:val="0"/>
      <w:divBdr>
        <w:top w:val="none" w:sz="0" w:space="0" w:color="auto"/>
        <w:left w:val="none" w:sz="0" w:space="0" w:color="auto"/>
        <w:bottom w:val="none" w:sz="0" w:space="0" w:color="auto"/>
        <w:right w:val="none" w:sz="0" w:space="0" w:color="auto"/>
      </w:divBdr>
    </w:div>
    <w:div w:id="1801729988">
      <w:bodyDiv w:val="1"/>
      <w:marLeft w:val="0"/>
      <w:marRight w:val="0"/>
      <w:marTop w:val="0"/>
      <w:marBottom w:val="0"/>
      <w:divBdr>
        <w:top w:val="none" w:sz="0" w:space="0" w:color="auto"/>
        <w:left w:val="none" w:sz="0" w:space="0" w:color="auto"/>
        <w:bottom w:val="none" w:sz="0" w:space="0" w:color="auto"/>
        <w:right w:val="none" w:sz="0" w:space="0" w:color="auto"/>
      </w:divBdr>
    </w:div>
    <w:div w:id="1802922377">
      <w:bodyDiv w:val="1"/>
      <w:marLeft w:val="0"/>
      <w:marRight w:val="0"/>
      <w:marTop w:val="0"/>
      <w:marBottom w:val="0"/>
      <w:divBdr>
        <w:top w:val="none" w:sz="0" w:space="0" w:color="auto"/>
        <w:left w:val="none" w:sz="0" w:space="0" w:color="auto"/>
        <w:bottom w:val="none" w:sz="0" w:space="0" w:color="auto"/>
        <w:right w:val="none" w:sz="0" w:space="0" w:color="auto"/>
      </w:divBdr>
    </w:div>
    <w:div w:id="1804545299">
      <w:bodyDiv w:val="1"/>
      <w:marLeft w:val="0"/>
      <w:marRight w:val="0"/>
      <w:marTop w:val="0"/>
      <w:marBottom w:val="0"/>
      <w:divBdr>
        <w:top w:val="none" w:sz="0" w:space="0" w:color="auto"/>
        <w:left w:val="none" w:sz="0" w:space="0" w:color="auto"/>
        <w:bottom w:val="none" w:sz="0" w:space="0" w:color="auto"/>
        <w:right w:val="none" w:sz="0" w:space="0" w:color="auto"/>
      </w:divBdr>
    </w:div>
    <w:div w:id="1805273571">
      <w:bodyDiv w:val="1"/>
      <w:marLeft w:val="0"/>
      <w:marRight w:val="0"/>
      <w:marTop w:val="0"/>
      <w:marBottom w:val="0"/>
      <w:divBdr>
        <w:top w:val="none" w:sz="0" w:space="0" w:color="auto"/>
        <w:left w:val="none" w:sz="0" w:space="0" w:color="auto"/>
        <w:bottom w:val="none" w:sz="0" w:space="0" w:color="auto"/>
        <w:right w:val="none" w:sz="0" w:space="0" w:color="auto"/>
      </w:divBdr>
    </w:div>
    <w:div w:id="1805541325">
      <w:bodyDiv w:val="1"/>
      <w:marLeft w:val="0"/>
      <w:marRight w:val="0"/>
      <w:marTop w:val="0"/>
      <w:marBottom w:val="0"/>
      <w:divBdr>
        <w:top w:val="none" w:sz="0" w:space="0" w:color="auto"/>
        <w:left w:val="none" w:sz="0" w:space="0" w:color="auto"/>
        <w:bottom w:val="none" w:sz="0" w:space="0" w:color="auto"/>
        <w:right w:val="none" w:sz="0" w:space="0" w:color="auto"/>
      </w:divBdr>
    </w:div>
    <w:div w:id="1806854594">
      <w:bodyDiv w:val="1"/>
      <w:marLeft w:val="0"/>
      <w:marRight w:val="0"/>
      <w:marTop w:val="0"/>
      <w:marBottom w:val="0"/>
      <w:divBdr>
        <w:top w:val="none" w:sz="0" w:space="0" w:color="auto"/>
        <w:left w:val="none" w:sz="0" w:space="0" w:color="auto"/>
        <w:bottom w:val="none" w:sz="0" w:space="0" w:color="auto"/>
        <w:right w:val="none" w:sz="0" w:space="0" w:color="auto"/>
      </w:divBdr>
    </w:div>
    <w:div w:id="1806894259">
      <w:bodyDiv w:val="1"/>
      <w:marLeft w:val="0"/>
      <w:marRight w:val="0"/>
      <w:marTop w:val="0"/>
      <w:marBottom w:val="0"/>
      <w:divBdr>
        <w:top w:val="none" w:sz="0" w:space="0" w:color="auto"/>
        <w:left w:val="none" w:sz="0" w:space="0" w:color="auto"/>
        <w:bottom w:val="none" w:sz="0" w:space="0" w:color="auto"/>
        <w:right w:val="none" w:sz="0" w:space="0" w:color="auto"/>
      </w:divBdr>
    </w:div>
    <w:div w:id="1808084408">
      <w:bodyDiv w:val="1"/>
      <w:marLeft w:val="0"/>
      <w:marRight w:val="0"/>
      <w:marTop w:val="0"/>
      <w:marBottom w:val="0"/>
      <w:divBdr>
        <w:top w:val="none" w:sz="0" w:space="0" w:color="auto"/>
        <w:left w:val="none" w:sz="0" w:space="0" w:color="auto"/>
        <w:bottom w:val="none" w:sz="0" w:space="0" w:color="auto"/>
        <w:right w:val="none" w:sz="0" w:space="0" w:color="auto"/>
      </w:divBdr>
    </w:div>
    <w:div w:id="1808743812">
      <w:bodyDiv w:val="1"/>
      <w:marLeft w:val="0"/>
      <w:marRight w:val="0"/>
      <w:marTop w:val="0"/>
      <w:marBottom w:val="0"/>
      <w:divBdr>
        <w:top w:val="none" w:sz="0" w:space="0" w:color="auto"/>
        <w:left w:val="none" w:sz="0" w:space="0" w:color="auto"/>
        <w:bottom w:val="none" w:sz="0" w:space="0" w:color="auto"/>
        <w:right w:val="none" w:sz="0" w:space="0" w:color="auto"/>
      </w:divBdr>
    </w:div>
    <w:div w:id="1809736159">
      <w:bodyDiv w:val="1"/>
      <w:marLeft w:val="0"/>
      <w:marRight w:val="0"/>
      <w:marTop w:val="0"/>
      <w:marBottom w:val="0"/>
      <w:divBdr>
        <w:top w:val="none" w:sz="0" w:space="0" w:color="auto"/>
        <w:left w:val="none" w:sz="0" w:space="0" w:color="auto"/>
        <w:bottom w:val="none" w:sz="0" w:space="0" w:color="auto"/>
        <w:right w:val="none" w:sz="0" w:space="0" w:color="auto"/>
      </w:divBdr>
    </w:div>
    <w:div w:id="1810323708">
      <w:bodyDiv w:val="1"/>
      <w:marLeft w:val="0"/>
      <w:marRight w:val="0"/>
      <w:marTop w:val="0"/>
      <w:marBottom w:val="0"/>
      <w:divBdr>
        <w:top w:val="none" w:sz="0" w:space="0" w:color="auto"/>
        <w:left w:val="none" w:sz="0" w:space="0" w:color="auto"/>
        <w:bottom w:val="none" w:sz="0" w:space="0" w:color="auto"/>
        <w:right w:val="none" w:sz="0" w:space="0" w:color="auto"/>
      </w:divBdr>
    </w:div>
    <w:div w:id="1813402716">
      <w:bodyDiv w:val="1"/>
      <w:marLeft w:val="0"/>
      <w:marRight w:val="0"/>
      <w:marTop w:val="0"/>
      <w:marBottom w:val="0"/>
      <w:divBdr>
        <w:top w:val="none" w:sz="0" w:space="0" w:color="auto"/>
        <w:left w:val="none" w:sz="0" w:space="0" w:color="auto"/>
        <w:bottom w:val="none" w:sz="0" w:space="0" w:color="auto"/>
        <w:right w:val="none" w:sz="0" w:space="0" w:color="auto"/>
      </w:divBdr>
    </w:div>
    <w:div w:id="1814521565">
      <w:bodyDiv w:val="1"/>
      <w:marLeft w:val="0"/>
      <w:marRight w:val="0"/>
      <w:marTop w:val="0"/>
      <w:marBottom w:val="0"/>
      <w:divBdr>
        <w:top w:val="none" w:sz="0" w:space="0" w:color="auto"/>
        <w:left w:val="none" w:sz="0" w:space="0" w:color="auto"/>
        <w:bottom w:val="none" w:sz="0" w:space="0" w:color="auto"/>
        <w:right w:val="none" w:sz="0" w:space="0" w:color="auto"/>
      </w:divBdr>
    </w:div>
    <w:div w:id="1816020583">
      <w:bodyDiv w:val="1"/>
      <w:marLeft w:val="0"/>
      <w:marRight w:val="0"/>
      <w:marTop w:val="0"/>
      <w:marBottom w:val="0"/>
      <w:divBdr>
        <w:top w:val="none" w:sz="0" w:space="0" w:color="auto"/>
        <w:left w:val="none" w:sz="0" w:space="0" w:color="auto"/>
        <w:bottom w:val="none" w:sz="0" w:space="0" w:color="auto"/>
        <w:right w:val="none" w:sz="0" w:space="0" w:color="auto"/>
      </w:divBdr>
    </w:div>
    <w:div w:id="1817456744">
      <w:bodyDiv w:val="1"/>
      <w:marLeft w:val="0"/>
      <w:marRight w:val="0"/>
      <w:marTop w:val="0"/>
      <w:marBottom w:val="0"/>
      <w:divBdr>
        <w:top w:val="none" w:sz="0" w:space="0" w:color="auto"/>
        <w:left w:val="none" w:sz="0" w:space="0" w:color="auto"/>
        <w:bottom w:val="none" w:sz="0" w:space="0" w:color="auto"/>
        <w:right w:val="none" w:sz="0" w:space="0" w:color="auto"/>
      </w:divBdr>
    </w:div>
    <w:div w:id="1818375209">
      <w:bodyDiv w:val="1"/>
      <w:marLeft w:val="0"/>
      <w:marRight w:val="0"/>
      <w:marTop w:val="0"/>
      <w:marBottom w:val="0"/>
      <w:divBdr>
        <w:top w:val="none" w:sz="0" w:space="0" w:color="auto"/>
        <w:left w:val="none" w:sz="0" w:space="0" w:color="auto"/>
        <w:bottom w:val="none" w:sz="0" w:space="0" w:color="auto"/>
        <w:right w:val="none" w:sz="0" w:space="0" w:color="auto"/>
      </w:divBdr>
    </w:div>
    <w:div w:id="1818448828">
      <w:bodyDiv w:val="1"/>
      <w:marLeft w:val="0"/>
      <w:marRight w:val="0"/>
      <w:marTop w:val="0"/>
      <w:marBottom w:val="0"/>
      <w:divBdr>
        <w:top w:val="none" w:sz="0" w:space="0" w:color="auto"/>
        <w:left w:val="none" w:sz="0" w:space="0" w:color="auto"/>
        <w:bottom w:val="none" w:sz="0" w:space="0" w:color="auto"/>
        <w:right w:val="none" w:sz="0" w:space="0" w:color="auto"/>
      </w:divBdr>
    </w:div>
    <w:div w:id="1820460236">
      <w:bodyDiv w:val="1"/>
      <w:marLeft w:val="0"/>
      <w:marRight w:val="0"/>
      <w:marTop w:val="0"/>
      <w:marBottom w:val="0"/>
      <w:divBdr>
        <w:top w:val="none" w:sz="0" w:space="0" w:color="auto"/>
        <w:left w:val="none" w:sz="0" w:space="0" w:color="auto"/>
        <w:bottom w:val="none" w:sz="0" w:space="0" w:color="auto"/>
        <w:right w:val="none" w:sz="0" w:space="0" w:color="auto"/>
      </w:divBdr>
    </w:div>
    <w:div w:id="1820540600">
      <w:bodyDiv w:val="1"/>
      <w:marLeft w:val="0"/>
      <w:marRight w:val="0"/>
      <w:marTop w:val="0"/>
      <w:marBottom w:val="0"/>
      <w:divBdr>
        <w:top w:val="none" w:sz="0" w:space="0" w:color="auto"/>
        <w:left w:val="none" w:sz="0" w:space="0" w:color="auto"/>
        <w:bottom w:val="none" w:sz="0" w:space="0" w:color="auto"/>
        <w:right w:val="none" w:sz="0" w:space="0" w:color="auto"/>
      </w:divBdr>
    </w:div>
    <w:div w:id="1822959567">
      <w:bodyDiv w:val="1"/>
      <w:marLeft w:val="0"/>
      <w:marRight w:val="0"/>
      <w:marTop w:val="0"/>
      <w:marBottom w:val="0"/>
      <w:divBdr>
        <w:top w:val="none" w:sz="0" w:space="0" w:color="auto"/>
        <w:left w:val="none" w:sz="0" w:space="0" w:color="auto"/>
        <w:bottom w:val="none" w:sz="0" w:space="0" w:color="auto"/>
        <w:right w:val="none" w:sz="0" w:space="0" w:color="auto"/>
      </w:divBdr>
    </w:div>
    <w:div w:id="1824540916">
      <w:bodyDiv w:val="1"/>
      <w:marLeft w:val="0"/>
      <w:marRight w:val="0"/>
      <w:marTop w:val="0"/>
      <w:marBottom w:val="0"/>
      <w:divBdr>
        <w:top w:val="none" w:sz="0" w:space="0" w:color="auto"/>
        <w:left w:val="none" w:sz="0" w:space="0" w:color="auto"/>
        <w:bottom w:val="none" w:sz="0" w:space="0" w:color="auto"/>
        <w:right w:val="none" w:sz="0" w:space="0" w:color="auto"/>
      </w:divBdr>
    </w:div>
    <w:div w:id="1825584767">
      <w:bodyDiv w:val="1"/>
      <w:marLeft w:val="0"/>
      <w:marRight w:val="0"/>
      <w:marTop w:val="0"/>
      <w:marBottom w:val="0"/>
      <w:divBdr>
        <w:top w:val="none" w:sz="0" w:space="0" w:color="auto"/>
        <w:left w:val="none" w:sz="0" w:space="0" w:color="auto"/>
        <w:bottom w:val="none" w:sz="0" w:space="0" w:color="auto"/>
        <w:right w:val="none" w:sz="0" w:space="0" w:color="auto"/>
      </w:divBdr>
    </w:div>
    <w:div w:id="1825586560">
      <w:bodyDiv w:val="1"/>
      <w:marLeft w:val="0"/>
      <w:marRight w:val="0"/>
      <w:marTop w:val="0"/>
      <w:marBottom w:val="0"/>
      <w:divBdr>
        <w:top w:val="none" w:sz="0" w:space="0" w:color="auto"/>
        <w:left w:val="none" w:sz="0" w:space="0" w:color="auto"/>
        <w:bottom w:val="none" w:sz="0" w:space="0" w:color="auto"/>
        <w:right w:val="none" w:sz="0" w:space="0" w:color="auto"/>
      </w:divBdr>
    </w:div>
    <w:div w:id="1826974899">
      <w:bodyDiv w:val="1"/>
      <w:marLeft w:val="0"/>
      <w:marRight w:val="0"/>
      <w:marTop w:val="0"/>
      <w:marBottom w:val="0"/>
      <w:divBdr>
        <w:top w:val="none" w:sz="0" w:space="0" w:color="auto"/>
        <w:left w:val="none" w:sz="0" w:space="0" w:color="auto"/>
        <w:bottom w:val="none" w:sz="0" w:space="0" w:color="auto"/>
        <w:right w:val="none" w:sz="0" w:space="0" w:color="auto"/>
      </w:divBdr>
    </w:div>
    <w:div w:id="1828982346">
      <w:bodyDiv w:val="1"/>
      <w:marLeft w:val="0"/>
      <w:marRight w:val="0"/>
      <w:marTop w:val="0"/>
      <w:marBottom w:val="0"/>
      <w:divBdr>
        <w:top w:val="none" w:sz="0" w:space="0" w:color="auto"/>
        <w:left w:val="none" w:sz="0" w:space="0" w:color="auto"/>
        <w:bottom w:val="none" w:sz="0" w:space="0" w:color="auto"/>
        <w:right w:val="none" w:sz="0" w:space="0" w:color="auto"/>
      </w:divBdr>
    </w:div>
    <w:div w:id="1829252462">
      <w:bodyDiv w:val="1"/>
      <w:marLeft w:val="0"/>
      <w:marRight w:val="0"/>
      <w:marTop w:val="0"/>
      <w:marBottom w:val="0"/>
      <w:divBdr>
        <w:top w:val="none" w:sz="0" w:space="0" w:color="auto"/>
        <w:left w:val="none" w:sz="0" w:space="0" w:color="auto"/>
        <w:bottom w:val="none" w:sz="0" w:space="0" w:color="auto"/>
        <w:right w:val="none" w:sz="0" w:space="0" w:color="auto"/>
      </w:divBdr>
    </w:div>
    <w:div w:id="1829324404">
      <w:bodyDiv w:val="1"/>
      <w:marLeft w:val="0"/>
      <w:marRight w:val="0"/>
      <w:marTop w:val="0"/>
      <w:marBottom w:val="0"/>
      <w:divBdr>
        <w:top w:val="none" w:sz="0" w:space="0" w:color="auto"/>
        <w:left w:val="none" w:sz="0" w:space="0" w:color="auto"/>
        <w:bottom w:val="none" w:sz="0" w:space="0" w:color="auto"/>
        <w:right w:val="none" w:sz="0" w:space="0" w:color="auto"/>
      </w:divBdr>
    </w:div>
    <w:div w:id="1832334030">
      <w:bodyDiv w:val="1"/>
      <w:marLeft w:val="0"/>
      <w:marRight w:val="0"/>
      <w:marTop w:val="0"/>
      <w:marBottom w:val="0"/>
      <w:divBdr>
        <w:top w:val="none" w:sz="0" w:space="0" w:color="auto"/>
        <w:left w:val="none" w:sz="0" w:space="0" w:color="auto"/>
        <w:bottom w:val="none" w:sz="0" w:space="0" w:color="auto"/>
        <w:right w:val="none" w:sz="0" w:space="0" w:color="auto"/>
      </w:divBdr>
    </w:div>
    <w:div w:id="1832404561">
      <w:bodyDiv w:val="1"/>
      <w:marLeft w:val="0"/>
      <w:marRight w:val="0"/>
      <w:marTop w:val="0"/>
      <w:marBottom w:val="0"/>
      <w:divBdr>
        <w:top w:val="none" w:sz="0" w:space="0" w:color="auto"/>
        <w:left w:val="none" w:sz="0" w:space="0" w:color="auto"/>
        <w:bottom w:val="none" w:sz="0" w:space="0" w:color="auto"/>
        <w:right w:val="none" w:sz="0" w:space="0" w:color="auto"/>
      </w:divBdr>
    </w:div>
    <w:div w:id="1832787904">
      <w:bodyDiv w:val="1"/>
      <w:marLeft w:val="0"/>
      <w:marRight w:val="0"/>
      <w:marTop w:val="0"/>
      <w:marBottom w:val="0"/>
      <w:divBdr>
        <w:top w:val="none" w:sz="0" w:space="0" w:color="auto"/>
        <w:left w:val="none" w:sz="0" w:space="0" w:color="auto"/>
        <w:bottom w:val="none" w:sz="0" w:space="0" w:color="auto"/>
        <w:right w:val="none" w:sz="0" w:space="0" w:color="auto"/>
      </w:divBdr>
    </w:div>
    <w:div w:id="1833638933">
      <w:bodyDiv w:val="1"/>
      <w:marLeft w:val="0"/>
      <w:marRight w:val="0"/>
      <w:marTop w:val="0"/>
      <w:marBottom w:val="0"/>
      <w:divBdr>
        <w:top w:val="none" w:sz="0" w:space="0" w:color="auto"/>
        <w:left w:val="none" w:sz="0" w:space="0" w:color="auto"/>
        <w:bottom w:val="none" w:sz="0" w:space="0" w:color="auto"/>
        <w:right w:val="none" w:sz="0" w:space="0" w:color="auto"/>
      </w:divBdr>
    </w:div>
    <w:div w:id="1834444242">
      <w:bodyDiv w:val="1"/>
      <w:marLeft w:val="0"/>
      <w:marRight w:val="0"/>
      <w:marTop w:val="0"/>
      <w:marBottom w:val="0"/>
      <w:divBdr>
        <w:top w:val="none" w:sz="0" w:space="0" w:color="auto"/>
        <w:left w:val="none" w:sz="0" w:space="0" w:color="auto"/>
        <w:bottom w:val="none" w:sz="0" w:space="0" w:color="auto"/>
        <w:right w:val="none" w:sz="0" w:space="0" w:color="auto"/>
      </w:divBdr>
    </w:div>
    <w:div w:id="1835224879">
      <w:bodyDiv w:val="1"/>
      <w:marLeft w:val="0"/>
      <w:marRight w:val="0"/>
      <w:marTop w:val="0"/>
      <w:marBottom w:val="0"/>
      <w:divBdr>
        <w:top w:val="none" w:sz="0" w:space="0" w:color="auto"/>
        <w:left w:val="none" w:sz="0" w:space="0" w:color="auto"/>
        <w:bottom w:val="none" w:sz="0" w:space="0" w:color="auto"/>
        <w:right w:val="none" w:sz="0" w:space="0" w:color="auto"/>
      </w:divBdr>
    </w:div>
    <w:div w:id="1835413063">
      <w:bodyDiv w:val="1"/>
      <w:marLeft w:val="0"/>
      <w:marRight w:val="0"/>
      <w:marTop w:val="0"/>
      <w:marBottom w:val="0"/>
      <w:divBdr>
        <w:top w:val="none" w:sz="0" w:space="0" w:color="auto"/>
        <w:left w:val="none" w:sz="0" w:space="0" w:color="auto"/>
        <w:bottom w:val="none" w:sz="0" w:space="0" w:color="auto"/>
        <w:right w:val="none" w:sz="0" w:space="0" w:color="auto"/>
      </w:divBdr>
    </w:div>
    <w:div w:id="1836409174">
      <w:bodyDiv w:val="1"/>
      <w:marLeft w:val="0"/>
      <w:marRight w:val="0"/>
      <w:marTop w:val="0"/>
      <w:marBottom w:val="0"/>
      <w:divBdr>
        <w:top w:val="none" w:sz="0" w:space="0" w:color="auto"/>
        <w:left w:val="none" w:sz="0" w:space="0" w:color="auto"/>
        <w:bottom w:val="none" w:sz="0" w:space="0" w:color="auto"/>
        <w:right w:val="none" w:sz="0" w:space="0" w:color="auto"/>
      </w:divBdr>
    </w:div>
    <w:div w:id="1837456396">
      <w:bodyDiv w:val="1"/>
      <w:marLeft w:val="0"/>
      <w:marRight w:val="0"/>
      <w:marTop w:val="0"/>
      <w:marBottom w:val="0"/>
      <w:divBdr>
        <w:top w:val="none" w:sz="0" w:space="0" w:color="auto"/>
        <w:left w:val="none" w:sz="0" w:space="0" w:color="auto"/>
        <w:bottom w:val="none" w:sz="0" w:space="0" w:color="auto"/>
        <w:right w:val="none" w:sz="0" w:space="0" w:color="auto"/>
      </w:divBdr>
    </w:div>
    <w:div w:id="1838224841">
      <w:bodyDiv w:val="1"/>
      <w:marLeft w:val="0"/>
      <w:marRight w:val="0"/>
      <w:marTop w:val="0"/>
      <w:marBottom w:val="0"/>
      <w:divBdr>
        <w:top w:val="none" w:sz="0" w:space="0" w:color="auto"/>
        <w:left w:val="none" w:sz="0" w:space="0" w:color="auto"/>
        <w:bottom w:val="none" w:sz="0" w:space="0" w:color="auto"/>
        <w:right w:val="none" w:sz="0" w:space="0" w:color="auto"/>
      </w:divBdr>
    </w:div>
    <w:div w:id="1838497803">
      <w:bodyDiv w:val="1"/>
      <w:marLeft w:val="0"/>
      <w:marRight w:val="0"/>
      <w:marTop w:val="0"/>
      <w:marBottom w:val="0"/>
      <w:divBdr>
        <w:top w:val="none" w:sz="0" w:space="0" w:color="auto"/>
        <w:left w:val="none" w:sz="0" w:space="0" w:color="auto"/>
        <w:bottom w:val="none" w:sz="0" w:space="0" w:color="auto"/>
        <w:right w:val="none" w:sz="0" w:space="0" w:color="auto"/>
      </w:divBdr>
    </w:div>
    <w:div w:id="1839270580">
      <w:bodyDiv w:val="1"/>
      <w:marLeft w:val="0"/>
      <w:marRight w:val="0"/>
      <w:marTop w:val="0"/>
      <w:marBottom w:val="0"/>
      <w:divBdr>
        <w:top w:val="none" w:sz="0" w:space="0" w:color="auto"/>
        <w:left w:val="none" w:sz="0" w:space="0" w:color="auto"/>
        <w:bottom w:val="none" w:sz="0" w:space="0" w:color="auto"/>
        <w:right w:val="none" w:sz="0" w:space="0" w:color="auto"/>
      </w:divBdr>
    </w:div>
    <w:div w:id="1840195801">
      <w:bodyDiv w:val="1"/>
      <w:marLeft w:val="0"/>
      <w:marRight w:val="0"/>
      <w:marTop w:val="0"/>
      <w:marBottom w:val="0"/>
      <w:divBdr>
        <w:top w:val="none" w:sz="0" w:space="0" w:color="auto"/>
        <w:left w:val="none" w:sz="0" w:space="0" w:color="auto"/>
        <w:bottom w:val="none" w:sz="0" w:space="0" w:color="auto"/>
        <w:right w:val="none" w:sz="0" w:space="0" w:color="auto"/>
      </w:divBdr>
    </w:div>
    <w:div w:id="1840347354">
      <w:bodyDiv w:val="1"/>
      <w:marLeft w:val="0"/>
      <w:marRight w:val="0"/>
      <w:marTop w:val="0"/>
      <w:marBottom w:val="0"/>
      <w:divBdr>
        <w:top w:val="none" w:sz="0" w:space="0" w:color="auto"/>
        <w:left w:val="none" w:sz="0" w:space="0" w:color="auto"/>
        <w:bottom w:val="none" w:sz="0" w:space="0" w:color="auto"/>
        <w:right w:val="none" w:sz="0" w:space="0" w:color="auto"/>
      </w:divBdr>
    </w:div>
    <w:div w:id="1844318569">
      <w:bodyDiv w:val="1"/>
      <w:marLeft w:val="0"/>
      <w:marRight w:val="0"/>
      <w:marTop w:val="0"/>
      <w:marBottom w:val="0"/>
      <w:divBdr>
        <w:top w:val="none" w:sz="0" w:space="0" w:color="auto"/>
        <w:left w:val="none" w:sz="0" w:space="0" w:color="auto"/>
        <w:bottom w:val="none" w:sz="0" w:space="0" w:color="auto"/>
        <w:right w:val="none" w:sz="0" w:space="0" w:color="auto"/>
      </w:divBdr>
    </w:div>
    <w:div w:id="1844466552">
      <w:bodyDiv w:val="1"/>
      <w:marLeft w:val="0"/>
      <w:marRight w:val="0"/>
      <w:marTop w:val="0"/>
      <w:marBottom w:val="0"/>
      <w:divBdr>
        <w:top w:val="none" w:sz="0" w:space="0" w:color="auto"/>
        <w:left w:val="none" w:sz="0" w:space="0" w:color="auto"/>
        <w:bottom w:val="none" w:sz="0" w:space="0" w:color="auto"/>
        <w:right w:val="none" w:sz="0" w:space="0" w:color="auto"/>
      </w:divBdr>
    </w:div>
    <w:div w:id="1846944862">
      <w:bodyDiv w:val="1"/>
      <w:marLeft w:val="0"/>
      <w:marRight w:val="0"/>
      <w:marTop w:val="0"/>
      <w:marBottom w:val="0"/>
      <w:divBdr>
        <w:top w:val="none" w:sz="0" w:space="0" w:color="auto"/>
        <w:left w:val="none" w:sz="0" w:space="0" w:color="auto"/>
        <w:bottom w:val="none" w:sz="0" w:space="0" w:color="auto"/>
        <w:right w:val="none" w:sz="0" w:space="0" w:color="auto"/>
      </w:divBdr>
    </w:div>
    <w:div w:id="1847865623">
      <w:bodyDiv w:val="1"/>
      <w:marLeft w:val="0"/>
      <w:marRight w:val="0"/>
      <w:marTop w:val="0"/>
      <w:marBottom w:val="0"/>
      <w:divBdr>
        <w:top w:val="none" w:sz="0" w:space="0" w:color="auto"/>
        <w:left w:val="none" w:sz="0" w:space="0" w:color="auto"/>
        <w:bottom w:val="none" w:sz="0" w:space="0" w:color="auto"/>
        <w:right w:val="none" w:sz="0" w:space="0" w:color="auto"/>
      </w:divBdr>
    </w:div>
    <w:div w:id="1851331343">
      <w:bodyDiv w:val="1"/>
      <w:marLeft w:val="0"/>
      <w:marRight w:val="0"/>
      <w:marTop w:val="0"/>
      <w:marBottom w:val="0"/>
      <w:divBdr>
        <w:top w:val="none" w:sz="0" w:space="0" w:color="auto"/>
        <w:left w:val="none" w:sz="0" w:space="0" w:color="auto"/>
        <w:bottom w:val="none" w:sz="0" w:space="0" w:color="auto"/>
        <w:right w:val="none" w:sz="0" w:space="0" w:color="auto"/>
      </w:divBdr>
    </w:div>
    <w:div w:id="1852137687">
      <w:bodyDiv w:val="1"/>
      <w:marLeft w:val="0"/>
      <w:marRight w:val="0"/>
      <w:marTop w:val="0"/>
      <w:marBottom w:val="0"/>
      <w:divBdr>
        <w:top w:val="none" w:sz="0" w:space="0" w:color="auto"/>
        <w:left w:val="none" w:sz="0" w:space="0" w:color="auto"/>
        <w:bottom w:val="none" w:sz="0" w:space="0" w:color="auto"/>
        <w:right w:val="none" w:sz="0" w:space="0" w:color="auto"/>
      </w:divBdr>
    </w:div>
    <w:div w:id="1852261442">
      <w:bodyDiv w:val="1"/>
      <w:marLeft w:val="0"/>
      <w:marRight w:val="0"/>
      <w:marTop w:val="0"/>
      <w:marBottom w:val="0"/>
      <w:divBdr>
        <w:top w:val="none" w:sz="0" w:space="0" w:color="auto"/>
        <w:left w:val="none" w:sz="0" w:space="0" w:color="auto"/>
        <w:bottom w:val="none" w:sz="0" w:space="0" w:color="auto"/>
        <w:right w:val="none" w:sz="0" w:space="0" w:color="auto"/>
      </w:divBdr>
    </w:div>
    <w:div w:id="1852451235">
      <w:bodyDiv w:val="1"/>
      <w:marLeft w:val="0"/>
      <w:marRight w:val="0"/>
      <w:marTop w:val="0"/>
      <w:marBottom w:val="0"/>
      <w:divBdr>
        <w:top w:val="none" w:sz="0" w:space="0" w:color="auto"/>
        <w:left w:val="none" w:sz="0" w:space="0" w:color="auto"/>
        <w:bottom w:val="none" w:sz="0" w:space="0" w:color="auto"/>
        <w:right w:val="none" w:sz="0" w:space="0" w:color="auto"/>
      </w:divBdr>
    </w:div>
    <w:div w:id="1852914981">
      <w:bodyDiv w:val="1"/>
      <w:marLeft w:val="0"/>
      <w:marRight w:val="0"/>
      <w:marTop w:val="0"/>
      <w:marBottom w:val="0"/>
      <w:divBdr>
        <w:top w:val="none" w:sz="0" w:space="0" w:color="auto"/>
        <w:left w:val="none" w:sz="0" w:space="0" w:color="auto"/>
        <w:bottom w:val="none" w:sz="0" w:space="0" w:color="auto"/>
        <w:right w:val="none" w:sz="0" w:space="0" w:color="auto"/>
      </w:divBdr>
    </w:div>
    <w:div w:id="1853259722">
      <w:bodyDiv w:val="1"/>
      <w:marLeft w:val="0"/>
      <w:marRight w:val="0"/>
      <w:marTop w:val="0"/>
      <w:marBottom w:val="0"/>
      <w:divBdr>
        <w:top w:val="none" w:sz="0" w:space="0" w:color="auto"/>
        <w:left w:val="none" w:sz="0" w:space="0" w:color="auto"/>
        <w:bottom w:val="none" w:sz="0" w:space="0" w:color="auto"/>
        <w:right w:val="none" w:sz="0" w:space="0" w:color="auto"/>
      </w:divBdr>
    </w:div>
    <w:div w:id="1853759016">
      <w:bodyDiv w:val="1"/>
      <w:marLeft w:val="0"/>
      <w:marRight w:val="0"/>
      <w:marTop w:val="0"/>
      <w:marBottom w:val="0"/>
      <w:divBdr>
        <w:top w:val="none" w:sz="0" w:space="0" w:color="auto"/>
        <w:left w:val="none" w:sz="0" w:space="0" w:color="auto"/>
        <w:bottom w:val="none" w:sz="0" w:space="0" w:color="auto"/>
        <w:right w:val="none" w:sz="0" w:space="0" w:color="auto"/>
      </w:divBdr>
    </w:div>
    <w:div w:id="1854957797">
      <w:bodyDiv w:val="1"/>
      <w:marLeft w:val="0"/>
      <w:marRight w:val="0"/>
      <w:marTop w:val="0"/>
      <w:marBottom w:val="0"/>
      <w:divBdr>
        <w:top w:val="none" w:sz="0" w:space="0" w:color="auto"/>
        <w:left w:val="none" w:sz="0" w:space="0" w:color="auto"/>
        <w:bottom w:val="none" w:sz="0" w:space="0" w:color="auto"/>
        <w:right w:val="none" w:sz="0" w:space="0" w:color="auto"/>
      </w:divBdr>
    </w:div>
    <w:div w:id="1857305823">
      <w:bodyDiv w:val="1"/>
      <w:marLeft w:val="0"/>
      <w:marRight w:val="0"/>
      <w:marTop w:val="0"/>
      <w:marBottom w:val="0"/>
      <w:divBdr>
        <w:top w:val="none" w:sz="0" w:space="0" w:color="auto"/>
        <w:left w:val="none" w:sz="0" w:space="0" w:color="auto"/>
        <w:bottom w:val="none" w:sz="0" w:space="0" w:color="auto"/>
        <w:right w:val="none" w:sz="0" w:space="0" w:color="auto"/>
      </w:divBdr>
    </w:div>
    <w:div w:id="1857308480">
      <w:bodyDiv w:val="1"/>
      <w:marLeft w:val="0"/>
      <w:marRight w:val="0"/>
      <w:marTop w:val="0"/>
      <w:marBottom w:val="0"/>
      <w:divBdr>
        <w:top w:val="none" w:sz="0" w:space="0" w:color="auto"/>
        <w:left w:val="none" w:sz="0" w:space="0" w:color="auto"/>
        <w:bottom w:val="none" w:sz="0" w:space="0" w:color="auto"/>
        <w:right w:val="none" w:sz="0" w:space="0" w:color="auto"/>
      </w:divBdr>
    </w:div>
    <w:div w:id="1858150301">
      <w:bodyDiv w:val="1"/>
      <w:marLeft w:val="0"/>
      <w:marRight w:val="0"/>
      <w:marTop w:val="0"/>
      <w:marBottom w:val="0"/>
      <w:divBdr>
        <w:top w:val="none" w:sz="0" w:space="0" w:color="auto"/>
        <w:left w:val="none" w:sz="0" w:space="0" w:color="auto"/>
        <w:bottom w:val="none" w:sz="0" w:space="0" w:color="auto"/>
        <w:right w:val="none" w:sz="0" w:space="0" w:color="auto"/>
      </w:divBdr>
    </w:div>
    <w:div w:id="1862741129">
      <w:bodyDiv w:val="1"/>
      <w:marLeft w:val="0"/>
      <w:marRight w:val="0"/>
      <w:marTop w:val="0"/>
      <w:marBottom w:val="0"/>
      <w:divBdr>
        <w:top w:val="none" w:sz="0" w:space="0" w:color="auto"/>
        <w:left w:val="none" w:sz="0" w:space="0" w:color="auto"/>
        <w:bottom w:val="none" w:sz="0" w:space="0" w:color="auto"/>
        <w:right w:val="none" w:sz="0" w:space="0" w:color="auto"/>
      </w:divBdr>
    </w:div>
    <w:div w:id="1863668039">
      <w:bodyDiv w:val="1"/>
      <w:marLeft w:val="0"/>
      <w:marRight w:val="0"/>
      <w:marTop w:val="0"/>
      <w:marBottom w:val="0"/>
      <w:divBdr>
        <w:top w:val="none" w:sz="0" w:space="0" w:color="auto"/>
        <w:left w:val="none" w:sz="0" w:space="0" w:color="auto"/>
        <w:bottom w:val="none" w:sz="0" w:space="0" w:color="auto"/>
        <w:right w:val="none" w:sz="0" w:space="0" w:color="auto"/>
      </w:divBdr>
    </w:div>
    <w:div w:id="1873223217">
      <w:bodyDiv w:val="1"/>
      <w:marLeft w:val="0"/>
      <w:marRight w:val="0"/>
      <w:marTop w:val="0"/>
      <w:marBottom w:val="0"/>
      <w:divBdr>
        <w:top w:val="none" w:sz="0" w:space="0" w:color="auto"/>
        <w:left w:val="none" w:sz="0" w:space="0" w:color="auto"/>
        <w:bottom w:val="none" w:sz="0" w:space="0" w:color="auto"/>
        <w:right w:val="none" w:sz="0" w:space="0" w:color="auto"/>
      </w:divBdr>
    </w:div>
    <w:div w:id="1877233701">
      <w:bodyDiv w:val="1"/>
      <w:marLeft w:val="0"/>
      <w:marRight w:val="0"/>
      <w:marTop w:val="0"/>
      <w:marBottom w:val="0"/>
      <w:divBdr>
        <w:top w:val="none" w:sz="0" w:space="0" w:color="auto"/>
        <w:left w:val="none" w:sz="0" w:space="0" w:color="auto"/>
        <w:bottom w:val="none" w:sz="0" w:space="0" w:color="auto"/>
        <w:right w:val="none" w:sz="0" w:space="0" w:color="auto"/>
      </w:divBdr>
    </w:div>
    <w:div w:id="187796099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1823393">
      <w:bodyDiv w:val="1"/>
      <w:marLeft w:val="0"/>
      <w:marRight w:val="0"/>
      <w:marTop w:val="0"/>
      <w:marBottom w:val="0"/>
      <w:divBdr>
        <w:top w:val="none" w:sz="0" w:space="0" w:color="auto"/>
        <w:left w:val="none" w:sz="0" w:space="0" w:color="auto"/>
        <w:bottom w:val="none" w:sz="0" w:space="0" w:color="auto"/>
        <w:right w:val="none" w:sz="0" w:space="0" w:color="auto"/>
      </w:divBdr>
    </w:div>
    <w:div w:id="1884126504">
      <w:bodyDiv w:val="1"/>
      <w:marLeft w:val="0"/>
      <w:marRight w:val="0"/>
      <w:marTop w:val="0"/>
      <w:marBottom w:val="0"/>
      <w:divBdr>
        <w:top w:val="none" w:sz="0" w:space="0" w:color="auto"/>
        <w:left w:val="none" w:sz="0" w:space="0" w:color="auto"/>
        <w:bottom w:val="none" w:sz="0" w:space="0" w:color="auto"/>
        <w:right w:val="none" w:sz="0" w:space="0" w:color="auto"/>
      </w:divBdr>
    </w:div>
    <w:div w:id="1885603373">
      <w:bodyDiv w:val="1"/>
      <w:marLeft w:val="0"/>
      <w:marRight w:val="0"/>
      <w:marTop w:val="0"/>
      <w:marBottom w:val="0"/>
      <w:divBdr>
        <w:top w:val="none" w:sz="0" w:space="0" w:color="auto"/>
        <w:left w:val="none" w:sz="0" w:space="0" w:color="auto"/>
        <w:bottom w:val="none" w:sz="0" w:space="0" w:color="auto"/>
        <w:right w:val="none" w:sz="0" w:space="0" w:color="auto"/>
      </w:divBdr>
    </w:div>
    <w:div w:id="1886063268">
      <w:bodyDiv w:val="1"/>
      <w:marLeft w:val="0"/>
      <w:marRight w:val="0"/>
      <w:marTop w:val="0"/>
      <w:marBottom w:val="0"/>
      <w:divBdr>
        <w:top w:val="none" w:sz="0" w:space="0" w:color="auto"/>
        <w:left w:val="none" w:sz="0" w:space="0" w:color="auto"/>
        <w:bottom w:val="none" w:sz="0" w:space="0" w:color="auto"/>
        <w:right w:val="none" w:sz="0" w:space="0" w:color="auto"/>
      </w:divBdr>
    </w:div>
    <w:div w:id="1887526334">
      <w:bodyDiv w:val="1"/>
      <w:marLeft w:val="0"/>
      <w:marRight w:val="0"/>
      <w:marTop w:val="0"/>
      <w:marBottom w:val="0"/>
      <w:divBdr>
        <w:top w:val="none" w:sz="0" w:space="0" w:color="auto"/>
        <w:left w:val="none" w:sz="0" w:space="0" w:color="auto"/>
        <w:bottom w:val="none" w:sz="0" w:space="0" w:color="auto"/>
        <w:right w:val="none" w:sz="0" w:space="0" w:color="auto"/>
      </w:divBdr>
    </w:div>
    <w:div w:id="1888644380">
      <w:bodyDiv w:val="1"/>
      <w:marLeft w:val="0"/>
      <w:marRight w:val="0"/>
      <w:marTop w:val="0"/>
      <w:marBottom w:val="0"/>
      <w:divBdr>
        <w:top w:val="none" w:sz="0" w:space="0" w:color="auto"/>
        <w:left w:val="none" w:sz="0" w:space="0" w:color="auto"/>
        <w:bottom w:val="none" w:sz="0" w:space="0" w:color="auto"/>
        <w:right w:val="none" w:sz="0" w:space="0" w:color="auto"/>
      </w:divBdr>
    </w:div>
    <w:div w:id="1888760736">
      <w:bodyDiv w:val="1"/>
      <w:marLeft w:val="0"/>
      <w:marRight w:val="0"/>
      <w:marTop w:val="0"/>
      <w:marBottom w:val="0"/>
      <w:divBdr>
        <w:top w:val="none" w:sz="0" w:space="0" w:color="auto"/>
        <w:left w:val="none" w:sz="0" w:space="0" w:color="auto"/>
        <w:bottom w:val="none" w:sz="0" w:space="0" w:color="auto"/>
        <w:right w:val="none" w:sz="0" w:space="0" w:color="auto"/>
      </w:divBdr>
    </w:div>
    <w:div w:id="1889026728">
      <w:bodyDiv w:val="1"/>
      <w:marLeft w:val="0"/>
      <w:marRight w:val="0"/>
      <w:marTop w:val="0"/>
      <w:marBottom w:val="0"/>
      <w:divBdr>
        <w:top w:val="none" w:sz="0" w:space="0" w:color="auto"/>
        <w:left w:val="none" w:sz="0" w:space="0" w:color="auto"/>
        <w:bottom w:val="none" w:sz="0" w:space="0" w:color="auto"/>
        <w:right w:val="none" w:sz="0" w:space="0" w:color="auto"/>
      </w:divBdr>
    </w:div>
    <w:div w:id="1891110145">
      <w:bodyDiv w:val="1"/>
      <w:marLeft w:val="0"/>
      <w:marRight w:val="0"/>
      <w:marTop w:val="0"/>
      <w:marBottom w:val="0"/>
      <w:divBdr>
        <w:top w:val="none" w:sz="0" w:space="0" w:color="auto"/>
        <w:left w:val="none" w:sz="0" w:space="0" w:color="auto"/>
        <w:bottom w:val="none" w:sz="0" w:space="0" w:color="auto"/>
        <w:right w:val="none" w:sz="0" w:space="0" w:color="auto"/>
      </w:divBdr>
    </w:div>
    <w:div w:id="1893079010">
      <w:bodyDiv w:val="1"/>
      <w:marLeft w:val="0"/>
      <w:marRight w:val="0"/>
      <w:marTop w:val="0"/>
      <w:marBottom w:val="0"/>
      <w:divBdr>
        <w:top w:val="none" w:sz="0" w:space="0" w:color="auto"/>
        <w:left w:val="none" w:sz="0" w:space="0" w:color="auto"/>
        <w:bottom w:val="none" w:sz="0" w:space="0" w:color="auto"/>
        <w:right w:val="none" w:sz="0" w:space="0" w:color="auto"/>
      </w:divBdr>
    </w:div>
    <w:div w:id="1894736323">
      <w:bodyDiv w:val="1"/>
      <w:marLeft w:val="0"/>
      <w:marRight w:val="0"/>
      <w:marTop w:val="0"/>
      <w:marBottom w:val="0"/>
      <w:divBdr>
        <w:top w:val="none" w:sz="0" w:space="0" w:color="auto"/>
        <w:left w:val="none" w:sz="0" w:space="0" w:color="auto"/>
        <w:bottom w:val="none" w:sz="0" w:space="0" w:color="auto"/>
        <w:right w:val="none" w:sz="0" w:space="0" w:color="auto"/>
      </w:divBdr>
    </w:div>
    <w:div w:id="1896119131">
      <w:bodyDiv w:val="1"/>
      <w:marLeft w:val="0"/>
      <w:marRight w:val="0"/>
      <w:marTop w:val="0"/>
      <w:marBottom w:val="0"/>
      <w:divBdr>
        <w:top w:val="none" w:sz="0" w:space="0" w:color="auto"/>
        <w:left w:val="none" w:sz="0" w:space="0" w:color="auto"/>
        <w:bottom w:val="none" w:sz="0" w:space="0" w:color="auto"/>
        <w:right w:val="none" w:sz="0" w:space="0" w:color="auto"/>
      </w:divBdr>
    </w:div>
    <w:div w:id="1896239194">
      <w:bodyDiv w:val="1"/>
      <w:marLeft w:val="0"/>
      <w:marRight w:val="0"/>
      <w:marTop w:val="0"/>
      <w:marBottom w:val="0"/>
      <w:divBdr>
        <w:top w:val="none" w:sz="0" w:space="0" w:color="auto"/>
        <w:left w:val="none" w:sz="0" w:space="0" w:color="auto"/>
        <w:bottom w:val="none" w:sz="0" w:space="0" w:color="auto"/>
        <w:right w:val="none" w:sz="0" w:space="0" w:color="auto"/>
      </w:divBdr>
    </w:div>
    <w:div w:id="1896894043">
      <w:bodyDiv w:val="1"/>
      <w:marLeft w:val="0"/>
      <w:marRight w:val="0"/>
      <w:marTop w:val="0"/>
      <w:marBottom w:val="0"/>
      <w:divBdr>
        <w:top w:val="none" w:sz="0" w:space="0" w:color="auto"/>
        <w:left w:val="none" w:sz="0" w:space="0" w:color="auto"/>
        <w:bottom w:val="none" w:sz="0" w:space="0" w:color="auto"/>
        <w:right w:val="none" w:sz="0" w:space="0" w:color="auto"/>
      </w:divBdr>
    </w:div>
    <w:div w:id="1897352665">
      <w:bodyDiv w:val="1"/>
      <w:marLeft w:val="0"/>
      <w:marRight w:val="0"/>
      <w:marTop w:val="0"/>
      <w:marBottom w:val="0"/>
      <w:divBdr>
        <w:top w:val="none" w:sz="0" w:space="0" w:color="auto"/>
        <w:left w:val="none" w:sz="0" w:space="0" w:color="auto"/>
        <w:bottom w:val="none" w:sz="0" w:space="0" w:color="auto"/>
        <w:right w:val="none" w:sz="0" w:space="0" w:color="auto"/>
      </w:divBdr>
    </w:div>
    <w:div w:id="1899168029">
      <w:bodyDiv w:val="1"/>
      <w:marLeft w:val="0"/>
      <w:marRight w:val="0"/>
      <w:marTop w:val="0"/>
      <w:marBottom w:val="0"/>
      <w:divBdr>
        <w:top w:val="none" w:sz="0" w:space="0" w:color="auto"/>
        <w:left w:val="none" w:sz="0" w:space="0" w:color="auto"/>
        <w:bottom w:val="none" w:sz="0" w:space="0" w:color="auto"/>
        <w:right w:val="none" w:sz="0" w:space="0" w:color="auto"/>
      </w:divBdr>
    </w:div>
    <w:div w:id="1902519802">
      <w:bodyDiv w:val="1"/>
      <w:marLeft w:val="0"/>
      <w:marRight w:val="0"/>
      <w:marTop w:val="0"/>
      <w:marBottom w:val="0"/>
      <w:divBdr>
        <w:top w:val="none" w:sz="0" w:space="0" w:color="auto"/>
        <w:left w:val="none" w:sz="0" w:space="0" w:color="auto"/>
        <w:bottom w:val="none" w:sz="0" w:space="0" w:color="auto"/>
        <w:right w:val="none" w:sz="0" w:space="0" w:color="auto"/>
      </w:divBdr>
    </w:div>
    <w:div w:id="1903060085">
      <w:bodyDiv w:val="1"/>
      <w:marLeft w:val="0"/>
      <w:marRight w:val="0"/>
      <w:marTop w:val="0"/>
      <w:marBottom w:val="0"/>
      <w:divBdr>
        <w:top w:val="none" w:sz="0" w:space="0" w:color="auto"/>
        <w:left w:val="none" w:sz="0" w:space="0" w:color="auto"/>
        <w:bottom w:val="none" w:sz="0" w:space="0" w:color="auto"/>
        <w:right w:val="none" w:sz="0" w:space="0" w:color="auto"/>
      </w:divBdr>
    </w:div>
    <w:div w:id="1903130661">
      <w:bodyDiv w:val="1"/>
      <w:marLeft w:val="0"/>
      <w:marRight w:val="0"/>
      <w:marTop w:val="0"/>
      <w:marBottom w:val="0"/>
      <w:divBdr>
        <w:top w:val="none" w:sz="0" w:space="0" w:color="auto"/>
        <w:left w:val="none" w:sz="0" w:space="0" w:color="auto"/>
        <w:bottom w:val="none" w:sz="0" w:space="0" w:color="auto"/>
        <w:right w:val="none" w:sz="0" w:space="0" w:color="auto"/>
      </w:divBdr>
    </w:div>
    <w:div w:id="1904557569">
      <w:bodyDiv w:val="1"/>
      <w:marLeft w:val="0"/>
      <w:marRight w:val="0"/>
      <w:marTop w:val="0"/>
      <w:marBottom w:val="0"/>
      <w:divBdr>
        <w:top w:val="none" w:sz="0" w:space="0" w:color="auto"/>
        <w:left w:val="none" w:sz="0" w:space="0" w:color="auto"/>
        <w:bottom w:val="none" w:sz="0" w:space="0" w:color="auto"/>
        <w:right w:val="none" w:sz="0" w:space="0" w:color="auto"/>
      </w:divBdr>
    </w:div>
    <w:div w:id="1906909549">
      <w:bodyDiv w:val="1"/>
      <w:marLeft w:val="0"/>
      <w:marRight w:val="0"/>
      <w:marTop w:val="0"/>
      <w:marBottom w:val="0"/>
      <w:divBdr>
        <w:top w:val="none" w:sz="0" w:space="0" w:color="auto"/>
        <w:left w:val="none" w:sz="0" w:space="0" w:color="auto"/>
        <w:bottom w:val="none" w:sz="0" w:space="0" w:color="auto"/>
        <w:right w:val="none" w:sz="0" w:space="0" w:color="auto"/>
      </w:divBdr>
    </w:div>
    <w:div w:id="1909414809">
      <w:bodyDiv w:val="1"/>
      <w:marLeft w:val="0"/>
      <w:marRight w:val="0"/>
      <w:marTop w:val="0"/>
      <w:marBottom w:val="0"/>
      <w:divBdr>
        <w:top w:val="none" w:sz="0" w:space="0" w:color="auto"/>
        <w:left w:val="none" w:sz="0" w:space="0" w:color="auto"/>
        <w:bottom w:val="none" w:sz="0" w:space="0" w:color="auto"/>
        <w:right w:val="none" w:sz="0" w:space="0" w:color="auto"/>
      </w:divBdr>
    </w:div>
    <w:div w:id="1910112835">
      <w:bodyDiv w:val="1"/>
      <w:marLeft w:val="0"/>
      <w:marRight w:val="0"/>
      <w:marTop w:val="0"/>
      <w:marBottom w:val="0"/>
      <w:divBdr>
        <w:top w:val="none" w:sz="0" w:space="0" w:color="auto"/>
        <w:left w:val="none" w:sz="0" w:space="0" w:color="auto"/>
        <w:bottom w:val="none" w:sz="0" w:space="0" w:color="auto"/>
        <w:right w:val="none" w:sz="0" w:space="0" w:color="auto"/>
      </w:divBdr>
    </w:div>
    <w:div w:id="1911648089">
      <w:bodyDiv w:val="1"/>
      <w:marLeft w:val="0"/>
      <w:marRight w:val="0"/>
      <w:marTop w:val="0"/>
      <w:marBottom w:val="0"/>
      <w:divBdr>
        <w:top w:val="none" w:sz="0" w:space="0" w:color="auto"/>
        <w:left w:val="none" w:sz="0" w:space="0" w:color="auto"/>
        <w:bottom w:val="none" w:sz="0" w:space="0" w:color="auto"/>
        <w:right w:val="none" w:sz="0" w:space="0" w:color="auto"/>
      </w:divBdr>
    </w:div>
    <w:div w:id="1914898485">
      <w:bodyDiv w:val="1"/>
      <w:marLeft w:val="0"/>
      <w:marRight w:val="0"/>
      <w:marTop w:val="0"/>
      <w:marBottom w:val="0"/>
      <w:divBdr>
        <w:top w:val="none" w:sz="0" w:space="0" w:color="auto"/>
        <w:left w:val="none" w:sz="0" w:space="0" w:color="auto"/>
        <w:bottom w:val="none" w:sz="0" w:space="0" w:color="auto"/>
        <w:right w:val="none" w:sz="0" w:space="0" w:color="auto"/>
      </w:divBdr>
    </w:div>
    <w:div w:id="1915971649">
      <w:bodyDiv w:val="1"/>
      <w:marLeft w:val="0"/>
      <w:marRight w:val="0"/>
      <w:marTop w:val="0"/>
      <w:marBottom w:val="0"/>
      <w:divBdr>
        <w:top w:val="none" w:sz="0" w:space="0" w:color="auto"/>
        <w:left w:val="none" w:sz="0" w:space="0" w:color="auto"/>
        <w:bottom w:val="none" w:sz="0" w:space="0" w:color="auto"/>
        <w:right w:val="none" w:sz="0" w:space="0" w:color="auto"/>
      </w:divBdr>
    </w:div>
    <w:div w:id="1917352671">
      <w:bodyDiv w:val="1"/>
      <w:marLeft w:val="0"/>
      <w:marRight w:val="0"/>
      <w:marTop w:val="0"/>
      <w:marBottom w:val="0"/>
      <w:divBdr>
        <w:top w:val="none" w:sz="0" w:space="0" w:color="auto"/>
        <w:left w:val="none" w:sz="0" w:space="0" w:color="auto"/>
        <w:bottom w:val="none" w:sz="0" w:space="0" w:color="auto"/>
        <w:right w:val="none" w:sz="0" w:space="0" w:color="auto"/>
      </w:divBdr>
    </w:div>
    <w:div w:id="1921939171">
      <w:bodyDiv w:val="1"/>
      <w:marLeft w:val="0"/>
      <w:marRight w:val="0"/>
      <w:marTop w:val="0"/>
      <w:marBottom w:val="0"/>
      <w:divBdr>
        <w:top w:val="none" w:sz="0" w:space="0" w:color="auto"/>
        <w:left w:val="none" w:sz="0" w:space="0" w:color="auto"/>
        <w:bottom w:val="none" w:sz="0" w:space="0" w:color="auto"/>
        <w:right w:val="none" w:sz="0" w:space="0" w:color="auto"/>
      </w:divBdr>
    </w:div>
    <w:div w:id="1924752512">
      <w:bodyDiv w:val="1"/>
      <w:marLeft w:val="0"/>
      <w:marRight w:val="0"/>
      <w:marTop w:val="0"/>
      <w:marBottom w:val="0"/>
      <w:divBdr>
        <w:top w:val="none" w:sz="0" w:space="0" w:color="auto"/>
        <w:left w:val="none" w:sz="0" w:space="0" w:color="auto"/>
        <w:bottom w:val="none" w:sz="0" w:space="0" w:color="auto"/>
        <w:right w:val="none" w:sz="0" w:space="0" w:color="auto"/>
      </w:divBdr>
    </w:div>
    <w:div w:id="1924794418">
      <w:bodyDiv w:val="1"/>
      <w:marLeft w:val="0"/>
      <w:marRight w:val="0"/>
      <w:marTop w:val="0"/>
      <w:marBottom w:val="0"/>
      <w:divBdr>
        <w:top w:val="none" w:sz="0" w:space="0" w:color="auto"/>
        <w:left w:val="none" w:sz="0" w:space="0" w:color="auto"/>
        <w:bottom w:val="none" w:sz="0" w:space="0" w:color="auto"/>
        <w:right w:val="none" w:sz="0" w:space="0" w:color="auto"/>
      </w:divBdr>
    </w:div>
    <w:div w:id="1925407078">
      <w:bodyDiv w:val="1"/>
      <w:marLeft w:val="0"/>
      <w:marRight w:val="0"/>
      <w:marTop w:val="0"/>
      <w:marBottom w:val="0"/>
      <w:divBdr>
        <w:top w:val="none" w:sz="0" w:space="0" w:color="auto"/>
        <w:left w:val="none" w:sz="0" w:space="0" w:color="auto"/>
        <w:bottom w:val="none" w:sz="0" w:space="0" w:color="auto"/>
        <w:right w:val="none" w:sz="0" w:space="0" w:color="auto"/>
      </w:divBdr>
    </w:div>
    <w:div w:id="1925726867">
      <w:bodyDiv w:val="1"/>
      <w:marLeft w:val="0"/>
      <w:marRight w:val="0"/>
      <w:marTop w:val="0"/>
      <w:marBottom w:val="0"/>
      <w:divBdr>
        <w:top w:val="none" w:sz="0" w:space="0" w:color="auto"/>
        <w:left w:val="none" w:sz="0" w:space="0" w:color="auto"/>
        <w:bottom w:val="none" w:sz="0" w:space="0" w:color="auto"/>
        <w:right w:val="none" w:sz="0" w:space="0" w:color="auto"/>
      </w:divBdr>
    </w:div>
    <w:div w:id="1926183745">
      <w:bodyDiv w:val="1"/>
      <w:marLeft w:val="0"/>
      <w:marRight w:val="0"/>
      <w:marTop w:val="0"/>
      <w:marBottom w:val="0"/>
      <w:divBdr>
        <w:top w:val="none" w:sz="0" w:space="0" w:color="auto"/>
        <w:left w:val="none" w:sz="0" w:space="0" w:color="auto"/>
        <w:bottom w:val="none" w:sz="0" w:space="0" w:color="auto"/>
        <w:right w:val="none" w:sz="0" w:space="0" w:color="auto"/>
      </w:divBdr>
    </w:div>
    <w:div w:id="1926769531">
      <w:bodyDiv w:val="1"/>
      <w:marLeft w:val="0"/>
      <w:marRight w:val="0"/>
      <w:marTop w:val="0"/>
      <w:marBottom w:val="0"/>
      <w:divBdr>
        <w:top w:val="none" w:sz="0" w:space="0" w:color="auto"/>
        <w:left w:val="none" w:sz="0" w:space="0" w:color="auto"/>
        <w:bottom w:val="none" w:sz="0" w:space="0" w:color="auto"/>
        <w:right w:val="none" w:sz="0" w:space="0" w:color="auto"/>
      </w:divBdr>
    </w:div>
    <w:div w:id="1928810549">
      <w:bodyDiv w:val="1"/>
      <w:marLeft w:val="0"/>
      <w:marRight w:val="0"/>
      <w:marTop w:val="0"/>
      <w:marBottom w:val="0"/>
      <w:divBdr>
        <w:top w:val="none" w:sz="0" w:space="0" w:color="auto"/>
        <w:left w:val="none" w:sz="0" w:space="0" w:color="auto"/>
        <w:bottom w:val="none" w:sz="0" w:space="0" w:color="auto"/>
        <w:right w:val="none" w:sz="0" w:space="0" w:color="auto"/>
      </w:divBdr>
    </w:div>
    <w:div w:id="1931696031">
      <w:bodyDiv w:val="1"/>
      <w:marLeft w:val="0"/>
      <w:marRight w:val="0"/>
      <w:marTop w:val="0"/>
      <w:marBottom w:val="0"/>
      <w:divBdr>
        <w:top w:val="none" w:sz="0" w:space="0" w:color="auto"/>
        <w:left w:val="none" w:sz="0" w:space="0" w:color="auto"/>
        <w:bottom w:val="none" w:sz="0" w:space="0" w:color="auto"/>
        <w:right w:val="none" w:sz="0" w:space="0" w:color="auto"/>
      </w:divBdr>
    </w:div>
    <w:div w:id="1932541621">
      <w:bodyDiv w:val="1"/>
      <w:marLeft w:val="0"/>
      <w:marRight w:val="0"/>
      <w:marTop w:val="0"/>
      <w:marBottom w:val="0"/>
      <w:divBdr>
        <w:top w:val="none" w:sz="0" w:space="0" w:color="auto"/>
        <w:left w:val="none" w:sz="0" w:space="0" w:color="auto"/>
        <w:bottom w:val="none" w:sz="0" w:space="0" w:color="auto"/>
        <w:right w:val="none" w:sz="0" w:space="0" w:color="auto"/>
      </w:divBdr>
    </w:div>
    <w:div w:id="1933968878">
      <w:bodyDiv w:val="1"/>
      <w:marLeft w:val="0"/>
      <w:marRight w:val="0"/>
      <w:marTop w:val="0"/>
      <w:marBottom w:val="0"/>
      <w:divBdr>
        <w:top w:val="none" w:sz="0" w:space="0" w:color="auto"/>
        <w:left w:val="none" w:sz="0" w:space="0" w:color="auto"/>
        <w:bottom w:val="none" w:sz="0" w:space="0" w:color="auto"/>
        <w:right w:val="none" w:sz="0" w:space="0" w:color="auto"/>
      </w:divBdr>
    </w:div>
    <w:div w:id="1937640101">
      <w:bodyDiv w:val="1"/>
      <w:marLeft w:val="0"/>
      <w:marRight w:val="0"/>
      <w:marTop w:val="0"/>
      <w:marBottom w:val="0"/>
      <w:divBdr>
        <w:top w:val="none" w:sz="0" w:space="0" w:color="auto"/>
        <w:left w:val="none" w:sz="0" w:space="0" w:color="auto"/>
        <w:bottom w:val="none" w:sz="0" w:space="0" w:color="auto"/>
        <w:right w:val="none" w:sz="0" w:space="0" w:color="auto"/>
      </w:divBdr>
    </w:div>
    <w:div w:id="1938978108">
      <w:bodyDiv w:val="1"/>
      <w:marLeft w:val="0"/>
      <w:marRight w:val="0"/>
      <w:marTop w:val="0"/>
      <w:marBottom w:val="0"/>
      <w:divBdr>
        <w:top w:val="none" w:sz="0" w:space="0" w:color="auto"/>
        <w:left w:val="none" w:sz="0" w:space="0" w:color="auto"/>
        <w:bottom w:val="none" w:sz="0" w:space="0" w:color="auto"/>
        <w:right w:val="none" w:sz="0" w:space="0" w:color="auto"/>
      </w:divBdr>
    </w:div>
    <w:div w:id="1939753790">
      <w:bodyDiv w:val="1"/>
      <w:marLeft w:val="0"/>
      <w:marRight w:val="0"/>
      <w:marTop w:val="0"/>
      <w:marBottom w:val="0"/>
      <w:divBdr>
        <w:top w:val="none" w:sz="0" w:space="0" w:color="auto"/>
        <w:left w:val="none" w:sz="0" w:space="0" w:color="auto"/>
        <w:bottom w:val="none" w:sz="0" w:space="0" w:color="auto"/>
        <w:right w:val="none" w:sz="0" w:space="0" w:color="auto"/>
      </w:divBdr>
    </w:div>
    <w:div w:id="1941064445">
      <w:bodyDiv w:val="1"/>
      <w:marLeft w:val="0"/>
      <w:marRight w:val="0"/>
      <w:marTop w:val="0"/>
      <w:marBottom w:val="0"/>
      <w:divBdr>
        <w:top w:val="none" w:sz="0" w:space="0" w:color="auto"/>
        <w:left w:val="none" w:sz="0" w:space="0" w:color="auto"/>
        <w:bottom w:val="none" w:sz="0" w:space="0" w:color="auto"/>
        <w:right w:val="none" w:sz="0" w:space="0" w:color="auto"/>
      </w:divBdr>
    </w:div>
    <w:div w:id="1941184153">
      <w:bodyDiv w:val="1"/>
      <w:marLeft w:val="0"/>
      <w:marRight w:val="0"/>
      <w:marTop w:val="0"/>
      <w:marBottom w:val="0"/>
      <w:divBdr>
        <w:top w:val="none" w:sz="0" w:space="0" w:color="auto"/>
        <w:left w:val="none" w:sz="0" w:space="0" w:color="auto"/>
        <w:bottom w:val="none" w:sz="0" w:space="0" w:color="auto"/>
        <w:right w:val="none" w:sz="0" w:space="0" w:color="auto"/>
      </w:divBdr>
    </w:div>
    <w:div w:id="1942178352">
      <w:bodyDiv w:val="1"/>
      <w:marLeft w:val="0"/>
      <w:marRight w:val="0"/>
      <w:marTop w:val="0"/>
      <w:marBottom w:val="0"/>
      <w:divBdr>
        <w:top w:val="none" w:sz="0" w:space="0" w:color="auto"/>
        <w:left w:val="none" w:sz="0" w:space="0" w:color="auto"/>
        <w:bottom w:val="none" w:sz="0" w:space="0" w:color="auto"/>
        <w:right w:val="none" w:sz="0" w:space="0" w:color="auto"/>
      </w:divBdr>
    </w:div>
    <w:div w:id="1943150838">
      <w:bodyDiv w:val="1"/>
      <w:marLeft w:val="0"/>
      <w:marRight w:val="0"/>
      <w:marTop w:val="0"/>
      <w:marBottom w:val="0"/>
      <w:divBdr>
        <w:top w:val="none" w:sz="0" w:space="0" w:color="auto"/>
        <w:left w:val="none" w:sz="0" w:space="0" w:color="auto"/>
        <w:bottom w:val="none" w:sz="0" w:space="0" w:color="auto"/>
        <w:right w:val="none" w:sz="0" w:space="0" w:color="auto"/>
      </w:divBdr>
    </w:div>
    <w:div w:id="1946185339">
      <w:bodyDiv w:val="1"/>
      <w:marLeft w:val="0"/>
      <w:marRight w:val="0"/>
      <w:marTop w:val="0"/>
      <w:marBottom w:val="0"/>
      <w:divBdr>
        <w:top w:val="none" w:sz="0" w:space="0" w:color="auto"/>
        <w:left w:val="none" w:sz="0" w:space="0" w:color="auto"/>
        <w:bottom w:val="none" w:sz="0" w:space="0" w:color="auto"/>
        <w:right w:val="none" w:sz="0" w:space="0" w:color="auto"/>
      </w:divBdr>
    </w:div>
    <w:div w:id="1946963125">
      <w:bodyDiv w:val="1"/>
      <w:marLeft w:val="0"/>
      <w:marRight w:val="0"/>
      <w:marTop w:val="0"/>
      <w:marBottom w:val="0"/>
      <w:divBdr>
        <w:top w:val="none" w:sz="0" w:space="0" w:color="auto"/>
        <w:left w:val="none" w:sz="0" w:space="0" w:color="auto"/>
        <w:bottom w:val="none" w:sz="0" w:space="0" w:color="auto"/>
        <w:right w:val="none" w:sz="0" w:space="0" w:color="auto"/>
      </w:divBdr>
    </w:div>
    <w:div w:id="1948342733">
      <w:bodyDiv w:val="1"/>
      <w:marLeft w:val="0"/>
      <w:marRight w:val="0"/>
      <w:marTop w:val="0"/>
      <w:marBottom w:val="0"/>
      <w:divBdr>
        <w:top w:val="none" w:sz="0" w:space="0" w:color="auto"/>
        <w:left w:val="none" w:sz="0" w:space="0" w:color="auto"/>
        <w:bottom w:val="none" w:sz="0" w:space="0" w:color="auto"/>
        <w:right w:val="none" w:sz="0" w:space="0" w:color="auto"/>
      </w:divBdr>
    </w:div>
    <w:div w:id="1949580003">
      <w:bodyDiv w:val="1"/>
      <w:marLeft w:val="0"/>
      <w:marRight w:val="0"/>
      <w:marTop w:val="0"/>
      <w:marBottom w:val="0"/>
      <w:divBdr>
        <w:top w:val="none" w:sz="0" w:space="0" w:color="auto"/>
        <w:left w:val="none" w:sz="0" w:space="0" w:color="auto"/>
        <w:bottom w:val="none" w:sz="0" w:space="0" w:color="auto"/>
        <w:right w:val="none" w:sz="0" w:space="0" w:color="auto"/>
      </w:divBdr>
    </w:div>
    <w:div w:id="1949971034">
      <w:bodyDiv w:val="1"/>
      <w:marLeft w:val="0"/>
      <w:marRight w:val="0"/>
      <w:marTop w:val="0"/>
      <w:marBottom w:val="0"/>
      <w:divBdr>
        <w:top w:val="none" w:sz="0" w:space="0" w:color="auto"/>
        <w:left w:val="none" w:sz="0" w:space="0" w:color="auto"/>
        <w:bottom w:val="none" w:sz="0" w:space="0" w:color="auto"/>
        <w:right w:val="none" w:sz="0" w:space="0" w:color="auto"/>
      </w:divBdr>
    </w:div>
    <w:div w:id="1950165598">
      <w:bodyDiv w:val="1"/>
      <w:marLeft w:val="0"/>
      <w:marRight w:val="0"/>
      <w:marTop w:val="0"/>
      <w:marBottom w:val="0"/>
      <w:divBdr>
        <w:top w:val="none" w:sz="0" w:space="0" w:color="auto"/>
        <w:left w:val="none" w:sz="0" w:space="0" w:color="auto"/>
        <w:bottom w:val="none" w:sz="0" w:space="0" w:color="auto"/>
        <w:right w:val="none" w:sz="0" w:space="0" w:color="auto"/>
      </w:divBdr>
    </w:div>
    <w:div w:id="1952856121">
      <w:bodyDiv w:val="1"/>
      <w:marLeft w:val="0"/>
      <w:marRight w:val="0"/>
      <w:marTop w:val="0"/>
      <w:marBottom w:val="0"/>
      <w:divBdr>
        <w:top w:val="none" w:sz="0" w:space="0" w:color="auto"/>
        <w:left w:val="none" w:sz="0" w:space="0" w:color="auto"/>
        <w:bottom w:val="none" w:sz="0" w:space="0" w:color="auto"/>
        <w:right w:val="none" w:sz="0" w:space="0" w:color="auto"/>
      </w:divBdr>
    </w:div>
    <w:div w:id="1953588558">
      <w:bodyDiv w:val="1"/>
      <w:marLeft w:val="0"/>
      <w:marRight w:val="0"/>
      <w:marTop w:val="0"/>
      <w:marBottom w:val="0"/>
      <w:divBdr>
        <w:top w:val="none" w:sz="0" w:space="0" w:color="auto"/>
        <w:left w:val="none" w:sz="0" w:space="0" w:color="auto"/>
        <w:bottom w:val="none" w:sz="0" w:space="0" w:color="auto"/>
        <w:right w:val="none" w:sz="0" w:space="0" w:color="auto"/>
      </w:divBdr>
    </w:div>
    <w:div w:id="1954946253">
      <w:bodyDiv w:val="1"/>
      <w:marLeft w:val="0"/>
      <w:marRight w:val="0"/>
      <w:marTop w:val="0"/>
      <w:marBottom w:val="0"/>
      <w:divBdr>
        <w:top w:val="none" w:sz="0" w:space="0" w:color="auto"/>
        <w:left w:val="none" w:sz="0" w:space="0" w:color="auto"/>
        <w:bottom w:val="none" w:sz="0" w:space="0" w:color="auto"/>
        <w:right w:val="none" w:sz="0" w:space="0" w:color="auto"/>
      </w:divBdr>
    </w:div>
    <w:div w:id="1957716548">
      <w:bodyDiv w:val="1"/>
      <w:marLeft w:val="0"/>
      <w:marRight w:val="0"/>
      <w:marTop w:val="0"/>
      <w:marBottom w:val="0"/>
      <w:divBdr>
        <w:top w:val="none" w:sz="0" w:space="0" w:color="auto"/>
        <w:left w:val="none" w:sz="0" w:space="0" w:color="auto"/>
        <w:bottom w:val="none" w:sz="0" w:space="0" w:color="auto"/>
        <w:right w:val="none" w:sz="0" w:space="0" w:color="auto"/>
      </w:divBdr>
    </w:div>
    <w:div w:id="1958365462">
      <w:bodyDiv w:val="1"/>
      <w:marLeft w:val="0"/>
      <w:marRight w:val="0"/>
      <w:marTop w:val="0"/>
      <w:marBottom w:val="0"/>
      <w:divBdr>
        <w:top w:val="none" w:sz="0" w:space="0" w:color="auto"/>
        <w:left w:val="none" w:sz="0" w:space="0" w:color="auto"/>
        <w:bottom w:val="none" w:sz="0" w:space="0" w:color="auto"/>
        <w:right w:val="none" w:sz="0" w:space="0" w:color="auto"/>
      </w:divBdr>
    </w:div>
    <w:div w:id="1958755670">
      <w:bodyDiv w:val="1"/>
      <w:marLeft w:val="0"/>
      <w:marRight w:val="0"/>
      <w:marTop w:val="0"/>
      <w:marBottom w:val="0"/>
      <w:divBdr>
        <w:top w:val="none" w:sz="0" w:space="0" w:color="auto"/>
        <w:left w:val="none" w:sz="0" w:space="0" w:color="auto"/>
        <w:bottom w:val="none" w:sz="0" w:space="0" w:color="auto"/>
        <w:right w:val="none" w:sz="0" w:space="0" w:color="auto"/>
      </w:divBdr>
    </w:div>
    <w:div w:id="1963421913">
      <w:bodyDiv w:val="1"/>
      <w:marLeft w:val="0"/>
      <w:marRight w:val="0"/>
      <w:marTop w:val="0"/>
      <w:marBottom w:val="0"/>
      <w:divBdr>
        <w:top w:val="none" w:sz="0" w:space="0" w:color="auto"/>
        <w:left w:val="none" w:sz="0" w:space="0" w:color="auto"/>
        <w:bottom w:val="none" w:sz="0" w:space="0" w:color="auto"/>
        <w:right w:val="none" w:sz="0" w:space="0" w:color="auto"/>
      </w:divBdr>
    </w:div>
    <w:div w:id="1966959861">
      <w:bodyDiv w:val="1"/>
      <w:marLeft w:val="0"/>
      <w:marRight w:val="0"/>
      <w:marTop w:val="0"/>
      <w:marBottom w:val="0"/>
      <w:divBdr>
        <w:top w:val="none" w:sz="0" w:space="0" w:color="auto"/>
        <w:left w:val="none" w:sz="0" w:space="0" w:color="auto"/>
        <w:bottom w:val="none" w:sz="0" w:space="0" w:color="auto"/>
        <w:right w:val="none" w:sz="0" w:space="0" w:color="auto"/>
      </w:divBdr>
    </w:div>
    <w:div w:id="1967201655">
      <w:bodyDiv w:val="1"/>
      <w:marLeft w:val="0"/>
      <w:marRight w:val="0"/>
      <w:marTop w:val="0"/>
      <w:marBottom w:val="0"/>
      <w:divBdr>
        <w:top w:val="none" w:sz="0" w:space="0" w:color="auto"/>
        <w:left w:val="none" w:sz="0" w:space="0" w:color="auto"/>
        <w:bottom w:val="none" w:sz="0" w:space="0" w:color="auto"/>
        <w:right w:val="none" w:sz="0" w:space="0" w:color="auto"/>
      </w:divBdr>
    </w:div>
    <w:div w:id="1967350115">
      <w:bodyDiv w:val="1"/>
      <w:marLeft w:val="0"/>
      <w:marRight w:val="0"/>
      <w:marTop w:val="0"/>
      <w:marBottom w:val="0"/>
      <w:divBdr>
        <w:top w:val="none" w:sz="0" w:space="0" w:color="auto"/>
        <w:left w:val="none" w:sz="0" w:space="0" w:color="auto"/>
        <w:bottom w:val="none" w:sz="0" w:space="0" w:color="auto"/>
        <w:right w:val="none" w:sz="0" w:space="0" w:color="auto"/>
      </w:divBdr>
    </w:div>
    <w:div w:id="1967471624">
      <w:bodyDiv w:val="1"/>
      <w:marLeft w:val="0"/>
      <w:marRight w:val="0"/>
      <w:marTop w:val="0"/>
      <w:marBottom w:val="0"/>
      <w:divBdr>
        <w:top w:val="none" w:sz="0" w:space="0" w:color="auto"/>
        <w:left w:val="none" w:sz="0" w:space="0" w:color="auto"/>
        <w:bottom w:val="none" w:sz="0" w:space="0" w:color="auto"/>
        <w:right w:val="none" w:sz="0" w:space="0" w:color="auto"/>
      </w:divBdr>
    </w:div>
    <w:div w:id="1968195774">
      <w:bodyDiv w:val="1"/>
      <w:marLeft w:val="0"/>
      <w:marRight w:val="0"/>
      <w:marTop w:val="0"/>
      <w:marBottom w:val="0"/>
      <w:divBdr>
        <w:top w:val="none" w:sz="0" w:space="0" w:color="auto"/>
        <w:left w:val="none" w:sz="0" w:space="0" w:color="auto"/>
        <w:bottom w:val="none" w:sz="0" w:space="0" w:color="auto"/>
        <w:right w:val="none" w:sz="0" w:space="0" w:color="auto"/>
      </w:divBdr>
    </w:div>
    <w:div w:id="1968244354">
      <w:bodyDiv w:val="1"/>
      <w:marLeft w:val="0"/>
      <w:marRight w:val="0"/>
      <w:marTop w:val="0"/>
      <w:marBottom w:val="0"/>
      <w:divBdr>
        <w:top w:val="none" w:sz="0" w:space="0" w:color="auto"/>
        <w:left w:val="none" w:sz="0" w:space="0" w:color="auto"/>
        <w:bottom w:val="none" w:sz="0" w:space="0" w:color="auto"/>
        <w:right w:val="none" w:sz="0" w:space="0" w:color="auto"/>
      </w:divBdr>
    </w:div>
    <w:div w:id="1970040969">
      <w:bodyDiv w:val="1"/>
      <w:marLeft w:val="0"/>
      <w:marRight w:val="0"/>
      <w:marTop w:val="0"/>
      <w:marBottom w:val="0"/>
      <w:divBdr>
        <w:top w:val="none" w:sz="0" w:space="0" w:color="auto"/>
        <w:left w:val="none" w:sz="0" w:space="0" w:color="auto"/>
        <w:bottom w:val="none" w:sz="0" w:space="0" w:color="auto"/>
        <w:right w:val="none" w:sz="0" w:space="0" w:color="auto"/>
      </w:divBdr>
    </w:div>
    <w:div w:id="1973972519">
      <w:bodyDiv w:val="1"/>
      <w:marLeft w:val="0"/>
      <w:marRight w:val="0"/>
      <w:marTop w:val="0"/>
      <w:marBottom w:val="0"/>
      <w:divBdr>
        <w:top w:val="none" w:sz="0" w:space="0" w:color="auto"/>
        <w:left w:val="none" w:sz="0" w:space="0" w:color="auto"/>
        <w:bottom w:val="none" w:sz="0" w:space="0" w:color="auto"/>
        <w:right w:val="none" w:sz="0" w:space="0" w:color="auto"/>
      </w:divBdr>
    </w:div>
    <w:div w:id="1974479705">
      <w:bodyDiv w:val="1"/>
      <w:marLeft w:val="0"/>
      <w:marRight w:val="0"/>
      <w:marTop w:val="0"/>
      <w:marBottom w:val="0"/>
      <w:divBdr>
        <w:top w:val="none" w:sz="0" w:space="0" w:color="auto"/>
        <w:left w:val="none" w:sz="0" w:space="0" w:color="auto"/>
        <w:bottom w:val="none" w:sz="0" w:space="0" w:color="auto"/>
        <w:right w:val="none" w:sz="0" w:space="0" w:color="auto"/>
      </w:divBdr>
    </w:div>
    <w:div w:id="1976178330">
      <w:bodyDiv w:val="1"/>
      <w:marLeft w:val="0"/>
      <w:marRight w:val="0"/>
      <w:marTop w:val="0"/>
      <w:marBottom w:val="0"/>
      <w:divBdr>
        <w:top w:val="none" w:sz="0" w:space="0" w:color="auto"/>
        <w:left w:val="none" w:sz="0" w:space="0" w:color="auto"/>
        <w:bottom w:val="none" w:sz="0" w:space="0" w:color="auto"/>
        <w:right w:val="none" w:sz="0" w:space="0" w:color="auto"/>
      </w:divBdr>
    </w:div>
    <w:div w:id="1979338566">
      <w:bodyDiv w:val="1"/>
      <w:marLeft w:val="0"/>
      <w:marRight w:val="0"/>
      <w:marTop w:val="0"/>
      <w:marBottom w:val="0"/>
      <w:divBdr>
        <w:top w:val="none" w:sz="0" w:space="0" w:color="auto"/>
        <w:left w:val="none" w:sz="0" w:space="0" w:color="auto"/>
        <w:bottom w:val="none" w:sz="0" w:space="0" w:color="auto"/>
        <w:right w:val="none" w:sz="0" w:space="0" w:color="auto"/>
      </w:divBdr>
    </w:div>
    <w:div w:id="1984311736">
      <w:bodyDiv w:val="1"/>
      <w:marLeft w:val="0"/>
      <w:marRight w:val="0"/>
      <w:marTop w:val="0"/>
      <w:marBottom w:val="0"/>
      <w:divBdr>
        <w:top w:val="none" w:sz="0" w:space="0" w:color="auto"/>
        <w:left w:val="none" w:sz="0" w:space="0" w:color="auto"/>
        <w:bottom w:val="none" w:sz="0" w:space="0" w:color="auto"/>
        <w:right w:val="none" w:sz="0" w:space="0" w:color="auto"/>
      </w:divBdr>
    </w:div>
    <w:div w:id="1985425122">
      <w:bodyDiv w:val="1"/>
      <w:marLeft w:val="0"/>
      <w:marRight w:val="0"/>
      <w:marTop w:val="0"/>
      <w:marBottom w:val="0"/>
      <w:divBdr>
        <w:top w:val="none" w:sz="0" w:space="0" w:color="auto"/>
        <w:left w:val="none" w:sz="0" w:space="0" w:color="auto"/>
        <w:bottom w:val="none" w:sz="0" w:space="0" w:color="auto"/>
        <w:right w:val="none" w:sz="0" w:space="0" w:color="auto"/>
      </w:divBdr>
    </w:div>
    <w:div w:id="1986274595">
      <w:bodyDiv w:val="1"/>
      <w:marLeft w:val="0"/>
      <w:marRight w:val="0"/>
      <w:marTop w:val="0"/>
      <w:marBottom w:val="0"/>
      <w:divBdr>
        <w:top w:val="none" w:sz="0" w:space="0" w:color="auto"/>
        <w:left w:val="none" w:sz="0" w:space="0" w:color="auto"/>
        <w:bottom w:val="none" w:sz="0" w:space="0" w:color="auto"/>
        <w:right w:val="none" w:sz="0" w:space="0" w:color="auto"/>
      </w:divBdr>
    </w:div>
    <w:div w:id="1989243001">
      <w:bodyDiv w:val="1"/>
      <w:marLeft w:val="0"/>
      <w:marRight w:val="0"/>
      <w:marTop w:val="0"/>
      <w:marBottom w:val="0"/>
      <w:divBdr>
        <w:top w:val="none" w:sz="0" w:space="0" w:color="auto"/>
        <w:left w:val="none" w:sz="0" w:space="0" w:color="auto"/>
        <w:bottom w:val="none" w:sz="0" w:space="0" w:color="auto"/>
        <w:right w:val="none" w:sz="0" w:space="0" w:color="auto"/>
      </w:divBdr>
    </w:div>
    <w:div w:id="1990163217">
      <w:bodyDiv w:val="1"/>
      <w:marLeft w:val="0"/>
      <w:marRight w:val="0"/>
      <w:marTop w:val="0"/>
      <w:marBottom w:val="0"/>
      <w:divBdr>
        <w:top w:val="none" w:sz="0" w:space="0" w:color="auto"/>
        <w:left w:val="none" w:sz="0" w:space="0" w:color="auto"/>
        <w:bottom w:val="none" w:sz="0" w:space="0" w:color="auto"/>
        <w:right w:val="none" w:sz="0" w:space="0" w:color="auto"/>
      </w:divBdr>
    </w:div>
    <w:div w:id="1990280294">
      <w:bodyDiv w:val="1"/>
      <w:marLeft w:val="0"/>
      <w:marRight w:val="0"/>
      <w:marTop w:val="0"/>
      <w:marBottom w:val="0"/>
      <w:divBdr>
        <w:top w:val="none" w:sz="0" w:space="0" w:color="auto"/>
        <w:left w:val="none" w:sz="0" w:space="0" w:color="auto"/>
        <w:bottom w:val="none" w:sz="0" w:space="0" w:color="auto"/>
        <w:right w:val="none" w:sz="0" w:space="0" w:color="auto"/>
      </w:divBdr>
    </w:div>
    <w:div w:id="1990405729">
      <w:bodyDiv w:val="1"/>
      <w:marLeft w:val="0"/>
      <w:marRight w:val="0"/>
      <w:marTop w:val="0"/>
      <w:marBottom w:val="0"/>
      <w:divBdr>
        <w:top w:val="none" w:sz="0" w:space="0" w:color="auto"/>
        <w:left w:val="none" w:sz="0" w:space="0" w:color="auto"/>
        <w:bottom w:val="none" w:sz="0" w:space="0" w:color="auto"/>
        <w:right w:val="none" w:sz="0" w:space="0" w:color="auto"/>
      </w:divBdr>
    </w:div>
    <w:div w:id="1991670554">
      <w:bodyDiv w:val="1"/>
      <w:marLeft w:val="0"/>
      <w:marRight w:val="0"/>
      <w:marTop w:val="0"/>
      <w:marBottom w:val="0"/>
      <w:divBdr>
        <w:top w:val="none" w:sz="0" w:space="0" w:color="auto"/>
        <w:left w:val="none" w:sz="0" w:space="0" w:color="auto"/>
        <w:bottom w:val="none" w:sz="0" w:space="0" w:color="auto"/>
        <w:right w:val="none" w:sz="0" w:space="0" w:color="auto"/>
      </w:divBdr>
    </w:div>
    <w:div w:id="1992560873">
      <w:bodyDiv w:val="1"/>
      <w:marLeft w:val="0"/>
      <w:marRight w:val="0"/>
      <w:marTop w:val="0"/>
      <w:marBottom w:val="0"/>
      <w:divBdr>
        <w:top w:val="none" w:sz="0" w:space="0" w:color="auto"/>
        <w:left w:val="none" w:sz="0" w:space="0" w:color="auto"/>
        <w:bottom w:val="none" w:sz="0" w:space="0" w:color="auto"/>
        <w:right w:val="none" w:sz="0" w:space="0" w:color="auto"/>
      </w:divBdr>
    </w:div>
    <w:div w:id="1995406028">
      <w:bodyDiv w:val="1"/>
      <w:marLeft w:val="0"/>
      <w:marRight w:val="0"/>
      <w:marTop w:val="0"/>
      <w:marBottom w:val="0"/>
      <w:divBdr>
        <w:top w:val="none" w:sz="0" w:space="0" w:color="auto"/>
        <w:left w:val="none" w:sz="0" w:space="0" w:color="auto"/>
        <w:bottom w:val="none" w:sz="0" w:space="0" w:color="auto"/>
        <w:right w:val="none" w:sz="0" w:space="0" w:color="auto"/>
      </w:divBdr>
    </w:div>
    <w:div w:id="1998651495">
      <w:bodyDiv w:val="1"/>
      <w:marLeft w:val="0"/>
      <w:marRight w:val="0"/>
      <w:marTop w:val="0"/>
      <w:marBottom w:val="0"/>
      <w:divBdr>
        <w:top w:val="none" w:sz="0" w:space="0" w:color="auto"/>
        <w:left w:val="none" w:sz="0" w:space="0" w:color="auto"/>
        <w:bottom w:val="none" w:sz="0" w:space="0" w:color="auto"/>
        <w:right w:val="none" w:sz="0" w:space="0" w:color="auto"/>
      </w:divBdr>
    </w:div>
    <w:div w:id="1998872488">
      <w:bodyDiv w:val="1"/>
      <w:marLeft w:val="0"/>
      <w:marRight w:val="0"/>
      <w:marTop w:val="0"/>
      <w:marBottom w:val="0"/>
      <w:divBdr>
        <w:top w:val="none" w:sz="0" w:space="0" w:color="auto"/>
        <w:left w:val="none" w:sz="0" w:space="0" w:color="auto"/>
        <w:bottom w:val="none" w:sz="0" w:space="0" w:color="auto"/>
        <w:right w:val="none" w:sz="0" w:space="0" w:color="auto"/>
      </w:divBdr>
    </w:div>
    <w:div w:id="2000110691">
      <w:bodyDiv w:val="1"/>
      <w:marLeft w:val="0"/>
      <w:marRight w:val="0"/>
      <w:marTop w:val="0"/>
      <w:marBottom w:val="0"/>
      <w:divBdr>
        <w:top w:val="none" w:sz="0" w:space="0" w:color="auto"/>
        <w:left w:val="none" w:sz="0" w:space="0" w:color="auto"/>
        <w:bottom w:val="none" w:sz="0" w:space="0" w:color="auto"/>
        <w:right w:val="none" w:sz="0" w:space="0" w:color="auto"/>
      </w:divBdr>
    </w:div>
    <w:div w:id="2001499976">
      <w:bodyDiv w:val="1"/>
      <w:marLeft w:val="0"/>
      <w:marRight w:val="0"/>
      <w:marTop w:val="0"/>
      <w:marBottom w:val="0"/>
      <w:divBdr>
        <w:top w:val="none" w:sz="0" w:space="0" w:color="auto"/>
        <w:left w:val="none" w:sz="0" w:space="0" w:color="auto"/>
        <w:bottom w:val="none" w:sz="0" w:space="0" w:color="auto"/>
        <w:right w:val="none" w:sz="0" w:space="0" w:color="auto"/>
      </w:divBdr>
    </w:div>
    <w:div w:id="2003582123">
      <w:bodyDiv w:val="1"/>
      <w:marLeft w:val="0"/>
      <w:marRight w:val="0"/>
      <w:marTop w:val="0"/>
      <w:marBottom w:val="0"/>
      <w:divBdr>
        <w:top w:val="none" w:sz="0" w:space="0" w:color="auto"/>
        <w:left w:val="none" w:sz="0" w:space="0" w:color="auto"/>
        <w:bottom w:val="none" w:sz="0" w:space="0" w:color="auto"/>
        <w:right w:val="none" w:sz="0" w:space="0" w:color="auto"/>
      </w:divBdr>
    </w:div>
    <w:div w:id="2004434135">
      <w:bodyDiv w:val="1"/>
      <w:marLeft w:val="0"/>
      <w:marRight w:val="0"/>
      <w:marTop w:val="0"/>
      <w:marBottom w:val="0"/>
      <w:divBdr>
        <w:top w:val="none" w:sz="0" w:space="0" w:color="auto"/>
        <w:left w:val="none" w:sz="0" w:space="0" w:color="auto"/>
        <w:bottom w:val="none" w:sz="0" w:space="0" w:color="auto"/>
        <w:right w:val="none" w:sz="0" w:space="0" w:color="auto"/>
      </w:divBdr>
    </w:div>
    <w:div w:id="2004701871">
      <w:bodyDiv w:val="1"/>
      <w:marLeft w:val="0"/>
      <w:marRight w:val="0"/>
      <w:marTop w:val="0"/>
      <w:marBottom w:val="0"/>
      <w:divBdr>
        <w:top w:val="none" w:sz="0" w:space="0" w:color="auto"/>
        <w:left w:val="none" w:sz="0" w:space="0" w:color="auto"/>
        <w:bottom w:val="none" w:sz="0" w:space="0" w:color="auto"/>
        <w:right w:val="none" w:sz="0" w:space="0" w:color="auto"/>
      </w:divBdr>
    </w:div>
    <w:div w:id="2005737729">
      <w:bodyDiv w:val="1"/>
      <w:marLeft w:val="0"/>
      <w:marRight w:val="0"/>
      <w:marTop w:val="0"/>
      <w:marBottom w:val="0"/>
      <w:divBdr>
        <w:top w:val="none" w:sz="0" w:space="0" w:color="auto"/>
        <w:left w:val="none" w:sz="0" w:space="0" w:color="auto"/>
        <w:bottom w:val="none" w:sz="0" w:space="0" w:color="auto"/>
        <w:right w:val="none" w:sz="0" w:space="0" w:color="auto"/>
      </w:divBdr>
    </w:div>
    <w:div w:id="2006976137">
      <w:bodyDiv w:val="1"/>
      <w:marLeft w:val="0"/>
      <w:marRight w:val="0"/>
      <w:marTop w:val="0"/>
      <w:marBottom w:val="0"/>
      <w:divBdr>
        <w:top w:val="none" w:sz="0" w:space="0" w:color="auto"/>
        <w:left w:val="none" w:sz="0" w:space="0" w:color="auto"/>
        <w:bottom w:val="none" w:sz="0" w:space="0" w:color="auto"/>
        <w:right w:val="none" w:sz="0" w:space="0" w:color="auto"/>
      </w:divBdr>
    </w:div>
    <w:div w:id="2008901134">
      <w:bodyDiv w:val="1"/>
      <w:marLeft w:val="0"/>
      <w:marRight w:val="0"/>
      <w:marTop w:val="0"/>
      <w:marBottom w:val="0"/>
      <w:divBdr>
        <w:top w:val="none" w:sz="0" w:space="0" w:color="auto"/>
        <w:left w:val="none" w:sz="0" w:space="0" w:color="auto"/>
        <w:bottom w:val="none" w:sz="0" w:space="0" w:color="auto"/>
        <w:right w:val="none" w:sz="0" w:space="0" w:color="auto"/>
      </w:divBdr>
    </w:div>
    <w:div w:id="2009941806">
      <w:bodyDiv w:val="1"/>
      <w:marLeft w:val="0"/>
      <w:marRight w:val="0"/>
      <w:marTop w:val="0"/>
      <w:marBottom w:val="0"/>
      <w:divBdr>
        <w:top w:val="none" w:sz="0" w:space="0" w:color="auto"/>
        <w:left w:val="none" w:sz="0" w:space="0" w:color="auto"/>
        <w:bottom w:val="none" w:sz="0" w:space="0" w:color="auto"/>
        <w:right w:val="none" w:sz="0" w:space="0" w:color="auto"/>
      </w:divBdr>
    </w:div>
    <w:div w:id="2014868688">
      <w:bodyDiv w:val="1"/>
      <w:marLeft w:val="0"/>
      <w:marRight w:val="0"/>
      <w:marTop w:val="0"/>
      <w:marBottom w:val="0"/>
      <w:divBdr>
        <w:top w:val="none" w:sz="0" w:space="0" w:color="auto"/>
        <w:left w:val="none" w:sz="0" w:space="0" w:color="auto"/>
        <w:bottom w:val="none" w:sz="0" w:space="0" w:color="auto"/>
        <w:right w:val="none" w:sz="0" w:space="0" w:color="auto"/>
      </w:divBdr>
    </w:div>
    <w:div w:id="2016691597">
      <w:bodyDiv w:val="1"/>
      <w:marLeft w:val="0"/>
      <w:marRight w:val="0"/>
      <w:marTop w:val="0"/>
      <w:marBottom w:val="0"/>
      <w:divBdr>
        <w:top w:val="none" w:sz="0" w:space="0" w:color="auto"/>
        <w:left w:val="none" w:sz="0" w:space="0" w:color="auto"/>
        <w:bottom w:val="none" w:sz="0" w:space="0" w:color="auto"/>
        <w:right w:val="none" w:sz="0" w:space="0" w:color="auto"/>
      </w:divBdr>
    </w:div>
    <w:div w:id="2019385527">
      <w:bodyDiv w:val="1"/>
      <w:marLeft w:val="0"/>
      <w:marRight w:val="0"/>
      <w:marTop w:val="0"/>
      <w:marBottom w:val="0"/>
      <w:divBdr>
        <w:top w:val="none" w:sz="0" w:space="0" w:color="auto"/>
        <w:left w:val="none" w:sz="0" w:space="0" w:color="auto"/>
        <w:bottom w:val="none" w:sz="0" w:space="0" w:color="auto"/>
        <w:right w:val="none" w:sz="0" w:space="0" w:color="auto"/>
      </w:divBdr>
    </w:div>
    <w:div w:id="2019386120">
      <w:bodyDiv w:val="1"/>
      <w:marLeft w:val="0"/>
      <w:marRight w:val="0"/>
      <w:marTop w:val="0"/>
      <w:marBottom w:val="0"/>
      <w:divBdr>
        <w:top w:val="none" w:sz="0" w:space="0" w:color="auto"/>
        <w:left w:val="none" w:sz="0" w:space="0" w:color="auto"/>
        <w:bottom w:val="none" w:sz="0" w:space="0" w:color="auto"/>
        <w:right w:val="none" w:sz="0" w:space="0" w:color="auto"/>
      </w:divBdr>
    </w:div>
    <w:div w:id="2021345183">
      <w:bodyDiv w:val="1"/>
      <w:marLeft w:val="0"/>
      <w:marRight w:val="0"/>
      <w:marTop w:val="0"/>
      <w:marBottom w:val="0"/>
      <w:divBdr>
        <w:top w:val="none" w:sz="0" w:space="0" w:color="auto"/>
        <w:left w:val="none" w:sz="0" w:space="0" w:color="auto"/>
        <w:bottom w:val="none" w:sz="0" w:space="0" w:color="auto"/>
        <w:right w:val="none" w:sz="0" w:space="0" w:color="auto"/>
      </w:divBdr>
    </w:div>
    <w:div w:id="2022510035">
      <w:bodyDiv w:val="1"/>
      <w:marLeft w:val="0"/>
      <w:marRight w:val="0"/>
      <w:marTop w:val="0"/>
      <w:marBottom w:val="0"/>
      <w:divBdr>
        <w:top w:val="none" w:sz="0" w:space="0" w:color="auto"/>
        <w:left w:val="none" w:sz="0" w:space="0" w:color="auto"/>
        <w:bottom w:val="none" w:sz="0" w:space="0" w:color="auto"/>
        <w:right w:val="none" w:sz="0" w:space="0" w:color="auto"/>
      </w:divBdr>
    </w:div>
    <w:div w:id="2023119766">
      <w:bodyDiv w:val="1"/>
      <w:marLeft w:val="0"/>
      <w:marRight w:val="0"/>
      <w:marTop w:val="0"/>
      <w:marBottom w:val="0"/>
      <w:divBdr>
        <w:top w:val="none" w:sz="0" w:space="0" w:color="auto"/>
        <w:left w:val="none" w:sz="0" w:space="0" w:color="auto"/>
        <w:bottom w:val="none" w:sz="0" w:space="0" w:color="auto"/>
        <w:right w:val="none" w:sz="0" w:space="0" w:color="auto"/>
      </w:divBdr>
    </w:div>
    <w:div w:id="2023358518">
      <w:bodyDiv w:val="1"/>
      <w:marLeft w:val="0"/>
      <w:marRight w:val="0"/>
      <w:marTop w:val="0"/>
      <w:marBottom w:val="0"/>
      <w:divBdr>
        <w:top w:val="none" w:sz="0" w:space="0" w:color="auto"/>
        <w:left w:val="none" w:sz="0" w:space="0" w:color="auto"/>
        <w:bottom w:val="none" w:sz="0" w:space="0" w:color="auto"/>
        <w:right w:val="none" w:sz="0" w:space="0" w:color="auto"/>
      </w:divBdr>
    </w:div>
    <w:div w:id="2024359318">
      <w:bodyDiv w:val="1"/>
      <w:marLeft w:val="0"/>
      <w:marRight w:val="0"/>
      <w:marTop w:val="0"/>
      <w:marBottom w:val="0"/>
      <w:divBdr>
        <w:top w:val="none" w:sz="0" w:space="0" w:color="auto"/>
        <w:left w:val="none" w:sz="0" w:space="0" w:color="auto"/>
        <w:bottom w:val="none" w:sz="0" w:space="0" w:color="auto"/>
        <w:right w:val="none" w:sz="0" w:space="0" w:color="auto"/>
      </w:divBdr>
    </w:div>
    <w:div w:id="2024428701">
      <w:bodyDiv w:val="1"/>
      <w:marLeft w:val="0"/>
      <w:marRight w:val="0"/>
      <w:marTop w:val="0"/>
      <w:marBottom w:val="0"/>
      <w:divBdr>
        <w:top w:val="none" w:sz="0" w:space="0" w:color="auto"/>
        <w:left w:val="none" w:sz="0" w:space="0" w:color="auto"/>
        <w:bottom w:val="none" w:sz="0" w:space="0" w:color="auto"/>
        <w:right w:val="none" w:sz="0" w:space="0" w:color="auto"/>
      </w:divBdr>
    </w:div>
    <w:div w:id="2027630566">
      <w:bodyDiv w:val="1"/>
      <w:marLeft w:val="0"/>
      <w:marRight w:val="0"/>
      <w:marTop w:val="0"/>
      <w:marBottom w:val="0"/>
      <w:divBdr>
        <w:top w:val="none" w:sz="0" w:space="0" w:color="auto"/>
        <w:left w:val="none" w:sz="0" w:space="0" w:color="auto"/>
        <w:bottom w:val="none" w:sz="0" w:space="0" w:color="auto"/>
        <w:right w:val="none" w:sz="0" w:space="0" w:color="auto"/>
      </w:divBdr>
    </w:div>
    <w:div w:id="2028411449">
      <w:bodyDiv w:val="1"/>
      <w:marLeft w:val="0"/>
      <w:marRight w:val="0"/>
      <w:marTop w:val="0"/>
      <w:marBottom w:val="0"/>
      <w:divBdr>
        <w:top w:val="none" w:sz="0" w:space="0" w:color="auto"/>
        <w:left w:val="none" w:sz="0" w:space="0" w:color="auto"/>
        <w:bottom w:val="none" w:sz="0" w:space="0" w:color="auto"/>
        <w:right w:val="none" w:sz="0" w:space="0" w:color="auto"/>
      </w:divBdr>
    </w:div>
    <w:div w:id="2029792751">
      <w:bodyDiv w:val="1"/>
      <w:marLeft w:val="0"/>
      <w:marRight w:val="0"/>
      <w:marTop w:val="0"/>
      <w:marBottom w:val="0"/>
      <w:divBdr>
        <w:top w:val="none" w:sz="0" w:space="0" w:color="auto"/>
        <w:left w:val="none" w:sz="0" w:space="0" w:color="auto"/>
        <w:bottom w:val="none" w:sz="0" w:space="0" w:color="auto"/>
        <w:right w:val="none" w:sz="0" w:space="0" w:color="auto"/>
      </w:divBdr>
    </w:div>
    <w:div w:id="2031180308">
      <w:bodyDiv w:val="1"/>
      <w:marLeft w:val="0"/>
      <w:marRight w:val="0"/>
      <w:marTop w:val="0"/>
      <w:marBottom w:val="0"/>
      <w:divBdr>
        <w:top w:val="none" w:sz="0" w:space="0" w:color="auto"/>
        <w:left w:val="none" w:sz="0" w:space="0" w:color="auto"/>
        <w:bottom w:val="none" w:sz="0" w:space="0" w:color="auto"/>
        <w:right w:val="none" w:sz="0" w:space="0" w:color="auto"/>
      </w:divBdr>
    </w:div>
    <w:div w:id="2033913475">
      <w:bodyDiv w:val="1"/>
      <w:marLeft w:val="0"/>
      <w:marRight w:val="0"/>
      <w:marTop w:val="0"/>
      <w:marBottom w:val="0"/>
      <w:divBdr>
        <w:top w:val="none" w:sz="0" w:space="0" w:color="auto"/>
        <w:left w:val="none" w:sz="0" w:space="0" w:color="auto"/>
        <w:bottom w:val="none" w:sz="0" w:space="0" w:color="auto"/>
        <w:right w:val="none" w:sz="0" w:space="0" w:color="auto"/>
      </w:divBdr>
    </w:div>
    <w:div w:id="2034645969">
      <w:bodyDiv w:val="1"/>
      <w:marLeft w:val="0"/>
      <w:marRight w:val="0"/>
      <w:marTop w:val="0"/>
      <w:marBottom w:val="0"/>
      <w:divBdr>
        <w:top w:val="none" w:sz="0" w:space="0" w:color="auto"/>
        <w:left w:val="none" w:sz="0" w:space="0" w:color="auto"/>
        <w:bottom w:val="none" w:sz="0" w:space="0" w:color="auto"/>
        <w:right w:val="none" w:sz="0" w:space="0" w:color="auto"/>
      </w:divBdr>
    </w:div>
    <w:div w:id="2038121882">
      <w:bodyDiv w:val="1"/>
      <w:marLeft w:val="0"/>
      <w:marRight w:val="0"/>
      <w:marTop w:val="0"/>
      <w:marBottom w:val="0"/>
      <w:divBdr>
        <w:top w:val="none" w:sz="0" w:space="0" w:color="auto"/>
        <w:left w:val="none" w:sz="0" w:space="0" w:color="auto"/>
        <w:bottom w:val="none" w:sz="0" w:space="0" w:color="auto"/>
        <w:right w:val="none" w:sz="0" w:space="0" w:color="auto"/>
      </w:divBdr>
    </w:div>
    <w:div w:id="2040665223">
      <w:bodyDiv w:val="1"/>
      <w:marLeft w:val="0"/>
      <w:marRight w:val="0"/>
      <w:marTop w:val="0"/>
      <w:marBottom w:val="0"/>
      <w:divBdr>
        <w:top w:val="none" w:sz="0" w:space="0" w:color="auto"/>
        <w:left w:val="none" w:sz="0" w:space="0" w:color="auto"/>
        <w:bottom w:val="none" w:sz="0" w:space="0" w:color="auto"/>
        <w:right w:val="none" w:sz="0" w:space="0" w:color="auto"/>
      </w:divBdr>
    </w:div>
    <w:div w:id="2042125183">
      <w:bodyDiv w:val="1"/>
      <w:marLeft w:val="0"/>
      <w:marRight w:val="0"/>
      <w:marTop w:val="0"/>
      <w:marBottom w:val="0"/>
      <w:divBdr>
        <w:top w:val="none" w:sz="0" w:space="0" w:color="auto"/>
        <w:left w:val="none" w:sz="0" w:space="0" w:color="auto"/>
        <w:bottom w:val="none" w:sz="0" w:space="0" w:color="auto"/>
        <w:right w:val="none" w:sz="0" w:space="0" w:color="auto"/>
      </w:divBdr>
    </w:div>
    <w:div w:id="2042701344">
      <w:bodyDiv w:val="1"/>
      <w:marLeft w:val="0"/>
      <w:marRight w:val="0"/>
      <w:marTop w:val="0"/>
      <w:marBottom w:val="0"/>
      <w:divBdr>
        <w:top w:val="none" w:sz="0" w:space="0" w:color="auto"/>
        <w:left w:val="none" w:sz="0" w:space="0" w:color="auto"/>
        <w:bottom w:val="none" w:sz="0" w:space="0" w:color="auto"/>
        <w:right w:val="none" w:sz="0" w:space="0" w:color="auto"/>
      </w:divBdr>
    </w:div>
    <w:div w:id="2042901794">
      <w:bodyDiv w:val="1"/>
      <w:marLeft w:val="0"/>
      <w:marRight w:val="0"/>
      <w:marTop w:val="0"/>
      <w:marBottom w:val="0"/>
      <w:divBdr>
        <w:top w:val="none" w:sz="0" w:space="0" w:color="auto"/>
        <w:left w:val="none" w:sz="0" w:space="0" w:color="auto"/>
        <w:bottom w:val="none" w:sz="0" w:space="0" w:color="auto"/>
        <w:right w:val="none" w:sz="0" w:space="0" w:color="auto"/>
      </w:divBdr>
    </w:div>
    <w:div w:id="2046101177">
      <w:bodyDiv w:val="1"/>
      <w:marLeft w:val="0"/>
      <w:marRight w:val="0"/>
      <w:marTop w:val="0"/>
      <w:marBottom w:val="0"/>
      <w:divBdr>
        <w:top w:val="none" w:sz="0" w:space="0" w:color="auto"/>
        <w:left w:val="none" w:sz="0" w:space="0" w:color="auto"/>
        <w:bottom w:val="none" w:sz="0" w:space="0" w:color="auto"/>
        <w:right w:val="none" w:sz="0" w:space="0" w:color="auto"/>
      </w:divBdr>
    </w:div>
    <w:div w:id="2046563859">
      <w:bodyDiv w:val="1"/>
      <w:marLeft w:val="0"/>
      <w:marRight w:val="0"/>
      <w:marTop w:val="0"/>
      <w:marBottom w:val="0"/>
      <w:divBdr>
        <w:top w:val="none" w:sz="0" w:space="0" w:color="auto"/>
        <w:left w:val="none" w:sz="0" w:space="0" w:color="auto"/>
        <w:bottom w:val="none" w:sz="0" w:space="0" w:color="auto"/>
        <w:right w:val="none" w:sz="0" w:space="0" w:color="auto"/>
      </w:divBdr>
    </w:div>
    <w:div w:id="2047367373">
      <w:bodyDiv w:val="1"/>
      <w:marLeft w:val="0"/>
      <w:marRight w:val="0"/>
      <w:marTop w:val="0"/>
      <w:marBottom w:val="0"/>
      <w:divBdr>
        <w:top w:val="none" w:sz="0" w:space="0" w:color="auto"/>
        <w:left w:val="none" w:sz="0" w:space="0" w:color="auto"/>
        <w:bottom w:val="none" w:sz="0" w:space="0" w:color="auto"/>
        <w:right w:val="none" w:sz="0" w:space="0" w:color="auto"/>
      </w:divBdr>
    </w:div>
    <w:div w:id="2048483599">
      <w:bodyDiv w:val="1"/>
      <w:marLeft w:val="0"/>
      <w:marRight w:val="0"/>
      <w:marTop w:val="0"/>
      <w:marBottom w:val="0"/>
      <w:divBdr>
        <w:top w:val="none" w:sz="0" w:space="0" w:color="auto"/>
        <w:left w:val="none" w:sz="0" w:space="0" w:color="auto"/>
        <w:bottom w:val="none" w:sz="0" w:space="0" w:color="auto"/>
        <w:right w:val="none" w:sz="0" w:space="0" w:color="auto"/>
      </w:divBdr>
    </w:div>
    <w:div w:id="2049377427">
      <w:bodyDiv w:val="1"/>
      <w:marLeft w:val="0"/>
      <w:marRight w:val="0"/>
      <w:marTop w:val="0"/>
      <w:marBottom w:val="0"/>
      <w:divBdr>
        <w:top w:val="none" w:sz="0" w:space="0" w:color="auto"/>
        <w:left w:val="none" w:sz="0" w:space="0" w:color="auto"/>
        <w:bottom w:val="none" w:sz="0" w:space="0" w:color="auto"/>
        <w:right w:val="none" w:sz="0" w:space="0" w:color="auto"/>
      </w:divBdr>
    </w:div>
    <w:div w:id="2050491561">
      <w:bodyDiv w:val="1"/>
      <w:marLeft w:val="0"/>
      <w:marRight w:val="0"/>
      <w:marTop w:val="0"/>
      <w:marBottom w:val="0"/>
      <w:divBdr>
        <w:top w:val="none" w:sz="0" w:space="0" w:color="auto"/>
        <w:left w:val="none" w:sz="0" w:space="0" w:color="auto"/>
        <w:bottom w:val="none" w:sz="0" w:space="0" w:color="auto"/>
        <w:right w:val="none" w:sz="0" w:space="0" w:color="auto"/>
      </w:divBdr>
    </w:div>
    <w:div w:id="2051108094">
      <w:bodyDiv w:val="1"/>
      <w:marLeft w:val="0"/>
      <w:marRight w:val="0"/>
      <w:marTop w:val="0"/>
      <w:marBottom w:val="0"/>
      <w:divBdr>
        <w:top w:val="none" w:sz="0" w:space="0" w:color="auto"/>
        <w:left w:val="none" w:sz="0" w:space="0" w:color="auto"/>
        <w:bottom w:val="none" w:sz="0" w:space="0" w:color="auto"/>
        <w:right w:val="none" w:sz="0" w:space="0" w:color="auto"/>
      </w:divBdr>
    </w:div>
    <w:div w:id="2054230392">
      <w:bodyDiv w:val="1"/>
      <w:marLeft w:val="0"/>
      <w:marRight w:val="0"/>
      <w:marTop w:val="0"/>
      <w:marBottom w:val="0"/>
      <w:divBdr>
        <w:top w:val="none" w:sz="0" w:space="0" w:color="auto"/>
        <w:left w:val="none" w:sz="0" w:space="0" w:color="auto"/>
        <w:bottom w:val="none" w:sz="0" w:space="0" w:color="auto"/>
        <w:right w:val="none" w:sz="0" w:space="0" w:color="auto"/>
      </w:divBdr>
    </w:div>
    <w:div w:id="2054305233">
      <w:bodyDiv w:val="1"/>
      <w:marLeft w:val="0"/>
      <w:marRight w:val="0"/>
      <w:marTop w:val="0"/>
      <w:marBottom w:val="0"/>
      <w:divBdr>
        <w:top w:val="none" w:sz="0" w:space="0" w:color="auto"/>
        <w:left w:val="none" w:sz="0" w:space="0" w:color="auto"/>
        <w:bottom w:val="none" w:sz="0" w:space="0" w:color="auto"/>
        <w:right w:val="none" w:sz="0" w:space="0" w:color="auto"/>
      </w:divBdr>
    </w:div>
    <w:div w:id="2059930905">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0859208">
      <w:bodyDiv w:val="1"/>
      <w:marLeft w:val="0"/>
      <w:marRight w:val="0"/>
      <w:marTop w:val="0"/>
      <w:marBottom w:val="0"/>
      <w:divBdr>
        <w:top w:val="none" w:sz="0" w:space="0" w:color="auto"/>
        <w:left w:val="none" w:sz="0" w:space="0" w:color="auto"/>
        <w:bottom w:val="none" w:sz="0" w:space="0" w:color="auto"/>
        <w:right w:val="none" w:sz="0" w:space="0" w:color="auto"/>
      </w:divBdr>
    </w:div>
    <w:div w:id="2061905520">
      <w:bodyDiv w:val="1"/>
      <w:marLeft w:val="0"/>
      <w:marRight w:val="0"/>
      <w:marTop w:val="0"/>
      <w:marBottom w:val="0"/>
      <w:divBdr>
        <w:top w:val="none" w:sz="0" w:space="0" w:color="auto"/>
        <w:left w:val="none" w:sz="0" w:space="0" w:color="auto"/>
        <w:bottom w:val="none" w:sz="0" w:space="0" w:color="auto"/>
        <w:right w:val="none" w:sz="0" w:space="0" w:color="auto"/>
      </w:divBdr>
    </w:div>
    <w:div w:id="2062439328">
      <w:bodyDiv w:val="1"/>
      <w:marLeft w:val="0"/>
      <w:marRight w:val="0"/>
      <w:marTop w:val="0"/>
      <w:marBottom w:val="0"/>
      <w:divBdr>
        <w:top w:val="none" w:sz="0" w:space="0" w:color="auto"/>
        <w:left w:val="none" w:sz="0" w:space="0" w:color="auto"/>
        <w:bottom w:val="none" w:sz="0" w:space="0" w:color="auto"/>
        <w:right w:val="none" w:sz="0" w:space="0" w:color="auto"/>
      </w:divBdr>
    </w:div>
    <w:div w:id="2068600850">
      <w:bodyDiv w:val="1"/>
      <w:marLeft w:val="0"/>
      <w:marRight w:val="0"/>
      <w:marTop w:val="0"/>
      <w:marBottom w:val="0"/>
      <w:divBdr>
        <w:top w:val="none" w:sz="0" w:space="0" w:color="auto"/>
        <w:left w:val="none" w:sz="0" w:space="0" w:color="auto"/>
        <w:bottom w:val="none" w:sz="0" w:space="0" w:color="auto"/>
        <w:right w:val="none" w:sz="0" w:space="0" w:color="auto"/>
      </w:divBdr>
    </w:div>
    <w:div w:id="2070299382">
      <w:bodyDiv w:val="1"/>
      <w:marLeft w:val="0"/>
      <w:marRight w:val="0"/>
      <w:marTop w:val="0"/>
      <w:marBottom w:val="0"/>
      <w:divBdr>
        <w:top w:val="none" w:sz="0" w:space="0" w:color="auto"/>
        <w:left w:val="none" w:sz="0" w:space="0" w:color="auto"/>
        <w:bottom w:val="none" w:sz="0" w:space="0" w:color="auto"/>
        <w:right w:val="none" w:sz="0" w:space="0" w:color="auto"/>
      </w:divBdr>
    </w:div>
    <w:div w:id="2070491807">
      <w:bodyDiv w:val="1"/>
      <w:marLeft w:val="0"/>
      <w:marRight w:val="0"/>
      <w:marTop w:val="0"/>
      <w:marBottom w:val="0"/>
      <w:divBdr>
        <w:top w:val="none" w:sz="0" w:space="0" w:color="auto"/>
        <w:left w:val="none" w:sz="0" w:space="0" w:color="auto"/>
        <w:bottom w:val="none" w:sz="0" w:space="0" w:color="auto"/>
        <w:right w:val="none" w:sz="0" w:space="0" w:color="auto"/>
      </w:divBdr>
    </w:div>
    <w:div w:id="2074237044">
      <w:bodyDiv w:val="1"/>
      <w:marLeft w:val="0"/>
      <w:marRight w:val="0"/>
      <w:marTop w:val="0"/>
      <w:marBottom w:val="0"/>
      <w:divBdr>
        <w:top w:val="none" w:sz="0" w:space="0" w:color="auto"/>
        <w:left w:val="none" w:sz="0" w:space="0" w:color="auto"/>
        <w:bottom w:val="none" w:sz="0" w:space="0" w:color="auto"/>
        <w:right w:val="none" w:sz="0" w:space="0" w:color="auto"/>
      </w:divBdr>
    </w:div>
    <w:div w:id="2074504925">
      <w:bodyDiv w:val="1"/>
      <w:marLeft w:val="0"/>
      <w:marRight w:val="0"/>
      <w:marTop w:val="0"/>
      <w:marBottom w:val="0"/>
      <w:divBdr>
        <w:top w:val="none" w:sz="0" w:space="0" w:color="auto"/>
        <w:left w:val="none" w:sz="0" w:space="0" w:color="auto"/>
        <w:bottom w:val="none" w:sz="0" w:space="0" w:color="auto"/>
        <w:right w:val="none" w:sz="0" w:space="0" w:color="auto"/>
      </w:divBdr>
    </w:div>
    <w:div w:id="2074962115">
      <w:bodyDiv w:val="1"/>
      <w:marLeft w:val="0"/>
      <w:marRight w:val="0"/>
      <w:marTop w:val="0"/>
      <w:marBottom w:val="0"/>
      <w:divBdr>
        <w:top w:val="none" w:sz="0" w:space="0" w:color="auto"/>
        <w:left w:val="none" w:sz="0" w:space="0" w:color="auto"/>
        <w:bottom w:val="none" w:sz="0" w:space="0" w:color="auto"/>
        <w:right w:val="none" w:sz="0" w:space="0" w:color="auto"/>
      </w:divBdr>
    </w:div>
    <w:div w:id="2075200028">
      <w:bodyDiv w:val="1"/>
      <w:marLeft w:val="0"/>
      <w:marRight w:val="0"/>
      <w:marTop w:val="0"/>
      <w:marBottom w:val="0"/>
      <w:divBdr>
        <w:top w:val="none" w:sz="0" w:space="0" w:color="auto"/>
        <w:left w:val="none" w:sz="0" w:space="0" w:color="auto"/>
        <w:bottom w:val="none" w:sz="0" w:space="0" w:color="auto"/>
        <w:right w:val="none" w:sz="0" w:space="0" w:color="auto"/>
      </w:divBdr>
    </w:div>
    <w:div w:id="2075422436">
      <w:bodyDiv w:val="1"/>
      <w:marLeft w:val="0"/>
      <w:marRight w:val="0"/>
      <w:marTop w:val="0"/>
      <w:marBottom w:val="0"/>
      <w:divBdr>
        <w:top w:val="none" w:sz="0" w:space="0" w:color="auto"/>
        <w:left w:val="none" w:sz="0" w:space="0" w:color="auto"/>
        <w:bottom w:val="none" w:sz="0" w:space="0" w:color="auto"/>
        <w:right w:val="none" w:sz="0" w:space="0" w:color="auto"/>
      </w:divBdr>
    </w:div>
    <w:div w:id="2079131659">
      <w:bodyDiv w:val="1"/>
      <w:marLeft w:val="0"/>
      <w:marRight w:val="0"/>
      <w:marTop w:val="0"/>
      <w:marBottom w:val="0"/>
      <w:divBdr>
        <w:top w:val="none" w:sz="0" w:space="0" w:color="auto"/>
        <w:left w:val="none" w:sz="0" w:space="0" w:color="auto"/>
        <w:bottom w:val="none" w:sz="0" w:space="0" w:color="auto"/>
        <w:right w:val="none" w:sz="0" w:space="0" w:color="auto"/>
      </w:divBdr>
    </w:div>
    <w:div w:id="2079357483">
      <w:bodyDiv w:val="1"/>
      <w:marLeft w:val="0"/>
      <w:marRight w:val="0"/>
      <w:marTop w:val="0"/>
      <w:marBottom w:val="0"/>
      <w:divBdr>
        <w:top w:val="none" w:sz="0" w:space="0" w:color="auto"/>
        <w:left w:val="none" w:sz="0" w:space="0" w:color="auto"/>
        <w:bottom w:val="none" w:sz="0" w:space="0" w:color="auto"/>
        <w:right w:val="none" w:sz="0" w:space="0" w:color="auto"/>
      </w:divBdr>
    </w:div>
    <w:div w:id="2082362420">
      <w:bodyDiv w:val="1"/>
      <w:marLeft w:val="0"/>
      <w:marRight w:val="0"/>
      <w:marTop w:val="0"/>
      <w:marBottom w:val="0"/>
      <w:divBdr>
        <w:top w:val="none" w:sz="0" w:space="0" w:color="auto"/>
        <w:left w:val="none" w:sz="0" w:space="0" w:color="auto"/>
        <w:bottom w:val="none" w:sz="0" w:space="0" w:color="auto"/>
        <w:right w:val="none" w:sz="0" w:space="0" w:color="auto"/>
      </w:divBdr>
    </w:div>
    <w:div w:id="2083526426">
      <w:bodyDiv w:val="1"/>
      <w:marLeft w:val="0"/>
      <w:marRight w:val="0"/>
      <w:marTop w:val="0"/>
      <w:marBottom w:val="0"/>
      <w:divBdr>
        <w:top w:val="none" w:sz="0" w:space="0" w:color="auto"/>
        <w:left w:val="none" w:sz="0" w:space="0" w:color="auto"/>
        <w:bottom w:val="none" w:sz="0" w:space="0" w:color="auto"/>
        <w:right w:val="none" w:sz="0" w:space="0" w:color="auto"/>
      </w:divBdr>
    </w:div>
    <w:div w:id="2083722073">
      <w:bodyDiv w:val="1"/>
      <w:marLeft w:val="0"/>
      <w:marRight w:val="0"/>
      <w:marTop w:val="0"/>
      <w:marBottom w:val="0"/>
      <w:divBdr>
        <w:top w:val="none" w:sz="0" w:space="0" w:color="auto"/>
        <w:left w:val="none" w:sz="0" w:space="0" w:color="auto"/>
        <w:bottom w:val="none" w:sz="0" w:space="0" w:color="auto"/>
        <w:right w:val="none" w:sz="0" w:space="0" w:color="auto"/>
      </w:divBdr>
    </w:div>
    <w:div w:id="2084062865">
      <w:bodyDiv w:val="1"/>
      <w:marLeft w:val="0"/>
      <w:marRight w:val="0"/>
      <w:marTop w:val="0"/>
      <w:marBottom w:val="0"/>
      <w:divBdr>
        <w:top w:val="none" w:sz="0" w:space="0" w:color="auto"/>
        <w:left w:val="none" w:sz="0" w:space="0" w:color="auto"/>
        <w:bottom w:val="none" w:sz="0" w:space="0" w:color="auto"/>
        <w:right w:val="none" w:sz="0" w:space="0" w:color="auto"/>
      </w:divBdr>
    </w:div>
    <w:div w:id="2088456334">
      <w:bodyDiv w:val="1"/>
      <w:marLeft w:val="0"/>
      <w:marRight w:val="0"/>
      <w:marTop w:val="0"/>
      <w:marBottom w:val="0"/>
      <w:divBdr>
        <w:top w:val="none" w:sz="0" w:space="0" w:color="auto"/>
        <w:left w:val="none" w:sz="0" w:space="0" w:color="auto"/>
        <w:bottom w:val="none" w:sz="0" w:space="0" w:color="auto"/>
        <w:right w:val="none" w:sz="0" w:space="0" w:color="auto"/>
      </w:divBdr>
    </w:div>
    <w:div w:id="2088571928">
      <w:bodyDiv w:val="1"/>
      <w:marLeft w:val="0"/>
      <w:marRight w:val="0"/>
      <w:marTop w:val="0"/>
      <w:marBottom w:val="0"/>
      <w:divBdr>
        <w:top w:val="none" w:sz="0" w:space="0" w:color="auto"/>
        <w:left w:val="none" w:sz="0" w:space="0" w:color="auto"/>
        <w:bottom w:val="none" w:sz="0" w:space="0" w:color="auto"/>
        <w:right w:val="none" w:sz="0" w:space="0" w:color="auto"/>
      </w:divBdr>
    </w:div>
    <w:div w:id="2088764771">
      <w:bodyDiv w:val="1"/>
      <w:marLeft w:val="0"/>
      <w:marRight w:val="0"/>
      <w:marTop w:val="0"/>
      <w:marBottom w:val="0"/>
      <w:divBdr>
        <w:top w:val="none" w:sz="0" w:space="0" w:color="auto"/>
        <w:left w:val="none" w:sz="0" w:space="0" w:color="auto"/>
        <w:bottom w:val="none" w:sz="0" w:space="0" w:color="auto"/>
        <w:right w:val="none" w:sz="0" w:space="0" w:color="auto"/>
      </w:divBdr>
    </w:div>
    <w:div w:id="2090150228">
      <w:bodyDiv w:val="1"/>
      <w:marLeft w:val="0"/>
      <w:marRight w:val="0"/>
      <w:marTop w:val="0"/>
      <w:marBottom w:val="0"/>
      <w:divBdr>
        <w:top w:val="none" w:sz="0" w:space="0" w:color="auto"/>
        <w:left w:val="none" w:sz="0" w:space="0" w:color="auto"/>
        <w:bottom w:val="none" w:sz="0" w:space="0" w:color="auto"/>
        <w:right w:val="none" w:sz="0" w:space="0" w:color="auto"/>
      </w:divBdr>
    </w:div>
    <w:div w:id="2090275491">
      <w:bodyDiv w:val="1"/>
      <w:marLeft w:val="0"/>
      <w:marRight w:val="0"/>
      <w:marTop w:val="0"/>
      <w:marBottom w:val="0"/>
      <w:divBdr>
        <w:top w:val="none" w:sz="0" w:space="0" w:color="auto"/>
        <w:left w:val="none" w:sz="0" w:space="0" w:color="auto"/>
        <w:bottom w:val="none" w:sz="0" w:space="0" w:color="auto"/>
        <w:right w:val="none" w:sz="0" w:space="0" w:color="auto"/>
      </w:divBdr>
    </w:div>
    <w:div w:id="2092307145">
      <w:bodyDiv w:val="1"/>
      <w:marLeft w:val="0"/>
      <w:marRight w:val="0"/>
      <w:marTop w:val="0"/>
      <w:marBottom w:val="0"/>
      <w:divBdr>
        <w:top w:val="none" w:sz="0" w:space="0" w:color="auto"/>
        <w:left w:val="none" w:sz="0" w:space="0" w:color="auto"/>
        <w:bottom w:val="none" w:sz="0" w:space="0" w:color="auto"/>
        <w:right w:val="none" w:sz="0" w:space="0" w:color="auto"/>
      </w:divBdr>
    </w:div>
    <w:div w:id="2092921049">
      <w:bodyDiv w:val="1"/>
      <w:marLeft w:val="0"/>
      <w:marRight w:val="0"/>
      <w:marTop w:val="0"/>
      <w:marBottom w:val="0"/>
      <w:divBdr>
        <w:top w:val="none" w:sz="0" w:space="0" w:color="auto"/>
        <w:left w:val="none" w:sz="0" w:space="0" w:color="auto"/>
        <w:bottom w:val="none" w:sz="0" w:space="0" w:color="auto"/>
        <w:right w:val="none" w:sz="0" w:space="0" w:color="auto"/>
      </w:divBdr>
    </w:div>
    <w:div w:id="2093427743">
      <w:bodyDiv w:val="1"/>
      <w:marLeft w:val="0"/>
      <w:marRight w:val="0"/>
      <w:marTop w:val="0"/>
      <w:marBottom w:val="0"/>
      <w:divBdr>
        <w:top w:val="none" w:sz="0" w:space="0" w:color="auto"/>
        <w:left w:val="none" w:sz="0" w:space="0" w:color="auto"/>
        <w:bottom w:val="none" w:sz="0" w:space="0" w:color="auto"/>
        <w:right w:val="none" w:sz="0" w:space="0" w:color="auto"/>
      </w:divBdr>
    </w:div>
    <w:div w:id="2094233703">
      <w:bodyDiv w:val="1"/>
      <w:marLeft w:val="0"/>
      <w:marRight w:val="0"/>
      <w:marTop w:val="0"/>
      <w:marBottom w:val="0"/>
      <w:divBdr>
        <w:top w:val="none" w:sz="0" w:space="0" w:color="auto"/>
        <w:left w:val="none" w:sz="0" w:space="0" w:color="auto"/>
        <w:bottom w:val="none" w:sz="0" w:space="0" w:color="auto"/>
        <w:right w:val="none" w:sz="0" w:space="0" w:color="auto"/>
      </w:divBdr>
    </w:div>
    <w:div w:id="2098625081">
      <w:bodyDiv w:val="1"/>
      <w:marLeft w:val="0"/>
      <w:marRight w:val="0"/>
      <w:marTop w:val="0"/>
      <w:marBottom w:val="0"/>
      <w:divBdr>
        <w:top w:val="none" w:sz="0" w:space="0" w:color="auto"/>
        <w:left w:val="none" w:sz="0" w:space="0" w:color="auto"/>
        <w:bottom w:val="none" w:sz="0" w:space="0" w:color="auto"/>
        <w:right w:val="none" w:sz="0" w:space="0" w:color="auto"/>
      </w:divBdr>
    </w:div>
    <w:div w:id="2098860930">
      <w:bodyDiv w:val="1"/>
      <w:marLeft w:val="0"/>
      <w:marRight w:val="0"/>
      <w:marTop w:val="0"/>
      <w:marBottom w:val="0"/>
      <w:divBdr>
        <w:top w:val="none" w:sz="0" w:space="0" w:color="auto"/>
        <w:left w:val="none" w:sz="0" w:space="0" w:color="auto"/>
        <w:bottom w:val="none" w:sz="0" w:space="0" w:color="auto"/>
        <w:right w:val="none" w:sz="0" w:space="0" w:color="auto"/>
      </w:divBdr>
    </w:div>
    <w:div w:id="2101901192">
      <w:bodyDiv w:val="1"/>
      <w:marLeft w:val="0"/>
      <w:marRight w:val="0"/>
      <w:marTop w:val="0"/>
      <w:marBottom w:val="0"/>
      <w:divBdr>
        <w:top w:val="none" w:sz="0" w:space="0" w:color="auto"/>
        <w:left w:val="none" w:sz="0" w:space="0" w:color="auto"/>
        <w:bottom w:val="none" w:sz="0" w:space="0" w:color="auto"/>
        <w:right w:val="none" w:sz="0" w:space="0" w:color="auto"/>
      </w:divBdr>
    </w:div>
    <w:div w:id="2102140568">
      <w:bodyDiv w:val="1"/>
      <w:marLeft w:val="0"/>
      <w:marRight w:val="0"/>
      <w:marTop w:val="0"/>
      <w:marBottom w:val="0"/>
      <w:divBdr>
        <w:top w:val="none" w:sz="0" w:space="0" w:color="auto"/>
        <w:left w:val="none" w:sz="0" w:space="0" w:color="auto"/>
        <w:bottom w:val="none" w:sz="0" w:space="0" w:color="auto"/>
        <w:right w:val="none" w:sz="0" w:space="0" w:color="auto"/>
      </w:divBdr>
    </w:div>
    <w:div w:id="2102407322">
      <w:bodyDiv w:val="1"/>
      <w:marLeft w:val="0"/>
      <w:marRight w:val="0"/>
      <w:marTop w:val="0"/>
      <w:marBottom w:val="0"/>
      <w:divBdr>
        <w:top w:val="none" w:sz="0" w:space="0" w:color="auto"/>
        <w:left w:val="none" w:sz="0" w:space="0" w:color="auto"/>
        <w:bottom w:val="none" w:sz="0" w:space="0" w:color="auto"/>
        <w:right w:val="none" w:sz="0" w:space="0" w:color="auto"/>
      </w:divBdr>
    </w:div>
    <w:div w:id="2105147934">
      <w:bodyDiv w:val="1"/>
      <w:marLeft w:val="0"/>
      <w:marRight w:val="0"/>
      <w:marTop w:val="0"/>
      <w:marBottom w:val="0"/>
      <w:divBdr>
        <w:top w:val="none" w:sz="0" w:space="0" w:color="auto"/>
        <w:left w:val="none" w:sz="0" w:space="0" w:color="auto"/>
        <w:bottom w:val="none" w:sz="0" w:space="0" w:color="auto"/>
        <w:right w:val="none" w:sz="0" w:space="0" w:color="auto"/>
      </w:divBdr>
    </w:div>
    <w:div w:id="2106221513">
      <w:bodyDiv w:val="1"/>
      <w:marLeft w:val="0"/>
      <w:marRight w:val="0"/>
      <w:marTop w:val="0"/>
      <w:marBottom w:val="0"/>
      <w:divBdr>
        <w:top w:val="none" w:sz="0" w:space="0" w:color="auto"/>
        <w:left w:val="none" w:sz="0" w:space="0" w:color="auto"/>
        <w:bottom w:val="none" w:sz="0" w:space="0" w:color="auto"/>
        <w:right w:val="none" w:sz="0" w:space="0" w:color="auto"/>
      </w:divBdr>
    </w:div>
    <w:div w:id="2106222468">
      <w:bodyDiv w:val="1"/>
      <w:marLeft w:val="0"/>
      <w:marRight w:val="0"/>
      <w:marTop w:val="0"/>
      <w:marBottom w:val="0"/>
      <w:divBdr>
        <w:top w:val="none" w:sz="0" w:space="0" w:color="auto"/>
        <w:left w:val="none" w:sz="0" w:space="0" w:color="auto"/>
        <w:bottom w:val="none" w:sz="0" w:space="0" w:color="auto"/>
        <w:right w:val="none" w:sz="0" w:space="0" w:color="auto"/>
      </w:divBdr>
    </w:div>
    <w:div w:id="2106461764">
      <w:bodyDiv w:val="1"/>
      <w:marLeft w:val="0"/>
      <w:marRight w:val="0"/>
      <w:marTop w:val="0"/>
      <w:marBottom w:val="0"/>
      <w:divBdr>
        <w:top w:val="none" w:sz="0" w:space="0" w:color="auto"/>
        <w:left w:val="none" w:sz="0" w:space="0" w:color="auto"/>
        <w:bottom w:val="none" w:sz="0" w:space="0" w:color="auto"/>
        <w:right w:val="none" w:sz="0" w:space="0" w:color="auto"/>
      </w:divBdr>
    </w:div>
    <w:div w:id="2106530983">
      <w:bodyDiv w:val="1"/>
      <w:marLeft w:val="0"/>
      <w:marRight w:val="0"/>
      <w:marTop w:val="0"/>
      <w:marBottom w:val="0"/>
      <w:divBdr>
        <w:top w:val="none" w:sz="0" w:space="0" w:color="auto"/>
        <w:left w:val="none" w:sz="0" w:space="0" w:color="auto"/>
        <w:bottom w:val="none" w:sz="0" w:space="0" w:color="auto"/>
        <w:right w:val="none" w:sz="0" w:space="0" w:color="auto"/>
      </w:divBdr>
    </w:div>
    <w:div w:id="2109736224">
      <w:bodyDiv w:val="1"/>
      <w:marLeft w:val="0"/>
      <w:marRight w:val="0"/>
      <w:marTop w:val="0"/>
      <w:marBottom w:val="0"/>
      <w:divBdr>
        <w:top w:val="none" w:sz="0" w:space="0" w:color="auto"/>
        <w:left w:val="none" w:sz="0" w:space="0" w:color="auto"/>
        <w:bottom w:val="none" w:sz="0" w:space="0" w:color="auto"/>
        <w:right w:val="none" w:sz="0" w:space="0" w:color="auto"/>
      </w:divBdr>
    </w:div>
    <w:div w:id="2111005418">
      <w:bodyDiv w:val="1"/>
      <w:marLeft w:val="0"/>
      <w:marRight w:val="0"/>
      <w:marTop w:val="0"/>
      <w:marBottom w:val="0"/>
      <w:divBdr>
        <w:top w:val="none" w:sz="0" w:space="0" w:color="auto"/>
        <w:left w:val="none" w:sz="0" w:space="0" w:color="auto"/>
        <w:bottom w:val="none" w:sz="0" w:space="0" w:color="auto"/>
        <w:right w:val="none" w:sz="0" w:space="0" w:color="auto"/>
      </w:divBdr>
    </w:div>
    <w:div w:id="2112507961">
      <w:bodyDiv w:val="1"/>
      <w:marLeft w:val="0"/>
      <w:marRight w:val="0"/>
      <w:marTop w:val="0"/>
      <w:marBottom w:val="0"/>
      <w:divBdr>
        <w:top w:val="none" w:sz="0" w:space="0" w:color="auto"/>
        <w:left w:val="none" w:sz="0" w:space="0" w:color="auto"/>
        <w:bottom w:val="none" w:sz="0" w:space="0" w:color="auto"/>
        <w:right w:val="none" w:sz="0" w:space="0" w:color="auto"/>
      </w:divBdr>
    </w:div>
    <w:div w:id="2114127509">
      <w:bodyDiv w:val="1"/>
      <w:marLeft w:val="0"/>
      <w:marRight w:val="0"/>
      <w:marTop w:val="0"/>
      <w:marBottom w:val="0"/>
      <w:divBdr>
        <w:top w:val="none" w:sz="0" w:space="0" w:color="auto"/>
        <w:left w:val="none" w:sz="0" w:space="0" w:color="auto"/>
        <w:bottom w:val="none" w:sz="0" w:space="0" w:color="auto"/>
        <w:right w:val="none" w:sz="0" w:space="0" w:color="auto"/>
      </w:divBdr>
    </w:div>
    <w:div w:id="2115705744">
      <w:bodyDiv w:val="1"/>
      <w:marLeft w:val="0"/>
      <w:marRight w:val="0"/>
      <w:marTop w:val="0"/>
      <w:marBottom w:val="0"/>
      <w:divBdr>
        <w:top w:val="none" w:sz="0" w:space="0" w:color="auto"/>
        <w:left w:val="none" w:sz="0" w:space="0" w:color="auto"/>
        <w:bottom w:val="none" w:sz="0" w:space="0" w:color="auto"/>
        <w:right w:val="none" w:sz="0" w:space="0" w:color="auto"/>
      </w:divBdr>
    </w:div>
    <w:div w:id="2117942966">
      <w:bodyDiv w:val="1"/>
      <w:marLeft w:val="0"/>
      <w:marRight w:val="0"/>
      <w:marTop w:val="0"/>
      <w:marBottom w:val="0"/>
      <w:divBdr>
        <w:top w:val="none" w:sz="0" w:space="0" w:color="auto"/>
        <w:left w:val="none" w:sz="0" w:space="0" w:color="auto"/>
        <w:bottom w:val="none" w:sz="0" w:space="0" w:color="auto"/>
        <w:right w:val="none" w:sz="0" w:space="0" w:color="auto"/>
      </w:divBdr>
    </w:div>
    <w:div w:id="2119635867">
      <w:bodyDiv w:val="1"/>
      <w:marLeft w:val="0"/>
      <w:marRight w:val="0"/>
      <w:marTop w:val="0"/>
      <w:marBottom w:val="0"/>
      <w:divBdr>
        <w:top w:val="none" w:sz="0" w:space="0" w:color="auto"/>
        <w:left w:val="none" w:sz="0" w:space="0" w:color="auto"/>
        <w:bottom w:val="none" w:sz="0" w:space="0" w:color="auto"/>
        <w:right w:val="none" w:sz="0" w:space="0" w:color="auto"/>
      </w:divBdr>
    </w:div>
    <w:div w:id="2121876258">
      <w:bodyDiv w:val="1"/>
      <w:marLeft w:val="0"/>
      <w:marRight w:val="0"/>
      <w:marTop w:val="0"/>
      <w:marBottom w:val="0"/>
      <w:divBdr>
        <w:top w:val="none" w:sz="0" w:space="0" w:color="auto"/>
        <w:left w:val="none" w:sz="0" w:space="0" w:color="auto"/>
        <w:bottom w:val="none" w:sz="0" w:space="0" w:color="auto"/>
        <w:right w:val="none" w:sz="0" w:space="0" w:color="auto"/>
      </w:divBdr>
    </w:div>
    <w:div w:id="2122726935">
      <w:bodyDiv w:val="1"/>
      <w:marLeft w:val="0"/>
      <w:marRight w:val="0"/>
      <w:marTop w:val="0"/>
      <w:marBottom w:val="0"/>
      <w:divBdr>
        <w:top w:val="none" w:sz="0" w:space="0" w:color="auto"/>
        <w:left w:val="none" w:sz="0" w:space="0" w:color="auto"/>
        <w:bottom w:val="none" w:sz="0" w:space="0" w:color="auto"/>
        <w:right w:val="none" w:sz="0" w:space="0" w:color="auto"/>
      </w:divBdr>
    </w:div>
    <w:div w:id="2122874823">
      <w:bodyDiv w:val="1"/>
      <w:marLeft w:val="0"/>
      <w:marRight w:val="0"/>
      <w:marTop w:val="0"/>
      <w:marBottom w:val="0"/>
      <w:divBdr>
        <w:top w:val="none" w:sz="0" w:space="0" w:color="auto"/>
        <w:left w:val="none" w:sz="0" w:space="0" w:color="auto"/>
        <w:bottom w:val="none" w:sz="0" w:space="0" w:color="auto"/>
        <w:right w:val="none" w:sz="0" w:space="0" w:color="auto"/>
      </w:divBdr>
    </w:div>
    <w:div w:id="2124614892">
      <w:bodyDiv w:val="1"/>
      <w:marLeft w:val="0"/>
      <w:marRight w:val="0"/>
      <w:marTop w:val="0"/>
      <w:marBottom w:val="0"/>
      <w:divBdr>
        <w:top w:val="none" w:sz="0" w:space="0" w:color="auto"/>
        <w:left w:val="none" w:sz="0" w:space="0" w:color="auto"/>
        <w:bottom w:val="none" w:sz="0" w:space="0" w:color="auto"/>
        <w:right w:val="none" w:sz="0" w:space="0" w:color="auto"/>
      </w:divBdr>
    </w:div>
    <w:div w:id="2126003494">
      <w:bodyDiv w:val="1"/>
      <w:marLeft w:val="0"/>
      <w:marRight w:val="0"/>
      <w:marTop w:val="0"/>
      <w:marBottom w:val="0"/>
      <w:divBdr>
        <w:top w:val="none" w:sz="0" w:space="0" w:color="auto"/>
        <w:left w:val="none" w:sz="0" w:space="0" w:color="auto"/>
        <w:bottom w:val="none" w:sz="0" w:space="0" w:color="auto"/>
        <w:right w:val="none" w:sz="0" w:space="0" w:color="auto"/>
      </w:divBdr>
    </w:div>
    <w:div w:id="2126726883">
      <w:bodyDiv w:val="1"/>
      <w:marLeft w:val="0"/>
      <w:marRight w:val="0"/>
      <w:marTop w:val="0"/>
      <w:marBottom w:val="0"/>
      <w:divBdr>
        <w:top w:val="none" w:sz="0" w:space="0" w:color="auto"/>
        <w:left w:val="none" w:sz="0" w:space="0" w:color="auto"/>
        <w:bottom w:val="none" w:sz="0" w:space="0" w:color="auto"/>
        <w:right w:val="none" w:sz="0" w:space="0" w:color="auto"/>
      </w:divBdr>
    </w:div>
    <w:div w:id="2127964016">
      <w:bodyDiv w:val="1"/>
      <w:marLeft w:val="0"/>
      <w:marRight w:val="0"/>
      <w:marTop w:val="0"/>
      <w:marBottom w:val="0"/>
      <w:divBdr>
        <w:top w:val="none" w:sz="0" w:space="0" w:color="auto"/>
        <w:left w:val="none" w:sz="0" w:space="0" w:color="auto"/>
        <w:bottom w:val="none" w:sz="0" w:space="0" w:color="auto"/>
        <w:right w:val="none" w:sz="0" w:space="0" w:color="auto"/>
      </w:divBdr>
    </w:div>
    <w:div w:id="2130734417">
      <w:bodyDiv w:val="1"/>
      <w:marLeft w:val="0"/>
      <w:marRight w:val="0"/>
      <w:marTop w:val="0"/>
      <w:marBottom w:val="0"/>
      <w:divBdr>
        <w:top w:val="none" w:sz="0" w:space="0" w:color="auto"/>
        <w:left w:val="none" w:sz="0" w:space="0" w:color="auto"/>
        <w:bottom w:val="none" w:sz="0" w:space="0" w:color="auto"/>
        <w:right w:val="none" w:sz="0" w:space="0" w:color="auto"/>
      </w:divBdr>
    </w:div>
    <w:div w:id="2137604077">
      <w:bodyDiv w:val="1"/>
      <w:marLeft w:val="0"/>
      <w:marRight w:val="0"/>
      <w:marTop w:val="0"/>
      <w:marBottom w:val="0"/>
      <w:divBdr>
        <w:top w:val="none" w:sz="0" w:space="0" w:color="auto"/>
        <w:left w:val="none" w:sz="0" w:space="0" w:color="auto"/>
        <w:bottom w:val="none" w:sz="0" w:space="0" w:color="auto"/>
        <w:right w:val="none" w:sz="0" w:space="0" w:color="auto"/>
      </w:divBdr>
    </w:div>
    <w:div w:id="2137869503">
      <w:bodyDiv w:val="1"/>
      <w:marLeft w:val="0"/>
      <w:marRight w:val="0"/>
      <w:marTop w:val="0"/>
      <w:marBottom w:val="0"/>
      <w:divBdr>
        <w:top w:val="none" w:sz="0" w:space="0" w:color="auto"/>
        <w:left w:val="none" w:sz="0" w:space="0" w:color="auto"/>
        <w:bottom w:val="none" w:sz="0" w:space="0" w:color="auto"/>
        <w:right w:val="none" w:sz="0" w:space="0" w:color="auto"/>
      </w:divBdr>
    </w:div>
    <w:div w:id="2140296022">
      <w:bodyDiv w:val="1"/>
      <w:marLeft w:val="0"/>
      <w:marRight w:val="0"/>
      <w:marTop w:val="0"/>
      <w:marBottom w:val="0"/>
      <w:divBdr>
        <w:top w:val="none" w:sz="0" w:space="0" w:color="auto"/>
        <w:left w:val="none" w:sz="0" w:space="0" w:color="auto"/>
        <w:bottom w:val="none" w:sz="0" w:space="0" w:color="auto"/>
        <w:right w:val="none" w:sz="0" w:space="0" w:color="auto"/>
      </w:divBdr>
    </w:div>
    <w:div w:id="2142921105">
      <w:bodyDiv w:val="1"/>
      <w:marLeft w:val="0"/>
      <w:marRight w:val="0"/>
      <w:marTop w:val="0"/>
      <w:marBottom w:val="0"/>
      <w:divBdr>
        <w:top w:val="none" w:sz="0" w:space="0" w:color="auto"/>
        <w:left w:val="none" w:sz="0" w:space="0" w:color="auto"/>
        <w:bottom w:val="none" w:sz="0" w:space="0" w:color="auto"/>
        <w:right w:val="none" w:sz="0" w:space="0" w:color="auto"/>
      </w:divBdr>
    </w:div>
    <w:div w:id="2143377497">
      <w:bodyDiv w:val="1"/>
      <w:marLeft w:val="0"/>
      <w:marRight w:val="0"/>
      <w:marTop w:val="0"/>
      <w:marBottom w:val="0"/>
      <w:divBdr>
        <w:top w:val="none" w:sz="0" w:space="0" w:color="auto"/>
        <w:left w:val="none" w:sz="0" w:space="0" w:color="auto"/>
        <w:bottom w:val="none" w:sz="0" w:space="0" w:color="auto"/>
        <w:right w:val="none" w:sz="0" w:space="0" w:color="auto"/>
      </w:divBdr>
    </w:div>
    <w:div w:id="2145273225">
      <w:bodyDiv w:val="1"/>
      <w:marLeft w:val="0"/>
      <w:marRight w:val="0"/>
      <w:marTop w:val="0"/>
      <w:marBottom w:val="0"/>
      <w:divBdr>
        <w:top w:val="none" w:sz="0" w:space="0" w:color="auto"/>
        <w:left w:val="none" w:sz="0" w:space="0" w:color="auto"/>
        <w:bottom w:val="none" w:sz="0" w:space="0" w:color="auto"/>
        <w:right w:val="none" w:sz="0" w:space="0" w:color="auto"/>
      </w:divBdr>
    </w:div>
    <w:div w:id="2145925002">
      <w:bodyDiv w:val="1"/>
      <w:marLeft w:val="0"/>
      <w:marRight w:val="0"/>
      <w:marTop w:val="0"/>
      <w:marBottom w:val="0"/>
      <w:divBdr>
        <w:top w:val="none" w:sz="0" w:space="0" w:color="auto"/>
        <w:left w:val="none" w:sz="0" w:space="0" w:color="auto"/>
        <w:bottom w:val="none" w:sz="0" w:space="0" w:color="auto"/>
        <w:right w:val="none" w:sz="0" w:space="0" w:color="auto"/>
      </w:divBdr>
    </w:div>
    <w:div w:id="2146270919">
      <w:bodyDiv w:val="1"/>
      <w:marLeft w:val="0"/>
      <w:marRight w:val="0"/>
      <w:marTop w:val="0"/>
      <w:marBottom w:val="0"/>
      <w:divBdr>
        <w:top w:val="none" w:sz="0" w:space="0" w:color="auto"/>
        <w:left w:val="none" w:sz="0" w:space="0" w:color="auto"/>
        <w:bottom w:val="none" w:sz="0" w:space="0" w:color="auto"/>
        <w:right w:val="none" w:sz="0" w:space="0" w:color="auto"/>
      </w:divBdr>
    </w:div>
    <w:div w:id="214712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Geo09</b:Tag>
    <b:SourceType>InternetSite</b:SourceType>
    <b:Guid>{032738A7-6F0A-4AD0-85CC-D353E9A7A143}</b:Guid>
    <b:Year>2009</b:Year>
    <b:Author>
      <b:Author>
        <b:NameList>
          <b:Person>
            <b:Last>Rogow</b:Last>
            <b:First>Geoffrey</b:First>
          </b:Person>
        </b:NameList>
      </b:Author>
    </b:Author>
    <b:InternetSiteTitle>Rise of the (Market) Machines</b:InternetSiteTitle>
    <b:Month>Czerwiec</b:Month>
    <b:Day>19</b:Day>
    <b:URL>https://www.wsj.com/articles/BL-MB-8764</b:URL>
    <b:RefOrder>1</b:RefOrder>
  </b:Source>
  <b:Source>
    <b:Tag>Sta20</b:Tag>
    <b:SourceType>Report</b:SourceType>
    <b:Guid>{B01A9072-69B2-45F8-90B0-AFBD541151AE}</b:Guid>
    <b:Title>Staff Report on Algorithmic Trading in U.S. Capital Markets</b:Title>
    <b:Year>2020</b:Year>
    <b:Author>
      <b:Author>
        <b:Corporate>Staff of the U.S. Securities and Exchange Commission</b:Corporate>
      </b:Author>
    </b:Author>
    <b:RefOrder>2</b:RefOrder>
  </b:Source>
  <b:Source>
    <b:Tag>Sat08</b:Tag>
    <b:SourceType>ElectronicSource</b:SourceType>
    <b:Guid>{2129DFB3-84BD-4090-9687-7A76F9AF0593}</b:Guid>
    <b:Title>Bitcoin: Elektroniczny System Pieniężny Typu Peer-to-Peer</b:Title>
    <b:Year>2008</b:Year>
    <b:Author>
      <b:Author>
        <b:NameList>
          <b:Person>
            <b:Last>Nakamoto</b:Last>
            <b:First>Satoshi</b:First>
          </b:Person>
        </b:NameList>
      </b:Author>
    </b:Author>
    <b:RefOrder>3</b:RefOrder>
  </b:Source>
  <b:Source>
    <b:Tag>Sat081</b:Tag>
    <b:SourceType>ElectronicSource</b:SourceType>
    <b:Guid>{694DE147-1D4D-41E2-AFEB-25D750F8CB9D}</b:Guid>
    <b:Author>
      <b:Author>
        <b:NameList>
          <b:Person>
            <b:Last>Nakamoto</b:Last>
            <b:First>Satoshi</b:First>
          </b:Person>
        </b:NameList>
      </b:Author>
    </b:Author>
    <b:Title>Bitcoin: A Peer-to-Peer Electronic Cash System</b:Title>
    <b:Year>2008</b:Year>
    <b:RefOrder>4</b:RefOrder>
  </b:Source>
  <b:Source>
    <b:Tag>Mac22</b:Tag>
    <b:SourceType>ElectronicSource</b:SourceType>
    <b:Guid>{21F8A340-9940-40B9-8ECE-E19FCD452044}</b:Guid>
    <b:Author>
      <b:Author>
        <b:NameList>
          <b:Person>
            <b:Last>Kosior</b:Last>
            <b:First>Maciej</b:First>
          </b:Person>
        </b:NameList>
      </b:Author>
    </b:Author>
    <b:Title>Wszystko, co musisz wiedzieć o bloku i trudności wydobywania Bitcoina</b:Title>
    <b:Year>2022</b:Year>
    <b:Month>Marzec</b:Month>
    <b:Day>10</b:Day>
    <b:RefOrder>5</b:RefOrder>
  </b:Source>
  <b:Source>
    <b:Tag>Bin</b:Tag>
    <b:SourceType>ElectronicSource</b:SourceType>
    <b:Guid>{97D299C1-78AD-4CA2-AE79-7EE33AD8D91F}</b:Guid>
    <b:Author>
      <b:Author>
        <b:Corporate>Binance Holdings Ltd.</b:Corporate>
      </b:Author>
    </b:Author>
    <b:Title>Mining</b:Title>
    <b:RefOrder>6</b:RefOrder>
  </b:Source>
  <b:Source>
    <b:Tag>And21</b:Tag>
    <b:SourceType>ElectronicSource</b:SourceType>
    <b:Guid>{12BBBD4A-38F7-4CBF-A0D2-8833774A8CC8}</b:Guid>
    <b:Author>
      <b:Author>
        <b:NameList>
          <b:Person>
            <b:Last>Hayward</b:Last>
            <b:First>Andrew</b:First>
          </b:Person>
        </b:NameList>
      </b:Author>
    </b:Author>
    <b:Title>What is Proof-of-Work? How The Bitcoin Network Is Maintained.</b:Title>
    <b:Year>2021</b:Year>
    <b:Month>Czerwiec</b:Month>
    <b:Day>12</b:Day>
    <b:RefOrder>7</b:RefOrder>
  </b:Source>
  <b:Source>
    <b:Tag>Kar23</b:Tag>
    <b:SourceType>ElectronicSource</b:SourceType>
    <b:Guid>{A16E0A2D-7DD4-4624-A95A-965947A4116D}</b:Guid>
    <b:Author>
      <b:Author>
        <b:NameList>
          <b:Person>
            <b:Last>Mykesz</b:Last>
            <b:First>Karolina</b:First>
          </b:Person>
        </b:NameList>
      </b:Author>
    </b:Author>
    <b:Title>Co to jest hashrate i jak go obliczyć?</b:Title>
    <b:Year>2023</b:Year>
    <b:Month>Kwiecień</b:Month>
    <b:Day>2</b:Day>
    <b:RefOrder>8</b:RefOrder>
  </b:Source>
  <b:Source>
    <b:Tag>Nas08</b:Tag>
    <b:SourceType>JournalArticle</b:SourceType>
    <b:Guid>{EDFAB3BC-D58C-4965-8F8C-4A0238217CA2}</b:Guid>
    <b:Title>Pearson Product Moment Correlation Diagnostics Between two types of crypto-currencies: A case study of Bitcoin and Ethereum</b:Title>
    <b:Year>2008</b:Year>
    <b:Author>
      <b:Author>
        <b:NameList>
          <b:Person>
            <b:Last>Nashirah Abu Bakar</b:Last>
            <b:First>Sofian</b:First>
            <b:Middle>Rosbi</b:Middle>
          </b:Person>
        </b:NameList>
      </b:Author>
    </b:Author>
    <b:JournalName>International Journal of Advances in Scientific Research and Engineering</b:JournalName>
    <b:Pages>43</b:Pages>
    <b:RefOrder>9</b:RefOrder>
  </b:Source>
  <b:Source>
    <b:Tag>Fid20</b:Tag>
    <b:SourceType>Report</b:SourceType>
    <b:Guid>{39AA7884-B1E7-434E-BA8D-B482844B1721}</b:Guid>
    <b:Title>Bitcoin's Role as an Alternative Investment</b:Title>
    <b:Year>2020</b:Year>
    <b:Author>
      <b:Author>
        <b:Corporate>Fidelity Digital Assets</b:Corporate>
      </b:Author>
    </b:Author>
    <b:RefOrder>10</b:RefOrder>
  </b:Source>
  <b:Source>
    <b:Tag>Łuk20</b:Tag>
    <b:SourceType>JournalArticle</b:SourceType>
    <b:Guid>{9C02F523-04C2-4D54-BCA0-3C30A1CF62BC}</b:Guid>
    <b:Title>Rynek Kryptowalut w Polsce i jego instytucjonalne uwarunkowania</b:Title>
    <b:Year>2020</b:Year>
    <b:JournalName>Kwartalnik Nauk o Przedsiębiorstwie</b:JournalName>
    <b:Pages>69</b:Pages>
    <b:Author>
      <b:Author>
        <b:NameList>
          <b:Person>
            <b:Last>Spyra</b:Last>
            <b:First>Łukasz</b:First>
          </b:Person>
        </b:NameList>
      </b:Author>
    </b:Author>
    <b:RefOrder>11</b:RefOrder>
  </b:Source>
  <b:Source>
    <b:Tag>Kni21</b:Tag>
    <b:SourceType>ElectronicSource</b:SourceType>
    <b:Guid>{2718665C-8555-4491-A655-22FB7C904EF1}</b:Guid>
    <b:Title>The 4 Phases of a Crypto Market Cycle</b:Title>
    <b:Year>2021</b:Year>
    <b:Author>
      <b:Author>
        <b:NameList>
          <b:Person>
            <b:Last>Knight</b:Last>
            <b:First>Richard</b:First>
          </b:Person>
        </b:NameList>
      </b:Author>
    </b:Author>
    <b:Month>Grudzień</b:Month>
    <b:Day>7</b:Day>
    <b:RefOrder>12</b:RefOrder>
  </b:Source>
  <b:Source>
    <b:Tag>Kry20</b:Tag>
    <b:SourceType>ElectronicSource</b:SourceType>
    <b:Guid>{23E71D34-5E41-4307-A1C0-43B5B8A5005F}</b:Guid>
    <b:Author>
      <b:Author>
        <b:NameList>
          <b:Person>
            <b:Last>Kryptoprywaciarz</b:Last>
          </b:Person>
        </b:NameList>
      </b:Author>
    </b:Author>
    <b:Title>Cykliczność rynku Bitcoina</b:Title>
    <b:Year>2020</b:Year>
    <b:RefOrder>13</b:RefOrder>
  </b:Source>
  <b:Source>
    <b:Tag>Han18</b:Tag>
    <b:SourceType>ElectronicSource</b:SourceType>
    <b:Guid>{B2611A7E-C99F-4F90-8CB8-AB0E26A05211}</b:Guid>
    <b:Author>
      <b:Author>
        <b:NameList>
          <b:Person>
            <b:Last>Hans Byström</b:Last>
            <b:First>Dominika</b:First>
            <b:Middle>Krygier</b:Middle>
          </b:Person>
        </b:NameList>
      </b:Author>
    </b:Author>
    <b:Title>What Drives Bitcoin Volatility?</b:Title>
    <b:Year>2018</b:Year>
    <b:Month>Sierpień</b:Month>
    <b:Day>14</b:Day>
    <b:RefOrder>14</b:RefOrder>
  </b:Source>
  <b:Source>
    <b:Tag>Mar23</b:Tag>
    <b:SourceType>ElectronicSource</b:SourceType>
    <b:Guid>{7F2F7D03-B4E6-46CB-A092-99F927C99B13}</b:Guid>
    <b:Author>
      <b:Author>
        <b:NameList>
          <b:Person>
            <b:Last>Woźniak</b:Last>
            <b:First>Marcin</b:First>
          </b:Person>
        </b:NameList>
      </b:Author>
    </b:Author>
    <b:Title>Psychologia Inwestowania w Bitcoin: Umysł inwestora kryptowalut</b:Title>
    <b:Year>2023</b:Year>
    <b:Month>Sierpień</b:Month>
    <b:Day>14</b:Day>
    <b:RefOrder>15</b:RefOrder>
  </b:Source>
  <b:Source>
    <b:Tag>Ant21</b:Tag>
    <b:SourceType>ArticleInAPeriodical</b:SourceType>
    <b:Guid>{6D278216-00CC-4FAD-AC95-3596A07D504B}</b:Guid>
    <b:Title>How Elon Musk’s Twitter activity moves cryptocurrency markets</b:Title>
    <b:Year>2021</b:Year>
    <b:Month>Luty</b:Month>
    <b:Day>3</b:Day>
    <b:Author>
      <b:Author>
        <b:NameList>
          <b:Person>
            <b:Last>Ante</b:Last>
            <b:First>Lennart</b:First>
          </b:Person>
        </b:NameList>
      </b:Author>
    </b:Author>
    <b:Pages>1</b:Pages>
    <b:PeriodicalTitle>Blockchain Research Lab</b:PeriodicalTitle>
    <b:RefOrder>16</b:RefOrder>
  </b:Source>
  <b:Source>
    <b:Tag>Dir17</b:Tag>
    <b:SourceType>ElectronicSource</b:SourceType>
    <b:Guid>{5A3E70EF-245B-4CB2-9E17-A8B1F844EB12}</b:Guid>
    <b:Title>Realized Bitcoin Volatility</b:Title>
    <b:Year>2017</b:Year>
    <b:Author>
      <b:Author>
        <b:NameList>
          <b:Person>
            <b:Last>Dirk G. Baur</b:Last>
            <b:First>Thomas</b:First>
            <b:Middle>Dimpfl</b:Middle>
          </b:Person>
        </b:NameList>
      </b:Author>
    </b:Author>
    <b:RefOrder>17</b:RefOrder>
  </b:Source>
  <b:Source>
    <b:Tag>Ban22</b:Tag>
    <b:SourceType>ElectronicSource</b:SourceType>
    <b:Guid>{15827E9B-060C-48E1-AB5F-13C9B84E2E8D}</b:Guid>
    <b:Author>
      <b:Author>
        <b:Corporate>Bank Rozrachunków Międzynarodowych</b:Corporate>
      </b:Author>
    </b:Author>
    <b:Title>2022 Triennial Central Bank Survey</b:Title>
    <b:Year>2022</b:Year>
    <b:RefOrder>18</b:RefOrder>
  </b:Source>
  <b:Source>
    <b:Tag>Ern21</b:Tag>
    <b:SourceType>Book</b:SourceType>
    <b:Guid>{1C6435A0-38D5-4FBB-B97C-36053BA50493}</b:Guid>
    <b:Author>
      <b:Author>
        <b:NameList>
          <b:Person>
            <b:Last>Chan</b:Last>
            <b:First>Ernest</b:First>
            <b:Middle>P.</b:Middle>
          </b:Person>
        </b:NameList>
      </b:Author>
    </b:Author>
    <b:Title>Quantitative Trading: How to Build Your Own Algorithmic Trading Business</b:Title>
    <b:Year>2021</b:Year>
    <b:RefOrder>19</b:RefOrder>
  </b:Source>
  <b:Source>
    <b:Tag>Nis21</b:Tag>
    <b:SourceType>Book</b:SourceType>
    <b:Guid>{F0780704-78D5-4AAB-B607-7C1C98A12813}</b:Guid>
    <b:Author>
      <b:Author>
        <b:NameList>
          <b:Person>
            <b:Last>Jagannath</b:Last>
            <b:First>Nishant</b:First>
          </b:Person>
        </b:NameList>
      </b:Author>
    </b:Author>
    <b:Title>An On-Chain Analysis-Based Approach to Predict Ethereum Prices</b:Title>
    <b:Year>2021</b:Year>
    <b:RefOrder>20</b:RefOrder>
  </b:Source>
  <b:Source>
    <b:Tag>Bur03</b:Tag>
    <b:SourceType>Book</b:SourceType>
    <b:Guid>{194D36BC-9970-4E91-A307-9321E4FAEFA0}</b:Guid>
    <b:Author>
      <b:Author>
        <b:NameList>
          <b:Person>
            <b:Last>Malkiel</b:Last>
            <b:First>Burton</b:First>
            <b:Middle>G.</b:Middle>
          </b:Person>
        </b:NameList>
      </b:Author>
    </b:Author>
    <b:Title>The Efficient Market Hypothesis and Its</b:Title>
    <b:Year>2003</b:Year>
    <b:RefOrder>21</b:RefOrder>
  </b:Source>
  <b:Source>
    <b:Tag>Mas23</b:Tag>
    <b:SourceType>DocumentFromInternetSite</b:SourceType>
    <b:Guid>{E9058ED6-7465-462F-A13C-63DE178F23E4}</b:Guid>
    <b:Year>2023</b:Year>
    <b:Author>
      <b:Author>
        <b:Corporate>MaskEX Academy Team</b:Corporate>
      </b:Author>
    </b:Author>
    <b:Month>09</b:Month>
    <b:Day>22</b:Day>
    <b:URL>https://blog.maskex.com/academy/explainers/the-role-and-limitations-of-on-chain-analytics-in-predicting-bitcoin-price-movements</b:URL>
    <b:RefOrder>22</b:RefOrder>
  </b:Source>
  <b:Source>
    <b:Tag>Col22</b:Tag>
    <b:SourceType>DocumentFromInternetSite</b:SourceType>
    <b:Guid>{292C7CC2-5909-4A14-95DD-66228DB03102}</b:Guid>
    <b:Author>
      <b:Author>
        <b:NameList>
          <b:Person>
            <b:Last>Torres</b:Last>
            <b:First>Cole</b:First>
          </b:Person>
        </b:NameList>
      </b:Author>
    </b:Author>
    <b:Year>2022</b:Year>
    <b:Month>Październik</b:Month>
    <b:Day>10</b:Day>
    <b:URL>https://www.bitskwela.com/blogs/limitations-of-on-chain-metrics</b:URL>
    <b:RefOrder>23</b:RefOrder>
  </b:Source>
  <b:Source>
    <b:Tag>Kin23</b:Tag>
    <b:SourceType>ElectronicSource</b:SourceType>
    <b:Guid>{E6CEA95E-B668-45D6-A60F-F32E35D220D2}</b:Guid>
    <b:Title>What is machine learning and how does it work? In-depth guide</b:Title>
    <b:Year>2023</b:Year>
    <b:Month>Sierpień</b:Month>
    <b:Author>
      <b:Author>
        <b:NameList>
          <b:Person>
            <b:Last>Yasar</b:Last>
            <b:First>Kinza</b:First>
          </b:Person>
        </b:NameList>
      </b:Author>
    </b:Author>
    <b:RefOrder>24</b:RefOrder>
  </b:Source>
  <b:Source>
    <b:Tag>Lak99</b:Tag>
    <b:SourceType>Book</b:SourceType>
    <b:Guid>{59190E3D-9D19-4180-90DB-3E98B34E85D0}</b:Guid>
    <b:Title>Recurrent Neural Networks: Design and Applications</b:Title>
    <b:Year>1999</b:Year>
    <b:Author>
      <b:Author>
        <b:NameList>
          <b:Person>
            <b:Last>Jain</b:Last>
            <b:First>Lakhmi</b:First>
            <b:Middle>C.</b:Middle>
          </b:Person>
          <b:Person>
            <b:Last>Medsker</b:Last>
            <b:First>L.</b:First>
          </b:Person>
        </b:NameList>
      </b:Author>
    </b:Author>
    <b:RefOrder>25</b:RefOrder>
  </b:Source>
  <b:Source>
    <b:Tag>BSK19</b:Tag>
    <b:SourceType>ArticleInAPeriodical</b:SourceType>
    <b:Guid>{A335706B-37AD-4FA7-95F6-32C14EDEA486}</b:Guid>
    <b:Title>Cooperation of simulation and data model for performance analysis of complex systems</b:Title>
    <b:Year>2019</b:Year>
    <b:Author>
      <b:Author>
        <b:NameList>
          <b:Person>
            <b:Last>Kim</b:Last>
            <b:First>B.</b:First>
            <b:Middle>S.</b:Middle>
          </b:Person>
          <b:Person>
            <b:Last>Kim</b:Last>
            <b:First>T.</b:First>
            <b:Middle>G.</b:Middle>
          </b:Person>
        </b:NameList>
      </b:Author>
    </b:Author>
    <b:PeriodicalTitle>International Journal of Simulation Modelling</b:PeriodicalTitle>
    <b:Pages>608–619</b:Pages>
    <b:RefOrder>26</b:RefOrder>
  </b:Source>
  <b:Source>
    <b:Tag>Wen20</b:Tag>
    <b:SourceType>ElectronicSource</b:SourceType>
    <b:Guid>{CA2F48FB-6F9B-4781-B5C2-06EFA47CA271}</b:Guid>
    <b:Title>A CNN-LSTM-Based Model to Forecast Stock Prices</b:Title>
    <b:Year>2020</b:Year>
    <b:Month>Listopad</b:Month>
    <b:Day>24</b:Day>
    <b:Author>
      <b:Author>
        <b:NameList>
          <b:Person>
            <b:Last>Lu</b:Last>
            <b:First>Wenjie</b:First>
          </b:Person>
          <b:Person>
            <b:Last>Li</b:Last>
            <b:First>Jiazheng</b:First>
          </b:Person>
          <b:Person>
            <b:Last>Li</b:Last>
            <b:First>Yifan</b:First>
          </b:Person>
          <b:Person>
            <b:Last>Sun</b:Last>
            <b:First>Aijun</b:First>
          </b:Person>
          <b:Person>
            <b:Last>Wang</b:Last>
            <b:First>Jingyang</b:First>
          </b:Person>
        </b:NameList>
      </b:Author>
    </b:Author>
    <b:RefOrder>27</b:RefOrder>
  </b:Source>
  <b:Source>
    <b:Tag>Kun17</b:Tag>
    <b:SourceType>ArticleInAPeriodical</b:SourceType>
    <b:Guid>{FC0D3D13-643F-43ED-90F8-42BDA31C70F0}</b:Guid>
    <b:Title>Generative Adversarial Networks: Introduction and Outlook</b:Title>
    <b:Year>2017</b:Year>
    <b:Month>Październik</b:Month>
    <b:Author>
      <b:Author>
        <b:NameList>
          <b:Person>
            <b:Last>Wang</b:Last>
            <b:First>Kunfeng</b:First>
          </b:Person>
          <b:Person>
            <b:Last>Gou</b:Last>
            <b:First>Chao</b:First>
          </b:Person>
          <b:Person>
            <b:Last>Duan</b:Last>
            <b:First>Yanjie</b:First>
          </b:Person>
          <b:Person>
            <b:Last>Lin</b:Last>
            <b:First>Yilun</b:First>
          </b:Person>
          <b:Person>
            <b:Last>Zheng</b:Last>
            <b:First>Xinhu</b:First>
          </b:Person>
        </b:NameList>
      </b:Author>
    </b:Author>
    <b:PeriodicalTitle>IEEE/CAA JOURNAL OF AUTOMATICA SINICA, VOL. 4, NO. 4</b:PeriodicalTitle>
    <b:Pages>588</b:Pages>
    <b:RefOrder>28</b:RefOrder>
  </b:Source>
  <b:Source>
    <b:Tag>Neh</b:Tag>
    <b:SourceType>ArticleInAPeriodical</b:SourceType>
    <b:Guid>{A97D97A1-3FD9-471C-94F8-2146A98961CF}</b:Guid>
    <b:Title>Artificial Neural Network</b:Title>
    <b:Author>
      <b:Author>
        <b:NameList>
          <b:Person>
            <b:Last>Gupta</b:Last>
            <b:First>Neha</b:First>
          </b:Person>
        </b:NameList>
      </b:Author>
    </b:Author>
    <b:Pages>24</b:Pages>
    <b:PeriodicalTitle>Network and Complex Systems</b:PeriodicalTitle>
    <b:Year>2013</b:Year>
    <b:RefOrder>29</b:RefOrder>
  </b:Source>
  <b:Source>
    <b:Tag>IBM21</b:Tag>
    <b:SourceType>ElectronicSource</b:SourceType>
    <b:Guid>{24A8089E-06A6-4E5F-B02E-D1555E20ABE8}</b:Guid>
    <b:Title>Model Sieci Neuronowych</b:Title>
    <b:Year>2021</b:Year>
    <b:Month>Sierpień</b:Month>
    <b:Day>17</b:Day>
    <b:Author>
      <b:Author>
        <b:Corporate>IBM Corporation</b:Corporate>
      </b:Author>
    </b:Author>
    <b:RefOrder>30</b:RefOrder>
  </b:Source>
  <b:Source>
    <b:Tag>Tha</b:Tag>
    <b:SourceType>ElectronicSource</b:SourceType>
    <b:Guid>{55002488-9A6A-4DCF-9307-037A248C5FFB}</b:Guid>
    <b:Author>
      <b:Author>
        <b:NameList>
          <b:Person>
            <b:Last>Kaluarachchi</b:Last>
            <b:First>Tharindu</b:First>
          </b:Person>
          <b:Person>
            <b:Last>Reis</b:Last>
            <b:First>Andrew</b:First>
          </b:Person>
          <b:Person>
            <b:Last>Nanayakkara</b:Last>
            <b:First>Suranga</b:First>
          </b:Person>
        </b:NameList>
      </b:Author>
    </b:Author>
    <b:Title>A Review of Recent Deep Learning Approaches in Human-Centered Machine Learning</b:Title>
    <b:Year>2021</b:Year>
    <b:RefOrder>31</b:RefOrder>
  </b:Source>
  <b:Source>
    <b:Tag>Joh19</b:Tag>
    <b:SourceType>Book</b:SourceType>
    <b:Guid>{9CE6226A-8172-47F5-BB18-D186899D6B82}</b:Guid>
    <b:Title>Deep Learning</b:Title>
    <b:Year>2019</b:Year>
    <b:Author>
      <b:Author>
        <b:NameList>
          <b:Person>
            <b:Last>Kelleher</b:Last>
            <b:First>John</b:First>
            <b:Middle>D.</b:Middle>
          </b:Person>
        </b:NameList>
      </b:Author>
    </b:Author>
    <b:RefOrder>32</b:RefOrder>
  </b:Source>
  <b:Source>
    <b:Tag>OVH</b:Tag>
    <b:SourceType>ElectronicSource</b:SourceType>
    <b:Guid>{A2E6F65A-3ECA-4B57-9FEE-B9F3369C3687}</b:Guid>
    <b:Title>Co to jest Deep Learning?</b:Title>
    <b:Author>
      <b:Author>
        <b:Corporate>OVH Sp. z o.o.</b:Corporate>
      </b:Author>
    </b:Author>
    <b:RefOrder>33</b:RefOrder>
  </b:Source>
  <b:Source>
    <b:Tag>Max23</b:Tag>
    <b:SourceType>ElectronicSource</b:SourceType>
    <b:Guid>{D3B07618-8FCA-49C9-9BA2-DBBE5203E0A6}</b:Guid>
    <b:Author>
      <b:Author>
        <b:Corporate>Maxdata</b:Corporate>
      </b:Author>
    </b:Author>
    <b:Title>BTC_CAP / Realized Cap / Zrealizowana kapitalizacja Bitcoina</b:Title>
    <b:Year>2023</b:Year>
    <b:Month>Listopad</b:Month>
    <b:Day>11</b:Day>
    <b:RefOrder>34</b:RefOrder>
  </b:Source>
  <b:Source>
    <b:Tag>Raf20</b:Tag>
    <b:SourceType>DocumentFromInternetSite</b:SourceType>
    <b:Guid>{8061DF7A-8D6E-487E-B5C9-C1A5F0D153CD}</b:Guid>
    <b:Year>2020</b:Year>
    <b:Month>Styczeń</b:Month>
    <b:Day>1</b:Day>
    <b:Author>
      <b:Author>
        <b:NameList>
          <b:Person>
            <b:Last>Schultze-Kraft</b:Last>
            <b:First>Rafael</b:First>
          </b:Person>
        </b:NameList>
      </b:Author>
    </b:Author>
    <b:URL>https://insights.glassnode.com/bitcoin_holders/</b:URL>
    <b:RefOrder>35</b:RefOrder>
  </b:Source>
  <b:Source>
    <b:Tag>Gla</b:Tag>
    <b:SourceType>DocumentFromInternetSite</b:SourceType>
    <b:Guid>{6083E55B-98E0-4EF6-9AF1-2653B19247BE}</b:Guid>
    <b:Author>
      <b:Author>
        <b:Corporate>Glassnode Services AG</b:Corporate>
      </b:Author>
    </b:Author>
    <b:URL>https://studio.glassnode.com/workbench/4653aaed-ed40-47ff-5855-4c9f1aa08ef9</b:URL>
    <b:RefOrder>36</b:RefOrder>
  </b:Source>
  <b:Source>
    <b:Tag>Jas23</b:Tag>
    <b:SourceType>ElectronicSource</b:SourceType>
    <b:Guid>{CACD7295-A8E7-486E-B954-FC5F54B69437}</b:Guid>
    <b:Title>Sharpe Ratio: Definition, Formula, and Examples</b:Title>
    <b:Year>2023</b:Year>
    <b:Month>Październik</b:Month>
    <b:Day>24</b:Day>
    <b:Author>
      <b:Author>
        <b:NameList>
          <b:Person>
            <b:Last>Fernando</b:Last>
            <b:First>Jason</b:First>
          </b:Person>
        </b:NameList>
      </b:Author>
    </b:Author>
    <b:RefOrder>37</b:RefOrder>
  </b:Source>
  <b:Source>
    <b:Tag>Joh22</b:Tag>
    <b:SourceType>ElectronicSource</b:SourceType>
    <b:Guid>{94BC2BB5-6849-42D1-B9E5-A7EB6B2A1665}</b:Guid>
    <b:Author>
      <b:Author>
        <b:NameList>
          <b:Person>
            <b:Last>Williamson</b:Last>
            <b:First>John</b:First>
          </b:Person>
        </b:NameList>
      </b:Author>
    </b:Author>
    <b:Title>Sharpe Ratio vs. Sortino vs. Calmar – Risk Adjusted Return</b:Title>
    <b:Year>2022</b:Year>
    <b:Month>Marzec</b:Month>
    <b:Day>22</b:Day>
    <b:RefOrder>38</b:RefOrder>
  </b:Source>
  <b:Source>
    <b:Tag>Jea22</b:Tag>
    <b:SourceType>ElectronicSource</b:SourceType>
    <b:Guid>{20A87C37-5338-47A3-B6E2-5D6AABF8B189}</b:Guid>
    <b:Author>
      <b:Author>
        <b:NameList>
          <b:Person>
            <b:Last>Folger</b:Last>
            <b:First>Jean</b:First>
          </b:Person>
        </b:NameList>
      </b:Author>
    </b:Author>
    <b:Title>Interpreting a Strategy Performance Report</b:Title>
    <b:Year>2022</b:Year>
    <b:Month>Grudzień</b:Month>
    <b:Day>22</b:Day>
    <b:RefOrder>39</b:RefOrder>
  </b:Source>
  <b:Source>
    <b:Tag>Nic23</b:Tag>
    <b:SourceType>ElectronicSource</b:SourceType>
    <b:Guid>{B7F61BBE-A802-45AE-94E4-EDB489F8B950}</b:Guid>
    <b:Author>
      <b:Author>
        <b:NameList>
          <b:Person>
            <b:Last>Hummel</b:Last>
            <b:First>Niclas</b:First>
          </b:Person>
        </b:NameList>
      </b:Author>
    </b:Author>
    <b:Title>System Quality Number (SQN)</b:Title>
    <b:Year>2023</b:Year>
    <b:Month>Październik</b:Month>
    <b:Day>28</b:Day>
    <b:RefOrder>40</b:RefOrder>
  </b:Source>
  <b:Source>
    <b:Tag>wik1</b:Tag>
    <b:SourceType>ElectronicSource</b:SourceType>
    <b:Guid>{E38B1346-8268-4D84-99A4-591B775302B8}</b:Guid>
    <b:Author>
      <b:Author>
        <b:Corporate>wikipedia.org</b:Corporate>
      </b:Author>
    </b:Author>
    <b:Title>Google Trends</b:Title>
    <b:RefOrder>41</b:RefOrder>
  </b:Source>
  <b:Source>
    <b:Tag>Jas21</b:Tag>
    <b:SourceType>ElectronicSource</b:SourceType>
    <b:Guid>{3A595DF5-8084-4E0D-9FBB-C602FF7F5E02}</b:Guid>
    <b:Author>
      <b:Author>
        <b:NameList>
          <b:Person>
            <b:Last>Brownlee</b:Last>
            <b:First>Jason</b:First>
          </b:Person>
        </b:NameList>
      </b:Author>
    </b:Author>
    <b:Title>Gentle Introduction to the Adam Optimization Algorithm for Deep Learning</b:Title>
    <b:Year>2021</b:Year>
    <b:Month>Styczeń</b:Month>
    <b:Day>13</b:Day>
    <b:RefOrder>42</b:RefOrder>
  </b:Source>
  <b:Source>
    <b:Tag>Ann12</b:Tag>
    <b:SourceType>ElectronicSource</b:SourceType>
    <b:Guid>{B26E9D34-C619-45A6-9DC5-0AFA5EC4FCE8}</b:Guid>
    <b:Author>
      <b:Author>
        <b:NameList>
          <b:Person>
            <b:Last>Motylska-Kuźma</b:Last>
            <b:First>Anna</b:First>
          </b:Person>
        </b:NameList>
      </b:Author>
    </b:Author>
    <b:Title>High Frequency Trading Na Rynkach Finansowych W Polsce</b:Title>
    <b:Year>2012</b:Year>
    <b:RefOrder>43</b:RefOrder>
  </b:Source>
  <b:Source>
    <b:Tag>Bin20</b:Tag>
    <b:SourceType>ElectronicSource</b:SourceType>
    <b:Guid>{45487FAD-E67F-4698-AA18-A2B3F0D120F8}</b:Guid>
    <b:Author>
      <b:Author>
        <b:Corporate>Binance Holdings Ltd.</b:Corporate>
      </b:Author>
    </b:Author>
    <b:Title>Coin Mixing and CoinJoins Explained</b:Title>
    <b:Year>2020</b:Year>
    <b:Month>Marzec</b:Month>
    <b:Day>3</b:Day>
    <b:RefOrder>44</b:RefOrder>
  </b:Source>
  <b:Source>
    <b:Tag>Kno1</b:Tag>
    <b:SourceType>ElectronicSource</b:SourceType>
    <b:Guid>{55DDAF4E-7C82-4961-9079-684C0329BA82}</b:Guid>
    <b:Author>
      <b:Author>
        <b:Corporate>Knowledge Team Fundacji QuantFin</b:Corporate>
      </b:Author>
    </b:Author>
    <b:Title>Algo i High Frequency Trading (Hft) Bezpieczeństwo I Kontrola</b:Title>
    <b:RefOrder>45</b:RefOrder>
  </b:Source>
</b:Sources>
</file>

<file path=customXml/itemProps1.xml><?xml version="1.0" encoding="utf-8"?>
<ds:datastoreItem xmlns:ds="http://schemas.openxmlformats.org/officeDocument/2006/customXml" ds:itemID="{8151B4C7-616E-4D76-BA77-2D755FDC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37969</TotalTime>
  <Pages>82</Pages>
  <Words>17334</Words>
  <Characters>98808</Characters>
  <Application>Microsoft Office Word</Application>
  <DocSecurity>0</DocSecurity>
  <Lines>823</Lines>
  <Paragraphs>231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Jakubowski</dc:creator>
  <cp:keywords/>
  <dc:description/>
  <cp:lastModifiedBy>Piotr</cp:lastModifiedBy>
  <cp:revision>178</cp:revision>
  <dcterms:created xsi:type="dcterms:W3CDTF">2023-06-22T18:01:00Z</dcterms:created>
  <dcterms:modified xsi:type="dcterms:W3CDTF">2024-02-17T00:18:00Z</dcterms:modified>
</cp:coreProperties>
</file>