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12472" w14:textId="18417666" w:rsidR="002D4BFC" w:rsidRDefault="005311A2" w:rsidP="005A2E48">
      <w:pPr>
        <w:ind w:firstLine="0"/>
      </w:pPr>
      <w:r>
        <w:rPr>
          <w:noProof/>
          <w:lang w:eastAsia="pl-PL"/>
        </w:rPr>
        <w:drawing>
          <wp:anchor distT="0" distB="0" distL="114300" distR="114300" simplePos="0" relativeHeight="251658240" behindDoc="1" locked="0" layoutInCell="1" allowOverlap="1" wp14:anchorId="2267EAA4" wp14:editId="74DD0C11">
            <wp:simplePos x="0" y="0"/>
            <wp:positionH relativeFrom="margin">
              <wp:align>center</wp:align>
            </wp:positionH>
            <wp:positionV relativeFrom="paragraph">
              <wp:posOffset>160020</wp:posOffset>
            </wp:positionV>
            <wp:extent cx="1799590" cy="1799590"/>
            <wp:effectExtent l="0" t="0" r="0" b="0"/>
            <wp:wrapTight wrapText="bothSides">
              <wp:wrapPolygon edited="0">
                <wp:start x="8917" y="2287"/>
                <wp:lineTo x="5030" y="2972"/>
                <wp:lineTo x="5030" y="6402"/>
                <wp:lineTo x="4116" y="6402"/>
                <wp:lineTo x="2287" y="7317"/>
                <wp:lineTo x="2287" y="11661"/>
                <wp:lineTo x="2972" y="13719"/>
                <wp:lineTo x="5488" y="17378"/>
                <wp:lineTo x="8231" y="18521"/>
                <wp:lineTo x="8689" y="18978"/>
                <wp:lineTo x="12576" y="18978"/>
                <wp:lineTo x="13033" y="18521"/>
                <wp:lineTo x="15320" y="17606"/>
                <wp:lineTo x="16234" y="17378"/>
                <wp:lineTo x="17835" y="14862"/>
                <wp:lineTo x="18064" y="13719"/>
                <wp:lineTo x="18978" y="10975"/>
                <wp:lineTo x="18978" y="10061"/>
                <wp:lineTo x="18064" y="6860"/>
                <wp:lineTo x="18064" y="5716"/>
                <wp:lineTo x="14176" y="3201"/>
                <wp:lineTo x="12347" y="2287"/>
                <wp:lineTo x="8917" y="2287"/>
              </wp:wrapPolygon>
            </wp:wrapTight>
            <wp:docPr id="2" name="Obraz 2" descr="Obraz zawierający Grafika, Czcionka, logo,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Grafika, Czcionka, logo, design&#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anchor>
        </w:drawing>
      </w:r>
    </w:p>
    <w:p w14:paraId="57B6EEDD" w14:textId="77777777" w:rsidR="005311A2" w:rsidRPr="005311A2" w:rsidRDefault="005311A2" w:rsidP="005A2E48">
      <w:pPr>
        <w:ind w:firstLine="0"/>
      </w:pPr>
    </w:p>
    <w:p w14:paraId="4D784173" w14:textId="77777777" w:rsidR="005311A2" w:rsidRPr="005311A2" w:rsidRDefault="005311A2" w:rsidP="005B13A1">
      <w:pPr>
        <w:ind w:firstLine="0"/>
      </w:pPr>
    </w:p>
    <w:p w14:paraId="07899E36" w14:textId="77777777" w:rsidR="005311A2" w:rsidRPr="005311A2" w:rsidRDefault="005311A2" w:rsidP="005311A2"/>
    <w:p w14:paraId="6510E1E8" w14:textId="5F24E574" w:rsidR="005311A2" w:rsidRDefault="005311A2" w:rsidP="006F1B4D">
      <w:pPr>
        <w:tabs>
          <w:tab w:val="left" w:pos="6480"/>
        </w:tabs>
        <w:ind w:firstLine="0"/>
      </w:pPr>
    </w:p>
    <w:p w14:paraId="125A6FDF" w14:textId="36605469" w:rsidR="005311A2" w:rsidRDefault="005311A2" w:rsidP="005B13A1">
      <w:pPr>
        <w:tabs>
          <w:tab w:val="left" w:pos="6480"/>
        </w:tabs>
        <w:ind w:firstLine="0"/>
        <w:jc w:val="center"/>
      </w:pPr>
      <w:r>
        <w:t>Studium Magisterskie</w:t>
      </w:r>
    </w:p>
    <w:p w14:paraId="2CF71A21" w14:textId="77777777" w:rsidR="005311A2" w:rsidRDefault="005311A2" w:rsidP="005311A2">
      <w:pPr>
        <w:tabs>
          <w:tab w:val="left" w:pos="6480"/>
        </w:tabs>
        <w:jc w:val="center"/>
      </w:pPr>
    </w:p>
    <w:p w14:paraId="32631495" w14:textId="5B0815B1" w:rsidR="005311A2" w:rsidRDefault="005311A2" w:rsidP="005B13A1">
      <w:pPr>
        <w:tabs>
          <w:tab w:val="left" w:pos="6480"/>
        </w:tabs>
        <w:ind w:firstLine="0"/>
      </w:pPr>
      <w:r>
        <w:t>Kierunek Big Data – Analiza Danych</w:t>
      </w:r>
    </w:p>
    <w:p w14:paraId="707EA573" w14:textId="77777777" w:rsidR="005311A2" w:rsidRDefault="005311A2" w:rsidP="005311A2">
      <w:pPr>
        <w:tabs>
          <w:tab w:val="left" w:pos="6480"/>
        </w:tabs>
      </w:pPr>
    </w:p>
    <w:p w14:paraId="5D7E89F8" w14:textId="0A6A2DE0" w:rsidR="005311A2" w:rsidRDefault="005311A2" w:rsidP="006A6F39">
      <w:pPr>
        <w:tabs>
          <w:tab w:val="left" w:pos="6480"/>
        </w:tabs>
        <w:spacing w:before="0" w:after="0" w:line="240" w:lineRule="auto"/>
        <w:ind w:left="4962"/>
      </w:pPr>
      <w:r>
        <w:t>Imię i nazwisko autora</w:t>
      </w:r>
    </w:p>
    <w:p w14:paraId="7AC79B97" w14:textId="6CE3D8C9" w:rsidR="005311A2" w:rsidRDefault="005311A2" w:rsidP="006A6F39">
      <w:pPr>
        <w:tabs>
          <w:tab w:val="left" w:pos="6480"/>
        </w:tabs>
        <w:spacing w:before="0" w:after="0" w:line="240" w:lineRule="auto"/>
        <w:ind w:left="4962"/>
      </w:pPr>
      <w:r>
        <w:t>Piotr Jakubowski</w:t>
      </w:r>
    </w:p>
    <w:p w14:paraId="3C1B29DF" w14:textId="572B178C" w:rsidR="005311A2" w:rsidRDefault="005311A2" w:rsidP="006A6F39">
      <w:pPr>
        <w:tabs>
          <w:tab w:val="left" w:pos="6480"/>
        </w:tabs>
        <w:spacing w:before="0" w:after="0" w:line="240" w:lineRule="auto"/>
        <w:ind w:left="4962"/>
      </w:pPr>
      <w:r>
        <w:t>Nr albumu 101281</w:t>
      </w:r>
    </w:p>
    <w:p w14:paraId="2D3FEC3A" w14:textId="77777777" w:rsidR="005311A2" w:rsidRDefault="005311A2" w:rsidP="005A2E48">
      <w:pPr>
        <w:tabs>
          <w:tab w:val="left" w:pos="6480"/>
        </w:tabs>
        <w:ind w:firstLine="0"/>
      </w:pPr>
    </w:p>
    <w:p w14:paraId="68B4DF2F" w14:textId="59535A24" w:rsidR="005A2E48" w:rsidRDefault="005B13A1" w:rsidP="005B13A1">
      <w:pPr>
        <w:tabs>
          <w:tab w:val="left" w:pos="6480"/>
        </w:tabs>
        <w:spacing w:line="240" w:lineRule="auto"/>
        <w:ind w:firstLine="0"/>
        <w:jc w:val="center"/>
        <w:rPr>
          <w:sz w:val="40"/>
          <w:szCs w:val="40"/>
        </w:rPr>
      </w:pPr>
      <w:r w:rsidRPr="005B13A1">
        <w:rPr>
          <w:sz w:val="40"/>
          <w:szCs w:val="40"/>
        </w:rPr>
        <w:t xml:space="preserve">Predykcja szeregów czasowych z wykorzystaniem sieci neuronowych i algorytmów </w:t>
      </w:r>
      <w:proofErr w:type="spellStart"/>
      <w:r w:rsidRPr="005B13A1">
        <w:rPr>
          <w:sz w:val="40"/>
          <w:szCs w:val="40"/>
        </w:rPr>
        <w:t>tradingowych</w:t>
      </w:r>
      <w:proofErr w:type="spellEnd"/>
      <w:r w:rsidRPr="005B13A1">
        <w:rPr>
          <w:sz w:val="40"/>
          <w:szCs w:val="40"/>
        </w:rPr>
        <w:t xml:space="preserve"> na podstawie cen </w:t>
      </w:r>
      <w:proofErr w:type="spellStart"/>
      <w:r w:rsidRPr="005B13A1">
        <w:rPr>
          <w:sz w:val="40"/>
          <w:szCs w:val="40"/>
        </w:rPr>
        <w:t>Bitcoina</w:t>
      </w:r>
      <w:proofErr w:type="spellEnd"/>
    </w:p>
    <w:p w14:paraId="215BC9A4" w14:textId="77777777" w:rsidR="005B13A1" w:rsidRDefault="005B13A1" w:rsidP="005A2E48">
      <w:pPr>
        <w:tabs>
          <w:tab w:val="left" w:pos="6480"/>
        </w:tabs>
        <w:spacing w:line="240" w:lineRule="auto"/>
        <w:jc w:val="center"/>
        <w:rPr>
          <w:sz w:val="40"/>
          <w:szCs w:val="40"/>
        </w:rPr>
      </w:pPr>
    </w:p>
    <w:p w14:paraId="315266A8" w14:textId="15ED68AC" w:rsidR="005311A2" w:rsidRDefault="005311A2" w:rsidP="006A6F39">
      <w:pPr>
        <w:tabs>
          <w:tab w:val="left" w:pos="6480"/>
        </w:tabs>
        <w:spacing w:before="0" w:after="0" w:line="240" w:lineRule="auto"/>
        <w:ind w:left="4962"/>
      </w:pPr>
      <w:r>
        <w:t>Praca Magisterska</w:t>
      </w:r>
    </w:p>
    <w:p w14:paraId="433F0CD1" w14:textId="76E5DEF2" w:rsidR="005311A2" w:rsidRDefault="005311A2" w:rsidP="006A6F39">
      <w:pPr>
        <w:tabs>
          <w:tab w:val="left" w:pos="6480"/>
        </w:tabs>
        <w:spacing w:before="0" w:after="0" w:line="240" w:lineRule="auto"/>
        <w:ind w:left="4962"/>
      </w:pPr>
      <w:r>
        <w:t>Pod kierunkiem naukowym</w:t>
      </w:r>
    </w:p>
    <w:p w14:paraId="14CA5476" w14:textId="663479A2" w:rsidR="005A2E48" w:rsidRDefault="005A2E48" w:rsidP="006A6F39">
      <w:pPr>
        <w:tabs>
          <w:tab w:val="left" w:pos="6480"/>
        </w:tabs>
        <w:spacing w:before="0" w:after="0" w:line="240" w:lineRule="auto"/>
        <w:ind w:left="4962"/>
      </w:pPr>
      <w:r>
        <w:t>Dr Sebastian</w:t>
      </w:r>
      <w:r w:rsidR="005B13A1">
        <w:t>a</w:t>
      </w:r>
      <w:r>
        <w:t xml:space="preserve"> Zając</w:t>
      </w:r>
      <w:r w:rsidR="005B13A1">
        <w:t>a</w:t>
      </w:r>
    </w:p>
    <w:p w14:paraId="5346D8D3" w14:textId="643D324A" w:rsidR="005A2E48" w:rsidRDefault="00042B59" w:rsidP="006A6F39">
      <w:pPr>
        <w:tabs>
          <w:tab w:val="left" w:pos="6480"/>
        </w:tabs>
        <w:spacing w:before="0" w:after="0" w:line="240" w:lineRule="auto"/>
        <w:ind w:left="4962"/>
      </w:pPr>
      <w:r>
        <w:t>Zakład</w:t>
      </w:r>
    </w:p>
    <w:p w14:paraId="4B718608" w14:textId="0CF51624" w:rsidR="005A2E48" w:rsidRDefault="00042B59" w:rsidP="006A6F39">
      <w:pPr>
        <w:tabs>
          <w:tab w:val="left" w:pos="6480"/>
        </w:tabs>
        <w:spacing w:before="0" w:after="0" w:line="240" w:lineRule="auto"/>
        <w:ind w:left="4962"/>
      </w:pPr>
      <w:r>
        <w:t>Wspomagania i Analizy Decyzji</w:t>
      </w:r>
    </w:p>
    <w:p w14:paraId="306282C7" w14:textId="62348BB9" w:rsidR="00C72CF6" w:rsidRDefault="00C72CF6" w:rsidP="006A6F39">
      <w:pPr>
        <w:ind w:firstLine="0"/>
      </w:pPr>
    </w:p>
    <w:p w14:paraId="5D9EE842" w14:textId="7DE2F792" w:rsidR="006A6F39" w:rsidRDefault="006A6F39" w:rsidP="006A6F39">
      <w:pPr>
        <w:spacing w:before="0" w:after="160" w:line="259" w:lineRule="auto"/>
        <w:ind w:firstLine="0"/>
        <w:jc w:val="left"/>
      </w:pPr>
    </w:p>
    <w:p w14:paraId="42037C4C" w14:textId="77777777" w:rsidR="006F1B4D" w:rsidRDefault="006F1B4D" w:rsidP="006A6F39">
      <w:pPr>
        <w:spacing w:before="0" w:after="160" w:line="259" w:lineRule="auto"/>
        <w:ind w:firstLine="0"/>
        <w:jc w:val="left"/>
      </w:pPr>
    </w:p>
    <w:p w14:paraId="4BA45FDD" w14:textId="3115947D" w:rsidR="00687C26" w:rsidRDefault="005311A2" w:rsidP="005B13A1">
      <w:pPr>
        <w:ind w:firstLine="0"/>
        <w:jc w:val="center"/>
      </w:pPr>
      <w:r>
        <w:t>Warszawa 202</w:t>
      </w:r>
      <w:r w:rsidR="005A2E48">
        <w:t>4</w:t>
      </w:r>
    </w:p>
    <w:p w14:paraId="533B69EB" w14:textId="6100C11C" w:rsidR="005A2E48" w:rsidRDefault="005A2E48" w:rsidP="006A6F39">
      <w:pPr>
        <w:jc w:val="center"/>
      </w:pPr>
    </w:p>
    <w:p w14:paraId="74FD4867" w14:textId="77777777" w:rsidR="005A2E48" w:rsidRDefault="005A2E48">
      <w:pPr>
        <w:spacing w:before="0" w:after="160" w:line="259" w:lineRule="auto"/>
        <w:ind w:firstLine="0"/>
        <w:jc w:val="left"/>
      </w:pPr>
      <w:r>
        <w:br w:type="page"/>
      </w:r>
    </w:p>
    <w:p w14:paraId="2A38D2EE" w14:textId="3B571FE8" w:rsidR="005A2E48" w:rsidRPr="005A2E48" w:rsidRDefault="005A2E48" w:rsidP="006A6F39">
      <w:pPr>
        <w:jc w:val="center"/>
        <w:rPr>
          <w:sz w:val="30"/>
          <w:szCs w:val="30"/>
        </w:rPr>
      </w:pPr>
      <w:r w:rsidRPr="005A2E48">
        <w:rPr>
          <w:sz w:val="30"/>
          <w:szCs w:val="30"/>
        </w:rPr>
        <w:lastRenderedPageBreak/>
        <w:t>Streszczenie</w:t>
      </w:r>
    </w:p>
    <w:p w14:paraId="6CE4F122" w14:textId="5FE28F30" w:rsidR="006A7A41" w:rsidRDefault="006A7A41" w:rsidP="006A7A41">
      <w:r>
        <w:t xml:space="preserve">Celem niniejszej pracy jest </w:t>
      </w:r>
      <w:r w:rsidR="00535259">
        <w:t>porównanie</w:t>
      </w:r>
      <w:r>
        <w:t xml:space="preserve"> sieci LSTM (ang. </w:t>
      </w:r>
      <w:proofErr w:type="spellStart"/>
      <w:r>
        <w:rPr>
          <w:i/>
          <w:iCs/>
        </w:rPr>
        <w:t>Long</w:t>
      </w:r>
      <w:proofErr w:type="spellEnd"/>
      <w:r>
        <w:rPr>
          <w:i/>
          <w:iCs/>
        </w:rPr>
        <w:t xml:space="preserve"> </w:t>
      </w:r>
      <w:proofErr w:type="spellStart"/>
      <w:r>
        <w:rPr>
          <w:i/>
          <w:iCs/>
        </w:rPr>
        <w:t>Short</w:t>
      </w:r>
      <w:proofErr w:type="spellEnd"/>
      <w:r>
        <w:rPr>
          <w:i/>
          <w:iCs/>
        </w:rPr>
        <w:t xml:space="preserve">-Term Memory), </w:t>
      </w:r>
      <w:r>
        <w:t xml:space="preserve">algorytmów </w:t>
      </w:r>
      <w:proofErr w:type="spellStart"/>
      <w:r>
        <w:t>tradingowych</w:t>
      </w:r>
      <w:proofErr w:type="spellEnd"/>
      <w:r>
        <w:t xml:space="preserve"> oraz analizy danych on-</w:t>
      </w:r>
      <w:proofErr w:type="spellStart"/>
      <w:r>
        <w:t>chain</w:t>
      </w:r>
      <w:proofErr w:type="spellEnd"/>
      <w:r>
        <w:t xml:space="preserve">, jako strategii inwestycyjnych na charakteryzującym się dużą zmiennością rynku </w:t>
      </w:r>
      <w:proofErr w:type="spellStart"/>
      <w:r>
        <w:t>kryptowalut</w:t>
      </w:r>
      <w:proofErr w:type="spellEnd"/>
      <w:r>
        <w:t xml:space="preserve">. </w:t>
      </w:r>
      <w:r w:rsidR="00FF091E">
        <w:t xml:space="preserve">Pod uwagę brane było </w:t>
      </w:r>
      <w:r>
        <w:t>wskazanie zalet oraz wad każdej z metod, o</w:t>
      </w:r>
      <w:r w:rsidRPr="000404F4">
        <w:t xml:space="preserve">cena </w:t>
      </w:r>
      <w:r>
        <w:t xml:space="preserve">ich </w:t>
      </w:r>
      <w:r w:rsidRPr="000404F4">
        <w:t>użyteczności i</w:t>
      </w:r>
      <w:r>
        <w:t> </w:t>
      </w:r>
      <w:r w:rsidRPr="000404F4">
        <w:t>skuteczności</w:t>
      </w:r>
      <w:r>
        <w:t>, a</w:t>
      </w:r>
      <w:r w:rsidR="00FF091E">
        <w:t> </w:t>
      </w:r>
      <w:r>
        <w:t xml:space="preserve">także próba wyłonienia najlepszej z nich. </w:t>
      </w:r>
    </w:p>
    <w:p w14:paraId="07445B87" w14:textId="3CE08968" w:rsidR="00503EBF" w:rsidRDefault="00503EBF" w:rsidP="00503EBF">
      <w:r>
        <w:t xml:space="preserve">W części teoretycznej omówiono działanie </w:t>
      </w:r>
      <w:proofErr w:type="spellStart"/>
      <w:r>
        <w:t>Bitcoina</w:t>
      </w:r>
      <w:proofErr w:type="spellEnd"/>
      <w:r>
        <w:t xml:space="preserve">, mechanizmy wpływające na jego wycenę i podstawy </w:t>
      </w:r>
      <w:proofErr w:type="spellStart"/>
      <w:r>
        <w:t>kryptowaluty</w:t>
      </w:r>
      <w:proofErr w:type="spellEnd"/>
      <w:r>
        <w:t xml:space="preserve">. Porównano </w:t>
      </w:r>
      <w:proofErr w:type="spellStart"/>
      <w:r>
        <w:t>Bitcoina</w:t>
      </w:r>
      <w:proofErr w:type="spellEnd"/>
      <w:r>
        <w:t xml:space="preserve"> z tradycyjnymi aktywami, takimi jak akcje Stanów Zjednoczonych, obligacje, nieruchomości, ropa naftowa, złoto i rynki wschodzące, analizując podobieństwa, korelacje cen i zwroty z inwestycji. Zbadano również specyfikę rynku </w:t>
      </w:r>
      <w:proofErr w:type="spellStart"/>
      <w:r>
        <w:t>kryptowalut</w:t>
      </w:r>
      <w:proofErr w:type="spellEnd"/>
      <w:r>
        <w:t>, aby zidentyfikować czynniki wpływające na jego zmienność.</w:t>
      </w:r>
    </w:p>
    <w:p w14:paraId="6B599C92" w14:textId="77D22ABC" w:rsidR="00503EBF" w:rsidRDefault="00503EBF" w:rsidP="00503EBF">
      <w:r>
        <w:t>W dalszej części przedstawiono teoretyczne podstawy wykorzystanych strategii i technik. Opisano zastosowanie sieci neuronowych w prognozowaniu rynku, popularność algorytmów handlowych oraz znaczenie i przydatność danych on-</w:t>
      </w:r>
      <w:proofErr w:type="spellStart"/>
      <w:r>
        <w:t>chain</w:t>
      </w:r>
      <w:proofErr w:type="spellEnd"/>
      <w:r>
        <w:t xml:space="preserve"> w kontekście </w:t>
      </w:r>
      <w:proofErr w:type="spellStart"/>
      <w:r>
        <w:t>kryptowalut</w:t>
      </w:r>
      <w:proofErr w:type="spellEnd"/>
      <w:r>
        <w:t>.</w:t>
      </w:r>
    </w:p>
    <w:p w14:paraId="56B43943" w14:textId="77777777" w:rsidR="00503EBF" w:rsidRDefault="00503EBF" w:rsidP="00503EBF">
      <w:r>
        <w:t xml:space="preserve">W części praktycznej zaprezentowano tworzenie i analizę modelu sieci LSTM do prognozowania ceny </w:t>
      </w:r>
      <w:proofErr w:type="spellStart"/>
      <w:r>
        <w:t>Bitcoina</w:t>
      </w:r>
      <w:proofErr w:type="spellEnd"/>
      <w:r>
        <w:t>, opracowanie, testowanie i ocenę strategii handlu algorytmicznego oraz historyczną analizę danych on-</w:t>
      </w:r>
      <w:proofErr w:type="spellStart"/>
      <w:r>
        <w:t>chain</w:t>
      </w:r>
      <w:proofErr w:type="spellEnd"/>
      <w:r>
        <w:t xml:space="preserve"> </w:t>
      </w:r>
      <w:proofErr w:type="spellStart"/>
      <w:r>
        <w:t>Bitcoina</w:t>
      </w:r>
      <w:proofErr w:type="spellEnd"/>
      <w:r>
        <w:t>.</w:t>
      </w:r>
    </w:p>
    <w:p w14:paraId="7CBB99AB" w14:textId="28A4D60B" w:rsidR="0090609B" w:rsidRPr="006A7A41" w:rsidRDefault="0090609B" w:rsidP="00503EBF">
      <w:pPr>
        <w:rPr>
          <w:lang w:val="en-GB"/>
        </w:rPr>
      </w:pPr>
      <w:r>
        <w:t xml:space="preserve">Słowa kluczowe: </w:t>
      </w:r>
      <w:proofErr w:type="spellStart"/>
      <w:r>
        <w:t>Bitcoin</w:t>
      </w:r>
      <w:proofErr w:type="spellEnd"/>
      <w:r>
        <w:t>, sieci neuronowe, LSTM</w:t>
      </w:r>
      <w:r w:rsidR="006A7A41">
        <w:t xml:space="preserve"> (ang. </w:t>
      </w:r>
      <w:r w:rsidR="006A7A41" w:rsidRPr="006A7A41">
        <w:rPr>
          <w:i/>
          <w:iCs/>
          <w:lang w:val="en-GB"/>
        </w:rPr>
        <w:t>Long Short-Term Memory)</w:t>
      </w:r>
      <w:r w:rsidRPr="006A7A41">
        <w:rPr>
          <w:lang w:val="en-GB"/>
        </w:rPr>
        <w:t xml:space="preserve">, </w:t>
      </w:r>
      <w:proofErr w:type="spellStart"/>
      <w:r w:rsidRPr="006A7A41">
        <w:rPr>
          <w:lang w:val="en-GB"/>
        </w:rPr>
        <w:t>algorytmy</w:t>
      </w:r>
      <w:proofErr w:type="spellEnd"/>
      <w:r w:rsidRPr="006A7A41">
        <w:rPr>
          <w:lang w:val="en-GB"/>
        </w:rPr>
        <w:t xml:space="preserve"> </w:t>
      </w:r>
      <w:proofErr w:type="spellStart"/>
      <w:r w:rsidRPr="006A7A41">
        <w:rPr>
          <w:lang w:val="en-GB"/>
        </w:rPr>
        <w:t>tradingowe</w:t>
      </w:r>
      <w:proofErr w:type="spellEnd"/>
      <w:r w:rsidRPr="006A7A41">
        <w:rPr>
          <w:lang w:val="en-GB"/>
        </w:rPr>
        <w:t xml:space="preserve">, </w:t>
      </w:r>
      <w:proofErr w:type="spellStart"/>
      <w:r w:rsidRPr="006A7A41">
        <w:rPr>
          <w:lang w:val="en-GB"/>
        </w:rPr>
        <w:t>analiza</w:t>
      </w:r>
      <w:proofErr w:type="spellEnd"/>
      <w:r w:rsidRPr="006A7A41">
        <w:rPr>
          <w:lang w:val="en-GB"/>
        </w:rPr>
        <w:t xml:space="preserve"> on-chain</w:t>
      </w:r>
    </w:p>
    <w:p w14:paraId="36EEE316" w14:textId="77777777" w:rsidR="0090609B" w:rsidRPr="006A7A41" w:rsidRDefault="0090609B" w:rsidP="0090609B">
      <w:pPr>
        <w:rPr>
          <w:lang w:val="en-GB"/>
        </w:rPr>
      </w:pPr>
    </w:p>
    <w:p w14:paraId="2E5F6F34" w14:textId="77777777" w:rsidR="0090609B" w:rsidRPr="006A7A41" w:rsidRDefault="0090609B" w:rsidP="0090609B">
      <w:pPr>
        <w:rPr>
          <w:lang w:val="en-GB"/>
        </w:rPr>
      </w:pPr>
    </w:p>
    <w:p w14:paraId="2F0747F2" w14:textId="77777777" w:rsidR="0090609B" w:rsidRPr="006A7A41" w:rsidRDefault="0090609B" w:rsidP="0090609B">
      <w:pPr>
        <w:rPr>
          <w:lang w:val="en-GB"/>
        </w:rPr>
      </w:pPr>
    </w:p>
    <w:p w14:paraId="6C926406" w14:textId="77777777" w:rsidR="0090609B" w:rsidRDefault="0090609B" w:rsidP="006A7A41">
      <w:pPr>
        <w:ind w:firstLine="0"/>
        <w:rPr>
          <w:lang w:val="en-GB"/>
        </w:rPr>
      </w:pPr>
    </w:p>
    <w:p w14:paraId="0E14D101" w14:textId="77777777" w:rsidR="00503EBF" w:rsidRDefault="00503EBF" w:rsidP="006A7A41">
      <w:pPr>
        <w:ind w:firstLine="0"/>
        <w:rPr>
          <w:lang w:val="en-GB"/>
        </w:rPr>
      </w:pPr>
    </w:p>
    <w:p w14:paraId="349BA1CB" w14:textId="77777777" w:rsidR="00503EBF" w:rsidRPr="006A7A41" w:rsidRDefault="00503EBF" w:rsidP="006A7A41">
      <w:pPr>
        <w:ind w:firstLine="0"/>
        <w:rPr>
          <w:lang w:val="en-GB"/>
        </w:rPr>
      </w:pPr>
    </w:p>
    <w:p w14:paraId="3D5D477E" w14:textId="48777D30" w:rsidR="005A2E48" w:rsidRPr="00A65A7F" w:rsidRDefault="005A2E48" w:rsidP="006A6F39">
      <w:pPr>
        <w:jc w:val="center"/>
        <w:rPr>
          <w:sz w:val="30"/>
          <w:szCs w:val="30"/>
          <w:lang w:val="en-GB"/>
        </w:rPr>
      </w:pPr>
      <w:r w:rsidRPr="00A65A7F">
        <w:rPr>
          <w:sz w:val="30"/>
          <w:szCs w:val="30"/>
          <w:lang w:val="en-GB"/>
        </w:rPr>
        <w:lastRenderedPageBreak/>
        <w:t>Abstract</w:t>
      </w:r>
    </w:p>
    <w:p w14:paraId="3A28341B" w14:textId="16D04A3B" w:rsidR="00503EBF" w:rsidRPr="00503EBF" w:rsidRDefault="00503EBF" w:rsidP="00503EBF">
      <w:pPr>
        <w:rPr>
          <w:szCs w:val="24"/>
          <w:lang w:val="en-GB"/>
        </w:rPr>
      </w:pPr>
      <w:r w:rsidRPr="00503EBF">
        <w:rPr>
          <w:szCs w:val="24"/>
          <w:lang w:val="en-GB"/>
        </w:rPr>
        <w:t>The aim of this paper is to compare LSTM networks (Long Short-Term Memory), trading algorithms, and on-chain data analysis as investment strategies in the highly volatile cryptocurrency market. It focuses on identifying the advantages and disadvantages of each method, assessing their usefulness and effectiveness, and attempting to determine the best among them.</w:t>
      </w:r>
    </w:p>
    <w:p w14:paraId="178C07D9" w14:textId="7E68D56A" w:rsidR="00503EBF" w:rsidRPr="00503EBF" w:rsidRDefault="00503EBF" w:rsidP="00503EBF">
      <w:pPr>
        <w:rPr>
          <w:szCs w:val="24"/>
          <w:lang w:val="en-GB"/>
        </w:rPr>
      </w:pPr>
      <w:r w:rsidRPr="00503EBF">
        <w:rPr>
          <w:szCs w:val="24"/>
          <w:lang w:val="en-GB"/>
        </w:rPr>
        <w:t xml:space="preserve">In the theoretical part, the functioning of Bitcoin, the mechanisms influencing its valuation, and the basics of cryptocurrency are discussed. Bitcoin was compared with traditional assets such as U.S. stocks, bonds, real estate, crude oil, gold, and emerging markets, </w:t>
      </w:r>
      <w:proofErr w:type="spellStart"/>
      <w:r w:rsidRPr="00503EBF">
        <w:rPr>
          <w:szCs w:val="24"/>
          <w:lang w:val="en-GB"/>
        </w:rPr>
        <w:t>analyzing</w:t>
      </w:r>
      <w:proofErr w:type="spellEnd"/>
      <w:r w:rsidRPr="00503EBF">
        <w:rPr>
          <w:szCs w:val="24"/>
          <w:lang w:val="en-GB"/>
        </w:rPr>
        <w:t xml:space="preserve"> similarities, price correlations, and investment returns. The specificity of the cryptocurrency market was also examined to identify factors affecting its volatility.</w:t>
      </w:r>
    </w:p>
    <w:p w14:paraId="4A5C8391" w14:textId="0466FF9D" w:rsidR="00503EBF" w:rsidRPr="00503EBF" w:rsidRDefault="00503EBF" w:rsidP="00503EBF">
      <w:pPr>
        <w:rPr>
          <w:szCs w:val="24"/>
          <w:lang w:val="en-GB"/>
        </w:rPr>
      </w:pPr>
      <w:r w:rsidRPr="00503EBF">
        <w:rPr>
          <w:szCs w:val="24"/>
          <w:lang w:val="en-GB"/>
        </w:rPr>
        <w:t>The next section presents the theoretical foundations of the strategies and techniques used. The application of neural networks in market forecasting, the popularity of trading algorithms, and the significance and usefulness of on-chain data in the context of cryptocurrencies are described.</w:t>
      </w:r>
    </w:p>
    <w:p w14:paraId="053B7064" w14:textId="5A302778" w:rsidR="0090609B" w:rsidRPr="00A65A7F" w:rsidRDefault="00503EBF" w:rsidP="00503EBF">
      <w:pPr>
        <w:rPr>
          <w:szCs w:val="24"/>
          <w:lang w:val="en-GB"/>
        </w:rPr>
      </w:pPr>
      <w:r w:rsidRPr="00503EBF">
        <w:rPr>
          <w:szCs w:val="24"/>
          <w:lang w:val="en-GB"/>
        </w:rPr>
        <w:t>In the practical part, the creation and analysis of an LSTM network model for predicting Bitcoin prices, the development, testing, and evaluation of an algorithmic trading strategy, and the historical analysis of Bitcoin's on-chain data are presented.</w:t>
      </w:r>
    </w:p>
    <w:p w14:paraId="1F183E68" w14:textId="365CD019" w:rsidR="0090609B" w:rsidRPr="0090609B" w:rsidRDefault="0090609B" w:rsidP="0090609B">
      <w:pPr>
        <w:rPr>
          <w:szCs w:val="24"/>
          <w:lang w:val="en-GB"/>
        </w:rPr>
      </w:pPr>
      <w:r w:rsidRPr="0090609B">
        <w:rPr>
          <w:szCs w:val="24"/>
          <w:lang w:val="en-GB"/>
        </w:rPr>
        <w:t xml:space="preserve">Key words: </w:t>
      </w:r>
      <w:r w:rsidRPr="0090609B">
        <w:rPr>
          <w:lang w:val="en-GB"/>
        </w:rPr>
        <w:t xml:space="preserve">Bitcoin, </w:t>
      </w:r>
      <w:r>
        <w:rPr>
          <w:lang w:val="en-GB"/>
        </w:rPr>
        <w:t>neural networks</w:t>
      </w:r>
      <w:r w:rsidRPr="0090609B">
        <w:rPr>
          <w:lang w:val="en-GB"/>
        </w:rPr>
        <w:t xml:space="preserve">, LSTM, </w:t>
      </w:r>
      <w:r>
        <w:rPr>
          <w:lang w:val="en-GB"/>
        </w:rPr>
        <w:t>trading algorithms</w:t>
      </w:r>
      <w:r w:rsidRPr="0090609B">
        <w:rPr>
          <w:lang w:val="en-GB"/>
        </w:rPr>
        <w:t xml:space="preserve">, </w:t>
      </w:r>
      <w:r>
        <w:rPr>
          <w:lang w:val="en-GB"/>
        </w:rPr>
        <w:t>on-chain analysis</w:t>
      </w:r>
    </w:p>
    <w:p w14:paraId="491630BE" w14:textId="77777777" w:rsidR="005A2E48" w:rsidRPr="0090609B" w:rsidRDefault="005A2E48" w:rsidP="006A6F39">
      <w:pPr>
        <w:jc w:val="center"/>
        <w:rPr>
          <w:lang w:val="en-GB"/>
        </w:rPr>
      </w:pPr>
    </w:p>
    <w:p w14:paraId="7604D19F" w14:textId="471423E7" w:rsidR="005A2E48" w:rsidRPr="0090609B" w:rsidRDefault="005A2E48" w:rsidP="0090609B">
      <w:pPr>
        <w:spacing w:before="0" w:after="160" w:line="259" w:lineRule="auto"/>
        <w:ind w:firstLine="0"/>
        <w:jc w:val="left"/>
        <w:rPr>
          <w:lang w:val="en-GB"/>
        </w:rPr>
      </w:pPr>
      <w:r w:rsidRPr="0090609B">
        <w:rPr>
          <w:lang w:val="en-GB"/>
        </w:rPr>
        <w:br w:type="page"/>
      </w:r>
    </w:p>
    <w:sdt>
      <w:sdtPr>
        <w:rPr>
          <w:rFonts w:ascii="Times New Roman" w:eastAsiaTheme="minorHAnsi" w:hAnsi="Times New Roman" w:cstheme="minorBidi"/>
          <w:color w:val="auto"/>
          <w:sz w:val="24"/>
          <w:szCs w:val="22"/>
          <w:lang w:eastAsia="en-US"/>
          <w14:ligatures w14:val="standardContextual"/>
        </w:rPr>
        <w:id w:val="-1174567205"/>
        <w:docPartObj>
          <w:docPartGallery w:val="Table of Contents"/>
          <w:docPartUnique/>
        </w:docPartObj>
      </w:sdtPr>
      <w:sdtEndPr>
        <w:rPr>
          <w:b/>
          <w:bCs/>
        </w:rPr>
      </w:sdtEndPr>
      <w:sdtContent>
        <w:p w14:paraId="50B0703B" w14:textId="65A09849" w:rsidR="00666B9F" w:rsidRPr="00666B9F" w:rsidRDefault="00666B9F" w:rsidP="00666B9F">
          <w:pPr>
            <w:pStyle w:val="Nagwekspisutreci"/>
            <w:numPr>
              <w:ilvl w:val="0"/>
              <w:numId w:val="0"/>
            </w:numPr>
            <w:ind w:left="1004"/>
            <w:jc w:val="center"/>
            <w:rPr>
              <w:rFonts w:ascii="Times New Roman" w:hAnsi="Times New Roman" w:cs="Times New Roman"/>
              <w:color w:val="auto"/>
              <w:sz w:val="30"/>
              <w:szCs w:val="30"/>
            </w:rPr>
          </w:pPr>
          <w:r w:rsidRPr="00666B9F">
            <w:rPr>
              <w:rFonts w:ascii="Times New Roman" w:hAnsi="Times New Roman" w:cs="Times New Roman"/>
              <w:color w:val="auto"/>
              <w:sz w:val="30"/>
              <w:szCs w:val="30"/>
            </w:rPr>
            <w:t>Spis treści</w:t>
          </w:r>
        </w:p>
        <w:p w14:paraId="05F8E464" w14:textId="6F6B71F7" w:rsidR="00A36421" w:rsidRDefault="00666B9F">
          <w:pPr>
            <w:pStyle w:val="Spistreci1"/>
            <w:rPr>
              <w:rFonts w:asciiTheme="minorHAnsi" w:eastAsiaTheme="minorEastAsia" w:hAnsiTheme="minorHAnsi"/>
              <w:noProof/>
              <w:kern w:val="2"/>
              <w:szCs w:val="24"/>
              <w:lang w:val="en-GB" w:eastAsia="en-GB"/>
            </w:rPr>
          </w:pPr>
          <w:r>
            <w:fldChar w:fldCharType="begin"/>
          </w:r>
          <w:r>
            <w:instrText xml:space="preserve"> TOC \o "1-3" \h \z \u </w:instrText>
          </w:r>
          <w:r>
            <w:fldChar w:fldCharType="separate"/>
          </w:r>
          <w:hyperlink w:anchor="_Toc158244405" w:history="1">
            <w:r w:rsidR="00A36421" w:rsidRPr="00EB77A1">
              <w:rPr>
                <w:rStyle w:val="Hipercze"/>
                <w:noProof/>
              </w:rPr>
              <w:t>Wprowadzenie</w:t>
            </w:r>
            <w:r w:rsidR="00A36421">
              <w:rPr>
                <w:noProof/>
                <w:webHidden/>
              </w:rPr>
              <w:tab/>
            </w:r>
            <w:r w:rsidR="00A36421">
              <w:rPr>
                <w:noProof/>
                <w:webHidden/>
              </w:rPr>
              <w:fldChar w:fldCharType="begin"/>
            </w:r>
            <w:r w:rsidR="00A36421">
              <w:rPr>
                <w:noProof/>
                <w:webHidden/>
              </w:rPr>
              <w:instrText xml:space="preserve"> PAGEREF _Toc158244405 \h </w:instrText>
            </w:r>
            <w:r w:rsidR="00A36421">
              <w:rPr>
                <w:noProof/>
                <w:webHidden/>
              </w:rPr>
            </w:r>
            <w:r w:rsidR="00A36421">
              <w:rPr>
                <w:noProof/>
                <w:webHidden/>
              </w:rPr>
              <w:fldChar w:fldCharType="separate"/>
            </w:r>
            <w:r w:rsidR="00A36421">
              <w:rPr>
                <w:noProof/>
                <w:webHidden/>
              </w:rPr>
              <w:t>8</w:t>
            </w:r>
            <w:r w:rsidR="00A36421">
              <w:rPr>
                <w:noProof/>
                <w:webHidden/>
              </w:rPr>
              <w:fldChar w:fldCharType="end"/>
            </w:r>
          </w:hyperlink>
        </w:p>
        <w:p w14:paraId="385E76EB" w14:textId="70970F91" w:rsidR="00A36421" w:rsidRDefault="00A36421">
          <w:pPr>
            <w:pStyle w:val="Spistreci1"/>
            <w:tabs>
              <w:tab w:val="left" w:pos="720"/>
            </w:tabs>
            <w:rPr>
              <w:rFonts w:asciiTheme="minorHAnsi" w:eastAsiaTheme="minorEastAsia" w:hAnsiTheme="minorHAnsi"/>
              <w:noProof/>
              <w:kern w:val="2"/>
              <w:szCs w:val="24"/>
              <w:lang w:val="en-GB" w:eastAsia="en-GB"/>
            </w:rPr>
          </w:pPr>
          <w:hyperlink w:anchor="_Toc158244406" w:history="1">
            <w:r w:rsidRPr="00EB77A1">
              <w:rPr>
                <w:rStyle w:val="Hipercze"/>
                <w:noProof/>
              </w:rPr>
              <w:t>1</w:t>
            </w:r>
            <w:r>
              <w:rPr>
                <w:rFonts w:asciiTheme="minorHAnsi" w:eastAsiaTheme="minorEastAsia" w:hAnsiTheme="minorHAnsi"/>
                <w:noProof/>
                <w:kern w:val="2"/>
                <w:szCs w:val="24"/>
                <w:lang w:val="en-GB" w:eastAsia="en-GB"/>
              </w:rPr>
              <w:tab/>
            </w:r>
            <w:r w:rsidRPr="00EB77A1">
              <w:rPr>
                <w:rStyle w:val="Hipercze"/>
                <w:noProof/>
              </w:rPr>
              <w:t>Analiza rynku kryptowalut na przykładzie Bitcoina</w:t>
            </w:r>
            <w:r>
              <w:rPr>
                <w:noProof/>
                <w:webHidden/>
              </w:rPr>
              <w:tab/>
            </w:r>
            <w:r>
              <w:rPr>
                <w:noProof/>
                <w:webHidden/>
              </w:rPr>
              <w:fldChar w:fldCharType="begin"/>
            </w:r>
            <w:r>
              <w:rPr>
                <w:noProof/>
                <w:webHidden/>
              </w:rPr>
              <w:instrText xml:space="preserve"> PAGEREF _Toc158244406 \h </w:instrText>
            </w:r>
            <w:r>
              <w:rPr>
                <w:noProof/>
                <w:webHidden/>
              </w:rPr>
            </w:r>
            <w:r>
              <w:rPr>
                <w:noProof/>
                <w:webHidden/>
              </w:rPr>
              <w:fldChar w:fldCharType="separate"/>
            </w:r>
            <w:r>
              <w:rPr>
                <w:noProof/>
                <w:webHidden/>
              </w:rPr>
              <w:t>10</w:t>
            </w:r>
            <w:r>
              <w:rPr>
                <w:noProof/>
                <w:webHidden/>
              </w:rPr>
              <w:fldChar w:fldCharType="end"/>
            </w:r>
          </w:hyperlink>
        </w:p>
        <w:p w14:paraId="1B04DDC1" w14:textId="4A49F376" w:rsidR="00A36421" w:rsidRDefault="00A36421">
          <w:pPr>
            <w:pStyle w:val="Spistreci2"/>
            <w:rPr>
              <w:rFonts w:asciiTheme="minorHAnsi" w:eastAsiaTheme="minorEastAsia" w:hAnsiTheme="minorHAnsi"/>
              <w:noProof/>
              <w:kern w:val="2"/>
              <w:szCs w:val="24"/>
              <w:lang w:val="en-GB" w:eastAsia="en-GB"/>
            </w:rPr>
          </w:pPr>
          <w:hyperlink w:anchor="_Toc158244407" w:history="1">
            <w:r w:rsidRPr="00EB77A1">
              <w:rPr>
                <w:rStyle w:val="Hipercze"/>
                <w:noProof/>
              </w:rPr>
              <w:t>1.1</w:t>
            </w:r>
            <w:r>
              <w:rPr>
                <w:rFonts w:asciiTheme="minorHAnsi" w:eastAsiaTheme="minorEastAsia" w:hAnsiTheme="minorHAnsi"/>
                <w:noProof/>
                <w:kern w:val="2"/>
                <w:szCs w:val="24"/>
                <w:lang w:val="en-GB" w:eastAsia="en-GB"/>
              </w:rPr>
              <w:tab/>
            </w:r>
            <w:r w:rsidRPr="00EB77A1">
              <w:rPr>
                <w:rStyle w:val="Hipercze"/>
                <w:noProof/>
              </w:rPr>
              <w:t>Zasady działania Bitcoina</w:t>
            </w:r>
            <w:r>
              <w:rPr>
                <w:noProof/>
                <w:webHidden/>
              </w:rPr>
              <w:tab/>
            </w:r>
            <w:r>
              <w:rPr>
                <w:noProof/>
                <w:webHidden/>
              </w:rPr>
              <w:fldChar w:fldCharType="begin"/>
            </w:r>
            <w:r>
              <w:rPr>
                <w:noProof/>
                <w:webHidden/>
              </w:rPr>
              <w:instrText xml:space="preserve"> PAGEREF _Toc158244407 \h </w:instrText>
            </w:r>
            <w:r>
              <w:rPr>
                <w:noProof/>
                <w:webHidden/>
              </w:rPr>
            </w:r>
            <w:r>
              <w:rPr>
                <w:noProof/>
                <w:webHidden/>
              </w:rPr>
              <w:fldChar w:fldCharType="separate"/>
            </w:r>
            <w:r>
              <w:rPr>
                <w:noProof/>
                <w:webHidden/>
              </w:rPr>
              <w:t>11</w:t>
            </w:r>
            <w:r>
              <w:rPr>
                <w:noProof/>
                <w:webHidden/>
              </w:rPr>
              <w:fldChar w:fldCharType="end"/>
            </w:r>
          </w:hyperlink>
        </w:p>
        <w:p w14:paraId="24BBFA6D" w14:textId="3799CFBB"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08" w:history="1">
            <w:r w:rsidRPr="00EB77A1">
              <w:rPr>
                <w:rStyle w:val="Hipercze"/>
                <w:noProof/>
              </w:rPr>
              <w:t>1.1.1</w:t>
            </w:r>
            <w:r>
              <w:rPr>
                <w:rFonts w:asciiTheme="minorHAnsi" w:eastAsiaTheme="minorEastAsia" w:hAnsiTheme="minorHAnsi"/>
                <w:noProof/>
                <w:kern w:val="2"/>
                <w:szCs w:val="24"/>
                <w:lang w:val="en-GB" w:eastAsia="en-GB"/>
              </w:rPr>
              <w:tab/>
            </w:r>
            <w:r w:rsidRPr="00EB77A1">
              <w:rPr>
                <w:rStyle w:val="Hipercze"/>
                <w:noProof/>
              </w:rPr>
              <w:t>Blockchain</w:t>
            </w:r>
            <w:r>
              <w:rPr>
                <w:noProof/>
                <w:webHidden/>
              </w:rPr>
              <w:tab/>
            </w:r>
            <w:r>
              <w:rPr>
                <w:noProof/>
                <w:webHidden/>
              </w:rPr>
              <w:fldChar w:fldCharType="begin"/>
            </w:r>
            <w:r>
              <w:rPr>
                <w:noProof/>
                <w:webHidden/>
              </w:rPr>
              <w:instrText xml:space="preserve"> PAGEREF _Toc158244408 \h </w:instrText>
            </w:r>
            <w:r>
              <w:rPr>
                <w:noProof/>
                <w:webHidden/>
              </w:rPr>
            </w:r>
            <w:r>
              <w:rPr>
                <w:noProof/>
                <w:webHidden/>
              </w:rPr>
              <w:fldChar w:fldCharType="separate"/>
            </w:r>
            <w:r>
              <w:rPr>
                <w:noProof/>
                <w:webHidden/>
              </w:rPr>
              <w:t>11</w:t>
            </w:r>
            <w:r>
              <w:rPr>
                <w:noProof/>
                <w:webHidden/>
              </w:rPr>
              <w:fldChar w:fldCharType="end"/>
            </w:r>
          </w:hyperlink>
        </w:p>
        <w:p w14:paraId="5A82DBBF" w14:textId="2EFA8AF6"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09" w:history="1">
            <w:r w:rsidRPr="00EB77A1">
              <w:rPr>
                <w:rStyle w:val="Hipercze"/>
                <w:noProof/>
              </w:rPr>
              <w:t>1.1.2</w:t>
            </w:r>
            <w:r>
              <w:rPr>
                <w:rFonts w:asciiTheme="minorHAnsi" w:eastAsiaTheme="minorEastAsia" w:hAnsiTheme="minorHAnsi"/>
                <w:noProof/>
                <w:kern w:val="2"/>
                <w:szCs w:val="24"/>
                <w:lang w:val="en-GB" w:eastAsia="en-GB"/>
              </w:rPr>
              <w:tab/>
            </w:r>
            <w:r w:rsidRPr="00EB77A1">
              <w:rPr>
                <w:rStyle w:val="Hipercze"/>
                <w:noProof/>
              </w:rPr>
              <w:t>Bitcoin mining</w:t>
            </w:r>
            <w:r>
              <w:rPr>
                <w:noProof/>
                <w:webHidden/>
              </w:rPr>
              <w:tab/>
            </w:r>
            <w:r>
              <w:rPr>
                <w:noProof/>
                <w:webHidden/>
              </w:rPr>
              <w:fldChar w:fldCharType="begin"/>
            </w:r>
            <w:r>
              <w:rPr>
                <w:noProof/>
                <w:webHidden/>
              </w:rPr>
              <w:instrText xml:space="preserve"> PAGEREF _Toc158244409 \h </w:instrText>
            </w:r>
            <w:r>
              <w:rPr>
                <w:noProof/>
                <w:webHidden/>
              </w:rPr>
            </w:r>
            <w:r>
              <w:rPr>
                <w:noProof/>
                <w:webHidden/>
              </w:rPr>
              <w:fldChar w:fldCharType="separate"/>
            </w:r>
            <w:r>
              <w:rPr>
                <w:noProof/>
                <w:webHidden/>
              </w:rPr>
              <w:t>15</w:t>
            </w:r>
            <w:r>
              <w:rPr>
                <w:noProof/>
                <w:webHidden/>
              </w:rPr>
              <w:fldChar w:fldCharType="end"/>
            </w:r>
          </w:hyperlink>
        </w:p>
        <w:p w14:paraId="69351868" w14:textId="0CBB788F"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10" w:history="1">
            <w:r w:rsidRPr="00EB77A1">
              <w:rPr>
                <w:rStyle w:val="Hipercze"/>
                <w:noProof/>
              </w:rPr>
              <w:t>1.1.3</w:t>
            </w:r>
            <w:r>
              <w:rPr>
                <w:rFonts w:asciiTheme="minorHAnsi" w:eastAsiaTheme="minorEastAsia" w:hAnsiTheme="minorHAnsi"/>
                <w:noProof/>
                <w:kern w:val="2"/>
                <w:szCs w:val="24"/>
                <w:lang w:val="en-GB" w:eastAsia="en-GB"/>
              </w:rPr>
              <w:tab/>
            </w:r>
            <w:r w:rsidRPr="00EB77A1">
              <w:rPr>
                <w:rStyle w:val="Hipercze"/>
                <w:noProof/>
              </w:rPr>
              <w:t>Zasady działania mechanizmu konsensusu</w:t>
            </w:r>
            <w:r>
              <w:rPr>
                <w:noProof/>
                <w:webHidden/>
              </w:rPr>
              <w:tab/>
            </w:r>
            <w:r>
              <w:rPr>
                <w:noProof/>
                <w:webHidden/>
              </w:rPr>
              <w:fldChar w:fldCharType="begin"/>
            </w:r>
            <w:r>
              <w:rPr>
                <w:noProof/>
                <w:webHidden/>
              </w:rPr>
              <w:instrText xml:space="preserve"> PAGEREF _Toc158244410 \h </w:instrText>
            </w:r>
            <w:r>
              <w:rPr>
                <w:noProof/>
                <w:webHidden/>
              </w:rPr>
            </w:r>
            <w:r>
              <w:rPr>
                <w:noProof/>
                <w:webHidden/>
              </w:rPr>
              <w:fldChar w:fldCharType="separate"/>
            </w:r>
            <w:r>
              <w:rPr>
                <w:noProof/>
                <w:webHidden/>
              </w:rPr>
              <w:t>17</w:t>
            </w:r>
            <w:r>
              <w:rPr>
                <w:noProof/>
                <w:webHidden/>
              </w:rPr>
              <w:fldChar w:fldCharType="end"/>
            </w:r>
          </w:hyperlink>
        </w:p>
        <w:p w14:paraId="34F64ECF" w14:textId="1AB117CD" w:rsidR="00A36421" w:rsidRDefault="00A36421">
          <w:pPr>
            <w:pStyle w:val="Spistreci2"/>
            <w:rPr>
              <w:rFonts w:asciiTheme="minorHAnsi" w:eastAsiaTheme="minorEastAsia" w:hAnsiTheme="minorHAnsi"/>
              <w:noProof/>
              <w:kern w:val="2"/>
              <w:szCs w:val="24"/>
              <w:lang w:val="en-GB" w:eastAsia="en-GB"/>
            </w:rPr>
          </w:pPr>
          <w:hyperlink w:anchor="_Toc158244411" w:history="1">
            <w:r w:rsidRPr="00EB77A1">
              <w:rPr>
                <w:rStyle w:val="Hipercze"/>
                <w:noProof/>
              </w:rPr>
              <w:t>1.2</w:t>
            </w:r>
            <w:r>
              <w:rPr>
                <w:rFonts w:asciiTheme="minorHAnsi" w:eastAsiaTheme="minorEastAsia" w:hAnsiTheme="minorHAnsi"/>
                <w:noProof/>
                <w:kern w:val="2"/>
                <w:szCs w:val="24"/>
                <w:lang w:val="en-GB" w:eastAsia="en-GB"/>
              </w:rPr>
              <w:tab/>
            </w:r>
            <w:r w:rsidRPr="00EB77A1">
              <w:rPr>
                <w:rStyle w:val="Hipercze"/>
                <w:noProof/>
              </w:rPr>
              <w:t>Korelacja z innymi rynkami</w:t>
            </w:r>
            <w:r>
              <w:rPr>
                <w:noProof/>
                <w:webHidden/>
              </w:rPr>
              <w:tab/>
            </w:r>
            <w:r>
              <w:rPr>
                <w:noProof/>
                <w:webHidden/>
              </w:rPr>
              <w:fldChar w:fldCharType="begin"/>
            </w:r>
            <w:r>
              <w:rPr>
                <w:noProof/>
                <w:webHidden/>
              </w:rPr>
              <w:instrText xml:space="preserve"> PAGEREF _Toc158244411 \h </w:instrText>
            </w:r>
            <w:r>
              <w:rPr>
                <w:noProof/>
                <w:webHidden/>
              </w:rPr>
            </w:r>
            <w:r>
              <w:rPr>
                <w:noProof/>
                <w:webHidden/>
              </w:rPr>
              <w:fldChar w:fldCharType="separate"/>
            </w:r>
            <w:r>
              <w:rPr>
                <w:noProof/>
                <w:webHidden/>
              </w:rPr>
              <w:t>19</w:t>
            </w:r>
            <w:r>
              <w:rPr>
                <w:noProof/>
                <w:webHidden/>
              </w:rPr>
              <w:fldChar w:fldCharType="end"/>
            </w:r>
          </w:hyperlink>
        </w:p>
        <w:p w14:paraId="683A2CCB" w14:textId="7A11A63E"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12" w:history="1">
            <w:r w:rsidRPr="00EB77A1">
              <w:rPr>
                <w:rStyle w:val="Hipercze"/>
                <w:noProof/>
              </w:rPr>
              <w:t>1.2.1</w:t>
            </w:r>
            <w:r>
              <w:rPr>
                <w:rFonts w:asciiTheme="minorHAnsi" w:eastAsiaTheme="minorEastAsia" w:hAnsiTheme="minorHAnsi"/>
                <w:noProof/>
                <w:kern w:val="2"/>
                <w:szCs w:val="24"/>
                <w:lang w:val="en-GB" w:eastAsia="en-GB"/>
              </w:rPr>
              <w:tab/>
            </w:r>
            <w:r w:rsidRPr="00EB77A1">
              <w:rPr>
                <w:rStyle w:val="Hipercze"/>
                <w:noProof/>
              </w:rPr>
              <w:t>Korelacja ceny</w:t>
            </w:r>
            <w:r>
              <w:rPr>
                <w:noProof/>
                <w:webHidden/>
              </w:rPr>
              <w:tab/>
            </w:r>
            <w:r>
              <w:rPr>
                <w:noProof/>
                <w:webHidden/>
              </w:rPr>
              <w:fldChar w:fldCharType="begin"/>
            </w:r>
            <w:r>
              <w:rPr>
                <w:noProof/>
                <w:webHidden/>
              </w:rPr>
              <w:instrText xml:space="preserve"> PAGEREF _Toc158244412 \h </w:instrText>
            </w:r>
            <w:r>
              <w:rPr>
                <w:noProof/>
                <w:webHidden/>
              </w:rPr>
            </w:r>
            <w:r>
              <w:rPr>
                <w:noProof/>
                <w:webHidden/>
              </w:rPr>
              <w:fldChar w:fldCharType="separate"/>
            </w:r>
            <w:r>
              <w:rPr>
                <w:noProof/>
                <w:webHidden/>
              </w:rPr>
              <w:t>20</w:t>
            </w:r>
            <w:r>
              <w:rPr>
                <w:noProof/>
                <w:webHidden/>
              </w:rPr>
              <w:fldChar w:fldCharType="end"/>
            </w:r>
          </w:hyperlink>
        </w:p>
        <w:p w14:paraId="1AD56088" w14:textId="25F7FFAC"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13" w:history="1">
            <w:r w:rsidRPr="00EB77A1">
              <w:rPr>
                <w:rStyle w:val="Hipercze"/>
                <w:noProof/>
              </w:rPr>
              <w:t>1.2.2</w:t>
            </w:r>
            <w:r>
              <w:rPr>
                <w:rFonts w:asciiTheme="minorHAnsi" w:eastAsiaTheme="minorEastAsia" w:hAnsiTheme="minorHAnsi"/>
                <w:noProof/>
                <w:kern w:val="2"/>
                <w:szCs w:val="24"/>
                <w:lang w:val="en-GB" w:eastAsia="en-GB"/>
              </w:rPr>
              <w:tab/>
            </w:r>
            <w:r w:rsidRPr="00EB77A1">
              <w:rPr>
                <w:rStyle w:val="Hipercze"/>
                <w:noProof/>
              </w:rPr>
              <w:t>Korelacja zwrotu z inwestycji</w:t>
            </w:r>
            <w:r>
              <w:rPr>
                <w:noProof/>
                <w:webHidden/>
              </w:rPr>
              <w:tab/>
            </w:r>
            <w:r>
              <w:rPr>
                <w:noProof/>
                <w:webHidden/>
              </w:rPr>
              <w:fldChar w:fldCharType="begin"/>
            </w:r>
            <w:r>
              <w:rPr>
                <w:noProof/>
                <w:webHidden/>
              </w:rPr>
              <w:instrText xml:space="preserve"> PAGEREF _Toc158244413 \h </w:instrText>
            </w:r>
            <w:r>
              <w:rPr>
                <w:noProof/>
                <w:webHidden/>
              </w:rPr>
            </w:r>
            <w:r>
              <w:rPr>
                <w:noProof/>
                <w:webHidden/>
              </w:rPr>
              <w:fldChar w:fldCharType="separate"/>
            </w:r>
            <w:r>
              <w:rPr>
                <w:noProof/>
                <w:webHidden/>
              </w:rPr>
              <w:t>24</w:t>
            </w:r>
            <w:r>
              <w:rPr>
                <w:noProof/>
                <w:webHidden/>
              </w:rPr>
              <w:fldChar w:fldCharType="end"/>
            </w:r>
          </w:hyperlink>
        </w:p>
        <w:p w14:paraId="06E513C2" w14:textId="50630896" w:rsidR="00A36421" w:rsidRDefault="00A36421">
          <w:pPr>
            <w:pStyle w:val="Spistreci2"/>
            <w:rPr>
              <w:rFonts w:asciiTheme="minorHAnsi" w:eastAsiaTheme="minorEastAsia" w:hAnsiTheme="minorHAnsi"/>
              <w:noProof/>
              <w:kern w:val="2"/>
              <w:szCs w:val="24"/>
              <w:lang w:val="en-GB" w:eastAsia="en-GB"/>
            </w:rPr>
          </w:pPr>
          <w:hyperlink w:anchor="_Toc158244414" w:history="1">
            <w:r w:rsidRPr="00EB77A1">
              <w:rPr>
                <w:rStyle w:val="Hipercze"/>
                <w:noProof/>
              </w:rPr>
              <w:t>1.3</w:t>
            </w:r>
            <w:r>
              <w:rPr>
                <w:rFonts w:asciiTheme="minorHAnsi" w:eastAsiaTheme="minorEastAsia" w:hAnsiTheme="minorHAnsi"/>
                <w:noProof/>
                <w:kern w:val="2"/>
                <w:szCs w:val="24"/>
                <w:lang w:val="en-GB" w:eastAsia="en-GB"/>
              </w:rPr>
              <w:tab/>
            </w:r>
            <w:r w:rsidRPr="00EB77A1">
              <w:rPr>
                <w:rStyle w:val="Hipercze"/>
                <w:noProof/>
              </w:rPr>
              <w:t>Charakterystyka rynku Bitcoina</w:t>
            </w:r>
            <w:r>
              <w:rPr>
                <w:noProof/>
                <w:webHidden/>
              </w:rPr>
              <w:tab/>
            </w:r>
            <w:r>
              <w:rPr>
                <w:noProof/>
                <w:webHidden/>
              </w:rPr>
              <w:fldChar w:fldCharType="begin"/>
            </w:r>
            <w:r>
              <w:rPr>
                <w:noProof/>
                <w:webHidden/>
              </w:rPr>
              <w:instrText xml:space="preserve"> PAGEREF _Toc158244414 \h </w:instrText>
            </w:r>
            <w:r>
              <w:rPr>
                <w:noProof/>
                <w:webHidden/>
              </w:rPr>
            </w:r>
            <w:r>
              <w:rPr>
                <w:noProof/>
                <w:webHidden/>
              </w:rPr>
              <w:fldChar w:fldCharType="separate"/>
            </w:r>
            <w:r>
              <w:rPr>
                <w:noProof/>
                <w:webHidden/>
              </w:rPr>
              <w:t>28</w:t>
            </w:r>
            <w:r>
              <w:rPr>
                <w:noProof/>
                <w:webHidden/>
              </w:rPr>
              <w:fldChar w:fldCharType="end"/>
            </w:r>
          </w:hyperlink>
        </w:p>
        <w:p w14:paraId="1D339E7E" w14:textId="07513264"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15" w:history="1">
            <w:r w:rsidRPr="00EB77A1">
              <w:rPr>
                <w:rStyle w:val="Hipercze"/>
                <w:noProof/>
              </w:rPr>
              <w:t>1.3.1</w:t>
            </w:r>
            <w:r>
              <w:rPr>
                <w:rFonts w:asciiTheme="minorHAnsi" w:eastAsiaTheme="minorEastAsia" w:hAnsiTheme="minorHAnsi"/>
                <w:noProof/>
                <w:kern w:val="2"/>
                <w:szCs w:val="24"/>
                <w:lang w:val="en-GB" w:eastAsia="en-GB"/>
              </w:rPr>
              <w:tab/>
            </w:r>
            <w:r w:rsidRPr="00EB77A1">
              <w:rPr>
                <w:rStyle w:val="Hipercze"/>
                <w:noProof/>
              </w:rPr>
              <w:t>Zmienność rynku kryptowalut</w:t>
            </w:r>
            <w:r>
              <w:rPr>
                <w:noProof/>
                <w:webHidden/>
              </w:rPr>
              <w:tab/>
            </w:r>
            <w:r>
              <w:rPr>
                <w:noProof/>
                <w:webHidden/>
              </w:rPr>
              <w:fldChar w:fldCharType="begin"/>
            </w:r>
            <w:r>
              <w:rPr>
                <w:noProof/>
                <w:webHidden/>
              </w:rPr>
              <w:instrText xml:space="preserve"> PAGEREF _Toc158244415 \h </w:instrText>
            </w:r>
            <w:r>
              <w:rPr>
                <w:noProof/>
                <w:webHidden/>
              </w:rPr>
            </w:r>
            <w:r>
              <w:rPr>
                <w:noProof/>
                <w:webHidden/>
              </w:rPr>
              <w:fldChar w:fldCharType="separate"/>
            </w:r>
            <w:r>
              <w:rPr>
                <w:noProof/>
                <w:webHidden/>
              </w:rPr>
              <w:t>29</w:t>
            </w:r>
            <w:r>
              <w:rPr>
                <w:noProof/>
                <w:webHidden/>
              </w:rPr>
              <w:fldChar w:fldCharType="end"/>
            </w:r>
          </w:hyperlink>
        </w:p>
        <w:p w14:paraId="60541745" w14:textId="5E4891D2"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16" w:history="1">
            <w:r w:rsidRPr="00EB77A1">
              <w:rPr>
                <w:rStyle w:val="Hipercze"/>
                <w:noProof/>
              </w:rPr>
              <w:t>1.3.2</w:t>
            </w:r>
            <w:r>
              <w:rPr>
                <w:rFonts w:asciiTheme="minorHAnsi" w:eastAsiaTheme="minorEastAsia" w:hAnsiTheme="minorHAnsi"/>
                <w:noProof/>
                <w:kern w:val="2"/>
                <w:szCs w:val="24"/>
                <w:lang w:val="en-GB" w:eastAsia="en-GB"/>
              </w:rPr>
              <w:tab/>
            </w:r>
            <w:r w:rsidRPr="00EB77A1">
              <w:rPr>
                <w:rStyle w:val="Hipercze"/>
                <w:noProof/>
              </w:rPr>
              <w:t>Cykliczność rynku kryptowalut</w:t>
            </w:r>
            <w:r>
              <w:rPr>
                <w:noProof/>
                <w:webHidden/>
              </w:rPr>
              <w:tab/>
            </w:r>
            <w:r>
              <w:rPr>
                <w:noProof/>
                <w:webHidden/>
              </w:rPr>
              <w:fldChar w:fldCharType="begin"/>
            </w:r>
            <w:r>
              <w:rPr>
                <w:noProof/>
                <w:webHidden/>
              </w:rPr>
              <w:instrText xml:space="preserve"> PAGEREF _Toc158244416 \h </w:instrText>
            </w:r>
            <w:r>
              <w:rPr>
                <w:noProof/>
                <w:webHidden/>
              </w:rPr>
            </w:r>
            <w:r>
              <w:rPr>
                <w:noProof/>
                <w:webHidden/>
              </w:rPr>
              <w:fldChar w:fldCharType="separate"/>
            </w:r>
            <w:r>
              <w:rPr>
                <w:noProof/>
                <w:webHidden/>
              </w:rPr>
              <w:t>31</w:t>
            </w:r>
            <w:r>
              <w:rPr>
                <w:noProof/>
                <w:webHidden/>
              </w:rPr>
              <w:fldChar w:fldCharType="end"/>
            </w:r>
          </w:hyperlink>
        </w:p>
        <w:p w14:paraId="150DA78F" w14:textId="3DD6BAC2"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17" w:history="1">
            <w:r w:rsidRPr="00EB77A1">
              <w:rPr>
                <w:rStyle w:val="Hipercze"/>
                <w:noProof/>
              </w:rPr>
              <w:t>1.3.3</w:t>
            </w:r>
            <w:r>
              <w:rPr>
                <w:rFonts w:asciiTheme="minorHAnsi" w:eastAsiaTheme="minorEastAsia" w:hAnsiTheme="minorHAnsi"/>
                <w:noProof/>
                <w:kern w:val="2"/>
                <w:szCs w:val="24"/>
                <w:lang w:val="en-GB" w:eastAsia="en-GB"/>
              </w:rPr>
              <w:tab/>
            </w:r>
            <w:r w:rsidRPr="00EB77A1">
              <w:rPr>
                <w:rStyle w:val="Hipercze"/>
                <w:noProof/>
              </w:rPr>
              <w:t>Psychologia rynku kryptowalut</w:t>
            </w:r>
            <w:r>
              <w:rPr>
                <w:noProof/>
                <w:webHidden/>
              </w:rPr>
              <w:tab/>
            </w:r>
            <w:r>
              <w:rPr>
                <w:noProof/>
                <w:webHidden/>
              </w:rPr>
              <w:fldChar w:fldCharType="begin"/>
            </w:r>
            <w:r>
              <w:rPr>
                <w:noProof/>
                <w:webHidden/>
              </w:rPr>
              <w:instrText xml:space="preserve"> PAGEREF _Toc158244417 \h </w:instrText>
            </w:r>
            <w:r>
              <w:rPr>
                <w:noProof/>
                <w:webHidden/>
              </w:rPr>
            </w:r>
            <w:r>
              <w:rPr>
                <w:noProof/>
                <w:webHidden/>
              </w:rPr>
              <w:fldChar w:fldCharType="separate"/>
            </w:r>
            <w:r>
              <w:rPr>
                <w:noProof/>
                <w:webHidden/>
              </w:rPr>
              <w:t>34</w:t>
            </w:r>
            <w:r>
              <w:rPr>
                <w:noProof/>
                <w:webHidden/>
              </w:rPr>
              <w:fldChar w:fldCharType="end"/>
            </w:r>
          </w:hyperlink>
        </w:p>
        <w:p w14:paraId="47E1C53B" w14:textId="60F92256" w:rsidR="00A36421" w:rsidRDefault="00A36421">
          <w:pPr>
            <w:pStyle w:val="Spistreci1"/>
            <w:tabs>
              <w:tab w:val="left" w:pos="720"/>
            </w:tabs>
            <w:rPr>
              <w:rFonts w:asciiTheme="minorHAnsi" w:eastAsiaTheme="minorEastAsia" w:hAnsiTheme="minorHAnsi"/>
              <w:noProof/>
              <w:kern w:val="2"/>
              <w:szCs w:val="24"/>
              <w:lang w:val="en-GB" w:eastAsia="en-GB"/>
            </w:rPr>
          </w:pPr>
          <w:hyperlink w:anchor="_Toc158244418" w:history="1">
            <w:r w:rsidRPr="00EB77A1">
              <w:rPr>
                <w:rStyle w:val="Hipercze"/>
                <w:noProof/>
              </w:rPr>
              <w:t>2</w:t>
            </w:r>
            <w:r>
              <w:rPr>
                <w:rFonts w:asciiTheme="minorHAnsi" w:eastAsiaTheme="minorEastAsia" w:hAnsiTheme="minorHAnsi"/>
                <w:noProof/>
                <w:kern w:val="2"/>
                <w:szCs w:val="24"/>
                <w:lang w:val="en-GB" w:eastAsia="en-GB"/>
              </w:rPr>
              <w:tab/>
            </w:r>
            <w:r w:rsidRPr="00EB77A1">
              <w:rPr>
                <w:rStyle w:val="Hipercze"/>
                <w:noProof/>
              </w:rPr>
              <w:t>Metody prognozowania ruchu cen</w:t>
            </w:r>
            <w:r>
              <w:rPr>
                <w:noProof/>
                <w:webHidden/>
              </w:rPr>
              <w:tab/>
            </w:r>
            <w:r>
              <w:rPr>
                <w:noProof/>
                <w:webHidden/>
              </w:rPr>
              <w:fldChar w:fldCharType="begin"/>
            </w:r>
            <w:r>
              <w:rPr>
                <w:noProof/>
                <w:webHidden/>
              </w:rPr>
              <w:instrText xml:space="preserve"> PAGEREF _Toc158244418 \h </w:instrText>
            </w:r>
            <w:r>
              <w:rPr>
                <w:noProof/>
                <w:webHidden/>
              </w:rPr>
            </w:r>
            <w:r>
              <w:rPr>
                <w:noProof/>
                <w:webHidden/>
              </w:rPr>
              <w:fldChar w:fldCharType="separate"/>
            </w:r>
            <w:r>
              <w:rPr>
                <w:noProof/>
                <w:webHidden/>
              </w:rPr>
              <w:t>36</w:t>
            </w:r>
            <w:r>
              <w:rPr>
                <w:noProof/>
                <w:webHidden/>
              </w:rPr>
              <w:fldChar w:fldCharType="end"/>
            </w:r>
          </w:hyperlink>
        </w:p>
        <w:p w14:paraId="3B584FAF" w14:textId="0C6D1E25" w:rsidR="00A36421" w:rsidRDefault="00A36421">
          <w:pPr>
            <w:pStyle w:val="Spistreci2"/>
            <w:rPr>
              <w:rFonts w:asciiTheme="minorHAnsi" w:eastAsiaTheme="minorEastAsia" w:hAnsiTheme="minorHAnsi"/>
              <w:noProof/>
              <w:kern w:val="2"/>
              <w:szCs w:val="24"/>
              <w:lang w:val="en-GB" w:eastAsia="en-GB"/>
            </w:rPr>
          </w:pPr>
          <w:hyperlink w:anchor="_Toc158244419" w:history="1">
            <w:r w:rsidRPr="00EB77A1">
              <w:rPr>
                <w:rStyle w:val="Hipercze"/>
                <w:noProof/>
              </w:rPr>
              <w:t>2.1</w:t>
            </w:r>
            <w:r>
              <w:rPr>
                <w:rFonts w:asciiTheme="minorHAnsi" w:eastAsiaTheme="minorEastAsia" w:hAnsiTheme="minorHAnsi"/>
                <w:noProof/>
                <w:kern w:val="2"/>
                <w:szCs w:val="24"/>
                <w:lang w:val="en-GB" w:eastAsia="en-GB"/>
              </w:rPr>
              <w:tab/>
            </w:r>
            <w:r w:rsidRPr="00EB77A1">
              <w:rPr>
                <w:rStyle w:val="Hipercze"/>
                <w:noProof/>
              </w:rPr>
              <w:t>Sztuczne sieci neuronowe</w:t>
            </w:r>
            <w:r>
              <w:rPr>
                <w:noProof/>
                <w:webHidden/>
              </w:rPr>
              <w:tab/>
            </w:r>
            <w:r>
              <w:rPr>
                <w:noProof/>
                <w:webHidden/>
              </w:rPr>
              <w:fldChar w:fldCharType="begin"/>
            </w:r>
            <w:r>
              <w:rPr>
                <w:noProof/>
                <w:webHidden/>
              </w:rPr>
              <w:instrText xml:space="preserve"> PAGEREF _Toc158244419 \h </w:instrText>
            </w:r>
            <w:r>
              <w:rPr>
                <w:noProof/>
                <w:webHidden/>
              </w:rPr>
            </w:r>
            <w:r>
              <w:rPr>
                <w:noProof/>
                <w:webHidden/>
              </w:rPr>
              <w:fldChar w:fldCharType="separate"/>
            </w:r>
            <w:r>
              <w:rPr>
                <w:noProof/>
                <w:webHidden/>
              </w:rPr>
              <w:t>36</w:t>
            </w:r>
            <w:r>
              <w:rPr>
                <w:noProof/>
                <w:webHidden/>
              </w:rPr>
              <w:fldChar w:fldCharType="end"/>
            </w:r>
          </w:hyperlink>
        </w:p>
        <w:p w14:paraId="45F5D1F4" w14:textId="60DE472C"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20" w:history="1">
            <w:r w:rsidRPr="00EB77A1">
              <w:rPr>
                <w:rStyle w:val="Hipercze"/>
                <w:noProof/>
              </w:rPr>
              <w:t>2.1.1</w:t>
            </w:r>
            <w:r>
              <w:rPr>
                <w:rFonts w:asciiTheme="minorHAnsi" w:eastAsiaTheme="minorEastAsia" w:hAnsiTheme="minorHAnsi"/>
                <w:noProof/>
                <w:kern w:val="2"/>
                <w:szCs w:val="24"/>
                <w:lang w:val="en-GB" w:eastAsia="en-GB"/>
              </w:rPr>
              <w:tab/>
            </w:r>
            <w:r w:rsidRPr="00EB77A1">
              <w:rPr>
                <w:rStyle w:val="Hipercze"/>
                <w:noProof/>
              </w:rPr>
              <w:t>Rodzaje sieci neuronowych</w:t>
            </w:r>
            <w:r>
              <w:rPr>
                <w:noProof/>
                <w:webHidden/>
              </w:rPr>
              <w:tab/>
            </w:r>
            <w:r>
              <w:rPr>
                <w:noProof/>
                <w:webHidden/>
              </w:rPr>
              <w:fldChar w:fldCharType="begin"/>
            </w:r>
            <w:r>
              <w:rPr>
                <w:noProof/>
                <w:webHidden/>
              </w:rPr>
              <w:instrText xml:space="preserve"> PAGEREF _Toc158244420 \h </w:instrText>
            </w:r>
            <w:r>
              <w:rPr>
                <w:noProof/>
                <w:webHidden/>
              </w:rPr>
            </w:r>
            <w:r>
              <w:rPr>
                <w:noProof/>
                <w:webHidden/>
              </w:rPr>
              <w:fldChar w:fldCharType="separate"/>
            </w:r>
            <w:r>
              <w:rPr>
                <w:noProof/>
                <w:webHidden/>
              </w:rPr>
              <w:t>37</w:t>
            </w:r>
            <w:r>
              <w:rPr>
                <w:noProof/>
                <w:webHidden/>
              </w:rPr>
              <w:fldChar w:fldCharType="end"/>
            </w:r>
          </w:hyperlink>
        </w:p>
        <w:p w14:paraId="02844E44" w14:textId="14B56A6A"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21" w:history="1">
            <w:r w:rsidRPr="00EB77A1">
              <w:rPr>
                <w:rStyle w:val="Hipercze"/>
                <w:noProof/>
              </w:rPr>
              <w:t>2.1.2</w:t>
            </w:r>
            <w:r>
              <w:rPr>
                <w:rFonts w:asciiTheme="minorHAnsi" w:eastAsiaTheme="minorEastAsia" w:hAnsiTheme="minorHAnsi"/>
                <w:noProof/>
                <w:kern w:val="2"/>
                <w:szCs w:val="24"/>
                <w:lang w:val="en-GB" w:eastAsia="en-GB"/>
              </w:rPr>
              <w:tab/>
            </w:r>
            <w:r w:rsidRPr="00EB77A1">
              <w:rPr>
                <w:rStyle w:val="Hipercze"/>
                <w:noProof/>
              </w:rPr>
              <w:t>Architektura sieci neuronowej</w:t>
            </w:r>
            <w:r>
              <w:rPr>
                <w:noProof/>
                <w:webHidden/>
              </w:rPr>
              <w:tab/>
            </w:r>
            <w:r>
              <w:rPr>
                <w:noProof/>
                <w:webHidden/>
              </w:rPr>
              <w:fldChar w:fldCharType="begin"/>
            </w:r>
            <w:r>
              <w:rPr>
                <w:noProof/>
                <w:webHidden/>
              </w:rPr>
              <w:instrText xml:space="preserve"> PAGEREF _Toc158244421 \h </w:instrText>
            </w:r>
            <w:r>
              <w:rPr>
                <w:noProof/>
                <w:webHidden/>
              </w:rPr>
            </w:r>
            <w:r>
              <w:rPr>
                <w:noProof/>
                <w:webHidden/>
              </w:rPr>
              <w:fldChar w:fldCharType="separate"/>
            </w:r>
            <w:r>
              <w:rPr>
                <w:noProof/>
                <w:webHidden/>
              </w:rPr>
              <w:t>39</w:t>
            </w:r>
            <w:r>
              <w:rPr>
                <w:noProof/>
                <w:webHidden/>
              </w:rPr>
              <w:fldChar w:fldCharType="end"/>
            </w:r>
          </w:hyperlink>
        </w:p>
        <w:p w14:paraId="28BB4B44" w14:textId="49CB68FF"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22" w:history="1">
            <w:r w:rsidRPr="00EB77A1">
              <w:rPr>
                <w:rStyle w:val="Hipercze"/>
                <w:noProof/>
              </w:rPr>
              <w:t>2.1.3</w:t>
            </w:r>
            <w:r>
              <w:rPr>
                <w:rFonts w:asciiTheme="minorHAnsi" w:eastAsiaTheme="minorEastAsia" w:hAnsiTheme="minorHAnsi"/>
                <w:noProof/>
                <w:kern w:val="2"/>
                <w:szCs w:val="24"/>
                <w:lang w:val="en-GB" w:eastAsia="en-GB"/>
              </w:rPr>
              <w:tab/>
            </w:r>
            <w:r w:rsidRPr="00EB77A1">
              <w:rPr>
                <w:rStyle w:val="Hipercze"/>
                <w:noProof/>
              </w:rPr>
              <w:t>Deep learning</w:t>
            </w:r>
            <w:r>
              <w:rPr>
                <w:noProof/>
                <w:webHidden/>
              </w:rPr>
              <w:tab/>
            </w:r>
            <w:r>
              <w:rPr>
                <w:noProof/>
                <w:webHidden/>
              </w:rPr>
              <w:fldChar w:fldCharType="begin"/>
            </w:r>
            <w:r>
              <w:rPr>
                <w:noProof/>
                <w:webHidden/>
              </w:rPr>
              <w:instrText xml:space="preserve"> PAGEREF _Toc158244422 \h </w:instrText>
            </w:r>
            <w:r>
              <w:rPr>
                <w:noProof/>
                <w:webHidden/>
              </w:rPr>
            </w:r>
            <w:r>
              <w:rPr>
                <w:noProof/>
                <w:webHidden/>
              </w:rPr>
              <w:fldChar w:fldCharType="separate"/>
            </w:r>
            <w:r>
              <w:rPr>
                <w:noProof/>
                <w:webHidden/>
              </w:rPr>
              <w:t>41</w:t>
            </w:r>
            <w:r>
              <w:rPr>
                <w:noProof/>
                <w:webHidden/>
              </w:rPr>
              <w:fldChar w:fldCharType="end"/>
            </w:r>
          </w:hyperlink>
        </w:p>
        <w:p w14:paraId="34432AE6" w14:textId="549573C1" w:rsidR="00A36421" w:rsidRDefault="00A36421">
          <w:pPr>
            <w:pStyle w:val="Spistreci2"/>
            <w:rPr>
              <w:rFonts w:asciiTheme="minorHAnsi" w:eastAsiaTheme="minorEastAsia" w:hAnsiTheme="minorHAnsi"/>
              <w:noProof/>
              <w:kern w:val="2"/>
              <w:szCs w:val="24"/>
              <w:lang w:val="en-GB" w:eastAsia="en-GB"/>
            </w:rPr>
          </w:pPr>
          <w:hyperlink w:anchor="_Toc158244423" w:history="1">
            <w:r w:rsidRPr="00EB77A1">
              <w:rPr>
                <w:rStyle w:val="Hipercze"/>
                <w:noProof/>
              </w:rPr>
              <w:t>2.2</w:t>
            </w:r>
            <w:r>
              <w:rPr>
                <w:rFonts w:asciiTheme="minorHAnsi" w:eastAsiaTheme="minorEastAsia" w:hAnsiTheme="minorHAnsi"/>
                <w:noProof/>
                <w:kern w:val="2"/>
                <w:szCs w:val="24"/>
                <w:lang w:val="en-GB" w:eastAsia="en-GB"/>
              </w:rPr>
              <w:tab/>
            </w:r>
            <w:r w:rsidRPr="00EB77A1">
              <w:rPr>
                <w:rStyle w:val="Hipercze"/>
                <w:noProof/>
              </w:rPr>
              <w:t>Handel algorytmiczny</w:t>
            </w:r>
            <w:r>
              <w:rPr>
                <w:noProof/>
                <w:webHidden/>
              </w:rPr>
              <w:tab/>
            </w:r>
            <w:r>
              <w:rPr>
                <w:noProof/>
                <w:webHidden/>
              </w:rPr>
              <w:fldChar w:fldCharType="begin"/>
            </w:r>
            <w:r>
              <w:rPr>
                <w:noProof/>
                <w:webHidden/>
              </w:rPr>
              <w:instrText xml:space="preserve"> PAGEREF _Toc158244423 \h </w:instrText>
            </w:r>
            <w:r>
              <w:rPr>
                <w:noProof/>
                <w:webHidden/>
              </w:rPr>
            </w:r>
            <w:r>
              <w:rPr>
                <w:noProof/>
                <w:webHidden/>
              </w:rPr>
              <w:fldChar w:fldCharType="separate"/>
            </w:r>
            <w:r>
              <w:rPr>
                <w:noProof/>
                <w:webHidden/>
              </w:rPr>
              <w:t>43</w:t>
            </w:r>
            <w:r>
              <w:rPr>
                <w:noProof/>
                <w:webHidden/>
              </w:rPr>
              <w:fldChar w:fldCharType="end"/>
            </w:r>
          </w:hyperlink>
        </w:p>
        <w:p w14:paraId="0FD19712" w14:textId="660658E2"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24" w:history="1">
            <w:r w:rsidRPr="00EB77A1">
              <w:rPr>
                <w:rStyle w:val="Hipercze"/>
                <w:noProof/>
              </w:rPr>
              <w:t>2.2.1</w:t>
            </w:r>
            <w:r>
              <w:rPr>
                <w:rFonts w:asciiTheme="minorHAnsi" w:eastAsiaTheme="minorEastAsia" w:hAnsiTheme="minorHAnsi"/>
                <w:noProof/>
                <w:kern w:val="2"/>
                <w:szCs w:val="24"/>
                <w:lang w:val="en-GB" w:eastAsia="en-GB"/>
              </w:rPr>
              <w:tab/>
            </w:r>
            <w:r w:rsidRPr="00EB77A1">
              <w:rPr>
                <w:rStyle w:val="Hipercze"/>
                <w:noProof/>
              </w:rPr>
              <w:t>Podstawy handlu algorytmicznego</w:t>
            </w:r>
            <w:r>
              <w:rPr>
                <w:noProof/>
                <w:webHidden/>
              </w:rPr>
              <w:tab/>
            </w:r>
            <w:r>
              <w:rPr>
                <w:noProof/>
                <w:webHidden/>
              </w:rPr>
              <w:fldChar w:fldCharType="begin"/>
            </w:r>
            <w:r>
              <w:rPr>
                <w:noProof/>
                <w:webHidden/>
              </w:rPr>
              <w:instrText xml:space="preserve"> PAGEREF _Toc158244424 \h </w:instrText>
            </w:r>
            <w:r>
              <w:rPr>
                <w:noProof/>
                <w:webHidden/>
              </w:rPr>
            </w:r>
            <w:r>
              <w:rPr>
                <w:noProof/>
                <w:webHidden/>
              </w:rPr>
              <w:fldChar w:fldCharType="separate"/>
            </w:r>
            <w:r>
              <w:rPr>
                <w:noProof/>
                <w:webHidden/>
              </w:rPr>
              <w:t>43</w:t>
            </w:r>
            <w:r>
              <w:rPr>
                <w:noProof/>
                <w:webHidden/>
              </w:rPr>
              <w:fldChar w:fldCharType="end"/>
            </w:r>
          </w:hyperlink>
        </w:p>
        <w:p w14:paraId="769D3506" w14:textId="71E9DF2B"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25" w:history="1">
            <w:r w:rsidRPr="00EB77A1">
              <w:rPr>
                <w:rStyle w:val="Hipercze"/>
                <w:noProof/>
              </w:rPr>
              <w:t>2.2.2</w:t>
            </w:r>
            <w:r>
              <w:rPr>
                <w:rFonts w:asciiTheme="minorHAnsi" w:eastAsiaTheme="minorEastAsia" w:hAnsiTheme="minorHAnsi"/>
                <w:noProof/>
                <w:kern w:val="2"/>
                <w:szCs w:val="24"/>
                <w:lang w:val="en-GB" w:eastAsia="en-GB"/>
              </w:rPr>
              <w:tab/>
            </w:r>
            <w:r w:rsidRPr="00EB77A1">
              <w:rPr>
                <w:rStyle w:val="Hipercze"/>
                <w:noProof/>
              </w:rPr>
              <w:t>Backtesting</w:t>
            </w:r>
            <w:r>
              <w:rPr>
                <w:noProof/>
                <w:webHidden/>
              </w:rPr>
              <w:tab/>
            </w:r>
            <w:r>
              <w:rPr>
                <w:noProof/>
                <w:webHidden/>
              </w:rPr>
              <w:fldChar w:fldCharType="begin"/>
            </w:r>
            <w:r>
              <w:rPr>
                <w:noProof/>
                <w:webHidden/>
              </w:rPr>
              <w:instrText xml:space="preserve"> PAGEREF _Toc158244425 \h </w:instrText>
            </w:r>
            <w:r>
              <w:rPr>
                <w:noProof/>
                <w:webHidden/>
              </w:rPr>
            </w:r>
            <w:r>
              <w:rPr>
                <w:noProof/>
                <w:webHidden/>
              </w:rPr>
              <w:fldChar w:fldCharType="separate"/>
            </w:r>
            <w:r>
              <w:rPr>
                <w:noProof/>
                <w:webHidden/>
              </w:rPr>
              <w:t>45</w:t>
            </w:r>
            <w:r>
              <w:rPr>
                <w:noProof/>
                <w:webHidden/>
              </w:rPr>
              <w:fldChar w:fldCharType="end"/>
            </w:r>
          </w:hyperlink>
        </w:p>
        <w:p w14:paraId="08081CD2" w14:textId="11D2DDD0" w:rsidR="00A36421" w:rsidRDefault="00A36421">
          <w:pPr>
            <w:pStyle w:val="Spistreci2"/>
            <w:rPr>
              <w:rFonts w:asciiTheme="minorHAnsi" w:eastAsiaTheme="minorEastAsia" w:hAnsiTheme="minorHAnsi"/>
              <w:noProof/>
              <w:kern w:val="2"/>
              <w:szCs w:val="24"/>
              <w:lang w:val="en-GB" w:eastAsia="en-GB"/>
            </w:rPr>
          </w:pPr>
          <w:hyperlink w:anchor="_Toc158244426" w:history="1">
            <w:r w:rsidRPr="00EB77A1">
              <w:rPr>
                <w:rStyle w:val="Hipercze"/>
                <w:noProof/>
              </w:rPr>
              <w:t>2.3</w:t>
            </w:r>
            <w:r>
              <w:rPr>
                <w:rFonts w:asciiTheme="minorHAnsi" w:eastAsiaTheme="minorEastAsia" w:hAnsiTheme="minorHAnsi"/>
                <w:noProof/>
                <w:kern w:val="2"/>
                <w:szCs w:val="24"/>
                <w:lang w:val="en-GB" w:eastAsia="en-GB"/>
              </w:rPr>
              <w:tab/>
            </w:r>
            <w:r w:rsidRPr="00EB77A1">
              <w:rPr>
                <w:rStyle w:val="Hipercze"/>
                <w:noProof/>
              </w:rPr>
              <w:t>Analiza danych on-chain</w:t>
            </w:r>
            <w:r>
              <w:rPr>
                <w:noProof/>
                <w:webHidden/>
              </w:rPr>
              <w:tab/>
            </w:r>
            <w:r>
              <w:rPr>
                <w:noProof/>
                <w:webHidden/>
              </w:rPr>
              <w:fldChar w:fldCharType="begin"/>
            </w:r>
            <w:r>
              <w:rPr>
                <w:noProof/>
                <w:webHidden/>
              </w:rPr>
              <w:instrText xml:space="preserve"> PAGEREF _Toc158244426 \h </w:instrText>
            </w:r>
            <w:r>
              <w:rPr>
                <w:noProof/>
                <w:webHidden/>
              </w:rPr>
            </w:r>
            <w:r>
              <w:rPr>
                <w:noProof/>
                <w:webHidden/>
              </w:rPr>
              <w:fldChar w:fldCharType="separate"/>
            </w:r>
            <w:r>
              <w:rPr>
                <w:noProof/>
                <w:webHidden/>
              </w:rPr>
              <w:t>46</w:t>
            </w:r>
            <w:r>
              <w:rPr>
                <w:noProof/>
                <w:webHidden/>
              </w:rPr>
              <w:fldChar w:fldCharType="end"/>
            </w:r>
          </w:hyperlink>
        </w:p>
        <w:p w14:paraId="3A465EA9" w14:textId="51F15304"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27" w:history="1">
            <w:r w:rsidRPr="00EB77A1">
              <w:rPr>
                <w:rStyle w:val="Hipercze"/>
                <w:noProof/>
              </w:rPr>
              <w:t>2.3.1</w:t>
            </w:r>
            <w:r>
              <w:rPr>
                <w:rFonts w:asciiTheme="minorHAnsi" w:eastAsiaTheme="minorEastAsia" w:hAnsiTheme="minorHAnsi"/>
                <w:noProof/>
                <w:kern w:val="2"/>
                <w:szCs w:val="24"/>
                <w:lang w:val="en-GB" w:eastAsia="en-GB"/>
              </w:rPr>
              <w:tab/>
            </w:r>
            <w:r w:rsidRPr="00EB77A1">
              <w:rPr>
                <w:rStyle w:val="Hipercze"/>
                <w:noProof/>
              </w:rPr>
              <w:t>Znaczenie i zastosowanie analizy on-chain dla rynku bitcoina</w:t>
            </w:r>
            <w:r>
              <w:rPr>
                <w:noProof/>
                <w:webHidden/>
              </w:rPr>
              <w:tab/>
            </w:r>
            <w:r>
              <w:rPr>
                <w:noProof/>
                <w:webHidden/>
              </w:rPr>
              <w:fldChar w:fldCharType="begin"/>
            </w:r>
            <w:r>
              <w:rPr>
                <w:noProof/>
                <w:webHidden/>
              </w:rPr>
              <w:instrText xml:space="preserve"> PAGEREF _Toc158244427 \h </w:instrText>
            </w:r>
            <w:r>
              <w:rPr>
                <w:noProof/>
                <w:webHidden/>
              </w:rPr>
            </w:r>
            <w:r>
              <w:rPr>
                <w:noProof/>
                <w:webHidden/>
              </w:rPr>
              <w:fldChar w:fldCharType="separate"/>
            </w:r>
            <w:r>
              <w:rPr>
                <w:noProof/>
                <w:webHidden/>
              </w:rPr>
              <w:t>46</w:t>
            </w:r>
            <w:r>
              <w:rPr>
                <w:noProof/>
                <w:webHidden/>
              </w:rPr>
              <w:fldChar w:fldCharType="end"/>
            </w:r>
          </w:hyperlink>
        </w:p>
        <w:p w14:paraId="38AA3FFA" w14:textId="45902921"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28" w:history="1">
            <w:r w:rsidRPr="00EB77A1">
              <w:rPr>
                <w:rStyle w:val="Hipercze"/>
                <w:noProof/>
              </w:rPr>
              <w:t>2.3.2</w:t>
            </w:r>
            <w:r>
              <w:rPr>
                <w:rFonts w:asciiTheme="minorHAnsi" w:eastAsiaTheme="minorEastAsia" w:hAnsiTheme="minorHAnsi"/>
                <w:noProof/>
                <w:kern w:val="2"/>
                <w:szCs w:val="24"/>
                <w:lang w:val="en-GB" w:eastAsia="en-GB"/>
              </w:rPr>
              <w:tab/>
            </w:r>
            <w:r w:rsidRPr="00EB77A1">
              <w:rPr>
                <w:rStyle w:val="Hipercze"/>
                <w:noProof/>
              </w:rPr>
              <w:t>Wyzwania i Ograniczenia Analizy On-Chain</w:t>
            </w:r>
            <w:r>
              <w:rPr>
                <w:noProof/>
                <w:webHidden/>
              </w:rPr>
              <w:tab/>
            </w:r>
            <w:r>
              <w:rPr>
                <w:noProof/>
                <w:webHidden/>
              </w:rPr>
              <w:fldChar w:fldCharType="begin"/>
            </w:r>
            <w:r>
              <w:rPr>
                <w:noProof/>
                <w:webHidden/>
              </w:rPr>
              <w:instrText xml:space="preserve"> PAGEREF _Toc158244428 \h </w:instrText>
            </w:r>
            <w:r>
              <w:rPr>
                <w:noProof/>
                <w:webHidden/>
              </w:rPr>
            </w:r>
            <w:r>
              <w:rPr>
                <w:noProof/>
                <w:webHidden/>
              </w:rPr>
              <w:fldChar w:fldCharType="separate"/>
            </w:r>
            <w:r>
              <w:rPr>
                <w:noProof/>
                <w:webHidden/>
              </w:rPr>
              <w:t>47</w:t>
            </w:r>
            <w:r>
              <w:rPr>
                <w:noProof/>
                <w:webHidden/>
              </w:rPr>
              <w:fldChar w:fldCharType="end"/>
            </w:r>
          </w:hyperlink>
        </w:p>
        <w:p w14:paraId="766537B4" w14:textId="08B6B416" w:rsidR="00A36421" w:rsidRDefault="00A36421">
          <w:pPr>
            <w:pStyle w:val="Spistreci1"/>
            <w:tabs>
              <w:tab w:val="left" w:pos="720"/>
            </w:tabs>
            <w:rPr>
              <w:rFonts w:asciiTheme="minorHAnsi" w:eastAsiaTheme="minorEastAsia" w:hAnsiTheme="minorHAnsi"/>
              <w:noProof/>
              <w:kern w:val="2"/>
              <w:szCs w:val="24"/>
              <w:lang w:val="en-GB" w:eastAsia="en-GB"/>
            </w:rPr>
          </w:pPr>
          <w:hyperlink w:anchor="_Toc158244429" w:history="1">
            <w:r w:rsidRPr="00EB77A1">
              <w:rPr>
                <w:rStyle w:val="Hipercze"/>
                <w:noProof/>
              </w:rPr>
              <w:t>3</w:t>
            </w:r>
            <w:r>
              <w:rPr>
                <w:rFonts w:asciiTheme="minorHAnsi" w:eastAsiaTheme="minorEastAsia" w:hAnsiTheme="minorHAnsi"/>
                <w:noProof/>
                <w:kern w:val="2"/>
                <w:szCs w:val="24"/>
                <w:lang w:val="en-GB" w:eastAsia="en-GB"/>
              </w:rPr>
              <w:tab/>
            </w:r>
            <w:r w:rsidRPr="00EB77A1">
              <w:rPr>
                <w:rStyle w:val="Hipercze"/>
                <w:noProof/>
              </w:rPr>
              <w:t>Metodologia</w:t>
            </w:r>
            <w:r>
              <w:rPr>
                <w:noProof/>
                <w:webHidden/>
              </w:rPr>
              <w:tab/>
            </w:r>
            <w:r>
              <w:rPr>
                <w:noProof/>
                <w:webHidden/>
              </w:rPr>
              <w:fldChar w:fldCharType="begin"/>
            </w:r>
            <w:r>
              <w:rPr>
                <w:noProof/>
                <w:webHidden/>
              </w:rPr>
              <w:instrText xml:space="preserve"> PAGEREF _Toc158244429 \h </w:instrText>
            </w:r>
            <w:r>
              <w:rPr>
                <w:noProof/>
                <w:webHidden/>
              </w:rPr>
            </w:r>
            <w:r>
              <w:rPr>
                <w:noProof/>
                <w:webHidden/>
              </w:rPr>
              <w:fldChar w:fldCharType="separate"/>
            </w:r>
            <w:r>
              <w:rPr>
                <w:noProof/>
                <w:webHidden/>
              </w:rPr>
              <w:t>50</w:t>
            </w:r>
            <w:r>
              <w:rPr>
                <w:noProof/>
                <w:webHidden/>
              </w:rPr>
              <w:fldChar w:fldCharType="end"/>
            </w:r>
          </w:hyperlink>
        </w:p>
        <w:p w14:paraId="2416E516" w14:textId="5C4F58CD" w:rsidR="00A36421" w:rsidRDefault="00A36421">
          <w:pPr>
            <w:pStyle w:val="Spistreci2"/>
            <w:rPr>
              <w:rFonts w:asciiTheme="minorHAnsi" w:eastAsiaTheme="minorEastAsia" w:hAnsiTheme="minorHAnsi"/>
              <w:noProof/>
              <w:kern w:val="2"/>
              <w:szCs w:val="24"/>
              <w:lang w:val="en-GB" w:eastAsia="en-GB"/>
            </w:rPr>
          </w:pPr>
          <w:hyperlink w:anchor="_Toc158244430" w:history="1">
            <w:r w:rsidRPr="00EB77A1">
              <w:rPr>
                <w:rStyle w:val="Hipercze"/>
                <w:noProof/>
              </w:rPr>
              <w:t>3.1</w:t>
            </w:r>
            <w:r>
              <w:rPr>
                <w:rFonts w:asciiTheme="minorHAnsi" w:eastAsiaTheme="minorEastAsia" w:hAnsiTheme="minorHAnsi"/>
                <w:noProof/>
                <w:kern w:val="2"/>
                <w:szCs w:val="24"/>
                <w:lang w:val="en-GB" w:eastAsia="en-GB"/>
              </w:rPr>
              <w:tab/>
            </w:r>
            <w:r w:rsidRPr="00EB77A1">
              <w:rPr>
                <w:rStyle w:val="Hipercze"/>
                <w:noProof/>
              </w:rPr>
              <w:t>Źródło danych</w:t>
            </w:r>
            <w:r>
              <w:rPr>
                <w:noProof/>
                <w:webHidden/>
              </w:rPr>
              <w:tab/>
            </w:r>
            <w:r>
              <w:rPr>
                <w:noProof/>
                <w:webHidden/>
              </w:rPr>
              <w:fldChar w:fldCharType="begin"/>
            </w:r>
            <w:r>
              <w:rPr>
                <w:noProof/>
                <w:webHidden/>
              </w:rPr>
              <w:instrText xml:space="preserve"> PAGEREF _Toc158244430 \h </w:instrText>
            </w:r>
            <w:r>
              <w:rPr>
                <w:noProof/>
                <w:webHidden/>
              </w:rPr>
            </w:r>
            <w:r>
              <w:rPr>
                <w:noProof/>
                <w:webHidden/>
              </w:rPr>
              <w:fldChar w:fldCharType="separate"/>
            </w:r>
            <w:r>
              <w:rPr>
                <w:noProof/>
                <w:webHidden/>
              </w:rPr>
              <w:t>50</w:t>
            </w:r>
            <w:r>
              <w:rPr>
                <w:noProof/>
                <w:webHidden/>
              </w:rPr>
              <w:fldChar w:fldCharType="end"/>
            </w:r>
          </w:hyperlink>
        </w:p>
        <w:p w14:paraId="1D5F37AA" w14:textId="5384D62B" w:rsidR="00A36421" w:rsidRDefault="00A36421">
          <w:pPr>
            <w:pStyle w:val="Spistreci2"/>
            <w:rPr>
              <w:rFonts w:asciiTheme="minorHAnsi" w:eastAsiaTheme="minorEastAsia" w:hAnsiTheme="minorHAnsi"/>
              <w:noProof/>
              <w:kern w:val="2"/>
              <w:szCs w:val="24"/>
              <w:lang w:val="en-GB" w:eastAsia="en-GB"/>
            </w:rPr>
          </w:pPr>
          <w:hyperlink w:anchor="_Toc158244431" w:history="1">
            <w:r w:rsidRPr="00EB77A1">
              <w:rPr>
                <w:rStyle w:val="Hipercze"/>
                <w:noProof/>
              </w:rPr>
              <w:t>3.2</w:t>
            </w:r>
            <w:r>
              <w:rPr>
                <w:rFonts w:asciiTheme="minorHAnsi" w:eastAsiaTheme="minorEastAsia" w:hAnsiTheme="minorHAnsi"/>
                <w:noProof/>
                <w:kern w:val="2"/>
                <w:szCs w:val="24"/>
                <w:lang w:val="en-GB" w:eastAsia="en-GB"/>
              </w:rPr>
              <w:tab/>
            </w:r>
            <w:r w:rsidRPr="00EB77A1">
              <w:rPr>
                <w:rStyle w:val="Hipercze"/>
                <w:noProof/>
              </w:rPr>
              <w:t>Metodologia</w:t>
            </w:r>
            <w:r>
              <w:rPr>
                <w:noProof/>
                <w:webHidden/>
              </w:rPr>
              <w:tab/>
            </w:r>
            <w:r>
              <w:rPr>
                <w:noProof/>
                <w:webHidden/>
              </w:rPr>
              <w:fldChar w:fldCharType="begin"/>
            </w:r>
            <w:r>
              <w:rPr>
                <w:noProof/>
                <w:webHidden/>
              </w:rPr>
              <w:instrText xml:space="preserve"> PAGEREF _Toc158244431 \h </w:instrText>
            </w:r>
            <w:r>
              <w:rPr>
                <w:noProof/>
                <w:webHidden/>
              </w:rPr>
            </w:r>
            <w:r>
              <w:rPr>
                <w:noProof/>
                <w:webHidden/>
              </w:rPr>
              <w:fldChar w:fldCharType="separate"/>
            </w:r>
            <w:r>
              <w:rPr>
                <w:noProof/>
                <w:webHidden/>
              </w:rPr>
              <w:t>50</w:t>
            </w:r>
            <w:r>
              <w:rPr>
                <w:noProof/>
                <w:webHidden/>
              </w:rPr>
              <w:fldChar w:fldCharType="end"/>
            </w:r>
          </w:hyperlink>
        </w:p>
        <w:p w14:paraId="68E730D9" w14:textId="08C0C5D6" w:rsidR="00A36421" w:rsidRDefault="00A36421">
          <w:pPr>
            <w:pStyle w:val="Spistreci1"/>
            <w:tabs>
              <w:tab w:val="left" w:pos="720"/>
            </w:tabs>
            <w:rPr>
              <w:rFonts w:asciiTheme="minorHAnsi" w:eastAsiaTheme="minorEastAsia" w:hAnsiTheme="minorHAnsi"/>
              <w:noProof/>
              <w:kern w:val="2"/>
              <w:szCs w:val="24"/>
              <w:lang w:val="en-GB" w:eastAsia="en-GB"/>
            </w:rPr>
          </w:pPr>
          <w:hyperlink w:anchor="_Toc158244432" w:history="1">
            <w:r w:rsidRPr="00EB77A1">
              <w:rPr>
                <w:rStyle w:val="Hipercze"/>
                <w:noProof/>
              </w:rPr>
              <w:t>4</w:t>
            </w:r>
            <w:r>
              <w:rPr>
                <w:rFonts w:asciiTheme="minorHAnsi" w:eastAsiaTheme="minorEastAsia" w:hAnsiTheme="minorHAnsi"/>
                <w:noProof/>
                <w:kern w:val="2"/>
                <w:szCs w:val="24"/>
                <w:lang w:val="en-GB" w:eastAsia="en-GB"/>
              </w:rPr>
              <w:tab/>
            </w:r>
            <w:r w:rsidRPr="00EB77A1">
              <w:rPr>
                <w:rStyle w:val="Hipercze"/>
                <w:noProof/>
              </w:rPr>
              <w:t>Rezultaty</w:t>
            </w:r>
            <w:r>
              <w:rPr>
                <w:noProof/>
                <w:webHidden/>
              </w:rPr>
              <w:tab/>
            </w:r>
            <w:r>
              <w:rPr>
                <w:noProof/>
                <w:webHidden/>
              </w:rPr>
              <w:fldChar w:fldCharType="begin"/>
            </w:r>
            <w:r>
              <w:rPr>
                <w:noProof/>
                <w:webHidden/>
              </w:rPr>
              <w:instrText xml:space="preserve"> PAGEREF _Toc158244432 \h </w:instrText>
            </w:r>
            <w:r>
              <w:rPr>
                <w:noProof/>
                <w:webHidden/>
              </w:rPr>
            </w:r>
            <w:r>
              <w:rPr>
                <w:noProof/>
                <w:webHidden/>
              </w:rPr>
              <w:fldChar w:fldCharType="separate"/>
            </w:r>
            <w:r>
              <w:rPr>
                <w:noProof/>
                <w:webHidden/>
              </w:rPr>
              <w:t>56</w:t>
            </w:r>
            <w:r>
              <w:rPr>
                <w:noProof/>
                <w:webHidden/>
              </w:rPr>
              <w:fldChar w:fldCharType="end"/>
            </w:r>
          </w:hyperlink>
        </w:p>
        <w:p w14:paraId="0849E89A" w14:textId="2D208446" w:rsidR="00A36421" w:rsidRDefault="00A36421">
          <w:pPr>
            <w:pStyle w:val="Spistreci2"/>
            <w:rPr>
              <w:rFonts w:asciiTheme="minorHAnsi" w:eastAsiaTheme="minorEastAsia" w:hAnsiTheme="minorHAnsi"/>
              <w:noProof/>
              <w:kern w:val="2"/>
              <w:szCs w:val="24"/>
              <w:lang w:val="en-GB" w:eastAsia="en-GB"/>
            </w:rPr>
          </w:pPr>
          <w:hyperlink w:anchor="_Toc158244433" w:history="1">
            <w:r w:rsidRPr="00EB77A1">
              <w:rPr>
                <w:rStyle w:val="Hipercze"/>
                <w:noProof/>
              </w:rPr>
              <w:t>4.1</w:t>
            </w:r>
            <w:r>
              <w:rPr>
                <w:rFonts w:asciiTheme="minorHAnsi" w:eastAsiaTheme="minorEastAsia" w:hAnsiTheme="minorHAnsi"/>
                <w:noProof/>
                <w:kern w:val="2"/>
                <w:szCs w:val="24"/>
                <w:lang w:val="en-GB" w:eastAsia="en-GB"/>
              </w:rPr>
              <w:tab/>
            </w:r>
            <w:r w:rsidRPr="00EB77A1">
              <w:rPr>
                <w:rStyle w:val="Hipercze"/>
                <w:noProof/>
              </w:rPr>
              <w:t>LSTM model</w:t>
            </w:r>
            <w:r>
              <w:rPr>
                <w:noProof/>
                <w:webHidden/>
              </w:rPr>
              <w:tab/>
            </w:r>
            <w:r>
              <w:rPr>
                <w:noProof/>
                <w:webHidden/>
              </w:rPr>
              <w:fldChar w:fldCharType="begin"/>
            </w:r>
            <w:r>
              <w:rPr>
                <w:noProof/>
                <w:webHidden/>
              </w:rPr>
              <w:instrText xml:space="preserve"> PAGEREF _Toc158244433 \h </w:instrText>
            </w:r>
            <w:r>
              <w:rPr>
                <w:noProof/>
                <w:webHidden/>
              </w:rPr>
            </w:r>
            <w:r>
              <w:rPr>
                <w:noProof/>
                <w:webHidden/>
              </w:rPr>
              <w:fldChar w:fldCharType="separate"/>
            </w:r>
            <w:r>
              <w:rPr>
                <w:noProof/>
                <w:webHidden/>
              </w:rPr>
              <w:t>56</w:t>
            </w:r>
            <w:r>
              <w:rPr>
                <w:noProof/>
                <w:webHidden/>
              </w:rPr>
              <w:fldChar w:fldCharType="end"/>
            </w:r>
          </w:hyperlink>
        </w:p>
        <w:p w14:paraId="166D016A" w14:textId="104BAD30" w:rsidR="00A36421" w:rsidRDefault="00A36421">
          <w:pPr>
            <w:pStyle w:val="Spistreci2"/>
            <w:rPr>
              <w:rFonts w:asciiTheme="minorHAnsi" w:eastAsiaTheme="minorEastAsia" w:hAnsiTheme="minorHAnsi"/>
              <w:noProof/>
              <w:kern w:val="2"/>
              <w:szCs w:val="24"/>
              <w:lang w:val="en-GB" w:eastAsia="en-GB"/>
            </w:rPr>
          </w:pPr>
          <w:hyperlink w:anchor="_Toc158244434" w:history="1">
            <w:r w:rsidRPr="00EB77A1">
              <w:rPr>
                <w:rStyle w:val="Hipercze"/>
                <w:noProof/>
              </w:rPr>
              <w:t>4.2</w:t>
            </w:r>
            <w:r>
              <w:rPr>
                <w:rFonts w:asciiTheme="minorHAnsi" w:eastAsiaTheme="minorEastAsia" w:hAnsiTheme="minorHAnsi"/>
                <w:noProof/>
                <w:kern w:val="2"/>
                <w:szCs w:val="24"/>
                <w:lang w:val="en-GB" w:eastAsia="en-GB"/>
              </w:rPr>
              <w:tab/>
            </w:r>
            <w:r w:rsidRPr="00EB77A1">
              <w:rPr>
                <w:rStyle w:val="Hipercze"/>
                <w:noProof/>
              </w:rPr>
              <w:t>Algorytm strategii handlowej</w:t>
            </w:r>
            <w:r>
              <w:rPr>
                <w:noProof/>
                <w:webHidden/>
              </w:rPr>
              <w:tab/>
            </w:r>
            <w:r>
              <w:rPr>
                <w:noProof/>
                <w:webHidden/>
              </w:rPr>
              <w:fldChar w:fldCharType="begin"/>
            </w:r>
            <w:r>
              <w:rPr>
                <w:noProof/>
                <w:webHidden/>
              </w:rPr>
              <w:instrText xml:space="preserve"> PAGEREF _Toc158244434 \h </w:instrText>
            </w:r>
            <w:r>
              <w:rPr>
                <w:noProof/>
                <w:webHidden/>
              </w:rPr>
            </w:r>
            <w:r>
              <w:rPr>
                <w:noProof/>
                <w:webHidden/>
              </w:rPr>
              <w:fldChar w:fldCharType="separate"/>
            </w:r>
            <w:r>
              <w:rPr>
                <w:noProof/>
                <w:webHidden/>
              </w:rPr>
              <w:t>58</w:t>
            </w:r>
            <w:r>
              <w:rPr>
                <w:noProof/>
                <w:webHidden/>
              </w:rPr>
              <w:fldChar w:fldCharType="end"/>
            </w:r>
          </w:hyperlink>
        </w:p>
        <w:p w14:paraId="6EDBEC16" w14:textId="6F0A4D44" w:rsidR="00A36421" w:rsidRDefault="00A36421">
          <w:pPr>
            <w:pStyle w:val="Spistreci2"/>
            <w:rPr>
              <w:rFonts w:asciiTheme="minorHAnsi" w:eastAsiaTheme="minorEastAsia" w:hAnsiTheme="minorHAnsi"/>
              <w:noProof/>
              <w:kern w:val="2"/>
              <w:szCs w:val="24"/>
              <w:lang w:val="en-GB" w:eastAsia="en-GB"/>
            </w:rPr>
          </w:pPr>
          <w:hyperlink w:anchor="_Toc158244435" w:history="1">
            <w:r w:rsidRPr="00EB77A1">
              <w:rPr>
                <w:rStyle w:val="Hipercze"/>
                <w:noProof/>
              </w:rPr>
              <w:t>4.3</w:t>
            </w:r>
            <w:r>
              <w:rPr>
                <w:rFonts w:asciiTheme="minorHAnsi" w:eastAsiaTheme="minorEastAsia" w:hAnsiTheme="minorHAnsi"/>
                <w:noProof/>
                <w:kern w:val="2"/>
                <w:szCs w:val="24"/>
                <w:lang w:val="en-GB" w:eastAsia="en-GB"/>
              </w:rPr>
              <w:tab/>
            </w:r>
            <w:r w:rsidRPr="00EB77A1">
              <w:rPr>
                <w:rStyle w:val="Hipercze"/>
                <w:noProof/>
              </w:rPr>
              <w:t>Analiza on-chain</w:t>
            </w:r>
            <w:r>
              <w:rPr>
                <w:noProof/>
                <w:webHidden/>
              </w:rPr>
              <w:tab/>
            </w:r>
            <w:r>
              <w:rPr>
                <w:noProof/>
                <w:webHidden/>
              </w:rPr>
              <w:fldChar w:fldCharType="begin"/>
            </w:r>
            <w:r>
              <w:rPr>
                <w:noProof/>
                <w:webHidden/>
              </w:rPr>
              <w:instrText xml:space="preserve"> PAGEREF _Toc158244435 \h </w:instrText>
            </w:r>
            <w:r>
              <w:rPr>
                <w:noProof/>
                <w:webHidden/>
              </w:rPr>
            </w:r>
            <w:r>
              <w:rPr>
                <w:noProof/>
                <w:webHidden/>
              </w:rPr>
              <w:fldChar w:fldCharType="separate"/>
            </w:r>
            <w:r>
              <w:rPr>
                <w:noProof/>
                <w:webHidden/>
              </w:rPr>
              <w:t>63</w:t>
            </w:r>
            <w:r>
              <w:rPr>
                <w:noProof/>
                <w:webHidden/>
              </w:rPr>
              <w:fldChar w:fldCharType="end"/>
            </w:r>
          </w:hyperlink>
        </w:p>
        <w:p w14:paraId="05FD0B1F" w14:textId="4E566F13"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36" w:history="1">
            <w:r w:rsidRPr="00EB77A1">
              <w:rPr>
                <w:rStyle w:val="Hipercze"/>
                <w:noProof/>
              </w:rPr>
              <w:t>4.3.1</w:t>
            </w:r>
            <w:r>
              <w:rPr>
                <w:rFonts w:asciiTheme="minorHAnsi" w:eastAsiaTheme="minorEastAsia" w:hAnsiTheme="minorHAnsi"/>
                <w:noProof/>
                <w:kern w:val="2"/>
                <w:szCs w:val="24"/>
                <w:lang w:val="en-GB" w:eastAsia="en-GB"/>
              </w:rPr>
              <w:tab/>
            </w:r>
            <w:r w:rsidRPr="00EB77A1">
              <w:rPr>
                <w:rStyle w:val="Hipercze"/>
                <w:noProof/>
              </w:rPr>
              <w:t>MVRV Z-Score</w:t>
            </w:r>
            <w:r>
              <w:rPr>
                <w:noProof/>
                <w:webHidden/>
              </w:rPr>
              <w:tab/>
            </w:r>
            <w:r>
              <w:rPr>
                <w:noProof/>
                <w:webHidden/>
              </w:rPr>
              <w:fldChar w:fldCharType="begin"/>
            </w:r>
            <w:r>
              <w:rPr>
                <w:noProof/>
                <w:webHidden/>
              </w:rPr>
              <w:instrText xml:space="preserve"> PAGEREF _Toc158244436 \h </w:instrText>
            </w:r>
            <w:r>
              <w:rPr>
                <w:noProof/>
                <w:webHidden/>
              </w:rPr>
            </w:r>
            <w:r>
              <w:rPr>
                <w:noProof/>
                <w:webHidden/>
              </w:rPr>
              <w:fldChar w:fldCharType="separate"/>
            </w:r>
            <w:r>
              <w:rPr>
                <w:noProof/>
                <w:webHidden/>
              </w:rPr>
              <w:t>63</w:t>
            </w:r>
            <w:r>
              <w:rPr>
                <w:noProof/>
                <w:webHidden/>
              </w:rPr>
              <w:fldChar w:fldCharType="end"/>
            </w:r>
          </w:hyperlink>
        </w:p>
        <w:p w14:paraId="57A052F1" w14:textId="2F38800C"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37" w:history="1">
            <w:r w:rsidRPr="00EB77A1">
              <w:rPr>
                <w:rStyle w:val="Hipercze"/>
                <w:noProof/>
              </w:rPr>
              <w:t>4.3.2</w:t>
            </w:r>
            <w:r>
              <w:rPr>
                <w:rFonts w:asciiTheme="minorHAnsi" w:eastAsiaTheme="minorEastAsia" w:hAnsiTheme="minorHAnsi"/>
                <w:noProof/>
                <w:kern w:val="2"/>
                <w:szCs w:val="24"/>
                <w:lang w:val="en-GB" w:eastAsia="en-GB"/>
              </w:rPr>
              <w:tab/>
            </w:r>
            <w:r w:rsidRPr="00EB77A1">
              <w:rPr>
                <w:rStyle w:val="Hipercze"/>
                <w:noProof/>
              </w:rPr>
              <w:t>Procent podmiotów aktualnie osiągających zysk</w:t>
            </w:r>
            <w:r>
              <w:rPr>
                <w:noProof/>
                <w:webHidden/>
              </w:rPr>
              <w:tab/>
            </w:r>
            <w:r>
              <w:rPr>
                <w:noProof/>
                <w:webHidden/>
              </w:rPr>
              <w:fldChar w:fldCharType="begin"/>
            </w:r>
            <w:r>
              <w:rPr>
                <w:noProof/>
                <w:webHidden/>
              </w:rPr>
              <w:instrText xml:space="preserve"> PAGEREF _Toc158244437 \h </w:instrText>
            </w:r>
            <w:r>
              <w:rPr>
                <w:noProof/>
                <w:webHidden/>
              </w:rPr>
            </w:r>
            <w:r>
              <w:rPr>
                <w:noProof/>
                <w:webHidden/>
              </w:rPr>
              <w:fldChar w:fldCharType="separate"/>
            </w:r>
            <w:r>
              <w:rPr>
                <w:noProof/>
                <w:webHidden/>
              </w:rPr>
              <w:t>64</w:t>
            </w:r>
            <w:r>
              <w:rPr>
                <w:noProof/>
                <w:webHidden/>
              </w:rPr>
              <w:fldChar w:fldCharType="end"/>
            </w:r>
          </w:hyperlink>
        </w:p>
        <w:p w14:paraId="3C9AC79C" w14:textId="13975BCC"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38" w:history="1">
            <w:r w:rsidRPr="00EB77A1">
              <w:rPr>
                <w:rStyle w:val="Hipercze"/>
                <w:noProof/>
              </w:rPr>
              <w:t>4.3.3</w:t>
            </w:r>
            <w:r>
              <w:rPr>
                <w:rFonts w:asciiTheme="minorHAnsi" w:eastAsiaTheme="minorEastAsia" w:hAnsiTheme="minorHAnsi"/>
                <w:noProof/>
                <w:kern w:val="2"/>
                <w:szCs w:val="24"/>
                <w:lang w:val="en-GB" w:eastAsia="en-GB"/>
              </w:rPr>
              <w:tab/>
            </w:r>
            <w:r w:rsidRPr="00EB77A1">
              <w:rPr>
                <w:rStyle w:val="Hipercze"/>
                <w:noProof/>
              </w:rPr>
              <w:t>Niezrealizowany zysk/strata netto</w:t>
            </w:r>
            <w:r>
              <w:rPr>
                <w:noProof/>
                <w:webHidden/>
              </w:rPr>
              <w:tab/>
            </w:r>
            <w:r>
              <w:rPr>
                <w:noProof/>
                <w:webHidden/>
              </w:rPr>
              <w:fldChar w:fldCharType="begin"/>
            </w:r>
            <w:r>
              <w:rPr>
                <w:noProof/>
                <w:webHidden/>
              </w:rPr>
              <w:instrText xml:space="preserve"> PAGEREF _Toc158244438 \h </w:instrText>
            </w:r>
            <w:r>
              <w:rPr>
                <w:noProof/>
                <w:webHidden/>
              </w:rPr>
            </w:r>
            <w:r>
              <w:rPr>
                <w:noProof/>
                <w:webHidden/>
              </w:rPr>
              <w:fldChar w:fldCharType="separate"/>
            </w:r>
            <w:r>
              <w:rPr>
                <w:noProof/>
                <w:webHidden/>
              </w:rPr>
              <w:t>65</w:t>
            </w:r>
            <w:r>
              <w:rPr>
                <w:noProof/>
                <w:webHidden/>
              </w:rPr>
              <w:fldChar w:fldCharType="end"/>
            </w:r>
          </w:hyperlink>
        </w:p>
        <w:p w14:paraId="18E88045" w14:textId="708668FA"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39" w:history="1">
            <w:r w:rsidRPr="00EB77A1">
              <w:rPr>
                <w:rStyle w:val="Hipercze"/>
                <w:noProof/>
              </w:rPr>
              <w:t>4.3.4</w:t>
            </w:r>
            <w:r>
              <w:rPr>
                <w:rFonts w:asciiTheme="minorHAnsi" w:eastAsiaTheme="minorEastAsia" w:hAnsiTheme="minorHAnsi"/>
                <w:noProof/>
                <w:kern w:val="2"/>
                <w:szCs w:val="24"/>
                <w:lang w:val="en-GB" w:eastAsia="en-GB"/>
              </w:rPr>
              <w:tab/>
            </w:r>
            <w:r w:rsidRPr="00EB77A1">
              <w:rPr>
                <w:rStyle w:val="Hipercze"/>
                <w:noProof/>
              </w:rPr>
              <w:t>Value Days Destroyed Multiple</w:t>
            </w:r>
            <w:r>
              <w:rPr>
                <w:noProof/>
                <w:webHidden/>
              </w:rPr>
              <w:tab/>
            </w:r>
            <w:r>
              <w:rPr>
                <w:noProof/>
                <w:webHidden/>
              </w:rPr>
              <w:fldChar w:fldCharType="begin"/>
            </w:r>
            <w:r>
              <w:rPr>
                <w:noProof/>
                <w:webHidden/>
              </w:rPr>
              <w:instrText xml:space="preserve"> PAGEREF _Toc158244439 \h </w:instrText>
            </w:r>
            <w:r>
              <w:rPr>
                <w:noProof/>
                <w:webHidden/>
              </w:rPr>
            </w:r>
            <w:r>
              <w:rPr>
                <w:noProof/>
                <w:webHidden/>
              </w:rPr>
              <w:fldChar w:fldCharType="separate"/>
            </w:r>
            <w:r>
              <w:rPr>
                <w:noProof/>
                <w:webHidden/>
              </w:rPr>
              <w:t>67</w:t>
            </w:r>
            <w:r>
              <w:rPr>
                <w:noProof/>
                <w:webHidden/>
              </w:rPr>
              <w:fldChar w:fldCharType="end"/>
            </w:r>
          </w:hyperlink>
        </w:p>
        <w:p w14:paraId="2A8D8D51" w14:textId="0EAFCAE8"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40" w:history="1">
            <w:r w:rsidRPr="00EB77A1">
              <w:rPr>
                <w:rStyle w:val="Hipercze"/>
                <w:noProof/>
              </w:rPr>
              <w:t>4.3.5</w:t>
            </w:r>
            <w:r>
              <w:rPr>
                <w:rFonts w:asciiTheme="minorHAnsi" w:eastAsiaTheme="minorEastAsia" w:hAnsiTheme="minorHAnsi"/>
                <w:noProof/>
                <w:kern w:val="2"/>
                <w:szCs w:val="24"/>
                <w:lang w:val="en-GB" w:eastAsia="en-GB"/>
              </w:rPr>
              <w:tab/>
            </w:r>
            <w:r w:rsidRPr="00EB77A1">
              <w:rPr>
                <w:rStyle w:val="Hipercze"/>
                <w:noProof/>
              </w:rPr>
              <w:t>Liczba aktywnych adresów</w:t>
            </w:r>
            <w:r>
              <w:rPr>
                <w:noProof/>
                <w:webHidden/>
              </w:rPr>
              <w:tab/>
            </w:r>
            <w:r>
              <w:rPr>
                <w:noProof/>
                <w:webHidden/>
              </w:rPr>
              <w:fldChar w:fldCharType="begin"/>
            </w:r>
            <w:r>
              <w:rPr>
                <w:noProof/>
                <w:webHidden/>
              </w:rPr>
              <w:instrText xml:space="preserve"> PAGEREF _Toc158244440 \h </w:instrText>
            </w:r>
            <w:r>
              <w:rPr>
                <w:noProof/>
                <w:webHidden/>
              </w:rPr>
            </w:r>
            <w:r>
              <w:rPr>
                <w:noProof/>
                <w:webHidden/>
              </w:rPr>
              <w:fldChar w:fldCharType="separate"/>
            </w:r>
            <w:r>
              <w:rPr>
                <w:noProof/>
                <w:webHidden/>
              </w:rPr>
              <w:t>69</w:t>
            </w:r>
            <w:r>
              <w:rPr>
                <w:noProof/>
                <w:webHidden/>
              </w:rPr>
              <w:fldChar w:fldCharType="end"/>
            </w:r>
          </w:hyperlink>
        </w:p>
        <w:p w14:paraId="13732363" w14:textId="7A2368DF"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41" w:history="1">
            <w:r w:rsidRPr="00EB77A1">
              <w:rPr>
                <w:rStyle w:val="Hipercze"/>
                <w:noProof/>
              </w:rPr>
              <w:t>4.3.6</w:t>
            </w:r>
            <w:r>
              <w:rPr>
                <w:rFonts w:asciiTheme="minorHAnsi" w:eastAsiaTheme="minorEastAsia" w:hAnsiTheme="minorHAnsi"/>
                <w:noProof/>
                <w:kern w:val="2"/>
                <w:szCs w:val="24"/>
                <w:lang w:val="en-GB" w:eastAsia="en-GB"/>
              </w:rPr>
              <w:tab/>
            </w:r>
            <w:r w:rsidRPr="00EB77A1">
              <w:rPr>
                <w:rStyle w:val="Hipercze"/>
                <w:noProof/>
              </w:rPr>
              <w:t>Hodl waves</w:t>
            </w:r>
            <w:r>
              <w:rPr>
                <w:noProof/>
                <w:webHidden/>
              </w:rPr>
              <w:tab/>
            </w:r>
            <w:r>
              <w:rPr>
                <w:noProof/>
                <w:webHidden/>
              </w:rPr>
              <w:fldChar w:fldCharType="begin"/>
            </w:r>
            <w:r>
              <w:rPr>
                <w:noProof/>
                <w:webHidden/>
              </w:rPr>
              <w:instrText xml:space="preserve"> PAGEREF _Toc158244441 \h </w:instrText>
            </w:r>
            <w:r>
              <w:rPr>
                <w:noProof/>
                <w:webHidden/>
              </w:rPr>
            </w:r>
            <w:r>
              <w:rPr>
                <w:noProof/>
                <w:webHidden/>
              </w:rPr>
              <w:fldChar w:fldCharType="separate"/>
            </w:r>
            <w:r>
              <w:rPr>
                <w:noProof/>
                <w:webHidden/>
              </w:rPr>
              <w:t>69</w:t>
            </w:r>
            <w:r>
              <w:rPr>
                <w:noProof/>
                <w:webHidden/>
              </w:rPr>
              <w:fldChar w:fldCharType="end"/>
            </w:r>
          </w:hyperlink>
        </w:p>
        <w:p w14:paraId="432140F7" w14:textId="674EDC3B"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42" w:history="1">
            <w:r w:rsidRPr="00EB77A1">
              <w:rPr>
                <w:rStyle w:val="Hipercze"/>
                <w:noProof/>
                <w:lang w:val="en-GB"/>
              </w:rPr>
              <w:t>4.3.7</w:t>
            </w:r>
            <w:r>
              <w:rPr>
                <w:rFonts w:asciiTheme="minorHAnsi" w:eastAsiaTheme="minorEastAsia" w:hAnsiTheme="minorHAnsi"/>
                <w:noProof/>
                <w:kern w:val="2"/>
                <w:szCs w:val="24"/>
                <w:lang w:val="en-GB" w:eastAsia="en-GB"/>
              </w:rPr>
              <w:tab/>
            </w:r>
            <w:r w:rsidRPr="00EB77A1">
              <w:rPr>
                <w:rStyle w:val="Hipercze"/>
                <w:noProof/>
                <w:lang w:val="en-GB"/>
              </w:rPr>
              <w:t>Long/Short Term Holder Threshold</w:t>
            </w:r>
            <w:r>
              <w:rPr>
                <w:noProof/>
                <w:webHidden/>
              </w:rPr>
              <w:tab/>
            </w:r>
            <w:r>
              <w:rPr>
                <w:noProof/>
                <w:webHidden/>
              </w:rPr>
              <w:fldChar w:fldCharType="begin"/>
            </w:r>
            <w:r>
              <w:rPr>
                <w:noProof/>
                <w:webHidden/>
              </w:rPr>
              <w:instrText xml:space="preserve"> PAGEREF _Toc158244442 \h </w:instrText>
            </w:r>
            <w:r>
              <w:rPr>
                <w:noProof/>
                <w:webHidden/>
              </w:rPr>
            </w:r>
            <w:r>
              <w:rPr>
                <w:noProof/>
                <w:webHidden/>
              </w:rPr>
              <w:fldChar w:fldCharType="separate"/>
            </w:r>
            <w:r>
              <w:rPr>
                <w:noProof/>
                <w:webHidden/>
              </w:rPr>
              <w:t>70</w:t>
            </w:r>
            <w:r>
              <w:rPr>
                <w:noProof/>
                <w:webHidden/>
              </w:rPr>
              <w:fldChar w:fldCharType="end"/>
            </w:r>
          </w:hyperlink>
        </w:p>
        <w:p w14:paraId="6DC61FD1" w14:textId="60191D28"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43" w:history="1">
            <w:r w:rsidRPr="00EB77A1">
              <w:rPr>
                <w:rStyle w:val="Hipercze"/>
                <w:noProof/>
              </w:rPr>
              <w:t>4.3.8</w:t>
            </w:r>
            <w:r>
              <w:rPr>
                <w:rFonts w:asciiTheme="minorHAnsi" w:eastAsiaTheme="minorEastAsia" w:hAnsiTheme="minorHAnsi"/>
                <w:noProof/>
                <w:kern w:val="2"/>
                <w:szCs w:val="24"/>
                <w:lang w:val="en-GB" w:eastAsia="en-GB"/>
              </w:rPr>
              <w:tab/>
            </w:r>
            <w:r w:rsidRPr="00EB77A1">
              <w:rPr>
                <w:rStyle w:val="Hipercze"/>
                <w:noProof/>
              </w:rPr>
              <w:t>Liczba adresów z saldem równym lub powyżej 1 000 Btc</w:t>
            </w:r>
            <w:r>
              <w:rPr>
                <w:noProof/>
                <w:webHidden/>
              </w:rPr>
              <w:tab/>
            </w:r>
            <w:r>
              <w:rPr>
                <w:noProof/>
                <w:webHidden/>
              </w:rPr>
              <w:fldChar w:fldCharType="begin"/>
            </w:r>
            <w:r>
              <w:rPr>
                <w:noProof/>
                <w:webHidden/>
              </w:rPr>
              <w:instrText xml:space="preserve"> PAGEREF _Toc158244443 \h </w:instrText>
            </w:r>
            <w:r>
              <w:rPr>
                <w:noProof/>
                <w:webHidden/>
              </w:rPr>
            </w:r>
            <w:r>
              <w:rPr>
                <w:noProof/>
                <w:webHidden/>
              </w:rPr>
              <w:fldChar w:fldCharType="separate"/>
            </w:r>
            <w:r>
              <w:rPr>
                <w:noProof/>
                <w:webHidden/>
              </w:rPr>
              <w:t>72</w:t>
            </w:r>
            <w:r>
              <w:rPr>
                <w:noProof/>
                <w:webHidden/>
              </w:rPr>
              <w:fldChar w:fldCharType="end"/>
            </w:r>
          </w:hyperlink>
        </w:p>
        <w:p w14:paraId="64BF77D4" w14:textId="32B075FF"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44" w:history="1">
            <w:r w:rsidRPr="00EB77A1">
              <w:rPr>
                <w:rStyle w:val="Hipercze"/>
                <w:noProof/>
              </w:rPr>
              <w:t>4.3.9</w:t>
            </w:r>
            <w:r>
              <w:rPr>
                <w:rFonts w:asciiTheme="minorHAnsi" w:eastAsiaTheme="minorEastAsia" w:hAnsiTheme="minorHAnsi"/>
                <w:noProof/>
                <w:kern w:val="2"/>
                <w:szCs w:val="24"/>
                <w:lang w:val="en-GB" w:eastAsia="en-GB"/>
              </w:rPr>
              <w:tab/>
            </w:r>
            <w:r w:rsidRPr="00EB77A1">
              <w:rPr>
                <w:rStyle w:val="Hipercze"/>
                <w:noProof/>
              </w:rPr>
              <w:t>Liczba transakcji</w:t>
            </w:r>
            <w:r>
              <w:rPr>
                <w:noProof/>
                <w:webHidden/>
              </w:rPr>
              <w:tab/>
            </w:r>
            <w:r>
              <w:rPr>
                <w:noProof/>
                <w:webHidden/>
              </w:rPr>
              <w:fldChar w:fldCharType="begin"/>
            </w:r>
            <w:r>
              <w:rPr>
                <w:noProof/>
                <w:webHidden/>
              </w:rPr>
              <w:instrText xml:space="preserve"> PAGEREF _Toc158244444 \h </w:instrText>
            </w:r>
            <w:r>
              <w:rPr>
                <w:noProof/>
                <w:webHidden/>
              </w:rPr>
            </w:r>
            <w:r>
              <w:rPr>
                <w:noProof/>
                <w:webHidden/>
              </w:rPr>
              <w:fldChar w:fldCharType="separate"/>
            </w:r>
            <w:r>
              <w:rPr>
                <w:noProof/>
                <w:webHidden/>
              </w:rPr>
              <w:t>73</w:t>
            </w:r>
            <w:r>
              <w:rPr>
                <w:noProof/>
                <w:webHidden/>
              </w:rPr>
              <w:fldChar w:fldCharType="end"/>
            </w:r>
          </w:hyperlink>
        </w:p>
        <w:p w14:paraId="2064F73B" w14:textId="677E372D" w:rsidR="00A36421" w:rsidRDefault="00A36421">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45" w:history="1">
            <w:r w:rsidRPr="00EB77A1">
              <w:rPr>
                <w:rStyle w:val="Hipercze"/>
                <w:noProof/>
              </w:rPr>
              <w:t>4.3.10</w:t>
            </w:r>
            <w:r>
              <w:rPr>
                <w:rFonts w:asciiTheme="minorHAnsi" w:eastAsiaTheme="minorEastAsia" w:hAnsiTheme="minorHAnsi"/>
                <w:noProof/>
                <w:kern w:val="2"/>
                <w:szCs w:val="24"/>
                <w:lang w:val="en-GB" w:eastAsia="en-GB"/>
              </w:rPr>
              <w:tab/>
            </w:r>
            <w:r w:rsidRPr="00EB77A1">
              <w:rPr>
                <w:rStyle w:val="Hipercze"/>
                <w:noProof/>
              </w:rPr>
              <w:t>Liczba adresów z saldem większym niż zero</w:t>
            </w:r>
            <w:r>
              <w:rPr>
                <w:noProof/>
                <w:webHidden/>
              </w:rPr>
              <w:tab/>
            </w:r>
            <w:r>
              <w:rPr>
                <w:noProof/>
                <w:webHidden/>
              </w:rPr>
              <w:fldChar w:fldCharType="begin"/>
            </w:r>
            <w:r>
              <w:rPr>
                <w:noProof/>
                <w:webHidden/>
              </w:rPr>
              <w:instrText xml:space="preserve"> PAGEREF _Toc158244445 \h </w:instrText>
            </w:r>
            <w:r>
              <w:rPr>
                <w:noProof/>
                <w:webHidden/>
              </w:rPr>
            </w:r>
            <w:r>
              <w:rPr>
                <w:noProof/>
                <w:webHidden/>
              </w:rPr>
              <w:fldChar w:fldCharType="separate"/>
            </w:r>
            <w:r>
              <w:rPr>
                <w:noProof/>
                <w:webHidden/>
              </w:rPr>
              <w:t>74</w:t>
            </w:r>
            <w:r>
              <w:rPr>
                <w:noProof/>
                <w:webHidden/>
              </w:rPr>
              <w:fldChar w:fldCharType="end"/>
            </w:r>
          </w:hyperlink>
        </w:p>
        <w:p w14:paraId="5C6D4589" w14:textId="44F73643" w:rsidR="00A36421" w:rsidRDefault="00A36421">
          <w:pPr>
            <w:pStyle w:val="Spistreci1"/>
            <w:tabs>
              <w:tab w:val="left" w:pos="720"/>
            </w:tabs>
            <w:rPr>
              <w:rFonts w:asciiTheme="minorHAnsi" w:eastAsiaTheme="minorEastAsia" w:hAnsiTheme="minorHAnsi"/>
              <w:noProof/>
              <w:kern w:val="2"/>
              <w:szCs w:val="24"/>
              <w:lang w:val="en-GB" w:eastAsia="en-GB"/>
            </w:rPr>
          </w:pPr>
          <w:hyperlink w:anchor="_Toc158244446" w:history="1">
            <w:r w:rsidRPr="00EB77A1">
              <w:rPr>
                <w:rStyle w:val="Hipercze"/>
                <w:noProof/>
              </w:rPr>
              <w:t>5</w:t>
            </w:r>
            <w:r>
              <w:rPr>
                <w:rFonts w:asciiTheme="minorHAnsi" w:eastAsiaTheme="minorEastAsia" w:hAnsiTheme="minorHAnsi"/>
                <w:noProof/>
                <w:kern w:val="2"/>
                <w:szCs w:val="24"/>
                <w:lang w:val="en-GB" w:eastAsia="en-GB"/>
              </w:rPr>
              <w:tab/>
            </w:r>
            <w:r w:rsidRPr="00EB77A1">
              <w:rPr>
                <w:rStyle w:val="Hipercze"/>
                <w:noProof/>
              </w:rPr>
              <w:t>Podsumowanie i wnioski</w:t>
            </w:r>
            <w:r>
              <w:rPr>
                <w:noProof/>
                <w:webHidden/>
              </w:rPr>
              <w:tab/>
            </w:r>
            <w:r>
              <w:rPr>
                <w:noProof/>
                <w:webHidden/>
              </w:rPr>
              <w:fldChar w:fldCharType="begin"/>
            </w:r>
            <w:r>
              <w:rPr>
                <w:noProof/>
                <w:webHidden/>
              </w:rPr>
              <w:instrText xml:space="preserve"> PAGEREF _Toc158244446 \h </w:instrText>
            </w:r>
            <w:r>
              <w:rPr>
                <w:noProof/>
                <w:webHidden/>
              </w:rPr>
            </w:r>
            <w:r>
              <w:rPr>
                <w:noProof/>
                <w:webHidden/>
              </w:rPr>
              <w:fldChar w:fldCharType="separate"/>
            </w:r>
            <w:r>
              <w:rPr>
                <w:noProof/>
                <w:webHidden/>
              </w:rPr>
              <w:t>76</w:t>
            </w:r>
            <w:r>
              <w:rPr>
                <w:noProof/>
                <w:webHidden/>
              </w:rPr>
              <w:fldChar w:fldCharType="end"/>
            </w:r>
          </w:hyperlink>
        </w:p>
        <w:p w14:paraId="67116DF6" w14:textId="0EF93ED2" w:rsidR="00A36421" w:rsidRDefault="00A36421">
          <w:pPr>
            <w:pStyle w:val="Spistreci1"/>
            <w:rPr>
              <w:rFonts w:asciiTheme="minorHAnsi" w:eastAsiaTheme="minorEastAsia" w:hAnsiTheme="minorHAnsi"/>
              <w:noProof/>
              <w:kern w:val="2"/>
              <w:szCs w:val="24"/>
              <w:lang w:val="en-GB" w:eastAsia="en-GB"/>
            </w:rPr>
          </w:pPr>
          <w:hyperlink w:anchor="_Toc158244447" w:history="1">
            <w:r w:rsidRPr="00EB77A1">
              <w:rPr>
                <w:rStyle w:val="Hipercze"/>
                <w:noProof/>
              </w:rPr>
              <w:t>Spis rysunków</w:t>
            </w:r>
            <w:r>
              <w:rPr>
                <w:noProof/>
                <w:webHidden/>
              </w:rPr>
              <w:tab/>
            </w:r>
            <w:r>
              <w:rPr>
                <w:noProof/>
                <w:webHidden/>
              </w:rPr>
              <w:fldChar w:fldCharType="begin"/>
            </w:r>
            <w:r>
              <w:rPr>
                <w:noProof/>
                <w:webHidden/>
              </w:rPr>
              <w:instrText xml:space="preserve"> PAGEREF _Toc158244447 \h </w:instrText>
            </w:r>
            <w:r>
              <w:rPr>
                <w:noProof/>
                <w:webHidden/>
              </w:rPr>
            </w:r>
            <w:r>
              <w:rPr>
                <w:noProof/>
                <w:webHidden/>
              </w:rPr>
              <w:fldChar w:fldCharType="separate"/>
            </w:r>
            <w:r>
              <w:rPr>
                <w:noProof/>
                <w:webHidden/>
              </w:rPr>
              <w:t>78</w:t>
            </w:r>
            <w:r>
              <w:rPr>
                <w:noProof/>
                <w:webHidden/>
              </w:rPr>
              <w:fldChar w:fldCharType="end"/>
            </w:r>
          </w:hyperlink>
        </w:p>
        <w:p w14:paraId="22B4645D" w14:textId="466C1BDD" w:rsidR="00A36421" w:rsidRDefault="00A36421">
          <w:pPr>
            <w:pStyle w:val="Spistreci1"/>
            <w:rPr>
              <w:rFonts w:asciiTheme="minorHAnsi" w:eastAsiaTheme="minorEastAsia" w:hAnsiTheme="minorHAnsi"/>
              <w:noProof/>
              <w:kern w:val="2"/>
              <w:szCs w:val="24"/>
              <w:lang w:val="en-GB" w:eastAsia="en-GB"/>
            </w:rPr>
          </w:pPr>
          <w:hyperlink w:anchor="_Toc158244448" w:history="1">
            <w:r w:rsidRPr="00EB77A1">
              <w:rPr>
                <w:rStyle w:val="Hipercze"/>
                <w:noProof/>
                <w:lang w:val="en-GB"/>
              </w:rPr>
              <w:t>Bibliografia</w:t>
            </w:r>
            <w:r>
              <w:rPr>
                <w:noProof/>
                <w:webHidden/>
              </w:rPr>
              <w:tab/>
            </w:r>
            <w:r>
              <w:rPr>
                <w:noProof/>
                <w:webHidden/>
              </w:rPr>
              <w:fldChar w:fldCharType="begin"/>
            </w:r>
            <w:r>
              <w:rPr>
                <w:noProof/>
                <w:webHidden/>
              </w:rPr>
              <w:instrText xml:space="preserve"> PAGEREF _Toc158244448 \h </w:instrText>
            </w:r>
            <w:r>
              <w:rPr>
                <w:noProof/>
                <w:webHidden/>
              </w:rPr>
            </w:r>
            <w:r>
              <w:rPr>
                <w:noProof/>
                <w:webHidden/>
              </w:rPr>
              <w:fldChar w:fldCharType="separate"/>
            </w:r>
            <w:r>
              <w:rPr>
                <w:noProof/>
                <w:webHidden/>
              </w:rPr>
              <w:t>81</w:t>
            </w:r>
            <w:r>
              <w:rPr>
                <w:noProof/>
                <w:webHidden/>
              </w:rPr>
              <w:fldChar w:fldCharType="end"/>
            </w:r>
          </w:hyperlink>
        </w:p>
        <w:p w14:paraId="1BCE54FD" w14:textId="7D7B1022" w:rsidR="00666B9F" w:rsidRDefault="00666B9F">
          <w:r>
            <w:rPr>
              <w:b/>
              <w:bCs/>
            </w:rPr>
            <w:fldChar w:fldCharType="end"/>
          </w:r>
        </w:p>
      </w:sdtContent>
    </w:sdt>
    <w:p w14:paraId="10B97512" w14:textId="10950BDB" w:rsidR="005311A2" w:rsidRDefault="00915413" w:rsidP="00CD283E">
      <w:r>
        <w:br w:type="page"/>
      </w:r>
    </w:p>
    <w:p w14:paraId="72A1EF28" w14:textId="61201F68" w:rsidR="00FB0405" w:rsidRDefault="00915413" w:rsidP="00535259">
      <w:pPr>
        <w:pStyle w:val="Nagwek1"/>
        <w:numPr>
          <w:ilvl w:val="0"/>
          <w:numId w:val="0"/>
        </w:numPr>
        <w:ind w:left="432"/>
      </w:pPr>
      <w:bookmarkStart w:id="0" w:name="_Toc158244405"/>
      <w:r>
        <w:lastRenderedPageBreak/>
        <w:t>Wprowadzenie</w:t>
      </w:r>
      <w:bookmarkEnd w:id="0"/>
    </w:p>
    <w:p w14:paraId="41576A5C" w14:textId="69D8ADF5" w:rsidR="006A4520" w:rsidRDefault="006A4520" w:rsidP="00C72CF6">
      <w:r>
        <w:t xml:space="preserve">Celem niniejszej pracy </w:t>
      </w:r>
      <w:r w:rsidR="00C95B38">
        <w:t xml:space="preserve">jest analiza i predykcja charakteryzujących się dużą zmiennością szeregów czasowych na podstawie danych </w:t>
      </w:r>
      <w:proofErr w:type="spellStart"/>
      <w:r w:rsidR="00C95B38">
        <w:t>kryptowalut</w:t>
      </w:r>
      <w:proofErr w:type="spellEnd"/>
      <w:r w:rsidR="00C95B38">
        <w:t xml:space="preserve">. W celu uzyskania modelu pozwalającego ustalić strategię inwestycyjną zastosowano </w:t>
      </w:r>
      <w:r w:rsidR="00D80B27">
        <w:t xml:space="preserve">sieci LSTM </w:t>
      </w:r>
      <w:r w:rsidR="00AF5399">
        <w:t xml:space="preserve">(ang. </w:t>
      </w:r>
      <w:proofErr w:type="spellStart"/>
      <w:r w:rsidR="00D80B27">
        <w:rPr>
          <w:i/>
          <w:iCs/>
        </w:rPr>
        <w:t>Long</w:t>
      </w:r>
      <w:proofErr w:type="spellEnd"/>
      <w:r w:rsidR="00D80B27">
        <w:rPr>
          <w:i/>
          <w:iCs/>
        </w:rPr>
        <w:t xml:space="preserve"> </w:t>
      </w:r>
      <w:proofErr w:type="spellStart"/>
      <w:r w:rsidR="00D80B27">
        <w:rPr>
          <w:i/>
          <w:iCs/>
        </w:rPr>
        <w:t>Short</w:t>
      </w:r>
      <w:proofErr w:type="spellEnd"/>
      <w:r w:rsidR="00D80B27">
        <w:rPr>
          <w:i/>
          <w:iCs/>
        </w:rPr>
        <w:t>-Term Memo</w:t>
      </w:r>
      <w:r w:rsidR="00687C26">
        <w:rPr>
          <w:i/>
          <w:iCs/>
        </w:rPr>
        <w:t>r</w:t>
      </w:r>
      <w:r w:rsidR="00D80B27">
        <w:rPr>
          <w:i/>
          <w:iCs/>
        </w:rPr>
        <w:t>y</w:t>
      </w:r>
      <w:r w:rsidR="00AF5399">
        <w:rPr>
          <w:i/>
          <w:iCs/>
        </w:rPr>
        <w:t>)</w:t>
      </w:r>
      <w:r w:rsidR="00D80B27">
        <w:rPr>
          <w:i/>
          <w:iCs/>
        </w:rPr>
        <w:t xml:space="preserve">, </w:t>
      </w:r>
      <w:r w:rsidR="00D80B27">
        <w:t>algorytm</w:t>
      </w:r>
      <w:r w:rsidR="00C95B38">
        <w:t>y</w:t>
      </w:r>
      <w:r w:rsidR="00D80B27">
        <w:t xml:space="preserve"> </w:t>
      </w:r>
      <w:proofErr w:type="spellStart"/>
      <w:r w:rsidR="00D80B27">
        <w:t>tradingow</w:t>
      </w:r>
      <w:r w:rsidR="00C95B38">
        <w:t>e</w:t>
      </w:r>
      <w:proofErr w:type="spellEnd"/>
      <w:r w:rsidR="00C95B38">
        <w:t xml:space="preserve"> </w:t>
      </w:r>
      <w:r w:rsidR="00D80B27">
        <w:t xml:space="preserve">oraz </w:t>
      </w:r>
      <w:r w:rsidR="00C95B38">
        <w:t>wykorzystano metody analizy danych on-</w:t>
      </w:r>
      <w:proofErr w:type="spellStart"/>
      <w:r w:rsidR="00C95B38">
        <w:t>chain</w:t>
      </w:r>
      <w:proofErr w:type="spellEnd"/>
      <w:r w:rsidR="00C95B38">
        <w:t xml:space="preserve">. </w:t>
      </w:r>
      <w:r w:rsidR="00FF091E">
        <w:t xml:space="preserve">Pod uwagę brane było </w:t>
      </w:r>
      <w:r w:rsidR="00C72CF6">
        <w:t xml:space="preserve">wskazanie </w:t>
      </w:r>
      <w:r w:rsidR="000404F4">
        <w:t>zalet oraz wad</w:t>
      </w:r>
      <w:r w:rsidR="00C72CF6">
        <w:t xml:space="preserve"> każdej z metod</w:t>
      </w:r>
      <w:r w:rsidR="00CD283E">
        <w:t xml:space="preserve">, </w:t>
      </w:r>
      <w:r w:rsidR="000404F4">
        <w:t>o</w:t>
      </w:r>
      <w:r w:rsidR="000404F4" w:rsidRPr="000404F4">
        <w:t xml:space="preserve">cena </w:t>
      </w:r>
      <w:r w:rsidR="000404F4">
        <w:t xml:space="preserve">ich </w:t>
      </w:r>
      <w:r w:rsidR="000404F4" w:rsidRPr="000404F4">
        <w:t>użyt</w:t>
      </w:r>
      <w:r w:rsidR="00C95B38">
        <w:t>e</w:t>
      </w:r>
      <w:r w:rsidR="000404F4" w:rsidRPr="000404F4">
        <w:t>czności i</w:t>
      </w:r>
      <w:r w:rsidR="002977CE">
        <w:t> </w:t>
      </w:r>
      <w:r w:rsidR="000404F4" w:rsidRPr="000404F4">
        <w:t>skuteczności</w:t>
      </w:r>
      <w:r w:rsidR="00687C26">
        <w:t>, a</w:t>
      </w:r>
      <w:r w:rsidR="00FF091E">
        <w:t> </w:t>
      </w:r>
      <w:r w:rsidR="00687C26">
        <w:t>także próba wyłonienia najlepszej z nich</w:t>
      </w:r>
      <w:r w:rsidR="00C95B38">
        <w:t xml:space="preserve"> dla waluty </w:t>
      </w:r>
      <w:proofErr w:type="spellStart"/>
      <w:r w:rsidR="00C95B38">
        <w:t>Bitcoin</w:t>
      </w:r>
      <w:proofErr w:type="spellEnd"/>
      <w:r w:rsidR="00687C26">
        <w:t>.</w:t>
      </w:r>
      <w:r w:rsidR="00A512FB">
        <w:t xml:space="preserve"> </w:t>
      </w:r>
    </w:p>
    <w:p w14:paraId="591B309A" w14:textId="5EFB488F" w:rsidR="00687C26" w:rsidRDefault="00AF5399" w:rsidP="00C72CF6">
      <w:r w:rsidRPr="00AF5399">
        <w:t>Powyższy cel został wybrany ze względu na fakt, iż „w przybliżeniu 78% wszystkich transakcji na giełdach w roku 2020 opierało się na zautomatyzowanych systemach i</w:t>
      </w:r>
      <w:r w:rsidR="002977CE">
        <w:t> </w:t>
      </w:r>
      <w:r w:rsidRPr="00AF5399">
        <w:t>algorytmach”</w:t>
      </w:r>
      <w:r w:rsidR="00B10BED">
        <w:rPr>
          <w:noProof/>
        </w:rPr>
        <w:t xml:space="preserve"> [1]</w:t>
      </w:r>
      <w:r w:rsidR="00F86F0B">
        <w:t>.</w:t>
      </w:r>
      <w:r w:rsidR="00687C26">
        <w:t xml:space="preserve"> </w:t>
      </w:r>
      <w:r w:rsidRPr="00AF5399">
        <w:t>W związku z</w:t>
      </w:r>
      <w:r w:rsidR="002977CE">
        <w:t> </w:t>
      </w:r>
      <w:r w:rsidRPr="00AF5399">
        <w:t xml:space="preserve">tym, a także ze względu na rosnącą popularność sztucznej inteligencji, oceniono ich wpływ oraz przydatność na rynku </w:t>
      </w:r>
      <w:proofErr w:type="spellStart"/>
      <w:r w:rsidRPr="00AF5399">
        <w:t>kryptowalut</w:t>
      </w:r>
      <w:proofErr w:type="spellEnd"/>
      <w:r w:rsidRPr="00AF5399">
        <w:t>.</w:t>
      </w:r>
    </w:p>
    <w:p w14:paraId="48F42DAF" w14:textId="77777777" w:rsidR="005B13A1" w:rsidRDefault="0030204C" w:rsidP="005C5A3E">
      <w:r>
        <w:t>Zakres pracy obejm</w:t>
      </w:r>
      <w:r w:rsidR="005B13A1">
        <w:t>uje</w:t>
      </w:r>
      <w:r w:rsidR="00AF5399">
        <w:t>:</w:t>
      </w:r>
      <w:r>
        <w:t xml:space="preserve"> </w:t>
      </w:r>
    </w:p>
    <w:p w14:paraId="0DF93DF2" w14:textId="77777777" w:rsidR="005B13A1" w:rsidRDefault="00700B78" w:rsidP="005B13A1">
      <w:pPr>
        <w:pStyle w:val="Akapitzlist"/>
        <w:numPr>
          <w:ilvl w:val="0"/>
          <w:numId w:val="18"/>
        </w:numPr>
      </w:pPr>
      <w:r>
        <w:t xml:space="preserve">przedstawienie </w:t>
      </w:r>
      <w:proofErr w:type="spellStart"/>
      <w:r w:rsidR="005C5A3E">
        <w:t>kryptowaluty</w:t>
      </w:r>
      <w:proofErr w:type="spellEnd"/>
      <w:r w:rsidR="005C5A3E">
        <w:t xml:space="preserve"> </w:t>
      </w:r>
      <w:proofErr w:type="spellStart"/>
      <w:r w:rsidR="005C5A3E">
        <w:t>Bitcoin</w:t>
      </w:r>
      <w:proofErr w:type="spellEnd"/>
    </w:p>
    <w:p w14:paraId="69B39493" w14:textId="63DE3B8E" w:rsidR="005B13A1" w:rsidRDefault="00A659C2" w:rsidP="005B13A1">
      <w:pPr>
        <w:pStyle w:val="Akapitzlist"/>
        <w:numPr>
          <w:ilvl w:val="0"/>
          <w:numId w:val="18"/>
        </w:numPr>
      </w:pPr>
      <w:r>
        <w:t xml:space="preserve">omówienie podstawowych własności sieci </w:t>
      </w:r>
      <w:proofErr w:type="spellStart"/>
      <w:r>
        <w:t>nauronowych</w:t>
      </w:r>
      <w:proofErr w:type="spellEnd"/>
    </w:p>
    <w:p w14:paraId="23322DC3" w14:textId="0BEA6926" w:rsidR="005B13A1" w:rsidRDefault="00A659C2" w:rsidP="005B13A1">
      <w:pPr>
        <w:pStyle w:val="Akapitzlist"/>
        <w:numPr>
          <w:ilvl w:val="0"/>
          <w:numId w:val="18"/>
        </w:numPr>
      </w:pPr>
      <w:r>
        <w:t xml:space="preserve">przedstawienie </w:t>
      </w:r>
      <w:r w:rsidR="005C5A3E">
        <w:t>algorytmów wykorzystywanych w handlu aktywami cyfrowymi</w:t>
      </w:r>
    </w:p>
    <w:p w14:paraId="1F27AF17" w14:textId="77777777" w:rsidR="00A659C2" w:rsidRDefault="00A659C2" w:rsidP="005B13A1">
      <w:pPr>
        <w:pStyle w:val="Akapitzlist"/>
        <w:numPr>
          <w:ilvl w:val="0"/>
          <w:numId w:val="18"/>
        </w:numPr>
      </w:pPr>
      <w:r w:rsidRPr="00A659C2">
        <w:t xml:space="preserve">stworzenie i przetestowanie sieci neuronowej opartej o architekturę LSTM w celu predykcji zmiany ceny </w:t>
      </w:r>
      <w:proofErr w:type="spellStart"/>
      <w:r w:rsidRPr="00A659C2">
        <w:t>Bitcoina</w:t>
      </w:r>
      <w:proofErr w:type="spellEnd"/>
      <w:r w:rsidRPr="00A659C2">
        <w:t xml:space="preserve"> </w:t>
      </w:r>
    </w:p>
    <w:p w14:paraId="70B1190C" w14:textId="5E8493D1" w:rsidR="005B13A1" w:rsidRDefault="005B13A1" w:rsidP="005B13A1">
      <w:pPr>
        <w:pStyle w:val="Akapitzlist"/>
        <w:numPr>
          <w:ilvl w:val="0"/>
          <w:numId w:val="18"/>
        </w:numPr>
      </w:pPr>
      <w:r>
        <w:t>s</w:t>
      </w:r>
      <w:r w:rsidR="00700B78">
        <w:t>tworzenie oraz przetestowanie algorytmów mających w</w:t>
      </w:r>
      <w:r w:rsidR="002977CE">
        <w:t> </w:t>
      </w:r>
      <w:r w:rsidR="00700B78">
        <w:t xml:space="preserve">określonych warunkach dokonywać transakcji kupna i sprzedaży </w:t>
      </w:r>
      <w:proofErr w:type="spellStart"/>
      <w:r w:rsidR="00700B78">
        <w:t>kryptowaluty</w:t>
      </w:r>
      <w:proofErr w:type="spellEnd"/>
    </w:p>
    <w:p w14:paraId="31DC90B9" w14:textId="1152AFC3" w:rsidR="0030204C" w:rsidRDefault="005C5A3E" w:rsidP="005B13A1">
      <w:pPr>
        <w:pStyle w:val="Akapitzlist"/>
        <w:numPr>
          <w:ilvl w:val="0"/>
          <w:numId w:val="18"/>
        </w:numPr>
      </w:pPr>
      <w:r>
        <w:t xml:space="preserve">analiza </w:t>
      </w:r>
      <w:r w:rsidR="00700B78">
        <w:t>najważniejsz</w:t>
      </w:r>
      <w:r w:rsidR="00832421">
        <w:t>ych danych</w:t>
      </w:r>
      <w:r w:rsidR="00700B78">
        <w:t xml:space="preserve"> on-</w:t>
      </w:r>
      <w:proofErr w:type="spellStart"/>
      <w:r w:rsidR="00700B78">
        <w:t>chain</w:t>
      </w:r>
      <w:proofErr w:type="spellEnd"/>
    </w:p>
    <w:p w14:paraId="6146E492" w14:textId="685AC399" w:rsidR="00C93F8D" w:rsidRDefault="00194144" w:rsidP="00C93F8D">
      <w:pPr>
        <w:rPr>
          <w:color w:val="FF0000"/>
        </w:rPr>
      </w:pPr>
      <w:r>
        <w:t xml:space="preserve">W pierwszej części teoretycznej </w:t>
      </w:r>
      <w:r w:rsidR="00451D3B">
        <w:t xml:space="preserve">opisano </w:t>
      </w:r>
      <w:r w:rsidR="00F55EB3">
        <w:t xml:space="preserve">zasady działania </w:t>
      </w:r>
      <w:proofErr w:type="spellStart"/>
      <w:r w:rsidR="00F55EB3">
        <w:rPr>
          <w:i/>
          <w:iCs/>
        </w:rPr>
        <w:t>Bitcoina</w:t>
      </w:r>
      <w:proofErr w:type="spellEnd"/>
      <w:r w:rsidR="00F55EB3">
        <w:rPr>
          <w:i/>
          <w:iCs/>
        </w:rPr>
        <w:t>,</w:t>
      </w:r>
      <w:r w:rsidR="00F55EB3">
        <w:t xml:space="preserve"> wpływający na </w:t>
      </w:r>
      <w:r w:rsidR="00C744FA">
        <w:t xml:space="preserve">wycenę </w:t>
      </w:r>
      <w:r w:rsidR="00F55EB3">
        <w:t xml:space="preserve">mechanizm podaży </w:t>
      </w:r>
      <w:proofErr w:type="spellStart"/>
      <w:r w:rsidR="00F55EB3">
        <w:t>kryptowaluty</w:t>
      </w:r>
      <w:proofErr w:type="spellEnd"/>
      <w:r w:rsidR="00F55EB3">
        <w:t xml:space="preserve"> oraz jej fundamenty. Następnie </w:t>
      </w:r>
      <w:r w:rsidR="00C744FA">
        <w:t xml:space="preserve">porównano </w:t>
      </w:r>
      <w:proofErr w:type="spellStart"/>
      <w:r w:rsidR="00C744FA">
        <w:rPr>
          <w:i/>
          <w:iCs/>
        </w:rPr>
        <w:t>Bitcoina</w:t>
      </w:r>
      <w:proofErr w:type="spellEnd"/>
      <w:r w:rsidR="00AF5399">
        <w:t xml:space="preserve"> </w:t>
      </w:r>
      <w:r w:rsidR="00C744FA">
        <w:t>z</w:t>
      </w:r>
      <w:r w:rsidR="00AF5399">
        <w:t> </w:t>
      </w:r>
      <w:r w:rsidR="00C744FA">
        <w:t xml:space="preserve">innymi, tradycyjnymi aktywami takimi jak </w:t>
      </w:r>
      <w:r w:rsidR="0012184A">
        <w:t xml:space="preserve">amerykańskie akcje, obligacje, rynek nieruchomości, ropa naftowa, złoto oraz rynki wschodzące w celu znalezienia zarówno podobieństw jak również korelacji cen oraz dziennych zwrotów z inwestycji. Na końcu zbadano cechy charakterystyczne dla rynku </w:t>
      </w:r>
      <w:proofErr w:type="spellStart"/>
      <w:r w:rsidR="0012184A">
        <w:t>kryptowalut</w:t>
      </w:r>
      <w:proofErr w:type="spellEnd"/>
      <w:r w:rsidR="0012184A">
        <w:t xml:space="preserve"> w celu </w:t>
      </w:r>
      <w:r w:rsidR="00C93F8D">
        <w:t>ustalenia czynników powodujących wahania ceny.</w:t>
      </w:r>
    </w:p>
    <w:p w14:paraId="6C3C14E4" w14:textId="28CD1F42" w:rsidR="005C5A3E" w:rsidRPr="00C93F8D" w:rsidRDefault="00451D3B" w:rsidP="00C93F8D">
      <w:pPr>
        <w:rPr>
          <w:color w:val="FF0000"/>
        </w:rPr>
      </w:pPr>
      <w:r>
        <w:lastRenderedPageBreak/>
        <w:t>Następnie</w:t>
      </w:r>
      <w:r w:rsidRPr="00451D3B">
        <w:rPr>
          <w:color w:val="FF0000"/>
        </w:rPr>
        <w:t xml:space="preserve"> </w:t>
      </w:r>
      <w:r w:rsidR="009110BC" w:rsidRPr="00453EC4">
        <w:t xml:space="preserve">przedstawiono podstawy teoretycznie strategii oraz technik użytych w dalszej części pracy. Opisano koncepcję sieci neuronowych pod kątem przewidywania ruchów giełdowych, </w:t>
      </w:r>
      <w:r w:rsidR="00453EC4" w:rsidRPr="00453EC4">
        <w:t>popularność</w:t>
      </w:r>
      <w:r w:rsidR="009110BC" w:rsidRPr="00453EC4">
        <w:t xml:space="preserve"> </w:t>
      </w:r>
      <w:r w:rsidR="00453EC4" w:rsidRPr="00453EC4">
        <w:t>oraz działanie algorytmów handlowych, a także istotę oraz użyteczność danych on-</w:t>
      </w:r>
      <w:proofErr w:type="spellStart"/>
      <w:r w:rsidR="00453EC4" w:rsidRPr="00453EC4">
        <w:t>chain</w:t>
      </w:r>
      <w:proofErr w:type="spellEnd"/>
      <w:r w:rsidR="00453EC4" w:rsidRPr="00453EC4">
        <w:t xml:space="preserve"> na rynku </w:t>
      </w:r>
      <w:proofErr w:type="spellStart"/>
      <w:r w:rsidR="00453EC4" w:rsidRPr="00453EC4">
        <w:t>kryptowalut</w:t>
      </w:r>
      <w:proofErr w:type="spellEnd"/>
      <w:r w:rsidR="00453EC4" w:rsidRPr="00453EC4">
        <w:t>.</w:t>
      </w:r>
    </w:p>
    <w:p w14:paraId="3DC581FC" w14:textId="6CA68C14" w:rsidR="006F76E2" w:rsidRDefault="006F76E2" w:rsidP="00C54AF9">
      <w:r w:rsidRPr="006F76E2">
        <w:t xml:space="preserve">Ostatnia część praktyczna zawierała stworzenie oraz analizę wyników modelu sieci neuronowej LSTM (ang. </w:t>
      </w:r>
      <w:proofErr w:type="spellStart"/>
      <w:r w:rsidRPr="006F76E2">
        <w:t>Long</w:t>
      </w:r>
      <w:proofErr w:type="spellEnd"/>
      <w:r w:rsidRPr="006F76E2">
        <w:t xml:space="preserve"> </w:t>
      </w:r>
      <w:proofErr w:type="spellStart"/>
      <w:r w:rsidRPr="006F76E2">
        <w:t>Short</w:t>
      </w:r>
      <w:proofErr w:type="spellEnd"/>
      <w:r w:rsidRPr="006F76E2">
        <w:t xml:space="preserve">-Term Memory), który miał za zadanie dokonywać predykcji ceny </w:t>
      </w:r>
      <w:proofErr w:type="spellStart"/>
      <w:r w:rsidRPr="006F76E2">
        <w:t>Bitcoina</w:t>
      </w:r>
      <w:proofErr w:type="spellEnd"/>
      <w:r w:rsidRPr="006F76E2">
        <w:t xml:space="preserve">. </w:t>
      </w:r>
      <w:r>
        <w:t>Zawarte w niej również było</w:t>
      </w:r>
      <w:r w:rsidRPr="006F76E2">
        <w:t xml:space="preserve"> stworzeni</w:t>
      </w:r>
      <w:r w:rsidR="004C1A8B">
        <w:t>e</w:t>
      </w:r>
      <w:r w:rsidRPr="006F76E2">
        <w:t>, przetestowani</w:t>
      </w:r>
      <w:r>
        <w:t>e</w:t>
      </w:r>
      <w:r w:rsidRPr="006F76E2">
        <w:t xml:space="preserve"> oraz analiz</w:t>
      </w:r>
      <w:r>
        <w:t>a</w:t>
      </w:r>
      <w:r w:rsidRPr="006F76E2">
        <w:t xml:space="preserve"> wyników strategii handlu algorytmicznego, a także </w:t>
      </w:r>
      <w:proofErr w:type="spellStart"/>
      <w:r w:rsidRPr="006F76E2">
        <w:t>historyczn</w:t>
      </w:r>
      <w:r>
        <w:t>q</w:t>
      </w:r>
      <w:proofErr w:type="spellEnd"/>
      <w:r w:rsidRPr="006F76E2">
        <w:t xml:space="preserve"> </w:t>
      </w:r>
      <w:proofErr w:type="spellStart"/>
      <w:r w:rsidRPr="006F76E2">
        <w:t>analiz</w:t>
      </w:r>
      <w:r>
        <w:t>q</w:t>
      </w:r>
      <w:proofErr w:type="spellEnd"/>
      <w:r w:rsidRPr="006F76E2">
        <w:t xml:space="preserve"> danych on-</w:t>
      </w:r>
      <w:proofErr w:type="spellStart"/>
      <w:r w:rsidRPr="006F76E2">
        <w:t>chain</w:t>
      </w:r>
      <w:proofErr w:type="spellEnd"/>
      <w:r w:rsidRPr="006F76E2">
        <w:t xml:space="preserve"> </w:t>
      </w:r>
      <w:proofErr w:type="spellStart"/>
      <w:r w:rsidRPr="006F76E2">
        <w:t>Bitcoina</w:t>
      </w:r>
      <w:proofErr w:type="spellEnd"/>
      <w:r w:rsidRPr="006F76E2">
        <w:t>.</w:t>
      </w:r>
    </w:p>
    <w:p w14:paraId="13C62EEB" w14:textId="6AEF9BC6" w:rsidR="00BE5288" w:rsidRDefault="00085937" w:rsidP="00C54AF9">
      <w:r>
        <w:t>Motywacją do</w:t>
      </w:r>
      <w:r w:rsidR="00D72BCE">
        <w:t xml:space="preserve"> pisania pracy </w:t>
      </w:r>
      <w:r w:rsidR="00D72BCE" w:rsidRPr="00D72BCE">
        <w:t>oceniającej przydatność sieci neuronowych 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D72BCE" w:rsidRPr="00D72BCE">
        <w:t xml:space="preserve">, handlu algorytmicznego </w:t>
      </w:r>
      <w:r w:rsidR="00D72BCE">
        <w:t>oraz</w:t>
      </w:r>
      <w:r w:rsidR="00D72BCE" w:rsidRPr="00D72BCE">
        <w:t xml:space="preserve"> analizy danych on-</w:t>
      </w:r>
      <w:proofErr w:type="spellStart"/>
      <w:r w:rsidR="00D72BCE" w:rsidRPr="00D72BCE">
        <w:t>chain</w:t>
      </w:r>
      <w:proofErr w:type="spellEnd"/>
      <w:r w:rsidR="00D72BCE" w:rsidRPr="00D72BCE">
        <w:t xml:space="preserve"> na rynku </w:t>
      </w:r>
      <w:proofErr w:type="spellStart"/>
      <w:r w:rsidR="00D72BCE" w:rsidRPr="00D72BCE">
        <w:t>Bitcoin</w:t>
      </w:r>
      <w:r w:rsidR="00D72BCE">
        <w:t>a</w:t>
      </w:r>
      <w:proofErr w:type="spellEnd"/>
      <w:r w:rsidR="00D72BCE">
        <w:t xml:space="preserve"> wynikła ze względów </w:t>
      </w:r>
      <w:r w:rsidR="00D72BCE" w:rsidRPr="00D72BCE">
        <w:t xml:space="preserve">potrzeby </w:t>
      </w:r>
      <w:r w:rsidR="00D72BCE">
        <w:t>zbadania</w:t>
      </w:r>
      <w:r w:rsidR="00D72BCE" w:rsidRPr="00D72BCE">
        <w:t xml:space="preserve"> wpływów technologicznych i algorytmicznych w</w:t>
      </w:r>
      <w:r w:rsidR="00A659C2">
        <w:t> </w:t>
      </w:r>
      <w:r w:rsidR="00D72BCE" w:rsidRPr="00D72BCE">
        <w:t xml:space="preserve">dziedzinie inwestowania w </w:t>
      </w:r>
      <w:proofErr w:type="spellStart"/>
      <w:r w:rsidR="00D72BCE" w:rsidRPr="00D72BCE">
        <w:t>kryptowaluty</w:t>
      </w:r>
      <w:proofErr w:type="spellEnd"/>
      <w:r w:rsidR="00AC6873">
        <w:t>, a także statystyk</w:t>
      </w:r>
      <w:r w:rsidR="00705A11">
        <w:t>i</w:t>
      </w:r>
      <w:r w:rsidR="00C95B38">
        <w:t>,</w:t>
      </w:r>
      <w:r w:rsidR="00AC6873">
        <w:t xml:space="preserve"> według której około </w:t>
      </w:r>
      <w:r w:rsidR="00AC6873" w:rsidRPr="00AC6873">
        <w:t xml:space="preserve">70% rynku </w:t>
      </w:r>
      <w:proofErr w:type="spellStart"/>
      <w:r w:rsidR="00AC6873" w:rsidRPr="00AC6873">
        <w:t>kryptowalut</w:t>
      </w:r>
      <w:proofErr w:type="spellEnd"/>
      <w:r w:rsidR="00AC6873" w:rsidRPr="00AC6873">
        <w:t xml:space="preserve"> jest przedmiotem obrotu przez boty</w:t>
      </w:r>
      <w:r w:rsidR="00503EBF">
        <w:t xml:space="preserve">. Boty </w:t>
      </w:r>
      <w:proofErr w:type="spellStart"/>
      <w:r w:rsidR="00503EBF">
        <w:t>tradingowe</w:t>
      </w:r>
      <w:proofErr w:type="spellEnd"/>
      <w:r w:rsidR="00503EBF">
        <w:t xml:space="preserve"> są </w:t>
      </w:r>
      <w:r w:rsidR="00503EBF" w:rsidRPr="00503EBF">
        <w:t>zautomatyzowa</w:t>
      </w:r>
      <w:r w:rsidR="00503EBF">
        <w:t>nymi</w:t>
      </w:r>
      <w:r w:rsidR="00503EBF" w:rsidRPr="00503EBF">
        <w:t xml:space="preserve"> program</w:t>
      </w:r>
      <w:r w:rsidR="00503EBF">
        <w:t>ami</w:t>
      </w:r>
      <w:r w:rsidR="00503EBF" w:rsidRPr="00503EBF">
        <w:t xml:space="preserve"> komputerow</w:t>
      </w:r>
      <w:r w:rsidR="00503EBF">
        <w:t>ymi</w:t>
      </w:r>
      <w:r w:rsidR="00503EBF" w:rsidRPr="00503EBF">
        <w:t xml:space="preserve">, </w:t>
      </w:r>
      <w:r w:rsidR="00503EBF">
        <w:t>przeprowadzającymi transakcje</w:t>
      </w:r>
      <w:r w:rsidR="00503EBF" w:rsidRPr="00503EBF">
        <w:t xml:space="preserve"> na podstawie ustalonych algorytmów. </w:t>
      </w:r>
      <w:r w:rsidR="00503EBF">
        <w:t>M</w:t>
      </w:r>
      <w:r w:rsidR="00503EBF" w:rsidRPr="00503EBF">
        <w:t>ogą analizować dane rynkowe, dokonywać transakcji i zarządzać portfelem inwestycyjnym z większą szybkością i efektywnością niż ludz</w:t>
      </w:r>
      <w:r w:rsidR="00503EBF">
        <w:t>ie</w:t>
      </w:r>
      <w:r w:rsidR="00503EBF" w:rsidRPr="00503EBF">
        <w:t>.</w:t>
      </w:r>
      <w:r w:rsidR="00705A11">
        <w:t xml:space="preserve"> Według </w:t>
      </w:r>
      <w:proofErr w:type="spellStart"/>
      <w:r w:rsidR="00705A11">
        <w:t>Matthew</w:t>
      </w:r>
      <w:proofErr w:type="spellEnd"/>
      <w:r w:rsidR="00705A11">
        <w:t xml:space="preserve"> </w:t>
      </w:r>
      <w:proofErr w:type="spellStart"/>
      <w:r w:rsidR="00705A11">
        <w:t>Rothmana</w:t>
      </w:r>
      <w:proofErr w:type="spellEnd"/>
      <w:r w:rsidR="00705A11">
        <w:t>, analityka z Barclays Capital, „jeszcze w roku 2005 mniej niż jedna czwarta wolumenu obrotu akcjami w USA była generowana przez wysoką częstotliwość handlowców, a niewielu, włączając w to fundusze uważało to nie więcej niż za strategię niszową”</w:t>
      </w:r>
      <w:r w:rsidR="00B10BED">
        <w:rPr>
          <w:noProof/>
        </w:rPr>
        <w:t xml:space="preserve"> [2]</w:t>
      </w:r>
      <w:r w:rsidR="00705A11">
        <w:t>.</w:t>
      </w:r>
      <w:r w:rsidR="00896F09">
        <w:t xml:space="preserve"> Liczby te pokazują, że handel giełdowy w coraz większym stopniu będzie opierał się na szeroko rozumianych algorytmach, szczególnie w obliczu rosnącej popularności sztucznej inteligencji. </w:t>
      </w:r>
      <w:r w:rsidR="00C54AF9">
        <w:t xml:space="preserve">To z kolei </w:t>
      </w:r>
      <w:r w:rsidR="00C54AF9" w:rsidRPr="00C54AF9">
        <w:t>rodzi pytania o</w:t>
      </w:r>
      <w:r w:rsidR="002977CE">
        <w:t> </w:t>
      </w:r>
      <w:r w:rsidR="00C54AF9" w:rsidRPr="00C54AF9">
        <w:t xml:space="preserve">opłacalność tradycyjnych i nowatorskich strategii inwestycyjnych w takim </w:t>
      </w:r>
      <w:r w:rsidR="00C54AF9">
        <w:t>otoczeniu</w:t>
      </w:r>
      <w:r w:rsidR="00C54AF9" w:rsidRPr="00C54AF9">
        <w:t>.</w:t>
      </w:r>
    </w:p>
    <w:p w14:paraId="4F8CDF24" w14:textId="77777777" w:rsidR="00CE4D9B" w:rsidRDefault="00CE4D9B" w:rsidP="00C54AF9"/>
    <w:p w14:paraId="003983E8" w14:textId="77777777" w:rsidR="00CE4D9B" w:rsidRDefault="00CE4D9B" w:rsidP="00C54AF9"/>
    <w:p w14:paraId="3965FC21" w14:textId="77777777" w:rsidR="00CE4D9B" w:rsidRDefault="00CE4D9B" w:rsidP="00C54AF9"/>
    <w:p w14:paraId="324B5758" w14:textId="77777777" w:rsidR="00CE4D9B" w:rsidRDefault="00CE4D9B" w:rsidP="00380163">
      <w:pPr>
        <w:ind w:firstLine="0"/>
      </w:pPr>
    </w:p>
    <w:p w14:paraId="0B418657" w14:textId="08C3AD08" w:rsidR="00C54AF9" w:rsidRDefault="00C152F2" w:rsidP="00C54AF9">
      <w:pPr>
        <w:pStyle w:val="Nagwek1"/>
      </w:pPr>
      <w:bookmarkStart w:id="1" w:name="_Toc158244406"/>
      <w:r>
        <w:lastRenderedPageBreak/>
        <w:t xml:space="preserve">Analiza rynku </w:t>
      </w:r>
      <w:proofErr w:type="spellStart"/>
      <w:r>
        <w:t>kryptowalut</w:t>
      </w:r>
      <w:proofErr w:type="spellEnd"/>
      <w:r>
        <w:t xml:space="preserve"> na przykładzie </w:t>
      </w:r>
      <w:proofErr w:type="spellStart"/>
      <w:r>
        <w:t>Bitcoina</w:t>
      </w:r>
      <w:bookmarkEnd w:id="1"/>
      <w:proofErr w:type="spellEnd"/>
    </w:p>
    <w:p w14:paraId="726D8F44" w14:textId="4C939C96" w:rsidR="00CA5BEC" w:rsidRDefault="009A7793" w:rsidP="0039730F">
      <w:proofErr w:type="spellStart"/>
      <w:r w:rsidRPr="009A7793">
        <w:t>Kryptowaluty</w:t>
      </w:r>
      <w:proofErr w:type="spellEnd"/>
      <w:r w:rsidRPr="009A7793">
        <w:t xml:space="preserve"> to waluty cyfrowe będące alternatywą dla </w:t>
      </w:r>
      <w:r>
        <w:t xml:space="preserve">walut </w:t>
      </w:r>
      <w:proofErr w:type="spellStart"/>
      <w:r>
        <w:t>fiducjarnych</w:t>
      </w:r>
      <w:proofErr w:type="spellEnd"/>
      <w:r w:rsidRPr="009A7793">
        <w:t xml:space="preserve">. </w:t>
      </w:r>
      <w:r>
        <w:t xml:space="preserve">Ich </w:t>
      </w:r>
      <w:r w:rsidR="00503EBF">
        <w:t>działanie</w:t>
      </w:r>
      <w:r w:rsidRPr="009A7793">
        <w:t xml:space="preserve"> opiera się na zasadach kryptografii, służącej zarówno do walidacji transakcji, jak i do generowania now</w:t>
      </w:r>
      <w:r w:rsidR="00AB2937">
        <w:t xml:space="preserve">ych </w:t>
      </w:r>
      <w:proofErr w:type="spellStart"/>
      <w:r w:rsidR="00AB2937">
        <w:t>tokenów</w:t>
      </w:r>
      <w:proofErr w:type="spellEnd"/>
      <w:r w:rsidR="008F32A1">
        <w:t xml:space="preserve">, czyli </w:t>
      </w:r>
      <w:r w:rsidR="008F32A1" w:rsidRPr="008F32A1">
        <w:t>nowych jednostek waluty cyfrowej, które są tworzone w</w:t>
      </w:r>
      <w:r w:rsidR="008F32A1">
        <w:t> </w:t>
      </w:r>
      <w:r w:rsidR="008F32A1" w:rsidRPr="008F32A1">
        <w:t>procesie walidacji transakcji</w:t>
      </w:r>
      <w:r w:rsidRPr="009A7793">
        <w:t>.</w:t>
      </w:r>
      <w:r>
        <w:t xml:space="preserve"> </w:t>
      </w:r>
      <w:r w:rsidRPr="009A7793">
        <w:t xml:space="preserve">Implementacja </w:t>
      </w:r>
      <w:proofErr w:type="spellStart"/>
      <w:r w:rsidRPr="009A7793">
        <w:t>kryptowalut</w:t>
      </w:r>
      <w:proofErr w:type="spellEnd"/>
      <w:r w:rsidRPr="009A7793">
        <w:t xml:space="preserve"> </w:t>
      </w:r>
      <w:r w:rsidR="00E2294E">
        <w:t>zazwyczaj</w:t>
      </w:r>
      <w:r w:rsidRPr="009A7793">
        <w:t xml:space="preserve"> wykorzystuje schemat </w:t>
      </w:r>
      <w:r w:rsidR="005B72A2" w:rsidRPr="005B72A2">
        <w:rPr>
          <w:i/>
          <w:iCs/>
        </w:rPr>
        <w:t>proof-of-</w:t>
      </w:r>
      <w:proofErr w:type="spellStart"/>
      <w:r w:rsidR="005B72A2" w:rsidRPr="005B72A2">
        <w:rPr>
          <w:i/>
          <w:iCs/>
        </w:rPr>
        <w:t>stake</w:t>
      </w:r>
      <w:proofErr w:type="spellEnd"/>
      <w:r w:rsidR="005B72A2">
        <w:t xml:space="preserve"> lub </w:t>
      </w:r>
      <w:r w:rsidRPr="005B72A2">
        <w:rPr>
          <w:i/>
          <w:iCs/>
        </w:rPr>
        <w:t>proof-of-</w:t>
      </w:r>
      <w:proofErr w:type="spellStart"/>
      <w:r w:rsidRPr="005B72A2">
        <w:rPr>
          <w:i/>
          <w:iCs/>
        </w:rPr>
        <w:t>work</w:t>
      </w:r>
      <w:proofErr w:type="spellEnd"/>
      <w:r w:rsidRPr="009A7793">
        <w:t xml:space="preserve"> rejestrujący wszystkie transakcje w księdze publicznej w celu ochrony sprzedawców przed oszustwami. Większość </w:t>
      </w:r>
      <w:proofErr w:type="spellStart"/>
      <w:r w:rsidRPr="009A7793">
        <w:t>kryptowalut</w:t>
      </w:r>
      <w:proofErr w:type="spellEnd"/>
      <w:r w:rsidRPr="009A7793">
        <w:t xml:space="preserve"> ma na celu stopniowe wprowadzanie nowej waluty, ograniczając całkowitą ilość pieniędzy w obiegu, aby uniknąć zjawiska inflacji, jakie często ma miejsce w przypadku walut </w:t>
      </w:r>
      <w:proofErr w:type="spellStart"/>
      <w:r w:rsidR="00AB2937">
        <w:t>fiducjarnych</w:t>
      </w:r>
      <w:proofErr w:type="spellEnd"/>
      <w:r w:rsidR="00AB2937">
        <w:t>.</w:t>
      </w:r>
      <w:r w:rsidRPr="009A7793">
        <w:t xml:space="preserve"> </w:t>
      </w:r>
      <w:r w:rsidR="008F32A1">
        <w:t xml:space="preserve">Według </w:t>
      </w:r>
      <w:proofErr w:type="spellStart"/>
      <w:r w:rsidR="008F32A1">
        <w:t>Coinmarketcap</w:t>
      </w:r>
      <w:proofErr w:type="spellEnd"/>
      <w:r w:rsidR="008F32A1">
        <w:t xml:space="preserve">, który jest jednym z największych dostawców danych </w:t>
      </w:r>
      <w:proofErr w:type="spellStart"/>
      <w:r w:rsidR="008F32A1">
        <w:t>kryptowalutowych</w:t>
      </w:r>
      <w:proofErr w:type="spellEnd"/>
      <w:r w:rsidR="008F32A1">
        <w:t>,</w:t>
      </w:r>
      <w:r w:rsidR="00085937">
        <w:t xml:space="preserve"> n</w:t>
      </w:r>
      <w:r w:rsidRPr="009A7793">
        <w:t xml:space="preserve">ajpopularniejszą </w:t>
      </w:r>
      <w:r w:rsidR="00085937">
        <w:t xml:space="preserve">według kapitalizacji rynkowej </w:t>
      </w:r>
      <w:proofErr w:type="spellStart"/>
      <w:r w:rsidRPr="009A7793">
        <w:t>kryptowalutą</w:t>
      </w:r>
      <w:proofErr w:type="spellEnd"/>
      <w:r w:rsidRPr="009A7793">
        <w:t xml:space="preserve"> jest </w:t>
      </w:r>
      <w:proofErr w:type="spellStart"/>
      <w:r w:rsidRPr="009A7793">
        <w:t>Bitcoin</w:t>
      </w:r>
      <w:proofErr w:type="spellEnd"/>
      <w:r w:rsidRPr="009A7793">
        <w:t xml:space="preserve">. </w:t>
      </w:r>
      <w:r w:rsidR="00085937" w:rsidRPr="00085937">
        <w:t>Dowodzi te</w:t>
      </w:r>
      <w:r w:rsidR="0047092E">
        <w:t>mu</w:t>
      </w:r>
      <w:r w:rsidR="00085937" w:rsidRPr="00085937">
        <w:t xml:space="preserve"> </w:t>
      </w:r>
      <w:r w:rsidR="008F32A1">
        <w:t>również</w:t>
      </w:r>
      <w:r w:rsidR="00085937" w:rsidRPr="00085937">
        <w:t xml:space="preserve"> fakt, że pozostałe </w:t>
      </w:r>
      <w:proofErr w:type="spellStart"/>
      <w:r w:rsidR="00085937" w:rsidRPr="00085937">
        <w:t>kryptowaluty</w:t>
      </w:r>
      <w:proofErr w:type="spellEnd"/>
      <w:r w:rsidR="00085937" w:rsidRPr="00085937">
        <w:t xml:space="preserve">, które powstały po </w:t>
      </w:r>
      <w:proofErr w:type="spellStart"/>
      <w:r w:rsidR="00085937" w:rsidRPr="00085937">
        <w:t>Bitcoinie</w:t>
      </w:r>
      <w:proofErr w:type="spellEnd"/>
      <w:r w:rsidR="00085937" w:rsidRPr="00085937">
        <w:t xml:space="preserve">, noszą miano </w:t>
      </w:r>
      <w:proofErr w:type="spellStart"/>
      <w:r w:rsidR="00085937" w:rsidRPr="00085937">
        <w:t>altcoinów</w:t>
      </w:r>
      <w:proofErr w:type="spellEnd"/>
      <w:r w:rsidR="00085937" w:rsidRPr="00085937">
        <w:t xml:space="preserve">, czyli </w:t>
      </w:r>
      <w:r w:rsidR="008F32A1">
        <w:t>walut</w:t>
      </w:r>
      <w:r w:rsidR="00085937" w:rsidRPr="00085937">
        <w:t xml:space="preserve"> alternatywnych w stosunku do </w:t>
      </w:r>
      <w:proofErr w:type="spellStart"/>
      <w:r w:rsidR="00085937" w:rsidRPr="00085937">
        <w:t>Bitcoina</w:t>
      </w:r>
      <w:proofErr w:type="spellEnd"/>
      <w:r w:rsidR="00085937" w:rsidRPr="00085937">
        <w:t>.</w:t>
      </w:r>
      <w:r w:rsidR="00085937">
        <w:t xml:space="preserve"> </w:t>
      </w:r>
      <w:r w:rsidRPr="0047092E">
        <w:t>Został</w:t>
      </w:r>
      <w:r w:rsidR="00E2294E">
        <w:t xml:space="preserve"> on</w:t>
      </w:r>
      <w:r w:rsidRPr="009A7793">
        <w:t xml:space="preserve"> stworzon</w:t>
      </w:r>
      <w:r w:rsidR="00E2294E">
        <w:t>y</w:t>
      </w:r>
      <w:r w:rsidRPr="009A7793">
        <w:t xml:space="preserve"> przez </w:t>
      </w:r>
      <w:r w:rsidR="00AB2937">
        <w:t>człowieka lub organizację znaną pod nazwą</w:t>
      </w:r>
      <w:r w:rsidRPr="009A7793">
        <w:t xml:space="preserve"> </w:t>
      </w:r>
      <w:proofErr w:type="spellStart"/>
      <w:r w:rsidRPr="00E2294E">
        <w:rPr>
          <w:i/>
          <w:iCs/>
        </w:rPr>
        <w:t>Satoshi</w:t>
      </w:r>
      <w:proofErr w:type="spellEnd"/>
      <w:r w:rsidRPr="00E2294E">
        <w:rPr>
          <w:i/>
          <w:iCs/>
        </w:rPr>
        <w:t xml:space="preserve"> </w:t>
      </w:r>
      <w:proofErr w:type="spellStart"/>
      <w:r w:rsidRPr="00E2294E">
        <w:rPr>
          <w:i/>
          <w:iCs/>
        </w:rPr>
        <w:t>Nakamoto</w:t>
      </w:r>
      <w:proofErr w:type="spellEnd"/>
      <w:r w:rsidRPr="009A7793">
        <w:t xml:space="preserve">, </w:t>
      </w:r>
      <w:r w:rsidR="00AB2937">
        <w:t>któr</w:t>
      </w:r>
      <w:r w:rsidR="00E2294E">
        <w:t>ego</w:t>
      </w:r>
      <w:r w:rsidRPr="009A7793">
        <w:t xml:space="preserve"> prawdziwa tożsamość jest wciąż nieznana</w:t>
      </w:r>
      <w:r>
        <w:t xml:space="preserve">. </w:t>
      </w:r>
      <w:r w:rsidRPr="009A7793">
        <w:t xml:space="preserve">Podobnie jak inne </w:t>
      </w:r>
      <w:proofErr w:type="spellStart"/>
      <w:r w:rsidRPr="009A7793">
        <w:t>kryptowaluty</w:t>
      </w:r>
      <w:proofErr w:type="spellEnd"/>
      <w:r w:rsidRPr="009A7793">
        <w:t xml:space="preserve">, </w:t>
      </w:r>
      <w:proofErr w:type="spellStart"/>
      <w:r w:rsidRPr="009A7793">
        <w:t>Bitcoin</w:t>
      </w:r>
      <w:proofErr w:type="spellEnd"/>
      <w:r w:rsidRPr="009A7793">
        <w:t xml:space="preserve"> wykorzystuj</w:t>
      </w:r>
      <w:r w:rsidR="00AB2937">
        <w:t>e</w:t>
      </w:r>
      <w:r w:rsidRPr="009A7793">
        <w:t xml:space="preserve"> techniki kryptograficzne, a</w:t>
      </w:r>
      <w:r w:rsidR="00A659C2">
        <w:t> </w:t>
      </w:r>
      <w:r w:rsidRPr="009A7793">
        <w:t xml:space="preserve">dzięki systemowi open </w:t>
      </w:r>
      <w:proofErr w:type="spellStart"/>
      <w:r w:rsidRPr="009A7793">
        <w:t>source</w:t>
      </w:r>
      <w:proofErr w:type="spellEnd"/>
      <w:r w:rsidRPr="009A7793">
        <w:t xml:space="preserve"> każdy może kontrolować i modyfikować </w:t>
      </w:r>
      <w:r w:rsidR="00AB2937">
        <w:t xml:space="preserve">jego </w:t>
      </w:r>
      <w:r w:rsidRPr="009A7793">
        <w:t>kod źródłowy</w:t>
      </w:r>
      <w:r w:rsidR="00AB2937">
        <w:t>.</w:t>
      </w:r>
      <w:r w:rsidR="00E2294E">
        <w:t xml:space="preserve"> </w:t>
      </w:r>
      <w:proofErr w:type="spellStart"/>
      <w:r w:rsidR="00E2294E">
        <w:t>Bitcoin</w:t>
      </w:r>
      <w:proofErr w:type="spellEnd"/>
      <w:r w:rsidR="00E2294E">
        <w:t xml:space="preserve"> został stworzony w celu umożliwienia użytkownikom dokonywania płatności </w:t>
      </w:r>
      <w:proofErr w:type="spellStart"/>
      <w:r w:rsidR="00E2294E" w:rsidRPr="00E2294E">
        <w:rPr>
          <w:i/>
          <w:iCs/>
        </w:rPr>
        <w:t>peer</w:t>
      </w:r>
      <w:proofErr w:type="spellEnd"/>
      <w:r w:rsidR="00E2294E" w:rsidRPr="00E2294E">
        <w:rPr>
          <w:i/>
          <w:iCs/>
        </w:rPr>
        <w:t>-to-</w:t>
      </w:r>
      <w:proofErr w:type="spellStart"/>
      <w:r w:rsidR="00E2294E" w:rsidRPr="00E2294E">
        <w:rPr>
          <w:i/>
          <w:iCs/>
        </w:rPr>
        <w:t>peer</w:t>
      </w:r>
      <w:proofErr w:type="spellEnd"/>
      <w:r w:rsidR="00E2294E">
        <w:rPr>
          <w:i/>
          <w:iCs/>
        </w:rPr>
        <w:t xml:space="preserve">, </w:t>
      </w:r>
      <w:r w:rsidR="00E2294E">
        <w:t xml:space="preserve">czyli bezpośrednio od nadawcy do odbiorcy, </w:t>
      </w:r>
      <w:r w:rsidR="00E2294E" w:rsidRPr="0039730F">
        <w:t>bez pośrednictwa żadnych instytucji finansowych</w:t>
      </w:r>
      <w:r w:rsidR="00E2294E">
        <w:t xml:space="preserve">. </w:t>
      </w:r>
      <w:r w:rsidR="0039730F" w:rsidRPr="0039730F">
        <w:t>Brak instytucji finansowych w</w:t>
      </w:r>
      <w:r w:rsidR="0039730F">
        <w:t> </w:t>
      </w:r>
      <w:r w:rsidR="0039730F" w:rsidRPr="0039730F">
        <w:t xml:space="preserve">procesie płatności </w:t>
      </w:r>
      <w:proofErr w:type="spellStart"/>
      <w:r w:rsidR="0039730F" w:rsidRPr="0039730F">
        <w:t>Bitcoinem</w:t>
      </w:r>
      <w:proofErr w:type="spellEnd"/>
      <w:r w:rsidR="0039730F" w:rsidRPr="0039730F">
        <w:t xml:space="preserve"> przynosi istotne konsekwencje, w tym zmniejszenie kosztów transakcji dzięki braku opłat za pośrednictwo, które zazwyczaj pobierają banki. Dodatkowo, transakcje realizowane są zazwyczaj szybciej, gdyż brak pośredników skraca czas ich przetwarzania. Ponadto, system ten zwiększa prywatność użytkowników, gdyż transakcje nie są rejestrowane </w:t>
      </w:r>
      <w:r w:rsidR="0039730F">
        <w:t xml:space="preserve">bezpośrednio </w:t>
      </w:r>
      <w:r w:rsidR="0039730F" w:rsidRPr="0039730F">
        <w:t xml:space="preserve">przez instytucje finansowe, co </w:t>
      </w:r>
      <w:r w:rsidR="0039730F">
        <w:t>zmniejsza</w:t>
      </w:r>
      <w:r w:rsidR="0039730F" w:rsidRPr="0039730F">
        <w:t xml:space="preserve"> możliwość śledzenia i</w:t>
      </w:r>
      <w:r w:rsidR="0039730F">
        <w:t> </w:t>
      </w:r>
      <w:r w:rsidR="0039730F" w:rsidRPr="0039730F">
        <w:t>przechowywania danych osobowych przez te podmioty.</w:t>
      </w:r>
      <w:r w:rsidR="0039730F">
        <w:t xml:space="preserve"> </w:t>
      </w:r>
      <w:r w:rsidR="005B72A2">
        <w:t xml:space="preserve">„Sieć </w:t>
      </w:r>
      <w:proofErr w:type="spellStart"/>
      <w:r w:rsidR="0039730F">
        <w:t>Bitcoina</w:t>
      </w:r>
      <w:proofErr w:type="spellEnd"/>
      <w:r w:rsidR="0039730F">
        <w:t xml:space="preserve"> </w:t>
      </w:r>
      <w:r w:rsidR="005B72A2">
        <w:t xml:space="preserve">opatruje transakcje znacznikami czasu, haszując je na ciągły łańcuch algorytmu </w:t>
      </w:r>
      <w:r w:rsidR="005B72A2" w:rsidRPr="005B72A2">
        <w:rPr>
          <w:i/>
          <w:iCs/>
        </w:rPr>
        <w:t>proof-of-</w:t>
      </w:r>
      <w:proofErr w:type="spellStart"/>
      <w:r w:rsidR="005B72A2" w:rsidRPr="005B72A2">
        <w:rPr>
          <w:i/>
          <w:iCs/>
        </w:rPr>
        <w:t>work</w:t>
      </w:r>
      <w:proofErr w:type="spellEnd"/>
      <w:r w:rsidR="005B72A2">
        <w:t xml:space="preserve"> z wykorzystaniem skrótów kryptograficznych, tworząc zapis, którego nie da się zmienić bez wykonywania od nowa algorytmu </w:t>
      </w:r>
      <w:r w:rsidR="005B72A2" w:rsidRPr="005B72A2">
        <w:rPr>
          <w:i/>
          <w:iCs/>
        </w:rPr>
        <w:t>proof-of-</w:t>
      </w:r>
      <w:proofErr w:type="spellStart"/>
      <w:r w:rsidR="005B72A2" w:rsidRPr="005B72A2">
        <w:rPr>
          <w:i/>
          <w:iCs/>
        </w:rPr>
        <w:t>work</w:t>
      </w:r>
      <w:proofErr w:type="spellEnd"/>
      <w:r w:rsidR="005B72A2">
        <w:t>”</w:t>
      </w:r>
      <w:r w:rsidR="00B10BED">
        <w:rPr>
          <w:noProof/>
        </w:rPr>
        <w:t xml:space="preserve"> [3]</w:t>
      </w:r>
      <w:r w:rsidR="005B72A2">
        <w:t xml:space="preserve">. </w:t>
      </w:r>
      <w:r w:rsidR="00D57BEB">
        <w:t>Dzięki temu, dopóki większość sieci będzie kontrolowana przez węzły wspomagające bezpieczeństwo, zagrożenia takie jak cenzurowanie sieci oraz podwójne wydawanie są niemożliwe.</w:t>
      </w:r>
    </w:p>
    <w:p w14:paraId="29AFDA9F" w14:textId="1C7C9BE4" w:rsidR="005B13A1" w:rsidRPr="00E2294E" w:rsidRDefault="005B13A1" w:rsidP="005B13A1">
      <w:r w:rsidRPr="00470212">
        <w:t>Aby sieć działała sprawnie, potrzebne są podmioty, które zbierają transakcje, ustalają poprawność i łączą w potencjalne bloki</w:t>
      </w:r>
      <w:r>
        <w:t>.</w:t>
      </w:r>
      <w:r w:rsidRPr="00470212">
        <w:t xml:space="preserve"> </w:t>
      </w:r>
      <w:r>
        <w:t>Podmiotami tymi są górnicy</w:t>
      </w:r>
      <w:r w:rsidRPr="00470212">
        <w:t xml:space="preserve">. W nagrodę za swoje </w:t>
      </w:r>
      <w:r w:rsidRPr="00470212">
        <w:lastRenderedPageBreak/>
        <w:t xml:space="preserve">działania otrzymują kwotę w nowo utworzonych </w:t>
      </w:r>
      <w:proofErr w:type="spellStart"/>
      <w:r>
        <w:t>B</w:t>
      </w:r>
      <w:r w:rsidRPr="00470212">
        <w:t>itcoinach</w:t>
      </w:r>
      <w:proofErr w:type="spellEnd"/>
      <w:r>
        <w:t>,</w:t>
      </w:r>
      <w:r w:rsidRPr="00470212">
        <w:t xml:space="preserve"> wraz z</w:t>
      </w:r>
      <w:r>
        <w:t xml:space="preserve"> </w:t>
      </w:r>
      <w:r w:rsidRPr="00470212">
        <w:t xml:space="preserve">niewielką opłatą transakcyjną, pobieraną po zatwierdzeniu bloku i włączeniu </w:t>
      </w:r>
      <w:r>
        <w:t xml:space="preserve">go </w:t>
      </w:r>
      <w:r w:rsidRPr="00470212">
        <w:t>do głównego łańcucha. Dzieje się tak, gdy większość uczestników sieci osiągnęła konsensus w sprawie dodania kandydata na blok do swojej kopii łańcuch</w:t>
      </w:r>
      <w:r>
        <w:t>a</w:t>
      </w:r>
      <w:r w:rsidRPr="00470212">
        <w:t>.</w:t>
      </w:r>
      <w:r>
        <w:t xml:space="preserve"> </w:t>
      </w:r>
    </w:p>
    <w:p w14:paraId="0F8C14D0" w14:textId="77777777" w:rsidR="00FD0238" w:rsidRDefault="009A7793" w:rsidP="00FD0238">
      <w:pPr>
        <w:pStyle w:val="Nagwek2"/>
      </w:pPr>
      <w:bookmarkStart w:id="2" w:name="_Toc158244407"/>
      <w:r>
        <w:t xml:space="preserve">Zasady działania </w:t>
      </w:r>
      <w:proofErr w:type="spellStart"/>
      <w:r>
        <w:t>Bitcoina</w:t>
      </w:r>
      <w:bookmarkEnd w:id="2"/>
      <w:proofErr w:type="spellEnd"/>
    </w:p>
    <w:p w14:paraId="4FC97A67" w14:textId="47CD480A" w:rsidR="00224737" w:rsidRPr="00224737" w:rsidRDefault="00224737" w:rsidP="00224737">
      <w:proofErr w:type="spellStart"/>
      <w:r>
        <w:t>Bitcoin</w:t>
      </w:r>
      <w:proofErr w:type="spellEnd"/>
      <w:r>
        <w:t xml:space="preserve"> jest zdecentralizowaną walutą cyfrową, która działa bez pomocy zaufanej trzeciej strony w postaci rządu czy banku. </w:t>
      </w:r>
      <w:r w:rsidR="00A33FB5">
        <w:t xml:space="preserve">Używa transakcji </w:t>
      </w:r>
      <w:proofErr w:type="spellStart"/>
      <w:r w:rsidR="00A33FB5">
        <w:t>peer</w:t>
      </w:r>
      <w:proofErr w:type="spellEnd"/>
      <w:r w:rsidR="00A33FB5">
        <w:t>-to-</w:t>
      </w:r>
      <w:proofErr w:type="spellStart"/>
      <w:r w:rsidR="00A33FB5">
        <w:t>peer</w:t>
      </w:r>
      <w:proofErr w:type="spellEnd"/>
      <w:r w:rsidR="005C46C6" w:rsidRPr="005C46C6">
        <w:t>, co oznacza, że każda transakcja odbywa się bezpośrednio między użytkownikami bez pośrednictwa centralnych instytucji.</w:t>
      </w:r>
      <w:r w:rsidR="005C46C6">
        <w:t xml:space="preserve"> </w:t>
      </w:r>
      <w:r w:rsidR="005C46C6" w:rsidRPr="005C46C6">
        <w:t xml:space="preserve">Ta metoda opiera się na sieci cyfrowej, która rejestruje wszystkie transakcje </w:t>
      </w:r>
      <w:proofErr w:type="spellStart"/>
      <w:r w:rsidR="005C46C6" w:rsidRPr="005C46C6">
        <w:t>kryptowalutowe</w:t>
      </w:r>
      <w:proofErr w:type="spellEnd"/>
      <w:r w:rsidR="005C46C6" w:rsidRPr="005C46C6">
        <w:t>.</w:t>
      </w:r>
      <w:r w:rsidR="005C46C6">
        <w:t xml:space="preserve"> </w:t>
      </w:r>
      <w:r w:rsidR="00984777">
        <w:t>S</w:t>
      </w:r>
      <w:r w:rsidR="00984777" w:rsidRPr="00984777">
        <w:t xml:space="preserve">ieć jest zasilana przez </w:t>
      </w:r>
      <w:proofErr w:type="spellStart"/>
      <w:r w:rsidR="00984777" w:rsidRPr="00984777">
        <w:t>blockchain</w:t>
      </w:r>
      <w:proofErr w:type="spellEnd"/>
      <w:r w:rsidR="00984777" w:rsidRPr="00984777">
        <w:t>, który łączy w łańcuchy bloki historii transakcji, aby zapobiec manipulacji.</w:t>
      </w:r>
    </w:p>
    <w:p w14:paraId="5E933F71" w14:textId="040985AE" w:rsidR="00290D15" w:rsidRDefault="00813CF9" w:rsidP="00813CF9">
      <w:pPr>
        <w:pStyle w:val="Nagwek3"/>
      </w:pPr>
      <w:bookmarkStart w:id="3" w:name="_Toc158244408"/>
      <w:proofErr w:type="spellStart"/>
      <w:r>
        <w:t>Blockchain</w:t>
      </w:r>
      <w:bookmarkEnd w:id="3"/>
      <w:proofErr w:type="spellEnd"/>
    </w:p>
    <w:p w14:paraId="74E9168D" w14:textId="62F557BC" w:rsidR="00FF7A30" w:rsidRDefault="0088102B" w:rsidP="00FF7A30">
      <w:proofErr w:type="spellStart"/>
      <w:r>
        <w:rPr>
          <w:i/>
          <w:iCs/>
        </w:rPr>
        <w:t>Blockchain</w:t>
      </w:r>
      <w:proofErr w:type="spellEnd"/>
      <w:r>
        <w:t xml:space="preserve"> to </w:t>
      </w:r>
      <w:r w:rsidR="0027117B">
        <w:t xml:space="preserve">rozproszona, niezmienna </w:t>
      </w:r>
      <w:r>
        <w:t>baza danych zawierając</w:t>
      </w:r>
      <w:r w:rsidR="0027117B">
        <w:t>a</w:t>
      </w:r>
      <w:r>
        <w:t xml:space="preserve"> informacje o</w:t>
      </w:r>
      <w:r w:rsidR="002977CE">
        <w:t> </w:t>
      </w:r>
      <w:r>
        <w:t xml:space="preserve">transakcjach dokonanych w przeszłości oraz o utworzeniu nowych </w:t>
      </w:r>
      <w:proofErr w:type="spellStart"/>
      <w:r w:rsidRPr="005C46C6">
        <w:rPr>
          <w:i/>
          <w:iCs/>
        </w:rPr>
        <w:t>Bitcoinów</w:t>
      </w:r>
      <w:proofErr w:type="spellEnd"/>
      <w:r>
        <w:t>, stanowiących nagrodę dla górnik</w:t>
      </w:r>
      <w:r w:rsidR="00F8068D">
        <w:t>ów</w:t>
      </w:r>
      <w:r w:rsidR="005C46C6">
        <w:t xml:space="preserve">, </w:t>
      </w:r>
      <w:r w:rsidR="005C46C6" w:rsidRPr="005C46C6">
        <w:t>którzy są odpowiedzialni za tworzenie kolejnych bloków w sieci</w:t>
      </w:r>
      <w:r>
        <w:t xml:space="preserve">. </w:t>
      </w:r>
      <w:r w:rsidR="005C46C6" w:rsidRPr="005C46C6">
        <w:t xml:space="preserve">Górnicy to osoby lub grupy używające mocy obliczeniowej do potwierdzania transakcji i tworzenia nowych bloków w </w:t>
      </w:r>
      <w:proofErr w:type="spellStart"/>
      <w:r w:rsidR="005C46C6" w:rsidRPr="005C46C6">
        <w:t>blockchainie</w:t>
      </w:r>
      <w:proofErr w:type="spellEnd"/>
      <w:r w:rsidR="005C46C6" w:rsidRPr="005C46C6">
        <w:t xml:space="preserve">, za co otrzymują </w:t>
      </w:r>
      <w:proofErr w:type="spellStart"/>
      <w:r w:rsidR="005C46C6" w:rsidRPr="005C46C6">
        <w:t>Bitcoiny</w:t>
      </w:r>
      <w:proofErr w:type="spellEnd"/>
      <w:r w:rsidR="005C46C6" w:rsidRPr="005C46C6">
        <w:t>.</w:t>
      </w:r>
      <w:r w:rsidR="005C46C6">
        <w:t xml:space="preserve"> </w:t>
      </w:r>
      <w:proofErr w:type="spellStart"/>
      <w:r>
        <w:rPr>
          <w:i/>
          <w:iCs/>
        </w:rPr>
        <w:t>Blockchain</w:t>
      </w:r>
      <w:proofErr w:type="spellEnd"/>
      <w:r>
        <w:rPr>
          <w:i/>
          <w:iCs/>
        </w:rPr>
        <w:t xml:space="preserve"> </w:t>
      </w:r>
      <w:r>
        <w:t>znany jest</w:t>
      </w:r>
      <w:r w:rsidRPr="0088102B">
        <w:t xml:space="preserve"> jako </w:t>
      </w:r>
      <w:r w:rsidR="00F8068D">
        <w:t xml:space="preserve">cyfrowy </w:t>
      </w:r>
      <w:r w:rsidRPr="0088102B">
        <w:t xml:space="preserve">rejestr sieci </w:t>
      </w:r>
      <w:proofErr w:type="spellStart"/>
      <w:r w:rsidRPr="0088102B">
        <w:t>Bitcoin</w:t>
      </w:r>
      <w:proofErr w:type="spellEnd"/>
      <w:r>
        <w:t xml:space="preserve"> i</w:t>
      </w:r>
      <w:r w:rsidRPr="0088102B">
        <w:t xml:space="preserve"> składa się z sekwencji</w:t>
      </w:r>
      <w:r>
        <w:t xml:space="preserve"> </w:t>
      </w:r>
      <w:r w:rsidRPr="0088102B">
        <w:t>bloków, w</w:t>
      </w:r>
      <w:r w:rsidR="005C46C6">
        <w:t> </w:t>
      </w:r>
      <w:r w:rsidRPr="0088102B">
        <w:t xml:space="preserve">którym każdy kolejny blok jest zbudowany </w:t>
      </w:r>
      <w:r>
        <w:t>na podstawie poprzedniego</w:t>
      </w:r>
      <w:r w:rsidRPr="0088102B">
        <w:t xml:space="preserve"> i zawiera</w:t>
      </w:r>
      <w:r>
        <w:t xml:space="preserve"> </w:t>
      </w:r>
      <w:r w:rsidRPr="0088102B">
        <w:t>informacje o nowych transakcjach w sieci.</w:t>
      </w:r>
      <w:r w:rsidR="00E70F1B">
        <w:t xml:space="preserve"> </w:t>
      </w:r>
      <w:r w:rsidR="00FF7A30">
        <w:t>Każdy blok składa się z:</w:t>
      </w:r>
    </w:p>
    <w:p w14:paraId="2D1323D9" w14:textId="36838B81" w:rsidR="00FF7A30" w:rsidRDefault="00FF7A30" w:rsidP="00FF7A30">
      <w:r>
        <w:t>-  wysokości bloku określającego numer bloku</w:t>
      </w:r>
    </w:p>
    <w:p w14:paraId="525302CA" w14:textId="6F8BA8FB" w:rsidR="00FF7A30" w:rsidRDefault="00FF7A30" w:rsidP="00FF7A30">
      <w:r>
        <w:t>- rozmiaru bloku określającego wagę bloku</w:t>
      </w:r>
    </w:p>
    <w:p w14:paraId="559ED9BF" w14:textId="5BDE8C35" w:rsidR="00FF7A30" w:rsidRDefault="00FF7A30" w:rsidP="00FF7A30">
      <w:r>
        <w:t>- wersji bloku określającego wersję łańcucha bloków</w:t>
      </w:r>
    </w:p>
    <w:p w14:paraId="4A145079" w14:textId="6F336336" w:rsidR="00FF7A30" w:rsidRDefault="00FF7A30" w:rsidP="00FF7A30">
      <w:r>
        <w:t xml:space="preserve">- </w:t>
      </w:r>
      <w:proofErr w:type="spellStart"/>
      <w:r w:rsidRPr="008E0227">
        <w:t>hashMerkleRoot</w:t>
      </w:r>
      <w:proofErr w:type="spellEnd"/>
      <w:r>
        <w:t xml:space="preserve"> stanowiący </w:t>
      </w:r>
      <w:proofErr w:type="spellStart"/>
      <w:r w:rsidRPr="00700F50">
        <w:rPr>
          <w:i/>
          <w:iCs/>
        </w:rPr>
        <w:t>hash</w:t>
      </w:r>
      <w:proofErr w:type="spellEnd"/>
      <w:r>
        <w:t xml:space="preserve"> wszystkich </w:t>
      </w:r>
      <w:proofErr w:type="spellStart"/>
      <w:r w:rsidRPr="00700F50">
        <w:rPr>
          <w:i/>
          <w:iCs/>
        </w:rPr>
        <w:t>hashy</w:t>
      </w:r>
      <w:proofErr w:type="spellEnd"/>
      <w:r>
        <w:t xml:space="preserve"> transakcji z danego bloku</w:t>
      </w:r>
    </w:p>
    <w:p w14:paraId="086014DE" w14:textId="2BB5CDD2" w:rsidR="00FF7A30" w:rsidRDefault="00FF7A30" w:rsidP="00FF7A30">
      <w:r>
        <w:t xml:space="preserve">- </w:t>
      </w:r>
      <w:proofErr w:type="spellStart"/>
      <w:r w:rsidRPr="00700F50">
        <w:rPr>
          <w:i/>
          <w:iCs/>
        </w:rPr>
        <w:t>hash</w:t>
      </w:r>
      <w:proofErr w:type="spellEnd"/>
      <w:r>
        <w:t xml:space="preserve"> stanowiący zaszyfrowany przez funkcję kryptograficzną skrót bloku</w:t>
      </w:r>
    </w:p>
    <w:p w14:paraId="690D3321" w14:textId="06D117D1" w:rsidR="00FF7A30" w:rsidRDefault="00FF7A30" w:rsidP="00FF7A30">
      <w:r>
        <w:lastRenderedPageBreak/>
        <w:t>- liczby transakcji</w:t>
      </w:r>
    </w:p>
    <w:p w14:paraId="3A6F78D1" w14:textId="64CD17C7" w:rsidR="00FF7A30" w:rsidRDefault="00FF7A30" w:rsidP="00FF7A30">
      <w:r>
        <w:t xml:space="preserve">- nagrody za blok będącej źródłem podaży </w:t>
      </w:r>
      <w:proofErr w:type="spellStart"/>
      <w:r>
        <w:t>kryptowaluty</w:t>
      </w:r>
      <w:proofErr w:type="spellEnd"/>
      <w:r>
        <w:t xml:space="preserve"> oraz zachęty dla osób utrzymujących sieć</w:t>
      </w:r>
    </w:p>
    <w:p w14:paraId="617ABF1E" w14:textId="08922437" w:rsidR="00FF7A30" w:rsidRDefault="00FF7A30" w:rsidP="00FF7A30">
      <w:r>
        <w:t xml:space="preserve">- znacznika czasu określający dokładny czas </w:t>
      </w:r>
      <w:r w:rsidR="00C0526E">
        <w:t>otwarcia</w:t>
      </w:r>
      <w:r>
        <w:t xml:space="preserve"> bloku</w:t>
      </w:r>
    </w:p>
    <w:p w14:paraId="3D02CFE5" w14:textId="08F4A9A1" w:rsidR="00FF7A30" w:rsidRDefault="00FF7A30" w:rsidP="00FF7A30">
      <w:r>
        <w:t>- transakcji, które mogą być zarówno transakcjami jak również dowolnym innym zdarzeniem</w:t>
      </w:r>
    </w:p>
    <w:p w14:paraId="2FEE508B" w14:textId="2D1C2D6D" w:rsidR="00FF7A30" w:rsidRDefault="00FF7A30" w:rsidP="00FF7A30">
      <w:r>
        <w:t xml:space="preserve">- </w:t>
      </w:r>
      <w:r w:rsidRPr="008E0227">
        <w:t>skrót</w:t>
      </w:r>
      <w:r>
        <w:t>u</w:t>
      </w:r>
      <w:r w:rsidRPr="008E0227">
        <w:t xml:space="preserve"> poprzedniego bloku</w:t>
      </w:r>
    </w:p>
    <w:p w14:paraId="6494C1DB" w14:textId="177F3BDF" w:rsidR="00FF7A30" w:rsidRDefault="00FF7A30" w:rsidP="00FF7A30">
      <w:r>
        <w:t>- trudności bloku określającego miarę bezpieczeństwa oraz trudność konkurowania o</w:t>
      </w:r>
      <w:r w:rsidR="002977CE">
        <w:t> </w:t>
      </w:r>
      <w:r>
        <w:t>nagrodę</w:t>
      </w:r>
    </w:p>
    <w:p w14:paraId="05ACDCD0" w14:textId="3BCF1417" w:rsidR="00FF7A30" w:rsidRDefault="00BD764E" w:rsidP="00B85CB4">
      <w:r>
        <w:t xml:space="preserve">- </w:t>
      </w:r>
      <w:proofErr w:type="spellStart"/>
      <w:r w:rsidRPr="00BD764E">
        <w:rPr>
          <w:i/>
          <w:iCs/>
        </w:rPr>
        <w:t>nonce</w:t>
      </w:r>
      <w:proofErr w:type="spellEnd"/>
      <w:r>
        <w:rPr>
          <w:i/>
          <w:iCs/>
        </w:rPr>
        <w:t xml:space="preserve">, </w:t>
      </w:r>
      <w:r>
        <w:t xml:space="preserve">czyli </w:t>
      </w:r>
      <w:r w:rsidRPr="00BD764E">
        <w:t>zmienn</w:t>
      </w:r>
      <w:r w:rsidR="006A36B3">
        <w:t>ej</w:t>
      </w:r>
      <w:r w:rsidRPr="00BD764E">
        <w:t xml:space="preserve">, którą górnicy manipulują podczas procesu wydobywania, aby wytworzyć </w:t>
      </w:r>
      <w:proofErr w:type="spellStart"/>
      <w:r w:rsidRPr="00BD764E">
        <w:rPr>
          <w:i/>
          <w:iCs/>
        </w:rPr>
        <w:t>hash</w:t>
      </w:r>
      <w:proofErr w:type="spellEnd"/>
      <w:r w:rsidRPr="00BD764E">
        <w:t xml:space="preserve"> bloku, który spełnia określone warunki określone przez aktualny poziom trudności sieci.</w:t>
      </w:r>
      <w:r w:rsidR="00B85CB4">
        <w:t xml:space="preserve"> </w:t>
      </w:r>
      <w:r w:rsidR="00FF7A30">
        <w:t xml:space="preserve">Uproszczony schemat </w:t>
      </w:r>
      <w:r w:rsidR="0027117B">
        <w:t>bloków przedstawiono na rysunku 1.</w:t>
      </w:r>
    </w:p>
    <w:p w14:paraId="4B3E58A1" w14:textId="5E4F44CC" w:rsidR="00B85CB4" w:rsidRPr="00B85CB4" w:rsidRDefault="00B85CB4" w:rsidP="009E2B5F">
      <w:pPr>
        <w:pStyle w:val="Legenda"/>
        <w:keepNext/>
        <w:jc w:val="center"/>
        <w:rPr>
          <w:b/>
          <w:bCs/>
          <w:i w:val="0"/>
          <w:iCs w:val="0"/>
          <w:color w:val="auto"/>
          <w:sz w:val="20"/>
          <w:szCs w:val="20"/>
        </w:rPr>
      </w:pPr>
      <w:bookmarkStart w:id="4" w:name="_Toc158243619"/>
      <w:r w:rsidRPr="00B85CB4">
        <w:rPr>
          <w:b/>
          <w:bCs/>
          <w:i w:val="0"/>
          <w:iCs w:val="0"/>
          <w:color w:val="auto"/>
          <w:sz w:val="20"/>
          <w:szCs w:val="20"/>
        </w:rPr>
        <w:lastRenderedPageBreak/>
        <w:t xml:space="preserve">Rysunek </w:t>
      </w:r>
      <w:r w:rsidRPr="00B85CB4">
        <w:rPr>
          <w:b/>
          <w:bCs/>
          <w:i w:val="0"/>
          <w:iCs w:val="0"/>
          <w:color w:val="auto"/>
          <w:sz w:val="20"/>
          <w:szCs w:val="20"/>
        </w:rPr>
        <w:fldChar w:fldCharType="begin"/>
      </w:r>
      <w:r w:rsidRPr="00B85CB4">
        <w:rPr>
          <w:b/>
          <w:bCs/>
          <w:i w:val="0"/>
          <w:iCs w:val="0"/>
          <w:color w:val="auto"/>
          <w:sz w:val="20"/>
          <w:szCs w:val="20"/>
        </w:rPr>
        <w:instrText xml:space="preserve"> SEQ Rysunek \* ARABIC </w:instrText>
      </w:r>
      <w:r w:rsidRPr="00B85CB4">
        <w:rPr>
          <w:b/>
          <w:bCs/>
          <w:i w:val="0"/>
          <w:iCs w:val="0"/>
          <w:color w:val="auto"/>
          <w:sz w:val="20"/>
          <w:szCs w:val="20"/>
        </w:rPr>
        <w:fldChar w:fldCharType="separate"/>
      </w:r>
      <w:r w:rsidR="00527A97">
        <w:rPr>
          <w:b/>
          <w:bCs/>
          <w:i w:val="0"/>
          <w:iCs w:val="0"/>
          <w:noProof/>
          <w:color w:val="auto"/>
          <w:sz w:val="20"/>
          <w:szCs w:val="20"/>
        </w:rPr>
        <w:t>1</w:t>
      </w:r>
      <w:r w:rsidRPr="00B85CB4">
        <w:rPr>
          <w:b/>
          <w:bCs/>
          <w:i w:val="0"/>
          <w:iCs w:val="0"/>
          <w:color w:val="auto"/>
          <w:sz w:val="20"/>
          <w:szCs w:val="20"/>
        </w:rPr>
        <w:fldChar w:fldCharType="end"/>
      </w:r>
      <w:r w:rsidRPr="00B85CB4">
        <w:rPr>
          <w:b/>
          <w:bCs/>
          <w:i w:val="0"/>
          <w:iCs w:val="0"/>
          <w:color w:val="auto"/>
          <w:sz w:val="20"/>
          <w:szCs w:val="20"/>
        </w:rPr>
        <w:t xml:space="preserve">. Uproszczony schemat budowy bloków w sieci </w:t>
      </w:r>
      <w:proofErr w:type="spellStart"/>
      <w:r w:rsidRPr="00B85CB4">
        <w:rPr>
          <w:b/>
          <w:bCs/>
          <w:i w:val="0"/>
          <w:iCs w:val="0"/>
          <w:color w:val="auto"/>
          <w:sz w:val="20"/>
          <w:szCs w:val="20"/>
        </w:rPr>
        <w:t>Bitcoin</w:t>
      </w:r>
      <w:proofErr w:type="spellEnd"/>
      <w:r w:rsidRPr="00B85CB4">
        <w:rPr>
          <w:b/>
          <w:bCs/>
          <w:i w:val="0"/>
          <w:iCs w:val="0"/>
          <w:color w:val="auto"/>
          <w:sz w:val="20"/>
          <w:szCs w:val="20"/>
        </w:rPr>
        <w:t>.</w:t>
      </w:r>
      <w:bookmarkEnd w:id="4"/>
    </w:p>
    <w:p w14:paraId="281FD02C" w14:textId="55CB814A" w:rsidR="00D6432D" w:rsidRDefault="005E1EDB" w:rsidP="00B85CB4">
      <w:pPr>
        <w:keepNext/>
        <w:jc w:val="center"/>
      </w:pPr>
      <w:r>
        <w:rPr>
          <w:noProof/>
        </w:rPr>
        <w:drawing>
          <wp:inline distT="0" distB="0" distL="0" distR="0" wp14:anchorId="0B5DE193" wp14:editId="29E6CA55">
            <wp:extent cx="5760085" cy="3571875"/>
            <wp:effectExtent l="0" t="0" r="0" b="9525"/>
            <wp:docPr id="14458881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8818" name="Obraz 1" descr="Obraz zawierający tekst, zrzut ekranu, Czcionka, numer&#10;&#10;Opis wygenerowany automatycznie"/>
                    <pic:cNvPicPr/>
                  </pic:nvPicPr>
                  <pic:blipFill>
                    <a:blip r:embed="rId9"/>
                    <a:stretch>
                      <a:fillRect/>
                    </a:stretch>
                  </pic:blipFill>
                  <pic:spPr>
                    <a:xfrm>
                      <a:off x="0" y="0"/>
                      <a:ext cx="5760085" cy="3571875"/>
                    </a:xfrm>
                    <a:prstGeom prst="rect">
                      <a:avLst/>
                    </a:prstGeom>
                  </pic:spPr>
                </pic:pic>
              </a:graphicData>
            </a:graphic>
          </wp:inline>
        </w:drawing>
      </w:r>
    </w:p>
    <w:p w14:paraId="5C742D60" w14:textId="6FFDA11A" w:rsidR="00B85CB4" w:rsidRPr="00B85CB4" w:rsidRDefault="00B85CB4" w:rsidP="00B85CB4">
      <w:pPr>
        <w:keepNext/>
        <w:jc w:val="center"/>
      </w:pPr>
      <w:r w:rsidRPr="00B85CB4">
        <w:rPr>
          <w:b/>
          <w:bCs/>
          <w:sz w:val="20"/>
          <w:szCs w:val="20"/>
        </w:rPr>
        <w:t>Źródło: https://bithub.pl/bithub-plus/wszystko-co-musisz-wiedziec-o-bloku-i-trudnosci-wydobywania-bitcoina/.</w:t>
      </w:r>
    </w:p>
    <w:p w14:paraId="7085BB55" w14:textId="1B8CB5C2" w:rsidR="00C0526E" w:rsidRDefault="00C0526E" w:rsidP="007B65D4">
      <w:r>
        <w:t xml:space="preserve">„Każdy blok w sieci jest ograniczony do około 2400 transakcji. Wynika to z faktu, że średni rozmiar transakcji wynosi 500 bajtów, a jeden blok </w:t>
      </w:r>
      <w:proofErr w:type="spellStart"/>
      <w:r>
        <w:t>Bitcoina</w:t>
      </w:r>
      <w:proofErr w:type="spellEnd"/>
      <w:r>
        <w:t xml:space="preserve"> może pomieścić do 1,3 MB danych”</w:t>
      </w:r>
      <w:r w:rsidR="00B10BED">
        <w:rPr>
          <w:noProof/>
        </w:rPr>
        <w:t xml:space="preserve"> [4]</w:t>
      </w:r>
      <w:r>
        <w:t xml:space="preserve">. </w:t>
      </w:r>
      <w:r w:rsidR="001306D4">
        <w:t xml:space="preserve">Dodatkowo, każdy blok generowany jest co około 10 minut. Powoduje to relatywnie wysokie opłaty transakcyjne w celu </w:t>
      </w:r>
      <w:proofErr w:type="spellStart"/>
      <w:r w:rsidR="001306D4">
        <w:t>priorytetyzacji</w:t>
      </w:r>
      <w:proofErr w:type="spellEnd"/>
      <w:r w:rsidR="001306D4">
        <w:t xml:space="preserve"> danej transakcji.  Dla porównania Visa jest w stanie procesować około 24000 transakcji na sekundę, co stanowi znaczącą konkurencję w realizacji pierwotnej funkcji </w:t>
      </w:r>
      <w:proofErr w:type="spellStart"/>
      <w:r w:rsidR="001306D4">
        <w:t>Bitcoina</w:t>
      </w:r>
      <w:proofErr w:type="spellEnd"/>
      <w:r w:rsidR="001306D4">
        <w:t xml:space="preserve"> jaką miał być elektroniczny system pieniężny typu </w:t>
      </w:r>
      <w:proofErr w:type="spellStart"/>
      <w:r w:rsidR="001306D4">
        <w:t>peer</w:t>
      </w:r>
      <w:proofErr w:type="spellEnd"/>
      <w:r w:rsidR="001306D4">
        <w:t>-to-</w:t>
      </w:r>
      <w:proofErr w:type="spellStart"/>
      <w:r w:rsidR="001306D4">
        <w:t>peer</w:t>
      </w:r>
      <w:proofErr w:type="spellEnd"/>
      <w:r w:rsidR="001306D4">
        <w:t>.</w:t>
      </w:r>
    </w:p>
    <w:p w14:paraId="12660CDF" w14:textId="5BD5D882" w:rsidR="00500664" w:rsidRDefault="00565D99" w:rsidP="00742869">
      <w:r w:rsidRPr="00565D99">
        <w:t xml:space="preserve">Rejestr sieci </w:t>
      </w:r>
      <w:proofErr w:type="spellStart"/>
      <w:r w:rsidRPr="00565D99">
        <w:t>Bitcoin</w:t>
      </w:r>
      <w:proofErr w:type="spellEnd"/>
      <w:r w:rsidRPr="00565D99">
        <w:t xml:space="preserve"> jest zdecentralizowany, co oznacza, że wszyscy uczestnicy sieci mają własne kopie łańcucha bloków i mogą go modyfikować. Jest również publiczny, co oznacza, że jest dostępny i możliwy do przeczytania przez każdego.</w:t>
      </w:r>
      <w:r>
        <w:t xml:space="preserve"> </w:t>
      </w:r>
      <w:r w:rsidR="0000129B">
        <w:t xml:space="preserve">Decentralizacja sieci </w:t>
      </w:r>
      <w:proofErr w:type="spellStart"/>
      <w:r w:rsidR="0000129B">
        <w:t>Bitcoin</w:t>
      </w:r>
      <w:proofErr w:type="spellEnd"/>
      <w:r w:rsidR="0000129B">
        <w:t xml:space="preserve"> polega na fakcie, że nie ma jednostki nadzorczej, istnieje jednak zestaw zasad, które każdy użytkownik musi przestrzegać. </w:t>
      </w:r>
      <w:r w:rsidR="0000129B" w:rsidRPr="0000129B">
        <w:t>W</w:t>
      </w:r>
      <w:r w:rsidR="002977CE">
        <w:t> </w:t>
      </w:r>
      <w:r w:rsidR="0000129B" w:rsidRPr="0000129B">
        <w:t>konsekwencji uczestnicy wzajemnie się kontrolują.</w:t>
      </w:r>
      <w:r w:rsidR="007B65D4">
        <w:t xml:space="preserve"> W momencie dokonania transakcji, informacja o niej jest przekazywana pomiędzy węzłami</w:t>
      </w:r>
      <w:r w:rsidR="00B85CB4">
        <w:t>,</w:t>
      </w:r>
      <w:r w:rsidR="007B65D4">
        <w:t xml:space="preserve"> dopóki wszystkie węzły nie zostaną poinformowane. </w:t>
      </w:r>
      <w:r>
        <w:t xml:space="preserve">Następuje to w momencie, w którym wszystkie </w:t>
      </w:r>
      <w:r>
        <w:lastRenderedPageBreak/>
        <w:t xml:space="preserve">węzły otrzymują i rejestrują informacje o danej transakcji. </w:t>
      </w:r>
      <w:r w:rsidR="007B65D4">
        <w:t>W całym tym procesie integralność transakcji jest zapewniana przez kryptografię asymetryczną, w której klucz prywatny nadawcy szyfruje transakcję, a pozostali użytkownicy sieci mogą odczytać wiadomość za pomocą klucza publicznego. Innymi słowy, oznacza to, że każdą transakcję można przypisać konkretnemu aktorowi, ponieważ nikt inny nie ma dostępu do jego klucza prywatnego. Gdy informacje krążą w sieci, każdy może ją przeczytać, ale nie może ponownie zakodować zmienionej transakcji.</w:t>
      </w:r>
      <w:r w:rsidR="00A814A2">
        <w:t xml:space="preserve"> </w:t>
      </w:r>
      <w:r w:rsidR="00B81DF3">
        <w:t>Rysunek 2 przedstawia</w:t>
      </w:r>
      <w:r w:rsidR="00A814A2">
        <w:t xml:space="preserve">, że „każdy z właścicieli przekazuje monetę następnemu, podpisując cyfrowo </w:t>
      </w:r>
      <w:proofErr w:type="spellStart"/>
      <w:r w:rsidR="00A814A2" w:rsidRPr="00A814A2">
        <w:rPr>
          <w:i/>
          <w:iCs/>
        </w:rPr>
        <w:t>hash</w:t>
      </w:r>
      <w:proofErr w:type="spellEnd"/>
      <w:r w:rsidR="00A814A2">
        <w:t xml:space="preserve"> poprzedniej transakcji oraz klucz publiczny następnego właściciela dopisując je na końcu monety.</w:t>
      </w:r>
      <w:r w:rsidR="0083007A">
        <w:t xml:space="preserve"> </w:t>
      </w:r>
      <w:r w:rsidR="00A814A2">
        <w:t>Odbiorca może zweryfikować podpisy celem zweryfikowania łańcucha własności”</w:t>
      </w:r>
      <w:r w:rsidR="00B10BED">
        <w:rPr>
          <w:noProof/>
        </w:rPr>
        <w:t xml:space="preserve"> [5]</w:t>
      </w:r>
      <w:r w:rsidR="00A814A2">
        <w:t>.</w:t>
      </w:r>
      <w:r w:rsidR="0083007A" w:rsidRPr="0083007A">
        <w:t xml:space="preserve"> </w:t>
      </w:r>
      <w:r w:rsidR="0083007A" w:rsidRPr="00B02D84">
        <w:t xml:space="preserve">Moneta </w:t>
      </w:r>
      <w:r w:rsidR="0083007A">
        <w:t>oznacza</w:t>
      </w:r>
      <w:r w:rsidR="0083007A" w:rsidRPr="00B02D84">
        <w:t xml:space="preserve"> cyfrow</w:t>
      </w:r>
      <w:r w:rsidR="0083007A">
        <w:t>ą</w:t>
      </w:r>
      <w:r w:rsidR="0083007A" w:rsidRPr="00B02D84">
        <w:t xml:space="preserve"> jednostk</w:t>
      </w:r>
      <w:r w:rsidR="0083007A">
        <w:t>ę</w:t>
      </w:r>
      <w:r w:rsidR="0083007A" w:rsidRPr="00B02D84">
        <w:t xml:space="preserve"> wartości, reprezentując</w:t>
      </w:r>
      <w:r w:rsidR="0083007A">
        <w:t>ą</w:t>
      </w:r>
      <w:r w:rsidR="0083007A" w:rsidRPr="00B02D84">
        <w:t xml:space="preserve"> prawa własności do określonej ilości waluty w sieci </w:t>
      </w:r>
      <w:proofErr w:type="spellStart"/>
      <w:r w:rsidR="0083007A" w:rsidRPr="00B02D84">
        <w:t>blockchain</w:t>
      </w:r>
      <w:proofErr w:type="spellEnd"/>
      <w:r w:rsidR="0083007A" w:rsidRPr="00B02D84">
        <w:t>.</w:t>
      </w:r>
    </w:p>
    <w:p w14:paraId="7FE744A1" w14:textId="324B75C8" w:rsidR="00B02D84" w:rsidRPr="00B02D84" w:rsidRDefault="00B02D84" w:rsidP="009E2B5F">
      <w:pPr>
        <w:pStyle w:val="Legenda"/>
        <w:keepNext/>
        <w:jc w:val="center"/>
        <w:rPr>
          <w:b/>
          <w:bCs/>
          <w:i w:val="0"/>
          <w:iCs w:val="0"/>
          <w:color w:val="auto"/>
          <w:sz w:val="20"/>
          <w:szCs w:val="20"/>
        </w:rPr>
      </w:pPr>
      <w:bookmarkStart w:id="5" w:name="_Toc158243620"/>
      <w:r w:rsidRPr="00B02D84">
        <w:rPr>
          <w:b/>
          <w:bCs/>
          <w:i w:val="0"/>
          <w:iCs w:val="0"/>
          <w:color w:val="auto"/>
          <w:sz w:val="20"/>
          <w:szCs w:val="20"/>
        </w:rPr>
        <w:t xml:space="preserve">Rysunek </w:t>
      </w:r>
      <w:r w:rsidRPr="00B02D84">
        <w:rPr>
          <w:b/>
          <w:bCs/>
          <w:i w:val="0"/>
          <w:iCs w:val="0"/>
          <w:color w:val="auto"/>
          <w:sz w:val="20"/>
          <w:szCs w:val="20"/>
        </w:rPr>
        <w:fldChar w:fldCharType="begin"/>
      </w:r>
      <w:r w:rsidRPr="00B02D84">
        <w:rPr>
          <w:b/>
          <w:bCs/>
          <w:i w:val="0"/>
          <w:iCs w:val="0"/>
          <w:color w:val="auto"/>
          <w:sz w:val="20"/>
          <w:szCs w:val="20"/>
        </w:rPr>
        <w:instrText xml:space="preserve"> SEQ Rysunek \* ARABIC </w:instrText>
      </w:r>
      <w:r w:rsidRPr="00B02D84">
        <w:rPr>
          <w:b/>
          <w:bCs/>
          <w:i w:val="0"/>
          <w:iCs w:val="0"/>
          <w:color w:val="auto"/>
          <w:sz w:val="20"/>
          <w:szCs w:val="20"/>
        </w:rPr>
        <w:fldChar w:fldCharType="separate"/>
      </w:r>
      <w:r w:rsidR="00527A97">
        <w:rPr>
          <w:b/>
          <w:bCs/>
          <w:i w:val="0"/>
          <w:iCs w:val="0"/>
          <w:noProof/>
          <w:color w:val="auto"/>
          <w:sz w:val="20"/>
          <w:szCs w:val="20"/>
        </w:rPr>
        <w:t>2</w:t>
      </w:r>
      <w:r w:rsidRPr="00B02D84">
        <w:rPr>
          <w:b/>
          <w:bCs/>
          <w:i w:val="0"/>
          <w:iCs w:val="0"/>
          <w:color w:val="auto"/>
          <w:sz w:val="20"/>
          <w:szCs w:val="20"/>
        </w:rPr>
        <w:fldChar w:fldCharType="end"/>
      </w:r>
      <w:r w:rsidRPr="00B02D84">
        <w:rPr>
          <w:b/>
          <w:bCs/>
          <w:i w:val="0"/>
          <w:iCs w:val="0"/>
          <w:color w:val="auto"/>
          <w:sz w:val="20"/>
          <w:szCs w:val="20"/>
        </w:rPr>
        <w:t xml:space="preserve">. Schemat przesyłania </w:t>
      </w:r>
      <w:proofErr w:type="spellStart"/>
      <w:r w:rsidRPr="00B02D84">
        <w:rPr>
          <w:b/>
          <w:bCs/>
          <w:i w:val="0"/>
          <w:iCs w:val="0"/>
          <w:color w:val="auto"/>
          <w:sz w:val="20"/>
          <w:szCs w:val="20"/>
        </w:rPr>
        <w:t>Bitcoina</w:t>
      </w:r>
      <w:proofErr w:type="spellEnd"/>
      <w:r w:rsidRPr="00B02D84">
        <w:rPr>
          <w:b/>
          <w:bCs/>
          <w:i w:val="0"/>
          <w:iCs w:val="0"/>
          <w:color w:val="auto"/>
          <w:sz w:val="20"/>
          <w:szCs w:val="20"/>
        </w:rPr>
        <w:t xml:space="preserve"> po sieci.</w:t>
      </w:r>
      <w:bookmarkEnd w:id="5"/>
    </w:p>
    <w:p w14:paraId="7503035C" w14:textId="77777777" w:rsidR="00500664" w:rsidRDefault="00500664" w:rsidP="00B02D84">
      <w:pPr>
        <w:keepNext/>
        <w:ind w:firstLine="708"/>
        <w:jc w:val="center"/>
      </w:pPr>
      <w:r>
        <w:rPr>
          <w:noProof/>
        </w:rPr>
        <w:drawing>
          <wp:inline distT="0" distB="0" distL="0" distR="0" wp14:anchorId="6101DFC6" wp14:editId="1FF297C2">
            <wp:extent cx="4810125" cy="2733675"/>
            <wp:effectExtent l="0" t="0" r="9525" b="9525"/>
            <wp:docPr id="1760616411" name="Obraz 1" descr="Obraz zawierający tekst, diagram, Pl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16411" name="Obraz 1" descr="Obraz zawierający tekst, diagram, Plan, zrzut ekranu&#10;&#10;Opis wygenerowany automatycznie"/>
                    <pic:cNvPicPr/>
                  </pic:nvPicPr>
                  <pic:blipFill>
                    <a:blip r:embed="rId10"/>
                    <a:stretch>
                      <a:fillRect/>
                    </a:stretch>
                  </pic:blipFill>
                  <pic:spPr>
                    <a:xfrm>
                      <a:off x="0" y="0"/>
                      <a:ext cx="4810125" cy="2733675"/>
                    </a:xfrm>
                    <a:prstGeom prst="rect">
                      <a:avLst/>
                    </a:prstGeom>
                  </pic:spPr>
                </pic:pic>
              </a:graphicData>
            </a:graphic>
          </wp:inline>
        </w:drawing>
      </w:r>
    </w:p>
    <w:p w14:paraId="6931F16E" w14:textId="3C080AF6" w:rsidR="00B02D84" w:rsidRPr="00B02D84" w:rsidRDefault="00B02D84" w:rsidP="00B02D84">
      <w:pPr>
        <w:keepNext/>
        <w:ind w:firstLine="708"/>
        <w:jc w:val="center"/>
        <w:rPr>
          <w:sz w:val="20"/>
          <w:szCs w:val="20"/>
        </w:rPr>
      </w:pPr>
      <w:r w:rsidRPr="00B02D84">
        <w:rPr>
          <w:b/>
          <w:bCs/>
          <w:sz w:val="20"/>
          <w:szCs w:val="20"/>
        </w:rPr>
        <w:t>Źródło: https://bitcoin.org/files/bitcoin-paper/bitcoin_pl.pdf.</w:t>
      </w:r>
    </w:p>
    <w:p w14:paraId="5C50CF23" w14:textId="2BB7587C" w:rsidR="00A814A2" w:rsidRDefault="00DD26AC" w:rsidP="00A814A2">
      <w:r>
        <w:t>F</w:t>
      </w:r>
      <w:r w:rsidRPr="00DD26AC">
        <w:t xml:space="preserve">unkcję haszującą dla </w:t>
      </w:r>
      <w:proofErr w:type="spellStart"/>
      <w:r w:rsidRPr="00DD26AC">
        <w:t>Bitcoina</w:t>
      </w:r>
      <w:proofErr w:type="spellEnd"/>
      <w:r w:rsidRPr="00DD26AC">
        <w:t xml:space="preserve"> jest </w:t>
      </w:r>
      <w:r w:rsidR="00E70F1B">
        <w:t xml:space="preserve">funkcja </w:t>
      </w:r>
      <w:r w:rsidR="000B7F11" w:rsidRPr="000B7F11">
        <w:t>SHA-256</w:t>
      </w:r>
      <w:r w:rsidR="00E70F1B">
        <w:t xml:space="preserve">, która dla dowolnej informacji wejściowej tworzy skrót o długości 256 bitów, lub inaczej 64 znaków. </w:t>
      </w:r>
      <w:r w:rsidR="00331418">
        <w:t>Jest to funkcja jednokierunkowa. Oznacza to, że uzyskanie danych wyjściowych z danych wejściowych jest stosunkowo łatwe, natomiast odwrócenie tego procesu wymaga bardzo dużej mocy obliczeniowej oraz czasu. W praktyce jest to w zasadzie niemożliwe i polega na zgadnięciu jednej z 2</w:t>
      </w:r>
      <w:r w:rsidR="00331418">
        <w:rPr>
          <w:vertAlign w:val="superscript"/>
        </w:rPr>
        <w:t>256</w:t>
      </w:r>
      <w:r w:rsidR="00331418">
        <w:t xml:space="preserve"> kombinacji. </w:t>
      </w:r>
      <w:r w:rsidR="001603C5">
        <w:t xml:space="preserve">Algorytmy haszujące są powszechnie stosowane przy podpisach </w:t>
      </w:r>
      <w:r w:rsidR="001603C5">
        <w:lastRenderedPageBreak/>
        <w:t>cyfrowych lub sprawdzaniu integralności danych</w:t>
      </w:r>
      <w:r w:rsidR="0083007A">
        <w:t>.</w:t>
      </w:r>
      <w:r w:rsidR="001603C5">
        <w:t xml:space="preserve"> </w:t>
      </w:r>
      <w:r w:rsidR="0083007A">
        <w:t>W</w:t>
      </w:r>
      <w:r w:rsidR="001603C5">
        <w:t xml:space="preserve"> przypadku </w:t>
      </w:r>
      <w:proofErr w:type="spellStart"/>
      <w:r w:rsidR="001603C5">
        <w:t>Bitcoina</w:t>
      </w:r>
      <w:proofErr w:type="spellEnd"/>
      <w:r w:rsidR="001603C5">
        <w:t xml:space="preserve">, służą do generowania nowych adresów oraz kluczy, a także są ważną częścią procesu </w:t>
      </w:r>
      <w:proofErr w:type="spellStart"/>
      <w:r w:rsidR="001603C5">
        <w:rPr>
          <w:i/>
          <w:iCs/>
        </w:rPr>
        <w:t>miningu</w:t>
      </w:r>
      <w:proofErr w:type="spellEnd"/>
      <w:r w:rsidR="001603C5">
        <w:rPr>
          <w:i/>
          <w:iCs/>
        </w:rPr>
        <w:t xml:space="preserve">, </w:t>
      </w:r>
      <w:r w:rsidR="001603C5">
        <w:t xml:space="preserve">czyli kopania </w:t>
      </w:r>
      <w:proofErr w:type="spellStart"/>
      <w:r w:rsidR="001603C5">
        <w:t>Bitcoina</w:t>
      </w:r>
      <w:proofErr w:type="spellEnd"/>
      <w:r w:rsidR="001603C5">
        <w:t>.</w:t>
      </w:r>
    </w:p>
    <w:p w14:paraId="2D5D3016" w14:textId="6A6C17AB" w:rsidR="00F763B0" w:rsidRDefault="00F763B0" w:rsidP="00F763B0">
      <w:pPr>
        <w:pStyle w:val="Nagwek3"/>
      </w:pPr>
      <w:bookmarkStart w:id="6" w:name="_Toc158244409"/>
      <w:proofErr w:type="spellStart"/>
      <w:r>
        <w:t>Bitcoin</w:t>
      </w:r>
      <w:proofErr w:type="spellEnd"/>
      <w:r>
        <w:t xml:space="preserve"> </w:t>
      </w:r>
      <w:proofErr w:type="spellStart"/>
      <w:r>
        <w:t>mining</w:t>
      </w:r>
      <w:bookmarkEnd w:id="6"/>
      <w:proofErr w:type="spellEnd"/>
    </w:p>
    <w:p w14:paraId="37C05C14" w14:textId="2904029C" w:rsidR="00F763B0" w:rsidRDefault="0065137F" w:rsidP="00F763B0">
      <w:r>
        <w:t xml:space="preserve">Kopanie </w:t>
      </w:r>
      <w:proofErr w:type="spellStart"/>
      <w:r>
        <w:t>kryptowalut</w:t>
      </w:r>
      <w:proofErr w:type="spellEnd"/>
      <w:r>
        <w:t xml:space="preserve"> zapewnia sieci bezpieczeństwo oraz decentralizację. Jest również odpowiedzialne za ich podaż. Proces </w:t>
      </w:r>
      <w:proofErr w:type="spellStart"/>
      <w:r>
        <w:rPr>
          <w:i/>
          <w:iCs/>
        </w:rPr>
        <w:t>miningu</w:t>
      </w:r>
      <w:proofErr w:type="spellEnd"/>
      <w:r>
        <w:rPr>
          <w:i/>
          <w:iCs/>
        </w:rPr>
        <w:t xml:space="preserve"> </w:t>
      </w:r>
      <w:r>
        <w:t xml:space="preserve">opiera się na ściśle określonych zasadach, które ograniczają proces wydobycia, uniemożliwiając komukolwiek arbitralne tworzenie nowych </w:t>
      </w:r>
      <w:proofErr w:type="spellStart"/>
      <w:r>
        <w:t>tokenów</w:t>
      </w:r>
      <w:proofErr w:type="spellEnd"/>
      <w:r>
        <w:t xml:space="preserve">. Zasady te są wpisane w podstawowe protokoły </w:t>
      </w:r>
      <w:proofErr w:type="spellStart"/>
      <w:r>
        <w:t>kryptowalut</w:t>
      </w:r>
      <w:proofErr w:type="spellEnd"/>
      <w:r>
        <w:t xml:space="preserve"> oraz walidowane przez sieć górników.</w:t>
      </w:r>
      <w:r w:rsidR="002300E7">
        <w:t xml:space="preserve"> </w:t>
      </w:r>
      <w:r w:rsidR="002300E7" w:rsidRPr="002300E7">
        <w:t xml:space="preserve">Aby </w:t>
      </w:r>
      <w:r w:rsidR="00BE281B">
        <w:t>u</w:t>
      </w:r>
      <w:r w:rsidR="002300E7" w:rsidRPr="002300E7">
        <w:t xml:space="preserve">tworzyć nowe jednostki </w:t>
      </w:r>
      <w:proofErr w:type="spellStart"/>
      <w:r w:rsidR="002300E7" w:rsidRPr="002300E7">
        <w:t>kryptowaluty</w:t>
      </w:r>
      <w:proofErr w:type="spellEnd"/>
      <w:r w:rsidR="002300E7" w:rsidRPr="002300E7">
        <w:t xml:space="preserve">, górnicy wykorzystują swoją moc obliczeniową do rozwiązywania złożonych zagadek kryptograficznych. </w:t>
      </w:r>
      <w:r w:rsidR="00806360">
        <w:t>G</w:t>
      </w:r>
      <w:r w:rsidR="002300E7" w:rsidRPr="002300E7">
        <w:t xml:space="preserve">órnik, który </w:t>
      </w:r>
      <w:r w:rsidR="00806360">
        <w:t xml:space="preserve">jako pierwszy </w:t>
      </w:r>
      <w:r w:rsidR="002300E7" w:rsidRPr="002300E7">
        <w:t xml:space="preserve">rozwiąże </w:t>
      </w:r>
      <w:r w:rsidR="00806360">
        <w:t>problem</w:t>
      </w:r>
      <w:r w:rsidR="002300E7" w:rsidRPr="002300E7">
        <w:t xml:space="preserve">, </w:t>
      </w:r>
      <w:r w:rsidR="00806360">
        <w:t xml:space="preserve">może </w:t>
      </w:r>
      <w:r w:rsidR="002300E7" w:rsidRPr="002300E7">
        <w:t xml:space="preserve">dodać nowy blok transakcji do </w:t>
      </w:r>
      <w:proofErr w:type="spellStart"/>
      <w:r w:rsidR="002300E7" w:rsidRPr="002300E7">
        <w:t>blockchain</w:t>
      </w:r>
      <w:r w:rsidR="002300E7">
        <w:t>u</w:t>
      </w:r>
      <w:proofErr w:type="spellEnd"/>
      <w:r w:rsidR="002300E7" w:rsidRPr="002300E7">
        <w:t xml:space="preserve"> i rozesłać go do sieci.</w:t>
      </w:r>
    </w:p>
    <w:p w14:paraId="03BD2BE6" w14:textId="2BB6AE02" w:rsidR="002300E7" w:rsidRPr="00B51BFE" w:rsidRDefault="005B33C4" w:rsidP="00F763B0">
      <w:r>
        <w:t xml:space="preserve">Każda nowa transakcja na </w:t>
      </w:r>
      <w:proofErr w:type="spellStart"/>
      <w:r>
        <w:rPr>
          <w:i/>
          <w:iCs/>
        </w:rPr>
        <w:t>blockchainie</w:t>
      </w:r>
      <w:proofErr w:type="spellEnd"/>
      <w:r>
        <w:t xml:space="preserve"> jest najpierw wysyłana do </w:t>
      </w:r>
      <w:r>
        <w:softHyphen/>
      </w:r>
      <w:proofErr w:type="spellStart"/>
      <w:r>
        <w:rPr>
          <w:i/>
          <w:iCs/>
        </w:rPr>
        <w:t>mempoola</w:t>
      </w:r>
      <w:proofErr w:type="spellEnd"/>
      <w:r>
        <w:rPr>
          <w:i/>
          <w:iCs/>
        </w:rPr>
        <w:t xml:space="preserve"> </w:t>
      </w:r>
      <w:r>
        <w:t>(</w:t>
      </w:r>
      <w:r w:rsidR="004754A9">
        <w:t xml:space="preserve">ang. </w:t>
      </w:r>
      <w:proofErr w:type="spellStart"/>
      <w:r>
        <w:rPr>
          <w:i/>
          <w:iCs/>
        </w:rPr>
        <w:t>memory</w:t>
      </w:r>
      <w:proofErr w:type="spellEnd"/>
      <w:r>
        <w:rPr>
          <w:i/>
          <w:iCs/>
        </w:rPr>
        <w:t xml:space="preserve"> </w:t>
      </w:r>
      <w:proofErr w:type="spellStart"/>
      <w:r>
        <w:rPr>
          <w:i/>
          <w:iCs/>
        </w:rPr>
        <w:t>pool</w:t>
      </w:r>
      <w:proofErr w:type="spellEnd"/>
      <w:r>
        <w:t>), czyli puli pamięci. Następnie, górnicy weryfikują oraz uporządkowują te transakcje w</w:t>
      </w:r>
      <w:r w:rsidR="002977CE">
        <w:t> </w:t>
      </w:r>
      <w:r>
        <w:t xml:space="preserve">bloki. </w:t>
      </w:r>
      <w:r w:rsidR="00B073EA">
        <w:t xml:space="preserve">Inaczej mówiąc, węzeł wydobywczy </w:t>
      </w:r>
      <w:r w:rsidR="00B073EA" w:rsidRPr="00B073EA">
        <w:t>jest odpowiedzialny za zbieranie niepotwierdzonych transakcji z puli pamięci</w:t>
      </w:r>
      <w:r w:rsidR="00BE281B">
        <w:t xml:space="preserve"> oraz </w:t>
      </w:r>
      <w:r w:rsidR="00B073EA" w:rsidRPr="00B073EA">
        <w:t>składanie ich w blok kandydujący.</w:t>
      </w:r>
      <w:r w:rsidR="00B073EA">
        <w:t xml:space="preserve"> Następnie, zadaniem górnika jest przekształcenie bloku kandydującego w potwierdzony blok. W celu potwierdzenia bloku górnik </w:t>
      </w:r>
      <w:r w:rsidR="00B073EA" w:rsidRPr="00B073EA">
        <w:t xml:space="preserve">musi rozwiązać złożony problem matematyczny, który wymaga </w:t>
      </w:r>
      <w:r w:rsidR="00BE281B">
        <w:t>dużej mocy</w:t>
      </w:r>
      <w:r w:rsidR="00B073EA" w:rsidRPr="00B073EA">
        <w:t xml:space="preserve"> obliczeniowych.</w:t>
      </w:r>
      <w:r w:rsidR="00B073EA">
        <w:t xml:space="preserve"> Za każdy potwierdzony blok </w:t>
      </w:r>
      <w:r w:rsidR="00B51BFE" w:rsidRPr="00B51BFE">
        <w:t>otrzymuje nagrodę składającą się z</w:t>
      </w:r>
      <w:r w:rsidR="002977CE">
        <w:t> </w:t>
      </w:r>
      <w:r w:rsidR="00B51BFE" w:rsidRPr="00B51BFE">
        <w:t xml:space="preserve">nowo utworzonych </w:t>
      </w:r>
      <w:proofErr w:type="spellStart"/>
      <w:r w:rsidR="00B51BFE" w:rsidRPr="00B51BFE">
        <w:t>kryptowalut</w:t>
      </w:r>
      <w:proofErr w:type="spellEnd"/>
      <w:r w:rsidR="00BE281B">
        <w:t xml:space="preserve"> oraz</w:t>
      </w:r>
      <w:r w:rsidR="00B51BFE" w:rsidRPr="00B51BFE">
        <w:t xml:space="preserve"> </w:t>
      </w:r>
      <w:r w:rsidR="00BE281B">
        <w:t>opłat transakcyjnych</w:t>
      </w:r>
      <w:r w:rsidR="00B51BFE" w:rsidRPr="00B51BFE">
        <w:t>.</w:t>
      </w:r>
      <w:r w:rsidR="00B51BFE">
        <w:t xml:space="preserve"> Transakcje z wyższą opłatą transakcyjną będą szybciej zrealizowane, ze względu na fakt, że te transakcje są bardziej opłacalne dla górników do przetwarzania. Z tego samego względu, w okresie wzmożonego zainteresowania </w:t>
      </w:r>
      <w:proofErr w:type="spellStart"/>
      <w:r w:rsidR="00B51BFE">
        <w:t>kryptowalutami</w:t>
      </w:r>
      <w:proofErr w:type="spellEnd"/>
      <w:r w:rsidR="00B51BFE">
        <w:t xml:space="preserve">, opłaty transakcyjne są większe. </w:t>
      </w:r>
      <w:r w:rsidR="00C16DEE">
        <w:t xml:space="preserve">Istnieje bowiem </w:t>
      </w:r>
      <w:r w:rsidR="00D07A4E">
        <w:t>zagrożenie</w:t>
      </w:r>
      <w:r w:rsidR="00C16DEE">
        <w:t>, że przez zwiększon</w:t>
      </w:r>
      <w:r w:rsidR="00D07A4E">
        <w:t xml:space="preserve">ą liczbę transakcji oraz zbyt niską opłatę transakcyjną, przelew przez długi czas nie zostanie zrealizowany. </w:t>
      </w:r>
      <w:r w:rsidR="00B51BFE">
        <w:t xml:space="preserve">Uproszczony schemat działania </w:t>
      </w:r>
      <w:proofErr w:type="spellStart"/>
      <w:r w:rsidR="00B51BFE" w:rsidRPr="00B51BFE">
        <w:rPr>
          <w:i/>
          <w:iCs/>
        </w:rPr>
        <w:t>mempoola</w:t>
      </w:r>
      <w:proofErr w:type="spellEnd"/>
      <w:r w:rsidR="00B51BFE">
        <w:rPr>
          <w:i/>
          <w:iCs/>
        </w:rPr>
        <w:t xml:space="preserve"> </w:t>
      </w:r>
      <w:r w:rsidR="00B51BFE">
        <w:t>został przedstawiony na rysunku 3.</w:t>
      </w:r>
    </w:p>
    <w:p w14:paraId="1E93CBEF" w14:textId="3945E46B" w:rsidR="00B02D84" w:rsidRPr="00B02D84" w:rsidRDefault="00B02D84" w:rsidP="009E2B5F">
      <w:pPr>
        <w:pStyle w:val="Legenda"/>
        <w:keepNext/>
        <w:jc w:val="center"/>
        <w:rPr>
          <w:b/>
          <w:bCs/>
          <w:i w:val="0"/>
          <w:iCs w:val="0"/>
          <w:color w:val="auto"/>
          <w:sz w:val="20"/>
          <w:szCs w:val="20"/>
        </w:rPr>
      </w:pPr>
      <w:bookmarkStart w:id="7" w:name="_Toc158243621"/>
      <w:r w:rsidRPr="00B02D84">
        <w:rPr>
          <w:b/>
          <w:bCs/>
          <w:i w:val="0"/>
          <w:iCs w:val="0"/>
          <w:color w:val="auto"/>
          <w:sz w:val="20"/>
          <w:szCs w:val="20"/>
        </w:rPr>
        <w:lastRenderedPageBreak/>
        <w:t xml:space="preserve">Rysunek </w:t>
      </w:r>
      <w:r w:rsidRPr="00B02D84">
        <w:rPr>
          <w:b/>
          <w:bCs/>
          <w:i w:val="0"/>
          <w:iCs w:val="0"/>
          <w:color w:val="auto"/>
          <w:sz w:val="20"/>
          <w:szCs w:val="20"/>
        </w:rPr>
        <w:fldChar w:fldCharType="begin"/>
      </w:r>
      <w:r w:rsidRPr="00B02D84">
        <w:rPr>
          <w:b/>
          <w:bCs/>
          <w:i w:val="0"/>
          <w:iCs w:val="0"/>
          <w:color w:val="auto"/>
          <w:sz w:val="20"/>
          <w:szCs w:val="20"/>
        </w:rPr>
        <w:instrText xml:space="preserve"> SEQ Rysunek \* ARABIC </w:instrText>
      </w:r>
      <w:r w:rsidRPr="00B02D84">
        <w:rPr>
          <w:b/>
          <w:bCs/>
          <w:i w:val="0"/>
          <w:iCs w:val="0"/>
          <w:color w:val="auto"/>
          <w:sz w:val="20"/>
          <w:szCs w:val="20"/>
        </w:rPr>
        <w:fldChar w:fldCharType="separate"/>
      </w:r>
      <w:r w:rsidR="00527A97">
        <w:rPr>
          <w:b/>
          <w:bCs/>
          <w:i w:val="0"/>
          <w:iCs w:val="0"/>
          <w:noProof/>
          <w:color w:val="auto"/>
          <w:sz w:val="20"/>
          <w:szCs w:val="20"/>
        </w:rPr>
        <w:t>3</w:t>
      </w:r>
      <w:r w:rsidRPr="00B02D84">
        <w:rPr>
          <w:b/>
          <w:bCs/>
          <w:i w:val="0"/>
          <w:iCs w:val="0"/>
          <w:color w:val="auto"/>
          <w:sz w:val="20"/>
          <w:szCs w:val="20"/>
        </w:rPr>
        <w:fldChar w:fldCharType="end"/>
      </w:r>
      <w:r w:rsidRPr="00B02D84">
        <w:rPr>
          <w:b/>
          <w:bCs/>
          <w:i w:val="0"/>
          <w:iCs w:val="0"/>
          <w:color w:val="auto"/>
          <w:sz w:val="20"/>
          <w:szCs w:val="20"/>
        </w:rPr>
        <w:t xml:space="preserve">. Uproszczony schemat działania </w:t>
      </w:r>
      <w:proofErr w:type="spellStart"/>
      <w:r w:rsidRPr="00B02D84">
        <w:rPr>
          <w:b/>
          <w:bCs/>
          <w:i w:val="0"/>
          <w:iCs w:val="0"/>
          <w:color w:val="auto"/>
          <w:sz w:val="20"/>
          <w:szCs w:val="20"/>
        </w:rPr>
        <w:t>mempoola</w:t>
      </w:r>
      <w:proofErr w:type="spellEnd"/>
      <w:r w:rsidRPr="00B02D84">
        <w:rPr>
          <w:b/>
          <w:bCs/>
          <w:i w:val="0"/>
          <w:iCs w:val="0"/>
          <w:color w:val="auto"/>
          <w:sz w:val="20"/>
          <w:szCs w:val="20"/>
        </w:rPr>
        <w:t>.</w:t>
      </w:r>
      <w:bookmarkEnd w:id="7"/>
    </w:p>
    <w:p w14:paraId="3D7AE0E7" w14:textId="77777777" w:rsidR="00AA0DCD" w:rsidRDefault="00B36C07" w:rsidP="006D6F6A">
      <w:pPr>
        <w:keepNext/>
      </w:pPr>
      <w:r>
        <w:rPr>
          <w:noProof/>
        </w:rPr>
        <w:drawing>
          <wp:inline distT="0" distB="0" distL="0" distR="0" wp14:anchorId="2A174C82" wp14:editId="14A862A2">
            <wp:extent cx="5760085" cy="3610610"/>
            <wp:effectExtent l="0" t="0" r="0" b="8890"/>
            <wp:docPr id="923458134"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8134" name="Obraz 1" descr="Obraz zawierający tekst, diagram, zrzut ekranu, linia&#10;&#10;Opis wygenerowany automatycznie"/>
                    <pic:cNvPicPr/>
                  </pic:nvPicPr>
                  <pic:blipFill>
                    <a:blip r:embed="rId11"/>
                    <a:stretch>
                      <a:fillRect/>
                    </a:stretch>
                  </pic:blipFill>
                  <pic:spPr>
                    <a:xfrm>
                      <a:off x="0" y="0"/>
                      <a:ext cx="5760085" cy="3610610"/>
                    </a:xfrm>
                    <a:prstGeom prst="rect">
                      <a:avLst/>
                    </a:prstGeom>
                  </pic:spPr>
                </pic:pic>
              </a:graphicData>
            </a:graphic>
          </wp:inline>
        </w:drawing>
      </w:r>
    </w:p>
    <w:p w14:paraId="22426C31" w14:textId="39DF3D9C" w:rsidR="00B02D84" w:rsidRPr="00B02D84" w:rsidRDefault="00B02D84" w:rsidP="00B02D84">
      <w:pPr>
        <w:jc w:val="center"/>
        <w:rPr>
          <w:b/>
          <w:bCs/>
          <w:sz w:val="20"/>
          <w:szCs w:val="20"/>
        </w:rPr>
      </w:pPr>
      <w:r w:rsidRPr="00B02D84">
        <w:rPr>
          <w:b/>
          <w:bCs/>
          <w:sz w:val="20"/>
          <w:szCs w:val="20"/>
        </w:rPr>
        <w:t>Źródło: https://www.sciencedirect.com/science/article/pii/S2667295221000349.</w:t>
      </w:r>
    </w:p>
    <w:p w14:paraId="41F386D5" w14:textId="444B6336" w:rsidR="0065137F" w:rsidRPr="00446020" w:rsidRDefault="00220AEB" w:rsidP="00F763B0">
      <w:r>
        <w:t xml:space="preserve">Pierwszym krokiem, wykonywanym przez górników podczas procesu kopania jest pobranie transakcji, które znajdują się w </w:t>
      </w:r>
      <w:proofErr w:type="spellStart"/>
      <w:r w:rsidRPr="00220AEB">
        <w:rPr>
          <w:i/>
          <w:iCs/>
        </w:rPr>
        <w:t>mempoolu</w:t>
      </w:r>
      <w:proofErr w:type="spellEnd"/>
      <w:r>
        <w:rPr>
          <w:i/>
          <w:iCs/>
        </w:rPr>
        <w:t xml:space="preserve">, </w:t>
      </w:r>
      <w:r>
        <w:t xml:space="preserve">a następnie stworzenie z każdej z nich skrótu, przy użyciu funkcji </w:t>
      </w:r>
      <w:proofErr w:type="spellStart"/>
      <w:r>
        <w:t>hashującej</w:t>
      </w:r>
      <w:proofErr w:type="spellEnd"/>
      <w:r>
        <w:t xml:space="preserve">. Dodatkowo, górnicy do każdego bloku dodają transakcję, która stanowi dla nich nagrodę blokową oraz spełnia funkcję podażową dla systemu. Po </w:t>
      </w:r>
      <w:proofErr w:type="spellStart"/>
      <w:r>
        <w:t>zahashowaniu</w:t>
      </w:r>
      <w:proofErr w:type="spellEnd"/>
      <w:r>
        <w:t xml:space="preserve"> oraz wypisaniu każdej transakcji, są one grupowane w drzewo </w:t>
      </w:r>
      <w:proofErr w:type="spellStart"/>
      <w:r>
        <w:t>hashów</w:t>
      </w:r>
      <w:proofErr w:type="spellEnd"/>
      <w:r w:rsidR="004754A9">
        <w:t>,</w:t>
      </w:r>
      <w:r>
        <w:t xml:space="preserve"> </w:t>
      </w:r>
      <w:r w:rsidR="00434CB0">
        <w:t xml:space="preserve">inaczej zwanym drzewem </w:t>
      </w:r>
      <w:proofErr w:type="spellStart"/>
      <w:r w:rsidR="00434CB0">
        <w:t>Mekrle</w:t>
      </w:r>
      <w:proofErr w:type="spellEnd"/>
      <w:r w:rsidR="00434CB0">
        <w:t xml:space="preserve">. Tworzone jest ono poprzez grupowanie </w:t>
      </w:r>
      <w:proofErr w:type="spellStart"/>
      <w:r w:rsidR="00434CB0">
        <w:t>hashów</w:t>
      </w:r>
      <w:proofErr w:type="spellEnd"/>
      <w:r w:rsidR="00434CB0">
        <w:t xml:space="preserve"> transakcji w pary, </w:t>
      </w:r>
      <w:proofErr w:type="spellStart"/>
      <w:r w:rsidR="00434CB0">
        <w:t>hashowanie</w:t>
      </w:r>
      <w:proofErr w:type="spellEnd"/>
      <w:r w:rsidR="00434CB0">
        <w:t xml:space="preserve"> ich, aż do momentu powstania jednego </w:t>
      </w:r>
      <w:proofErr w:type="spellStart"/>
      <w:r w:rsidR="00434CB0">
        <w:t>hashu</w:t>
      </w:r>
      <w:proofErr w:type="spellEnd"/>
      <w:r w:rsidR="00434CB0">
        <w:t xml:space="preserve">, nazywanego korzeniem </w:t>
      </w:r>
      <w:proofErr w:type="spellStart"/>
      <w:r w:rsidR="00434CB0">
        <w:t>Merkle</w:t>
      </w:r>
      <w:proofErr w:type="spellEnd"/>
      <w:r w:rsidR="00434CB0">
        <w:t xml:space="preserve">. </w:t>
      </w:r>
      <w:r w:rsidR="00A025E9">
        <w:t xml:space="preserve">Po utworzeniu </w:t>
      </w:r>
      <w:proofErr w:type="spellStart"/>
      <w:r w:rsidR="00A025E9">
        <w:t>hasha</w:t>
      </w:r>
      <w:proofErr w:type="spellEnd"/>
      <w:r w:rsidR="00A025E9">
        <w:t xml:space="preserve"> reprezentującego wszystkie transakcje z bloku, górnicy muszą utworzyć prawidłowy nagłówek bloku, który składa się z nagłówka poprzedniego bloku</w:t>
      </w:r>
      <w:r w:rsidR="00446020">
        <w:t xml:space="preserve">, </w:t>
      </w:r>
      <w:r w:rsidR="00A025E9">
        <w:t>korzenia bloku kandydackiego</w:t>
      </w:r>
      <w:r w:rsidR="00446020">
        <w:t xml:space="preserve"> oraz liczby losowej (</w:t>
      </w:r>
      <w:proofErr w:type="spellStart"/>
      <w:r w:rsidR="00446020">
        <w:rPr>
          <w:i/>
          <w:iCs/>
        </w:rPr>
        <w:t>nonce</w:t>
      </w:r>
      <w:proofErr w:type="spellEnd"/>
      <w:r w:rsidR="00446020">
        <w:t>)</w:t>
      </w:r>
      <w:r w:rsidR="00A025E9">
        <w:t xml:space="preserve">. Górnicy dokonują tego </w:t>
      </w:r>
      <w:r w:rsidR="00446020">
        <w:t xml:space="preserve">używając funkcji </w:t>
      </w:r>
      <w:proofErr w:type="spellStart"/>
      <w:r w:rsidR="00446020">
        <w:t>hashującej</w:t>
      </w:r>
      <w:proofErr w:type="spellEnd"/>
      <w:r w:rsidR="00446020">
        <w:t xml:space="preserve"> oraz tych trzech wartości jako dane wejściowe. Powtarzają oni tę czynność do czasu uzyskania prawidłowego </w:t>
      </w:r>
      <w:proofErr w:type="spellStart"/>
      <w:r w:rsidR="00446020">
        <w:t>hashu</w:t>
      </w:r>
      <w:proofErr w:type="spellEnd"/>
      <w:r w:rsidR="00446020">
        <w:t>, to znaczy zaczynającego się od określonej liczby zer. Liczba zer jest zależna od trudności wydobycia, które zmienia się</w:t>
      </w:r>
      <w:r w:rsidR="00B85CB4">
        <w:t>,</w:t>
      </w:r>
      <w:r w:rsidR="00446020">
        <w:t xml:space="preserve"> aby docelowo powstawał jeden blok co około 10 minut. Jako że korzeń </w:t>
      </w:r>
      <w:proofErr w:type="spellStart"/>
      <w:r w:rsidR="00446020">
        <w:t>Markle</w:t>
      </w:r>
      <w:proofErr w:type="spellEnd"/>
      <w:r w:rsidR="00446020">
        <w:t xml:space="preserve"> oraz nagłówek poprzedniego bloku są niezmienne, </w:t>
      </w:r>
      <w:r w:rsidR="00446020">
        <w:lastRenderedPageBreak/>
        <w:t xml:space="preserve">górnicy muszą manipulować wartością </w:t>
      </w:r>
      <w:proofErr w:type="spellStart"/>
      <w:r w:rsidR="00446020">
        <w:rPr>
          <w:i/>
          <w:iCs/>
        </w:rPr>
        <w:t>nonce</w:t>
      </w:r>
      <w:proofErr w:type="spellEnd"/>
      <w:r w:rsidR="00446020">
        <w:t xml:space="preserve"> w celu uzyskania prawidłowego nagłówka bloku. Schemat drzewa </w:t>
      </w:r>
      <w:proofErr w:type="spellStart"/>
      <w:r w:rsidR="00446020">
        <w:t>Markle</w:t>
      </w:r>
      <w:proofErr w:type="spellEnd"/>
      <w:r w:rsidR="00446020">
        <w:t xml:space="preserve"> oraz tworzenia nagłówka bloku został przedstawiony na rysunku 4.</w:t>
      </w:r>
    </w:p>
    <w:p w14:paraId="309C2F3C" w14:textId="7C631A47" w:rsidR="00B02D84" w:rsidRPr="00B02D84" w:rsidRDefault="00B02D84" w:rsidP="009E2B5F">
      <w:pPr>
        <w:pStyle w:val="Legenda"/>
        <w:keepNext/>
        <w:jc w:val="center"/>
        <w:rPr>
          <w:b/>
          <w:bCs/>
          <w:i w:val="0"/>
          <w:iCs w:val="0"/>
          <w:color w:val="auto"/>
          <w:sz w:val="20"/>
          <w:szCs w:val="20"/>
        </w:rPr>
      </w:pPr>
      <w:bookmarkStart w:id="8" w:name="_Toc158243622"/>
      <w:r w:rsidRPr="00B02D84">
        <w:rPr>
          <w:b/>
          <w:bCs/>
          <w:i w:val="0"/>
          <w:iCs w:val="0"/>
          <w:color w:val="auto"/>
          <w:sz w:val="20"/>
          <w:szCs w:val="20"/>
        </w:rPr>
        <w:t xml:space="preserve">Rysunek </w:t>
      </w:r>
      <w:r w:rsidRPr="00B02D84">
        <w:rPr>
          <w:b/>
          <w:bCs/>
          <w:i w:val="0"/>
          <w:iCs w:val="0"/>
          <w:color w:val="auto"/>
          <w:sz w:val="20"/>
          <w:szCs w:val="20"/>
        </w:rPr>
        <w:fldChar w:fldCharType="begin"/>
      </w:r>
      <w:r w:rsidRPr="00B02D84">
        <w:rPr>
          <w:b/>
          <w:bCs/>
          <w:i w:val="0"/>
          <w:iCs w:val="0"/>
          <w:color w:val="auto"/>
          <w:sz w:val="20"/>
          <w:szCs w:val="20"/>
        </w:rPr>
        <w:instrText xml:space="preserve"> SEQ Rysunek \* ARABIC </w:instrText>
      </w:r>
      <w:r w:rsidRPr="00B02D84">
        <w:rPr>
          <w:b/>
          <w:bCs/>
          <w:i w:val="0"/>
          <w:iCs w:val="0"/>
          <w:color w:val="auto"/>
          <w:sz w:val="20"/>
          <w:szCs w:val="20"/>
        </w:rPr>
        <w:fldChar w:fldCharType="separate"/>
      </w:r>
      <w:r w:rsidR="00527A97">
        <w:rPr>
          <w:b/>
          <w:bCs/>
          <w:i w:val="0"/>
          <w:iCs w:val="0"/>
          <w:noProof/>
          <w:color w:val="auto"/>
          <w:sz w:val="20"/>
          <w:szCs w:val="20"/>
        </w:rPr>
        <w:t>4</w:t>
      </w:r>
      <w:r w:rsidRPr="00B02D84">
        <w:rPr>
          <w:b/>
          <w:bCs/>
          <w:i w:val="0"/>
          <w:iCs w:val="0"/>
          <w:color w:val="auto"/>
          <w:sz w:val="20"/>
          <w:szCs w:val="20"/>
        </w:rPr>
        <w:fldChar w:fldCharType="end"/>
      </w:r>
      <w:r w:rsidRPr="00B02D84">
        <w:rPr>
          <w:b/>
          <w:bCs/>
          <w:i w:val="0"/>
          <w:iCs w:val="0"/>
          <w:color w:val="auto"/>
          <w:sz w:val="20"/>
          <w:szCs w:val="20"/>
        </w:rPr>
        <w:t xml:space="preserve">. Schemat drzewa </w:t>
      </w:r>
      <w:proofErr w:type="spellStart"/>
      <w:r w:rsidRPr="00B02D84">
        <w:rPr>
          <w:b/>
          <w:bCs/>
          <w:i w:val="0"/>
          <w:iCs w:val="0"/>
          <w:color w:val="auto"/>
          <w:sz w:val="20"/>
          <w:szCs w:val="20"/>
        </w:rPr>
        <w:t>Markle</w:t>
      </w:r>
      <w:proofErr w:type="spellEnd"/>
      <w:r w:rsidRPr="00B02D84">
        <w:rPr>
          <w:b/>
          <w:bCs/>
          <w:i w:val="0"/>
          <w:iCs w:val="0"/>
          <w:color w:val="auto"/>
          <w:sz w:val="20"/>
          <w:szCs w:val="20"/>
        </w:rPr>
        <w:t xml:space="preserve"> oraz nagłówka bloku.</w:t>
      </w:r>
      <w:bookmarkEnd w:id="8"/>
    </w:p>
    <w:p w14:paraId="52425AC8" w14:textId="77777777" w:rsidR="00434CB0" w:rsidRDefault="00434CB0" w:rsidP="006D6F6A">
      <w:pPr>
        <w:keepNext/>
        <w:ind w:firstLine="708"/>
        <w:jc w:val="center"/>
      </w:pPr>
      <w:r>
        <w:rPr>
          <w:noProof/>
        </w:rPr>
        <w:drawing>
          <wp:inline distT="0" distB="0" distL="0" distR="0" wp14:anchorId="1AFE8EE2" wp14:editId="576D29CF">
            <wp:extent cx="3665220" cy="3692987"/>
            <wp:effectExtent l="0" t="0" r="0" b="3175"/>
            <wp:docPr id="640429865" name="Obraz 1" descr="Obraz zawierający tekst, diagram, linia,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29865" name="Obraz 1" descr="Obraz zawierający tekst, diagram, linia, Plan&#10;&#10;Opis wygenerowany automatycznie"/>
                    <pic:cNvPicPr/>
                  </pic:nvPicPr>
                  <pic:blipFill>
                    <a:blip r:embed="rId12"/>
                    <a:stretch>
                      <a:fillRect/>
                    </a:stretch>
                  </pic:blipFill>
                  <pic:spPr>
                    <a:xfrm>
                      <a:off x="0" y="0"/>
                      <a:ext cx="3672171" cy="3699991"/>
                    </a:xfrm>
                    <a:prstGeom prst="rect">
                      <a:avLst/>
                    </a:prstGeom>
                  </pic:spPr>
                </pic:pic>
              </a:graphicData>
            </a:graphic>
          </wp:inline>
        </w:drawing>
      </w:r>
    </w:p>
    <w:p w14:paraId="269469AA" w14:textId="5AF49CAF" w:rsidR="00B02D84" w:rsidRPr="009E2B5F" w:rsidRDefault="00B02D84" w:rsidP="00B02D84">
      <w:pPr>
        <w:jc w:val="center"/>
        <w:rPr>
          <w:b/>
          <w:bCs/>
          <w:sz w:val="20"/>
          <w:szCs w:val="20"/>
        </w:rPr>
      </w:pPr>
      <w:r w:rsidRPr="009E2B5F">
        <w:rPr>
          <w:b/>
          <w:bCs/>
          <w:sz w:val="20"/>
          <w:szCs w:val="20"/>
        </w:rPr>
        <w:t>Źródło: https://bitcoin.org/bitcoin.pdf.</w:t>
      </w:r>
    </w:p>
    <w:p w14:paraId="764CA3F4" w14:textId="1552DA7B" w:rsidR="001830F2" w:rsidRPr="001830F2" w:rsidRDefault="001830F2" w:rsidP="001830F2">
      <w:r>
        <w:t xml:space="preserve">Po znalezieniu odpowiedniego </w:t>
      </w:r>
      <w:proofErr w:type="spellStart"/>
      <w:r>
        <w:t>hasha</w:t>
      </w:r>
      <w:proofErr w:type="spellEnd"/>
      <w:r>
        <w:t xml:space="preserve"> dla bloku, górnik </w:t>
      </w:r>
      <w:r w:rsidR="002E1C62">
        <w:t xml:space="preserve">ogłasza dany blok w sieci. Pozostali górnicy sprawdzają prawidłowość bloku oraz jego funkcji skrótu, a następnie, jeśli blok został stworzony prawidłowo, dodają go do swojej kopii </w:t>
      </w:r>
      <w:proofErr w:type="spellStart"/>
      <w:r w:rsidR="002E1C62" w:rsidRPr="002E1C62">
        <w:rPr>
          <w:i/>
          <w:iCs/>
        </w:rPr>
        <w:t>blockchaina</w:t>
      </w:r>
      <w:proofErr w:type="spellEnd"/>
      <w:r w:rsidR="002E1C62">
        <w:t>.</w:t>
      </w:r>
    </w:p>
    <w:p w14:paraId="293CD63D" w14:textId="16E4171B" w:rsidR="00813CF9" w:rsidRDefault="0039730F" w:rsidP="00813CF9">
      <w:pPr>
        <w:pStyle w:val="Nagwek3"/>
      </w:pPr>
      <w:bookmarkStart w:id="9" w:name="_Toc158244410"/>
      <w:r>
        <w:t>Zasady działania mechanizmu konsensusu</w:t>
      </w:r>
      <w:bookmarkEnd w:id="9"/>
    </w:p>
    <w:p w14:paraId="035DCCD9" w14:textId="13F8EEA6" w:rsidR="00813CF9" w:rsidRPr="004F7F6D" w:rsidRDefault="00E73B27" w:rsidP="00813CF9">
      <w:r>
        <w:t>„</w:t>
      </w:r>
      <w:r w:rsidRPr="00E73B27">
        <w:t xml:space="preserve">Gdy blok zostanie zatwierdzony, </w:t>
      </w:r>
      <w:r w:rsidR="0083007A">
        <w:t>jest</w:t>
      </w:r>
      <w:r w:rsidRPr="00E73B27">
        <w:t xml:space="preserve"> doda</w:t>
      </w:r>
      <w:r w:rsidR="0083007A">
        <w:t>wany</w:t>
      </w:r>
      <w:r w:rsidRPr="00E73B27">
        <w:t xml:space="preserve"> do </w:t>
      </w:r>
      <w:proofErr w:type="spellStart"/>
      <w:r w:rsidRPr="00E73B27">
        <w:t>blockchaina</w:t>
      </w:r>
      <w:proofErr w:type="spellEnd"/>
      <w:r w:rsidRPr="00E73B27">
        <w:t xml:space="preserve">, a górnicy rozpoczynają pracę nad kolejnym blokiem. Ważny </w:t>
      </w:r>
      <w:proofErr w:type="spellStart"/>
      <w:r w:rsidRPr="00E73B27">
        <w:t>hash</w:t>
      </w:r>
      <w:proofErr w:type="spellEnd"/>
      <w:r w:rsidRPr="00E73B27">
        <w:t xml:space="preserve"> wyprodukowany przez górników, funkcjonuje jako dowód ich pracy i dlatego algorytm konsensusu </w:t>
      </w:r>
      <w:proofErr w:type="spellStart"/>
      <w:r w:rsidRPr="00E73B27">
        <w:t>Bitcoina</w:t>
      </w:r>
      <w:proofErr w:type="spellEnd"/>
      <w:r w:rsidRPr="00E73B27">
        <w:t xml:space="preserve"> nazywa się </w:t>
      </w:r>
      <w:r w:rsidRPr="00E73B27">
        <w:rPr>
          <w:i/>
          <w:iCs/>
        </w:rPr>
        <w:t xml:space="preserve">Proof of </w:t>
      </w:r>
      <w:proofErr w:type="spellStart"/>
      <w:r w:rsidRPr="00E73B27">
        <w:rPr>
          <w:i/>
          <w:iCs/>
        </w:rPr>
        <w:t>Work</w:t>
      </w:r>
      <w:proofErr w:type="spellEnd"/>
      <w:r>
        <w:t>”</w:t>
      </w:r>
      <w:r w:rsidR="00B10BED">
        <w:rPr>
          <w:noProof/>
        </w:rPr>
        <w:t xml:space="preserve"> [6]</w:t>
      </w:r>
      <w:r w:rsidRPr="00E73B27">
        <w:t>.</w:t>
      </w:r>
      <w:r>
        <w:t xml:space="preserve"> </w:t>
      </w:r>
      <w:r w:rsidR="00280B6D">
        <w:t xml:space="preserve">Konsensus ten jest niezbędny do funkcjonowania zdecentralizowanej sieci </w:t>
      </w:r>
      <w:proofErr w:type="spellStart"/>
      <w:r w:rsidR="00280B6D" w:rsidRPr="00280B6D">
        <w:rPr>
          <w:i/>
          <w:iCs/>
        </w:rPr>
        <w:t>peer</w:t>
      </w:r>
      <w:proofErr w:type="spellEnd"/>
      <w:r w:rsidR="00280B6D" w:rsidRPr="00280B6D">
        <w:rPr>
          <w:i/>
          <w:iCs/>
        </w:rPr>
        <w:t>-to-</w:t>
      </w:r>
      <w:proofErr w:type="spellStart"/>
      <w:r w:rsidR="00280B6D" w:rsidRPr="00280B6D">
        <w:rPr>
          <w:i/>
          <w:iCs/>
        </w:rPr>
        <w:t>peer</w:t>
      </w:r>
      <w:proofErr w:type="spellEnd"/>
      <w:r w:rsidR="00280B6D">
        <w:rPr>
          <w:i/>
          <w:iCs/>
        </w:rPr>
        <w:t xml:space="preserve">, </w:t>
      </w:r>
      <w:r w:rsidR="00280B6D">
        <w:t xml:space="preserve">jaką jest </w:t>
      </w:r>
      <w:proofErr w:type="spellStart"/>
      <w:r w:rsidR="00280B6D">
        <w:t>Bitcoin</w:t>
      </w:r>
      <w:proofErr w:type="spellEnd"/>
      <w:r w:rsidR="0081496F">
        <w:t>, w którą każdy może mieć swój wkład. Aby sieć działała prawidłowo, tysiące operatorów węzłów muszą uzgodnić stan sieci na której działają. „</w:t>
      </w:r>
      <w:r w:rsidR="0081496F" w:rsidRPr="0081496F">
        <w:t xml:space="preserve">Mechanizm konsensusu to </w:t>
      </w:r>
      <w:r w:rsidR="0081496F" w:rsidRPr="0081496F">
        <w:lastRenderedPageBreak/>
        <w:t xml:space="preserve">proces, w ramach którego sieć niezawodnie i automatycznie określa, który przesłany blok uczestnika zostanie dodany do łańcucha, tym samym </w:t>
      </w:r>
      <w:r w:rsidR="0081496F">
        <w:t>tworząc</w:t>
      </w:r>
      <w:r w:rsidR="0081496F" w:rsidRPr="0081496F">
        <w:t xml:space="preserve"> i</w:t>
      </w:r>
      <w:r w:rsidR="002977CE">
        <w:t> </w:t>
      </w:r>
      <w:r w:rsidR="0081496F" w:rsidRPr="0081496F">
        <w:t>nagradzając go now</w:t>
      </w:r>
      <w:r w:rsidR="00A34A46">
        <w:t xml:space="preserve">o wytworzoną </w:t>
      </w:r>
      <w:proofErr w:type="spellStart"/>
      <w:r w:rsidR="0081496F" w:rsidRPr="0081496F">
        <w:t>kryptowalutą</w:t>
      </w:r>
      <w:proofErr w:type="spellEnd"/>
      <w:r w:rsidR="0081496F" w:rsidRPr="0081496F">
        <w:t xml:space="preserve"> w tym procesie</w:t>
      </w:r>
      <w:r w:rsidR="0081496F">
        <w:t>”</w:t>
      </w:r>
      <w:r w:rsidR="00B10BED">
        <w:rPr>
          <w:noProof/>
        </w:rPr>
        <w:t xml:space="preserve"> [7]</w:t>
      </w:r>
      <w:r w:rsidR="0081496F" w:rsidRPr="0081496F">
        <w:t>.</w:t>
      </w:r>
      <w:r w:rsidR="0081496F">
        <w:t xml:space="preserve"> </w:t>
      </w:r>
      <w:r w:rsidR="00017BA1">
        <w:t xml:space="preserve">Mechanizm konsensusu </w:t>
      </w:r>
      <w:r w:rsidR="00017BA1">
        <w:rPr>
          <w:i/>
          <w:iCs/>
        </w:rPr>
        <w:t>p</w:t>
      </w:r>
      <w:r w:rsidR="00017BA1" w:rsidRPr="00017BA1">
        <w:rPr>
          <w:i/>
          <w:iCs/>
        </w:rPr>
        <w:t>roof-of-</w:t>
      </w:r>
      <w:proofErr w:type="spellStart"/>
      <w:r w:rsidR="00017BA1" w:rsidRPr="00017BA1">
        <w:rPr>
          <w:i/>
          <w:iCs/>
        </w:rPr>
        <w:t>work</w:t>
      </w:r>
      <w:proofErr w:type="spellEnd"/>
      <w:r w:rsidR="00017BA1">
        <w:rPr>
          <w:i/>
          <w:iCs/>
        </w:rPr>
        <w:t xml:space="preserve"> </w:t>
      </w:r>
      <w:r w:rsidR="00017BA1">
        <w:t xml:space="preserve">został zaprojektowany przez twórcę </w:t>
      </w:r>
      <w:proofErr w:type="spellStart"/>
      <w:r w:rsidR="00017BA1">
        <w:t>Bitcoina</w:t>
      </w:r>
      <w:proofErr w:type="spellEnd"/>
      <w:r w:rsidR="00017BA1">
        <w:t xml:space="preserve"> </w:t>
      </w:r>
      <w:proofErr w:type="spellStart"/>
      <w:r w:rsidR="00017BA1">
        <w:t>Satoshi</w:t>
      </w:r>
      <w:proofErr w:type="spellEnd"/>
      <w:r w:rsidR="00017BA1">
        <w:t xml:space="preserve"> </w:t>
      </w:r>
      <w:proofErr w:type="spellStart"/>
      <w:r w:rsidR="00017BA1">
        <w:t>Nakamoto</w:t>
      </w:r>
      <w:proofErr w:type="spellEnd"/>
      <w:r w:rsidR="00017BA1">
        <w:t xml:space="preserve"> oraz jest stosowany w wielu innych projektach </w:t>
      </w:r>
      <w:proofErr w:type="spellStart"/>
      <w:r w:rsidR="00017BA1">
        <w:t>kryptowalutowych</w:t>
      </w:r>
      <w:proofErr w:type="spellEnd"/>
      <w:r w:rsidR="00017BA1">
        <w:t xml:space="preserve">. </w:t>
      </w:r>
      <w:r w:rsidR="00620F14">
        <w:t xml:space="preserve">Dzięki niemu sieć może pozostać zdecentralizowana bez potrzeby ufania któremukolwiek z górników. Zamiast tego sieć opiera się na zaufaniu do infrastruktury technologicznej. </w:t>
      </w:r>
      <w:r w:rsidR="00FF382F">
        <w:rPr>
          <w:i/>
          <w:iCs/>
        </w:rPr>
        <w:t>Proof-of-</w:t>
      </w:r>
      <w:proofErr w:type="spellStart"/>
      <w:r w:rsidR="00FF382F">
        <w:rPr>
          <w:i/>
          <w:iCs/>
        </w:rPr>
        <w:t>work</w:t>
      </w:r>
      <w:proofErr w:type="spellEnd"/>
      <w:r w:rsidR="00FF382F">
        <w:t xml:space="preserve"> jest kluczowym elementem </w:t>
      </w:r>
      <w:proofErr w:type="spellStart"/>
      <w:r w:rsidR="00FF382F">
        <w:t>Bitcoina</w:t>
      </w:r>
      <w:proofErr w:type="spellEnd"/>
      <w:r w:rsidR="00FF382F">
        <w:t>, gdyż bez tak energochłonnego procesu można by było przeprowadzić atak na sieć. Obecnie, aby dokonać manipulacji blokami oraz wykorzystać system należy posiadać co najmniej 51% udziału w</w:t>
      </w:r>
      <w:r w:rsidR="00A659C2">
        <w:t> </w:t>
      </w:r>
      <w:r w:rsidR="00FF382F">
        <w:t xml:space="preserve">łącznej mocy wydobywczej. </w:t>
      </w:r>
      <w:r w:rsidR="00AF345B">
        <w:t xml:space="preserve">W praktyce jest to w zasadzie niemożliwe, gdyż </w:t>
      </w:r>
      <w:r w:rsidR="000F7435">
        <w:t xml:space="preserve">wymagałoby to od pojedynczego górnika dysponowania ogromną ilością mocy obliczeniowej, lub zmowy dużej liczby górników. Dodatkowym aspektem jest fakt, że </w:t>
      </w:r>
      <w:proofErr w:type="spellStart"/>
      <w:r w:rsidR="000F7435">
        <w:rPr>
          <w:i/>
          <w:iCs/>
        </w:rPr>
        <w:t>hashrate</w:t>
      </w:r>
      <w:proofErr w:type="spellEnd"/>
      <w:r w:rsidR="000F7435">
        <w:t xml:space="preserve"> sieci </w:t>
      </w:r>
      <w:proofErr w:type="spellStart"/>
      <w:r w:rsidR="000F7435">
        <w:t>Bitcoin</w:t>
      </w:r>
      <w:proofErr w:type="spellEnd"/>
      <w:r w:rsidR="000F7435">
        <w:t xml:space="preserve"> cały czas rośnie, a co za tym idzie rośnie także trudność wydobycia oraz ilość mocy obliczeniowej utrzymującej sieć. „</w:t>
      </w:r>
      <w:proofErr w:type="spellStart"/>
      <w:r w:rsidR="000F7435" w:rsidRPr="000F7435">
        <w:rPr>
          <w:i/>
          <w:iCs/>
        </w:rPr>
        <w:t>Hasharate</w:t>
      </w:r>
      <w:proofErr w:type="spellEnd"/>
      <w:r w:rsidR="000F7435">
        <w:t xml:space="preserve"> jest to </w:t>
      </w:r>
      <w:r w:rsidR="000F7435" w:rsidRPr="000F7435">
        <w:t xml:space="preserve">miara mocy obliczeniowej sieci </w:t>
      </w:r>
      <w:proofErr w:type="spellStart"/>
      <w:r w:rsidR="000F7435" w:rsidRPr="000F7435">
        <w:t>blockchain</w:t>
      </w:r>
      <w:proofErr w:type="spellEnd"/>
      <w:r w:rsidR="000F7435" w:rsidRPr="000F7435">
        <w:t xml:space="preserve">, która wyrażona jest w ilości prób rozwiązania matematycznego problemu na sekundę – </w:t>
      </w:r>
      <w:proofErr w:type="spellStart"/>
      <w:r w:rsidR="000F7435" w:rsidRPr="000F7435">
        <w:t>hashów</w:t>
      </w:r>
      <w:proofErr w:type="spellEnd"/>
      <w:r w:rsidR="000F7435" w:rsidRPr="000F7435">
        <w:t xml:space="preserve"> na sekundę (H/s)</w:t>
      </w:r>
      <w:r w:rsidR="000F7435">
        <w:t>”</w:t>
      </w:r>
      <w:r w:rsidR="00B10BED">
        <w:rPr>
          <w:noProof/>
        </w:rPr>
        <w:t xml:space="preserve"> [8]</w:t>
      </w:r>
      <w:r w:rsidR="000F7435" w:rsidRPr="000F7435">
        <w:t>.</w:t>
      </w:r>
      <w:r w:rsidR="004F7F6D">
        <w:t xml:space="preserve"> Na rysunku 6 przedstawiono wykres </w:t>
      </w:r>
      <w:proofErr w:type="spellStart"/>
      <w:r w:rsidR="004F7F6D">
        <w:rPr>
          <w:i/>
          <w:iCs/>
        </w:rPr>
        <w:t>hasrate</w:t>
      </w:r>
      <w:proofErr w:type="spellEnd"/>
      <w:r w:rsidR="004F7F6D">
        <w:rPr>
          <w:i/>
          <w:iCs/>
        </w:rPr>
        <w:t xml:space="preserve"> </w:t>
      </w:r>
      <w:proofErr w:type="spellStart"/>
      <w:r w:rsidR="004F7F6D">
        <w:rPr>
          <w:i/>
          <w:iCs/>
        </w:rPr>
        <w:t>Bitcoina</w:t>
      </w:r>
      <w:proofErr w:type="spellEnd"/>
      <w:r w:rsidR="004F7F6D">
        <w:t xml:space="preserve">. </w:t>
      </w:r>
    </w:p>
    <w:p w14:paraId="0BADEFB3" w14:textId="3F579AF4" w:rsidR="009E2B5F" w:rsidRPr="009E2B5F" w:rsidRDefault="009E2B5F" w:rsidP="009E2B5F">
      <w:pPr>
        <w:pStyle w:val="Legenda"/>
        <w:keepNext/>
        <w:jc w:val="center"/>
        <w:rPr>
          <w:b/>
          <w:bCs/>
          <w:i w:val="0"/>
          <w:iCs w:val="0"/>
          <w:color w:val="auto"/>
          <w:sz w:val="20"/>
          <w:szCs w:val="20"/>
        </w:rPr>
      </w:pPr>
      <w:bookmarkStart w:id="10" w:name="_Toc158243623"/>
      <w:r w:rsidRPr="009E2B5F">
        <w:rPr>
          <w:b/>
          <w:bCs/>
          <w:i w:val="0"/>
          <w:iCs w:val="0"/>
          <w:color w:val="auto"/>
          <w:sz w:val="20"/>
          <w:szCs w:val="20"/>
        </w:rPr>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5</w:t>
      </w:r>
      <w:r w:rsidRPr="009E2B5F">
        <w:rPr>
          <w:b/>
          <w:bCs/>
          <w:i w:val="0"/>
          <w:iCs w:val="0"/>
          <w:color w:val="auto"/>
          <w:sz w:val="20"/>
          <w:szCs w:val="20"/>
        </w:rPr>
        <w:fldChar w:fldCharType="end"/>
      </w:r>
      <w:r w:rsidRPr="009E2B5F">
        <w:rPr>
          <w:b/>
          <w:bCs/>
          <w:i w:val="0"/>
          <w:iCs w:val="0"/>
          <w:color w:val="auto"/>
          <w:sz w:val="20"/>
          <w:szCs w:val="20"/>
        </w:rPr>
        <w:t xml:space="preserve">. Wykres </w:t>
      </w:r>
      <w:proofErr w:type="spellStart"/>
      <w:r w:rsidRPr="009E2B5F">
        <w:rPr>
          <w:b/>
          <w:bCs/>
          <w:i w:val="0"/>
          <w:iCs w:val="0"/>
          <w:color w:val="auto"/>
          <w:sz w:val="20"/>
          <w:szCs w:val="20"/>
        </w:rPr>
        <w:t>hasrate</w:t>
      </w:r>
      <w:proofErr w:type="spellEnd"/>
      <w:r w:rsidRPr="009E2B5F">
        <w:rPr>
          <w:b/>
          <w:bCs/>
          <w:i w:val="0"/>
          <w:iCs w:val="0"/>
          <w:color w:val="auto"/>
          <w:sz w:val="20"/>
          <w:szCs w:val="20"/>
        </w:rPr>
        <w:t xml:space="preserve"> </w:t>
      </w:r>
      <w:proofErr w:type="spellStart"/>
      <w:r w:rsidRPr="009E2B5F">
        <w:rPr>
          <w:b/>
          <w:bCs/>
          <w:i w:val="0"/>
          <w:iCs w:val="0"/>
          <w:color w:val="auto"/>
          <w:sz w:val="20"/>
          <w:szCs w:val="20"/>
        </w:rPr>
        <w:t>Bitcoina</w:t>
      </w:r>
      <w:proofErr w:type="spellEnd"/>
      <w:r w:rsidRPr="009E2B5F">
        <w:rPr>
          <w:b/>
          <w:bCs/>
          <w:i w:val="0"/>
          <w:iCs w:val="0"/>
          <w:color w:val="auto"/>
          <w:sz w:val="20"/>
          <w:szCs w:val="20"/>
        </w:rPr>
        <w:t>.</w:t>
      </w:r>
      <w:bookmarkEnd w:id="10"/>
    </w:p>
    <w:p w14:paraId="6F788190" w14:textId="77777777" w:rsidR="004F7F6D" w:rsidRDefault="004F7F6D" w:rsidP="006D6F6A">
      <w:pPr>
        <w:keepNext/>
      </w:pPr>
      <w:r>
        <w:rPr>
          <w:noProof/>
        </w:rPr>
        <w:drawing>
          <wp:inline distT="0" distB="0" distL="0" distR="0" wp14:anchorId="19D4EEF8" wp14:editId="5465FA28">
            <wp:extent cx="5760085" cy="2059940"/>
            <wp:effectExtent l="0" t="0" r="0" b="0"/>
            <wp:docPr id="453838293" name="Obraz 1" descr="Obraz zawierający linia, Wykres,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38293" name="Obraz 1" descr="Obraz zawierający linia, Wykres, tekst, zrzut ekranu&#10;&#10;Opis wygenerowany automatycznie"/>
                    <pic:cNvPicPr/>
                  </pic:nvPicPr>
                  <pic:blipFill>
                    <a:blip r:embed="rId13"/>
                    <a:stretch>
                      <a:fillRect/>
                    </a:stretch>
                  </pic:blipFill>
                  <pic:spPr>
                    <a:xfrm>
                      <a:off x="0" y="0"/>
                      <a:ext cx="5760085" cy="2059940"/>
                    </a:xfrm>
                    <a:prstGeom prst="rect">
                      <a:avLst/>
                    </a:prstGeom>
                  </pic:spPr>
                </pic:pic>
              </a:graphicData>
            </a:graphic>
          </wp:inline>
        </w:drawing>
      </w:r>
    </w:p>
    <w:p w14:paraId="19F49B5D" w14:textId="14B6BAFF" w:rsidR="009E2B5F" w:rsidRPr="009E2B5F" w:rsidRDefault="009E2B5F" w:rsidP="009E2B5F">
      <w:pPr>
        <w:jc w:val="center"/>
        <w:rPr>
          <w:b/>
          <w:bCs/>
          <w:sz w:val="20"/>
          <w:szCs w:val="20"/>
        </w:rPr>
      </w:pPr>
      <w:r w:rsidRPr="009E2B5F">
        <w:rPr>
          <w:b/>
          <w:bCs/>
          <w:sz w:val="20"/>
          <w:szCs w:val="20"/>
        </w:rPr>
        <w:t>Źródło: https://www.coinwarz.com/mining/bitcoin/hashrate-chart.</w:t>
      </w:r>
    </w:p>
    <w:p w14:paraId="67957E03" w14:textId="37DC4FF7" w:rsidR="00860BCC" w:rsidRPr="00860BCC" w:rsidRDefault="00462985" w:rsidP="00F80CB8">
      <w:r>
        <w:t xml:space="preserve">Minusem powiększającego się zapotrzebowania na moc obliczeniową, a zarazem systemu </w:t>
      </w:r>
      <w:r>
        <w:rPr>
          <w:i/>
          <w:iCs/>
        </w:rPr>
        <w:t>proof-of-</w:t>
      </w:r>
      <w:proofErr w:type="spellStart"/>
      <w:r>
        <w:rPr>
          <w:i/>
          <w:iCs/>
        </w:rPr>
        <w:t>work</w:t>
      </w:r>
      <w:proofErr w:type="spellEnd"/>
      <w:r>
        <w:t xml:space="preserve"> jest rosnące zapotrzebowanie na energię. </w:t>
      </w:r>
      <w:r w:rsidR="00F80CB8">
        <w:t xml:space="preserve">Porównując </w:t>
      </w:r>
      <w:proofErr w:type="spellStart"/>
      <w:r w:rsidR="00F80CB8">
        <w:t>Bitcoina</w:t>
      </w:r>
      <w:proofErr w:type="spellEnd"/>
      <w:r w:rsidR="00F80CB8">
        <w:t xml:space="preserve"> do systemu bankowego okazuje się, że </w:t>
      </w:r>
      <w:proofErr w:type="spellStart"/>
      <w:r w:rsidR="00F80CB8">
        <w:t>Bitcoin</w:t>
      </w:r>
      <w:proofErr w:type="spellEnd"/>
      <w:r w:rsidR="00F80CB8">
        <w:t xml:space="preserve"> pobiera znacznie mniej energii, która w wielu przypadkach </w:t>
      </w:r>
      <w:r w:rsidR="00F80CB8">
        <w:lastRenderedPageBreak/>
        <w:t>jest nieciągła lub nadmiarowa, tym samym przyczyniając się do rozwoju sektora energetycznego.</w:t>
      </w:r>
    </w:p>
    <w:p w14:paraId="434D1311" w14:textId="0DFA660D" w:rsidR="00A512FB" w:rsidRDefault="00A512FB" w:rsidP="00A512FB">
      <w:pPr>
        <w:pStyle w:val="Nagwek2"/>
      </w:pPr>
      <w:bookmarkStart w:id="11" w:name="_Toc158244411"/>
      <w:r w:rsidRPr="00666B9F">
        <w:t>Korelacja z innymi rynkami</w:t>
      </w:r>
      <w:bookmarkEnd w:id="11"/>
    </w:p>
    <w:p w14:paraId="63701FB8" w14:textId="2B9AE726" w:rsidR="006938EB" w:rsidRDefault="009A45ED" w:rsidP="006938EB">
      <w:r>
        <w:t xml:space="preserve">Jako że </w:t>
      </w:r>
      <w:proofErr w:type="spellStart"/>
      <w:r>
        <w:rPr>
          <w:i/>
          <w:iCs/>
        </w:rPr>
        <w:t>Bitcoin</w:t>
      </w:r>
      <w:proofErr w:type="spellEnd"/>
      <w:r>
        <w:t xml:space="preserve"> jest młodym aktywem, zaraz po jego powstaniu cena ulegała mocnym wahaniom, a wielu inwestorów uznało </w:t>
      </w:r>
      <w:proofErr w:type="spellStart"/>
      <w:r>
        <w:rPr>
          <w:i/>
          <w:iCs/>
        </w:rPr>
        <w:t>Bitcoina</w:t>
      </w:r>
      <w:proofErr w:type="spellEnd"/>
      <w:r>
        <w:rPr>
          <w:i/>
          <w:iCs/>
        </w:rPr>
        <w:t xml:space="preserve"> </w:t>
      </w:r>
      <w:r>
        <w:t xml:space="preserve">za bardzo dobrą </w:t>
      </w:r>
      <w:r w:rsidR="0084352E">
        <w:t>inwestycję alternatywną oraz uzupełnienie tradycyjnego portfela.</w:t>
      </w:r>
    </w:p>
    <w:p w14:paraId="065C7DFD" w14:textId="6A3C0A12" w:rsidR="0084352E" w:rsidRDefault="0084352E" w:rsidP="006938EB">
      <w:r>
        <w:t xml:space="preserve">Z tego powodu w pracy sprawdzono korelację </w:t>
      </w:r>
      <w:proofErr w:type="spellStart"/>
      <w:r>
        <w:rPr>
          <w:i/>
          <w:iCs/>
        </w:rPr>
        <w:t>Bitcoina</w:t>
      </w:r>
      <w:proofErr w:type="spellEnd"/>
      <w:r>
        <w:rPr>
          <w:i/>
          <w:iCs/>
        </w:rPr>
        <w:t xml:space="preserve"> </w:t>
      </w:r>
      <w:r>
        <w:t>z rynkiem akcji amerykańskich, runkiem obligacji Stanów Zjednoczonych, złotem, cenami nieruchomości w Stanach Zjednoczonych, ropą naftową oraz rynk</w:t>
      </w:r>
      <w:r w:rsidR="00265730">
        <w:t>ami wschodzącymi</w:t>
      </w:r>
      <w:r>
        <w:t>.</w:t>
      </w:r>
    </w:p>
    <w:p w14:paraId="4415AD59" w14:textId="77777777" w:rsidR="00C4350F" w:rsidRDefault="0084352E" w:rsidP="006938EB">
      <w:r>
        <w:t>Jako repre</w:t>
      </w:r>
      <w:r w:rsidR="00C4350F">
        <w:t>zentację poszczególnych pozycji przyjęto:</w:t>
      </w:r>
    </w:p>
    <w:p w14:paraId="5779E245" w14:textId="42206A4D" w:rsidR="0084352E" w:rsidRDefault="00C4350F" w:rsidP="006938EB">
      <w:r>
        <w:t>-  ryn</w:t>
      </w:r>
      <w:r w:rsidR="00E73254">
        <w:t>ek</w:t>
      </w:r>
      <w:r>
        <w:t xml:space="preserve"> akcji amerykańskich - indeks SP 500, czy pięciuset największych spółek amerykańskich,</w:t>
      </w:r>
    </w:p>
    <w:p w14:paraId="4932AC3F" w14:textId="436ABE5F" w:rsidR="00C4350F" w:rsidRDefault="00C4350F" w:rsidP="006938EB">
      <w:r w:rsidRPr="00C4350F">
        <w:t xml:space="preserve">- rynek obligacji – fundusz </w:t>
      </w:r>
      <w:proofErr w:type="spellStart"/>
      <w:r w:rsidRPr="00C4350F">
        <w:rPr>
          <w:i/>
          <w:iCs/>
        </w:rPr>
        <w:t>iShares</w:t>
      </w:r>
      <w:proofErr w:type="spellEnd"/>
      <w:r w:rsidRPr="00C4350F">
        <w:rPr>
          <w:i/>
          <w:iCs/>
        </w:rPr>
        <w:t xml:space="preserve"> </w:t>
      </w:r>
      <w:proofErr w:type="spellStart"/>
      <w:r w:rsidRPr="00C4350F">
        <w:rPr>
          <w:i/>
          <w:iCs/>
        </w:rPr>
        <w:t>Core</w:t>
      </w:r>
      <w:proofErr w:type="spellEnd"/>
      <w:r w:rsidRPr="00C4350F">
        <w:rPr>
          <w:i/>
          <w:iCs/>
        </w:rPr>
        <w:t xml:space="preserve"> U.S. </w:t>
      </w:r>
      <w:proofErr w:type="spellStart"/>
      <w:r w:rsidRPr="00C4350F">
        <w:rPr>
          <w:i/>
          <w:iCs/>
        </w:rPr>
        <w:t>Aggregate</w:t>
      </w:r>
      <w:proofErr w:type="spellEnd"/>
      <w:r w:rsidRPr="00C4350F">
        <w:rPr>
          <w:i/>
          <w:iCs/>
        </w:rPr>
        <w:t xml:space="preserve"> Bond ETF</w:t>
      </w:r>
      <w:r w:rsidRPr="00C4350F">
        <w:t>, którego celem jest śledzenie wyników inwestycyjnych indeksu obejmującego cały rynek amerykańskich obligacji o ratingu inwestycyjnym.</w:t>
      </w:r>
    </w:p>
    <w:p w14:paraId="78FCB259" w14:textId="709AE715" w:rsidR="00C4350F" w:rsidRDefault="00C4350F" w:rsidP="006938EB">
      <w:r w:rsidRPr="00C4350F">
        <w:t xml:space="preserve">- złoto - </w:t>
      </w:r>
      <w:r w:rsidRPr="00C4350F">
        <w:rPr>
          <w:i/>
          <w:iCs/>
        </w:rPr>
        <w:t xml:space="preserve">SPDR Gold Trust, </w:t>
      </w:r>
      <w:r w:rsidRPr="00C4350F">
        <w:t xml:space="preserve">czyli </w:t>
      </w:r>
      <w:r>
        <w:t xml:space="preserve">zabezpieczony fizycznym złotem </w:t>
      </w:r>
      <w:r w:rsidRPr="00C4350F">
        <w:t>fundu</w:t>
      </w:r>
      <w:r>
        <w:t>sz inwestycyjny oferujący ekspozycję na ten metal szlachetny,</w:t>
      </w:r>
    </w:p>
    <w:p w14:paraId="65CA4ED3" w14:textId="156A50C3" w:rsidR="00C4350F" w:rsidRDefault="00C4350F" w:rsidP="006938EB">
      <w:r>
        <w:t xml:space="preserve">- ceny nieruchomości w Stanach Zjednoczonych - </w:t>
      </w:r>
      <w:proofErr w:type="spellStart"/>
      <w:r w:rsidRPr="00C4350F">
        <w:rPr>
          <w:i/>
          <w:iCs/>
        </w:rPr>
        <w:t>Vanguard</w:t>
      </w:r>
      <w:proofErr w:type="spellEnd"/>
      <w:r w:rsidRPr="00C4350F">
        <w:rPr>
          <w:i/>
          <w:iCs/>
        </w:rPr>
        <w:t xml:space="preserve"> Real </w:t>
      </w:r>
      <w:proofErr w:type="spellStart"/>
      <w:r w:rsidRPr="00C4350F">
        <w:rPr>
          <w:i/>
          <w:iCs/>
        </w:rPr>
        <w:t>Estate</w:t>
      </w:r>
      <w:proofErr w:type="spellEnd"/>
      <w:r w:rsidRPr="00C4350F">
        <w:rPr>
          <w:i/>
          <w:iCs/>
        </w:rPr>
        <w:t xml:space="preserve"> ETF</w:t>
      </w:r>
      <w:r>
        <w:rPr>
          <w:i/>
          <w:iCs/>
        </w:rPr>
        <w:t xml:space="preserve">, </w:t>
      </w:r>
      <w:r>
        <w:t xml:space="preserve">czyli </w:t>
      </w:r>
      <w:r w:rsidR="00E73254">
        <w:t>fundusz inwestujący w akcje spółek zarządzających nieruchomościami (</w:t>
      </w:r>
      <w:proofErr w:type="spellStart"/>
      <w:r w:rsidR="00E73254">
        <w:rPr>
          <w:i/>
          <w:iCs/>
        </w:rPr>
        <w:t>REITs</w:t>
      </w:r>
      <w:proofErr w:type="spellEnd"/>
      <w:r w:rsidR="00E73254">
        <w:rPr>
          <w:i/>
          <w:iCs/>
        </w:rPr>
        <w:t xml:space="preserve"> – Real </w:t>
      </w:r>
      <w:proofErr w:type="spellStart"/>
      <w:r w:rsidR="00E73254">
        <w:rPr>
          <w:i/>
          <w:iCs/>
        </w:rPr>
        <w:t>Estate</w:t>
      </w:r>
      <w:proofErr w:type="spellEnd"/>
      <w:r w:rsidR="00E73254">
        <w:rPr>
          <w:i/>
          <w:iCs/>
        </w:rPr>
        <w:t xml:space="preserve"> Investment </w:t>
      </w:r>
      <w:proofErr w:type="spellStart"/>
      <w:r w:rsidR="00E73254">
        <w:rPr>
          <w:i/>
          <w:iCs/>
        </w:rPr>
        <w:t>Trusts</w:t>
      </w:r>
      <w:proofErr w:type="spellEnd"/>
      <w:r w:rsidR="00E73254">
        <w:t>),</w:t>
      </w:r>
    </w:p>
    <w:p w14:paraId="3251652A" w14:textId="67533FB0" w:rsidR="00E73254" w:rsidRDefault="00E73254" w:rsidP="006938EB">
      <w:r w:rsidRPr="00265730">
        <w:t xml:space="preserve">- ropa naftowa - </w:t>
      </w:r>
      <w:r w:rsidR="00265730" w:rsidRPr="00265730">
        <w:rPr>
          <w:i/>
          <w:iCs/>
        </w:rPr>
        <w:t xml:space="preserve">WTI </w:t>
      </w:r>
      <w:proofErr w:type="spellStart"/>
      <w:r w:rsidR="00265730" w:rsidRPr="00265730">
        <w:rPr>
          <w:i/>
          <w:iCs/>
        </w:rPr>
        <w:t>Crude</w:t>
      </w:r>
      <w:proofErr w:type="spellEnd"/>
      <w:r w:rsidR="00265730" w:rsidRPr="00265730">
        <w:rPr>
          <w:i/>
          <w:iCs/>
        </w:rPr>
        <w:t xml:space="preserve"> </w:t>
      </w:r>
      <w:proofErr w:type="spellStart"/>
      <w:r w:rsidR="00265730" w:rsidRPr="00265730">
        <w:rPr>
          <w:i/>
          <w:iCs/>
        </w:rPr>
        <w:t>Oil</w:t>
      </w:r>
      <w:proofErr w:type="spellEnd"/>
      <w:r w:rsidR="00265730">
        <w:rPr>
          <w:i/>
          <w:iCs/>
        </w:rPr>
        <w:t xml:space="preserve"> (</w:t>
      </w:r>
      <w:r w:rsidR="00265730" w:rsidRPr="00265730">
        <w:rPr>
          <w:i/>
          <w:iCs/>
        </w:rPr>
        <w:t xml:space="preserve">West </w:t>
      </w:r>
      <w:proofErr w:type="spellStart"/>
      <w:r w:rsidR="00265730" w:rsidRPr="00265730">
        <w:rPr>
          <w:i/>
          <w:iCs/>
        </w:rPr>
        <w:t>Texax</w:t>
      </w:r>
      <w:proofErr w:type="spellEnd"/>
      <w:r w:rsidR="00265730" w:rsidRPr="00265730">
        <w:rPr>
          <w:i/>
          <w:iCs/>
        </w:rPr>
        <w:t xml:space="preserve"> </w:t>
      </w:r>
      <w:proofErr w:type="spellStart"/>
      <w:r w:rsidR="00265730" w:rsidRPr="00265730">
        <w:rPr>
          <w:i/>
          <w:iCs/>
        </w:rPr>
        <w:t>Intermediate</w:t>
      </w:r>
      <w:proofErr w:type="spellEnd"/>
      <w:r w:rsidR="00265730">
        <w:rPr>
          <w:i/>
          <w:iCs/>
        </w:rPr>
        <w:t>)</w:t>
      </w:r>
      <w:r w:rsidR="00265730" w:rsidRPr="00265730">
        <w:rPr>
          <w:i/>
          <w:iCs/>
        </w:rPr>
        <w:t xml:space="preserve">, </w:t>
      </w:r>
      <w:r w:rsidR="00265730">
        <w:t>cena referencyjna ropy naftowej w Stanach zjednoczonych</w:t>
      </w:r>
      <w:r w:rsidR="00265730" w:rsidRPr="00265730">
        <w:t xml:space="preserve"> stanowią</w:t>
      </w:r>
      <w:r w:rsidR="00265730">
        <w:t>ca punkt odniesienia dla kupujących i sprzedających,</w:t>
      </w:r>
    </w:p>
    <w:p w14:paraId="63C258D0" w14:textId="653DA58B" w:rsidR="00265730" w:rsidRDefault="00265730" w:rsidP="006938EB">
      <w:r>
        <w:t xml:space="preserve">- rynki wschodzące - </w:t>
      </w:r>
      <w:proofErr w:type="spellStart"/>
      <w:r w:rsidRPr="00265730">
        <w:rPr>
          <w:i/>
          <w:iCs/>
        </w:rPr>
        <w:t>iShares</w:t>
      </w:r>
      <w:proofErr w:type="spellEnd"/>
      <w:r w:rsidRPr="00265730">
        <w:rPr>
          <w:i/>
          <w:iCs/>
        </w:rPr>
        <w:t xml:space="preserve"> MSCI </w:t>
      </w:r>
      <w:proofErr w:type="spellStart"/>
      <w:r w:rsidRPr="00265730">
        <w:rPr>
          <w:i/>
          <w:iCs/>
        </w:rPr>
        <w:t>Emerging</w:t>
      </w:r>
      <w:proofErr w:type="spellEnd"/>
      <w:r w:rsidRPr="00265730">
        <w:rPr>
          <w:i/>
          <w:iCs/>
        </w:rPr>
        <w:t xml:space="preserve"> </w:t>
      </w:r>
      <w:proofErr w:type="spellStart"/>
      <w:r w:rsidRPr="00265730">
        <w:rPr>
          <w:i/>
          <w:iCs/>
        </w:rPr>
        <w:t>Markets</w:t>
      </w:r>
      <w:proofErr w:type="spellEnd"/>
      <w:r w:rsidRPr="00265730">
        <w:rPr>
          <w:i/>
          <w:iCs/>
        </w:rPr>
        <w:t xml:space="preserve"> ETF</w:t>
      </w:r>
      <w:r>
        <w:rPr>
          <w:i/>
          <w:iCs/>
        </w:rPr>
        <w:t xml:space="preserve">, </w:t>
      </w:r>
      <w:r w:rsidR="00DA37E9">
        <w:t xml:space="preserve">czyli fundusz, który </w:t>
      </w:r>
      <w:r w:rsidR="00DA37E9" w:rsidRPr="00DA37E9">
        <w:t>ma na celu śledzenie wyników inwestycyjnych indeksu składającego się z akcji rynków wschodzących o</w:t>
      </w:r>
      <w:r w:rsidR="002977CE">
        <w:t> </w:t>
      </w:r>
      <w:r w:rsidR="00DA37E9" w:rsidRPr="00DA37E9">
        <w:t>dużej i średniej kapitalizacji.</w:t>
      </w:r>
    </w:p>
    <w:p w14:paraId="4B683B71" w14:textId="16F337C5" w:rsidR="00DA37E9" w:rsidRDefault="00DA37E9" w:rsidP="006938EB">
      <w:r>
        <w:lastRenderedPageBreak/>
        <w:t xml:space="preserve">Do analizy korelacji przyjęto dane począwszy od </w:t>
      </w:r>
      <w:r w:rsidR="008615E4">
        <w:t xml:space="preserve">początku </w:t>
      </w:r>
      <w:r>
        <w:t xml:space="preserve">roku 2016. W tamtym okresie </w:t>
      </w:r>
      <w:proofErr w:type="spellStart"/>
      <w:r>
        <w:rPr>
          <w:i/>
          <w:iCs/>
        </w:rPr>
        <w:t>Bitcoin</w:t>
      </w:r>
      <w:proofErr w:type="spellEnd"/>
      <w:r>
        <w:rPr>
          <w:i/>
          <w:iCs/>
        </w:rPr>
        <w:t xml:space="preserve"> </w:t>
      </w:r>
      <w:r>
        <w:t xml:space="preserve">rozpoczął swoją pierwszą </w:t>
      </w:r>
      <w:r w:rsidR="008615E4">
        <w:t xml:space="preserve">medialną hossę oraz został przedstawiony szeroko rozumianemu społeczeństwu. Tym samym </w:t>
      </w:r>
      <w:r>
        <w:t xml:space="preserve">rynek </w:t>
      </w:r>
      <w:proofErr w:type="spellStart"/>
      <w:r w:rsidR="008615E4" w:rsidRPr="008615E4">
        <w:rPr>
          <w:i/>
          <w:iCs/>
        </w:rPr>
        <w:t>Bitcoina</w:t>
      </w:r>
      <w:proofErr w:type="spellEnd"/>
      <w:r w:rsidR="008615E4">
        <w:t xml:space="preserve"> </w:t>
      </w:r>
      <w:r w:rsidRPr="008615E4">
        <w:t>zaczął</w:t>
      </w:r>
      <w:r>
        <w:t xml:space="preserve"> zyskiwać globalną rozpoznawalność</w:t>
      </w:r>
      <w:r w:rsidR="008615E4">
        <w:t>. Za datę końcową przyjęto koniec 2022 roku w celu uzyskania danych z</w:t>
      </w:r>
      <w:r w:rsidR="002977CE">
        <w:t> </w:t>
      </w:r>
      <w:r w:rsidR="008615E4">
        <w:t>okresu pełnych siedmiu lat.</w:t>
      </w:r>
      <w:r w:rsidR="003A449C">
        <w:t xml:space="preserve"> </w:t>
      </w:r>
    </w:p>
    <w:p w14:paraId="4A3A7542" w14:textId="38ACDAC6" w:rsidR="003A449C" w:rsidRDefault="003A449C" w:rsidP="003A449C">
      <w:r>
        <w:t xml:space="preserve">Obie korelacje obliczono metodą </w:t>
      </w:r>
      <w:r>
        <w:rPr>
          <w:i/>
          <w:iCs/>
        </w:rPr>
        <w:t>Pearsona</w:t>
      </w:r>
      <w:r>
        <w:t>. „Dwuwymiarowa korelacja Pearsona daje przykładowy współczynnik korelacji r, który mierzy siłę i kierunek zależności liniowych między parami zmiennych ciągłych. Co za tym idzie, korelacja Pearsona ocenia czy istnieje statystyczny dowód na liniową zależność między tymi samymi parami zmiennych w populacji, reprezentowaną przez współczynnik korelacji populacji”</w:t>
      </w:r>
      <w:r w:rsidR="00B10BED">
        <w:rPr>
          <w:noProof/>
        </w:rPr>
        <w:t xml:space="preserve"> [9]</w:t>
      </w:r>
      <w:r>
        <w:t>.</w:t>
      </w:r>
      <w:r w:rsidR="00E62744">
        <w:t xml:space="preserve"> Korelacja to zastała obliczona następującym wzorem:</w:t>
      </w:r>
    </w:p>
    <w:p w14:paraId="102CFA8E" w14:textId="4AE1922F" w:rsidR="00A64573" w:rsidRPr="00E62744" w:rsidRDefault="00A64573" w:rsidP="003A449C">
      <w:pPr>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E62744" w14:paraId="35B6A387" w14:textId="77777777" w:rsidTr="00E61526">
        <w:tc>
          <w:tcPr>
            <w:tcW w:w="8075" w:type="dxa"/>
          </w:tcPr>
          <w:p w14:paraId="625551F8" w14:textId="77777777" w:rsidR="00E62744" w:rsidRPr="00E62744" w:rsidRDefault="00000000" w:rsidP="00E6274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den>
                </m:f>
              </m:oMath>
            </m:oMathPara>
          </w:p>
          <w:p w14:paraId="1E7C3F0A" w14:textId="77777777" w:rsidR="00E62744" w:rsidRDefault="00E62744" w:rsidP="00E62744">
            <w:pPr>
              <w:ind w:firstLine="0"/>
            </w:pPr>
          </w:p>
        </w:tc>
        <w:tc>
          <w:tcPr>
            <w:tcW w:w="986" w:type="dxa"/>
          </w:tcPr>
          <w:p w14:paraId="60E34B70" w14:textId="77777777" w:rsidR="00E62744" w:rsidRDefault="00E62744" w:rsidP="00E62744">
            <w:pPr>
              <w:ind w:firstLine="0"/>
            </w:pPr>
          </w:p>
          <w:p w14:paraId="1F8B1523" w14:textId="0533FE09" w:rsidR="00E62744" w:rsidRDefault="00E62744" w:rsidP="00E62744">
            <w:pPr>
              <w:ind w:firstLine="0"/>
            </w:pPr>
            <w:r>
              <w:t>(1)</w:t>
            </w:r>
          </w:p>
        </w:tc>
      </w:tr>
      <w:tr w:rsidR="00E62744" w14:paraId="721BAFC2" w14:textId="77777777" w:rsidTr="00E61526">
        <w:tc>
          <w:tcPr>
            <w:tcW w:w="8075" w:type="dxa"/>
          </w:tcPr>
          <w:p w14:paraId="4A0B5219" w14:textId="77777777" w:rsidR="00E62744" w:rsidRDefault="00E62744" w:rsidP="00E62744">
            <w:pPr>
              <w:ind w:firstLine="0"/>
            </w:pPr>
            <w:r>
              <w:t>Gdzie:</w:t>
            </w:r>
          </w:p>
          <w:p w14:paraId="297A5DE9" w14:textId="3470E8E4" w:rsidR="009A177F" w:rsidRDefault="00000000" w:rsidP="009A177F">
            <w:pPr>
              <w:ind w:firstLine="0"/>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xy</m:t>
                  </m:r>
                </m:sub>
              </m:sSub>
            </m:oMath>
            <w:r w:rsidR="009A177F">
              <w:rPr>
                <w:rFonts w:eastAsiaTheme="minorEastAsia"/>
              </w:rPr>
              <w:t xml:space="preserve"> - </w:t>
            </w:r>
            <w:r w:rsidR="009A177F" w:rsidRPr="009A177F">
              <w:rPr>
                <w:rFonts w:eastAsiaTheme="minorEastAsia"/>
              </w:rPr>
              <w:t>spółczynnik korelacji Pearsona między zmiennymi x i y</w:t>
            </w:r>
          </w:p>
          <w:p w14:paraId="16B562CE" w14:textId="42CC2759" w:rsidR="009A177F" w:rsidRDefault="00000000" w:rsidP="00E61526">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61526">
              <w:rPr>
                <w:rFonts w:eastAsiaTheme="minorEastAsia"/>
              </w:rPr>
              <w:t xml:space="preserve"> - </w:t>
            </w:r>
            <w:r w:rsidR="00E61526" w:rsidRPr="00E61526">
              <w:rPr>
                <w:rFonts w:eastAsiaTheme="minorEastAsia"/>
              </w:rPr>
              <w:t xml:space="preserve">wartości obserwacji odpowiednio </w:t>
            </w:r>
            <w:r w:rsidR="0039730F">
              <w:rPr>
                <w:rFonts w:eastAsiaTheme="minorEastAsia"/>
              </w:rPr>
              <w:t xml:space="preserve">dla zmiennej </w:t>
            </w:r>
            <w:r w:rsidR="00E61526" w:rsidRPr="00E61526">
              <w:rPr>
                <w:rFonts w:eastAsiaTheme="minorEastAsia"/>
              </w:rPr>
              <w:t>x i y</w:t>
            </w:r>
          </w:p>
          <w:p w14:paraId="0FD70BB5" w14:textId="10A51FFB" w:rsidR="00E61526" w:rsidRDefault="00000000" w:rsidP="00E61526">
            <w:pPr>
              <w:ind w:firstLine="0"/>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i </m:t>
              </m:r>
              <m:acc>
                <m:accPr>
                  <m:chr m:val="̅"/>
                  <m:ctrlPr>
                    <w:rPr>
                      <w:rFonts w:ascii="Cambria Math" w:eastAsiaTheme="minorEastAsia" w:hAnsi="Cambria Math"/>
                      <w:i/>
                    </w:rPr>
                  </m:ctrlPr>
                </m:accPr>
                <m:e>
                  <m:r>
                    <w:rPr>
                      <w:rFonts w:ascii="Cambria Math" w:eastAsiaTheme="minorEastAsia" w:hAnsi="Cambria Math"/>
                    </w:rPr>
                    <m:t>y</m:t>
                  </m:r>
                </m:e>
              </m:acc>
            </m:oMath>
            <w:r w:rsidR="00E61526">
              <w:rPr>
                <w:rFonts w:eastAsiaTheme="minorEastAsia"/>
              </w:rPr>
              <w:t xml:space="preserve"> - </w:t>
            </w:r>
            <w:r w:rsidR="00E61526" w:rsidRPr="00E61526">
              <w:rPr>
                <w:rFonts w:eastAsiaTheme="minorEastAsia"/>
              </w:rPr>
              <w:t>średnie wartości odpowiednio</w:t>
            </w:r>
            <w:r w:rsidR="00E61526">
              <w:rPr>
                <w:rFonts w:eastAsiaTheme="minorEastAsia"/>
              </w:rPr>
              <w:t xml:space="preserve"> dla </w:t>
            </w:r>
            <w:r w:rsidR="0039730F">
              <w:rPr>
                <w:rFonts w:eastAsiaTheme="minorEastAsia"/>
              </w:rPr>
              <w:t xml:space="preserve">zmiennej </w:t>
            </w:r>
            <w:r w:rsidR="00E61526">
              <w:rPr>
                <w:rFonts w:eastAsiaTheme="minorEastAsia"/>
              </w:rPr>
              <w:t>x i y</w:t>
            </w:r>
          </w:p>
          <w:p w14:paraId="2A64E10E" w14:textId="5641C417" w:rsidR="00E61526" w:rsidRPr="00E61526" w:rsidRDefault="00E61526" w:rsidP="00E61526">
            <w:pPr>
              <w:ind w:firstLine="0"/>
              <w:rPr>
                <w:rFonts w:eastAsiaTheme="minorEastAsia"/>
              </w:rPr>
            </w:pPr>
            <w:r>
              <w:rPr>
                <w:rFonts w:eastAsiaTheme="minorEastAsia"/>
              </w:rPr>
              <w:t>n – liczba obserwacji</w:t>
            </w:r>
          </w:p>
          <w:p w14:paraId="3AAC3448" w14:textId="3E19923E" w:rsidR="00E62744" w:rsidRDefault="00E62744" w:rsidP="00E62744">
            <w:pPr>
              <w:ind w:firstLine="0"/>
            </w:pPr>
          </w:p>
        </w:tc>
        <w:tc>
          <w:tcPr>
            <w:tcW w:w="986" w:type="dxa"/>
          </w:tcPr>
          <w:p w14:paraId="7B5E7782" w14:textId="77777777" w:rsidR="00E62744" w:rsidRDefault="00E62744" w:rsidP="00E62744">
            <w:pPr>
              <w:ind w:firstLine="0"/>
            </w:pPr>
          </w:p>
        </w:tc>
      </w:tr>
    </w:tbl>
    <w:p w14:paraId="75B629BC" w14:textId="77777777" w:rsidR="00E62744" w:rsidRPr="003A449C" w:rsidRDefault="00E62744" w:rsidP="00E62744">
      <w:pPr>
        <w:ind w:firstLine="0"/>
      </w:pPr>
    </w:p>
    <w:p w14:paraId="1F5A2407" w14:textId="7BEB08D7" w:rsidR="00265730" w:rsidRDefault="0010689F" w:rsidP="0010689F">
      <w:pPr>
        <w:pStyle w:val="Nagwek3"/>
      </w:pPr>
      <w:bookmarkStart w:id="12" w:name="_Toc158244412"/>
      <w:r>
        <w:t>Korelacja ceny</w:t>
      </w:r>
      <w:bookmarkEnd w:id="12"/>
      <w:r>
        <w:t xml:space="preserve"> </w:t>
      </w:r>
    </w:p>
    <w:p w14:paraId="774AD40A" w14:textId="43AD4B0C" w:rsidR="0010689F" w:rsidRDefault="00C44D10" w:rsidP="005E0E5C">
      <w:r>
        <w:lastRenderedPageBreak/>
        <w:t xml:space="preserve">W pierwszej kolejności sprawdzono korelację ceny poszczególnych aktywów. Korelacja ta sprawdza zależność ruchu cen względem siebie. </w:t>
      </w:r>
      <w:r w:rsidR="005E0E5C">
        <w:t xml:space="preserve">W przypadku gdy obie ceny </w:t>
      </w:r>
      <w:r w:rsidR="0039730F">
        <w:t>zmieniają się równolegle</w:t>
      </w:r>
      <w:r w:rsidR="005E0E5C">
        <w:t>, korelacja jest dodatnia</w:t>
      </w:r>
      <w:r w:rsidR="0039730F">
        <w:t>.</w:t>
      </w:r>
      <w:r w:rsidR="005E0E5C">
        <w:t xml:space="preserve"> natomiast gdy ceny </w:t>
      </w:r>
      <w:r w:rsidR="0039730F">
        <w:t>zachodzą w przeciwnych</w:t>
      </w:r>
      <w:r w:rsidR="005E0E5C">
        <w:t xml:space="preserve"> kierunkach, korelacja jest ujemna.</w:t>
      </w:r>
    </w:p>
    <w:p w14:paraId="45852143" w14:textId="3A2A234F" w:rsidR="002C7274" w:rsidRPr="00F338A2" w:rsidRDefault="00855F53" w:rsidP="005E0E5C">
      <w:r>
        <w:t>Rysunek 6 przedstawia</w:t>
      </w:r>
      <w:r w:rsidR="002C7274">
        <w:t>, że w latach 2016-202</w:t>
      </w:r>
      <w:r w:rsidR="008E28F8">
        <w:t>2</w:t>
      </w:r>
      <w:r w:rsidR="002C7274">
        <w:t xml:space="preserve"> cena </w:t>
      </w:r>
      <w:proofErr w:type="spellStart"/>
      <w:r w:rsidR="002C7274">
        <w:rPr>
          <w:i/>
          <w:iCs/>
        </w:rPr>
        <w:t>Bitcoina</w:t>
      </w:r>
      <w:proofErr w:type="spellEnd"/>
      <w:r w:rsidR="002C7274">
        <w:t xml:space="preserve"> była najbardziej skorelowana z giełdą SP500, </w:t>
      </w:r>
      <w:r w:rsidR="00666353">
        <w:t xml:space="preserve">a najmniej z amerykańskimi obligacjami. </w:t>
      </w:r>
      <w:r w:rsidR="008F60C8">
        <w:t>Może to świadczyć o</w:t>
      </w:r>
      <w:r w:rsidR="002977CE">
        <w:t> </w:t>
      </w:r>
      <w:r w:rsidR="008F60C8">
        <w:t xml:space="preserve">tym, że </w:t>
      </w:r>
      <w:proofErr w:type="spellStart"/>
      <w:r w:rsidR="00F338A2">
        <w:rPr>
          <w:i/>
          <w:iCs/>
        </w:rPr>
        <w:t>Bitcoin</w:t>
      </w:r>
      <w:proofErr w:type="spellEnd"/>
      <w:r w:rsidR="00F338A2">
        <w:t xml:space="preserve"> jest aktywem wysokiego ryzyka przez co jest słabo skorelowany z</w:t>
      </w:r>
      <w:r w:rsidR="002977CE">
        <w:t> </w:t>
      </w:r>
      <w:r w:rsidR="00F338A2">
        <w:t xml:space="preserve">bezpiecznymi obligacjami. Dodatkowo widać, że cena SP500 nie jest skorelowana tak mocno z ceną żadnego innego analizowanego aktywa, jak z </w:t>
      </w:r>
      <w:proofErr w:type="spellStart"/>
      <w:r w:rsidR="00F338A2">
        <w:rPr>
          <w:i/>
          <w:iCs/>
        </w:rPr>
        <w:t>Bitcoinem</w:t>
      </w:r>
      <w:proofErr w:type="spellEnd"/>
      <w:r w:rsidR="00F338A2">
        <w:t>.</w:t>
      </w:r>
    </w:p>
    <w:p w14:paraId="1FBD61C2" w14:textId="77777777" w:rsidR="005E0E5C" w:rsidRPr="0010689F" w:rsidRDefault="005E0E5C" w:rsidP="005E0E5C"/>
    <w:p w14:paraId="7A711517" w14:textId="0A826970" w:rsidR="009E2B5F" w:rsidRPr="009E2B5F" w:rsidRDefault="009E2B5F" w:rsidP="009E2B5F">
      <w:pPr>
        <w:pStyle w:val="Legenda"/>
        <w:keepNext/>
        <w:jc w:val="center"/>
        <w:rPr>
          <w:b/>
          <w:bCs/>
          <w:i w:val="0"/>
          <w:iCs w:val="0"/>
          <w:color w:val="auto"/>
          <w:sz w:val="20"/>
          <w:szCs w:val="20"/>
        </w:rPr>
      </w:pPr>
      <w:bookmarkStart w:id="13" w:name="_Toc158243624"/>
      <w:r w:rsidRPr="009E2B5F">
        <w:rPr>
          <w:b/>
          <w:bCs/>
          <w:i w:val="0"/>
          <w:iCs w:val="0"/>
          <w:color w:val="auto"/>
          <w:sz w:val="20"/>
          <w:szCs w:val="20"/>
        </w:rPr>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6</w:t>
      </w:r>
      <w:r w:rsidRPr="009E2B5F">
        <w:rPr>
          <w:b/>
          <w:bCs/>
          <w:i w:val="0"/>
          <w:iCs w:val="0"/>
          <w:color w:val="auto"/>
          <w:sz w:val="20"/>
          <w:szCs w:val="20"/>
        </w:rPr>
        <w:fldChar w:fldCharType="end"/>
      </w:r>
      <w:r w:rsidRPr="009E2B5F">
        <w:rPr>
          <w:b/>
          <w:bCs/>
          <w:i w:val="0"/>
          <w:iCs w:val="0"/>
          <w:color w:val="auto"/>
          <w:sz w:val="20"/>
          <w:szCs w:val="20"/>
        </w:rPr>
        <w:t xml:space="preserve">. Korelacja cen </w:t>
      </w:r>
      <w:proofErr w:type="spellStart"/>
      <w:r w:rsidRPr="009E2B5F">
        <w:rPr>
          <w:b/>
          <w:bCs/>
          <w:i w:val="0"/>
          <w:iCs w:val="0"/>
          <w:color w:val="auto"/>
          <w:sz w:val="20"/>
          <w:szCs w:val="20"/>
        </w:rPr>
        <w:t>Bitcoina</w:t>
      </w:r>
      <w:proofErr w:type="spellEnd"/>
      <w:r w:rsidRPr="009E2B5F">
        <w:rPr>
          <w:b/>
          <w:bCs/>
          <w:i w:val="0"/>
          <w:iCs w:val="0"/>
          <w:color w:val="auto"/>
          <w:sz w:val="20"/>
          <w:szCs w:val="20"/>
        </w:rPr>
        <w:t>, amerykańskich akcji, obligacji, rynku nieruchomości, ropy naftowej, złota oraz rynków wschodzących na przestrzeni lat 2016-2022.</w:t>
      </w:r>
      <w:bookmarkEnd w:id="13"/>
    </w:p>
    <w:p w14:paraId="687AB220" w14:textId="77777777" w:rsidR="00E61526" w:rsidRDefault="00921289" w:rsidP="006D6F6A">
      <w:pPr>
        <w:keepNext/>
      </w:pPr>
      <w:r>
        <w:rPr>
          <w:noProof/>
        </w:rPr>
        <w:drawing>
          <wp:inline distT="0" distB="0" distL="0" distR="0" wp14:anchorId="4C89F5A6" wp14:editId="61A47470">
            <wp:extent cx="5760085" cy="1845945"/>
            <wp:effectExtent l="0" t="0" r="0" b="1905"/>
            <wp:docPr id="208863617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6179" name="Obraz 1" descr="Obraz zawierający tekst, zrzut ekranu, Czcionka, numer&#10;&#10;Opis wygenerowany automatycznie"/>
                    <pic:cNvPicPr/>
                  </pic:nvPicPr>
                  <pic:blipFill>
                    <a:blip r:embed="rId14"/>
                    <a:stretch>
                      <a:fillRect/>
                    </a:stretch>
                  </pic:blipFill>
                  <pic:spPr>
                    <a:xfrm>
                      <a:off x="0" y="0"/>
                      <a:ext cx="5760085" cy="1845945"/>
                    </a:xfrm>
                    <a:prstGeom prst="rect">
                      <a:avLst/>
                    </a:prstGeom>
                  </pic:spPr>
                </pic:pic>
              </a:graphicData>
            </a:graphic>
          </wp:inline>
        </w:drawing>
      </w:r>
    </w:p>
    <w:p w14:paraId="1BD0B2F9" w14:textId="122C764E" w:rsidR="009E2B5F" w:rsidRPr="009E2B5F" w:rsidRDefault="009E2B5F" w:rsidP="009E2B5F">
      <w:pPr>
        <w:jc w:val="center"/>
        <w:rPr>
          <w:b/>
          <w:bCs/>
          <w:sz w:val="20"/>
          <w:szCs w:val="18"/>
        </w:rPr>
      </w:pPr>
      <w:r w:rsidRPr="009E2B5F">
        <w:rPr>
          <w:b/>
          <w:bCs/>
          <w:sz w:val="20"/>
          <w:szCs w:val="18"/>
        </w:rPr>
        <w:t>Źródło: Opracowanie własne na podstawie danych z https://finance.yahoo.com/.</w:t>
      </w:r>
    </w:p>
    <w:p w14:paraId="05A2CD0E" w14:textId="14E8A287" w:rsidR="006D6F6A" w:rsidRPr="006D6F6A" w:rsidRDefault="00F338A2" w:rsidP="006D6F6A">
      <w:r>
        <w:t>Na rysunku 7 przedstawiono mapę cieplną omawianej wyżej korelacji, na której dodatkowo widać, że amerykańskie obligacje mają niską lub ujemną korelację z każdym z</w:t>
      </w:r>
      <w:r w:rsidR="002977CE">
        <w:t> </w:t>
      </w:r>
      <w:r>
        <w:t xml:space="preserve">analizowanych aktywów. </w:t>
      </w:r>
      <w:r w:rsidR="00DC1CE1">
        <w:t xml:space="preserve">Jest to przewidywalny wynik z uwagi na fakt, że </w:t>
      </w:r>
      <w:r w:rsidR="006B58B4">
        <w:t xml:space="preserve">w przeciwieństwie do pozostałych </w:t>
      </w:r>
      <w:r w:rsidR="00DC1CE1">
        <w:t xml:space="preserve">są one powszechnie uważane za najbezpieczniejsze aktywo. </w:t>
      </w:r>
      <w:r w:rsidR="006B58B4">
        <w:t>Jest to spowodowane faktem, że emitentem papierów dłużnych są Stany Zjednoczone, tak więc zabezpieczeniem jest tu jedna z</w:t>
      </w:r>
      <w:r w:rsidR="00A659C2">
        <w:t> </w:t>
      </w:r>
      <w:r w:rsidR="006B58B4">
        <w:t>największych gospodarek na świecie.</w:t>
      </w:r>
    </w:p>
    <w:p w14:paraId="02BB39B8" w14:textId="097EBB32" w:rsidR="009E2B5F" w:rsidRPr="009E2B5F" w:rsidRDefault="009E2B5F" w:rsidP="009E2B5F">
      <w:pPr>
        <w:pStyle w:val="Legenda"/>
        <w:keepNext/>
        <w:jc w:val="center"/>
        <w:rPr>
          <w:b/>
          <w:bCs/>
          <w:i w:val="0"/>
          <w:iCs w:val="0"/>
          <w:color w:val="auto"/>
          <w:sz w:val="20"/>
          <w:szCs w:val="20"/>
        </w:rPr>
      </w:pPr>
      <w:bookmarkStart w:id="14" w:name="_Toc158243625"/>
      <w:r w:rsidRPr="009E2B5F">
        <w:rPr>
          <w:b/>
          <w:bCs/>
          <w:i w:val="0"/>
          <w:iCs w:val="0"/>
          <w:color w:val="auto"/>
          <w:sz w:val="20"/>
          <w:szCs w:val="20"/>
        </w:rPr>
        <w:lastRenderedPageBreak/>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7</w:t>
      </w:r>
      <w:r w:rsidRPr="009E2B5F">
        <w:rPr>
          <w:b/>
          <w:bCs/>
          <w:i w:val="0"/>
          <w:iCs w:val="0"/>
          <w:color w:val="auto"/>
          <w:sz w:val="20"/>
          <w:szCs w:val="20"/>
        </w:rPr>
        <w:fldChar w:fldCharType="end"/>
      </w:r>
      <w:r w:rsidRPr="009E2B5F">
        <w:rPr>
          <w:b/>
          <w:bCs/>
          <w:i w:val="0"/>
          <w:iCs w:val="0"/>
          <w:color w:val="auto"/>
          <w:sz w:val="20"/>
          <w:szCs w:val="20"/>
        </w:rPr>
        <w:t xml:space="preserve">. Mapa cieplna korelacji cen </w:t>
      </w:r>
      <w:proofErr w:type="spellStart"/>
      <w:r w:rsidRPr="009E2B5F">
        <w:rPr>
          <w:b/>
          <w:bCs/>
          <w:i w:val="0"/>
          <w:iCs w:val="0"/>
          <w:color w:val="auto"/>
          <w:sz w:val="20"/>
          <w:szCs w:val="20"/>
        </w:rPr>
        <w:t>Bitcoina</w:t>
      </w:r>
      <w:proofErr w:type="spellEnd"/>
      <w:r w:rsidRPr="009E2B5F">
        <w:rPr>
          <w:b/>
          <w:bCs/>
          <w:i w:val="0"/>
          <w:iCs w:val="0"/>
          <w:color w:val="auto"/>
          <w:sz w:val="20"/>
          <w:szCs w:val="20"/>
        </w:rPr>
        <w:t>, amerykańskich akcji, obligacji, rynku nieruchomości, ropy naftowej, złota oraz rynków wschodzących na przestrzeni lat 2016-2022.</w:t>
      </w:r>
      <w:bookmarkEnd w:id="14"/>
    </w:p>
    <w:p w14:paraId="3156CF51" w14:textId="77777777" w:rsidR="00F338A2" w:rsidRDefault="00921289" w:rsidP="00F338A2">
      <w:pPr>
        <w:keepNext/>
      </w:pPr>
      <w:r>
        <w:rPr>
          <w:noProof/>
        </w:rPr>
        <w:drawing>
          <wp:inline distT="0" distB="0" distL="0" distR="0" wp14:anchorId="12EB95E2" wp14:editId="19FE032F">
            <wp:extent cx="5760085" cy="3396615"/>
            <wp:effectExtent l="0" t="0" r="0" b="0"/>
            <wp:docPr id="460494112" name="Obraz 1" descr="Obraz zawierający tekst, zrzut ekranu, kwadra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94112" name="Obraz 1" descr="Obraz zawierający tekst, zrzut ekranu, kwadrat, Wielobarwność&#10;&#10;Opis wygenerowany automatycznie"/>
                    <pic:cNvPicPr/>
                  </pic:nvPicPr>
                  <pic:blipFill>
                    <a:blip r:embed="rId15"/>
                    <a:stretch>
                      <a:fillRect/>
                    </a:stretch>
                  </pic:blipFill>
                  <pic:spPr>
                    <a:xfrm>
                      <a:off x="0" y="0"/>
                      <a:ext cx="5760085" cy="3396615"/>
                    </a:xfrm>
                    <a:prstGeom prst="rect">
                      <a:avLst/>
                    </a:prstGeom>
                  </pic:spPr>
                </pic:pic>
              </a:graphicData>
            </a:graphic>
          </wp:inline>
        </w:drawing>
      </w:r>
    </w:p>
    <w:p w14:paraId="0555D78A" w14:textId="4F0C5F1C" w:rsidR="009E2B5F" w:rsidRPr="009E2B5F" w:rsidRDefault="009E2B5F" w:rsidP="009E2B5F">
      <w:pPr>
        <w:jc w:val="center"/>
        <w:rPr>
          <w:b/>
          <w:bCs/>
          <w:sz w:val="20"/>
          <w:szCs w:val="18"/>
        </w:rPr>
      </w:pPr>
      <w:r w:rsidRPr="009E2B5F">
        <w:rPr>
          <w:b/>
          <w:bCs/>
          <w:sz w:val="20"/>
          <w:szCs w:val="18"/>
        </w:rPr>
        <w:t>Źródło: Opracowanie własne na podstawie danych z https://finance.yahoo.com/.</w:t>
      </w:r>
    </w:p>
    <w:p w14:paraId="788A2B93" w14:textId="11A23B08" w:rsidR="00F338A2" w:rsidRPr="00F338A2" w:rsidRDefault="00436A24" w:rsidP="00670658">
      <w:r>
        <w:t xml:space="preserve">Następnie dla dokładniejszej analizy przedstawiono korelację cen </w:t>
      </w:r>
      <w:proofErr w:type="spellStart"/>
      <w:r>
        <w:rPr>
          <w:i/>
          <w:iCs/>
        </w:rPr>
        <w:t>Bitcoina</w:t>
      </w:r>
      <w:proofErr w:type="spellEnd"/>
      <w:r>
        <w:t xml:space="preserve"> z resztą analizowanych aktywów w podziale na pełne lata.</w:t>
      </w:r>
      <w:r w:rsidR="00A94012">
        <w:t xml:space="preserve"> Na rysunku 8 zauważono, że </w:t>
      </w:r>
      <w:r w:rsidR="00C40ABA">
        <w:t xml:space="preserve">pomimo silnej korelacji cen </w:t>
      </w:r>
      <w:proofErr w:type="spellStart"/>
      <w:r w:rsidR="00C40ABA">
        <w:rPr>
          <w:i/>
          <w:iCs/>
        </w:rPr>
        <w:t>Bitcoina</w:t>
      </w:r>
      <w:proofErr w:type="spellEnd"/>
      <w:r w:rsidR="00C40ABA">
        <w:rPr>
          <w:i/>
          <w:iCs/>
        </w:rPr>
        <w:t xml:space="preserve"> </w:t>
      </w:r>
      <w:r w:rsidR="00C40ABA">
        <w:t>z SP500 na przestrzeni lat 2016-2022, korelacja ta jest słaba w</w:t>
      </w:r>
      <w:r w:rsidR="002977CE">
        <w:t> </w:t>
      </w:r>
      <w:r w:rsidR="00C40ABA">
        <w:t xml:space="preserve">roku 2018 oraz 2021. Lata te były okresem zakończenia dwóch hoss oraz rozpoczęciem dynamicznych spadków na rynku </w:t>
      </w:r>
      <w:proofErr w:type="spellStart"/>
      <w:r w:rsidR="00C40ABA">
        <w:t>kryptowalut</w:t>
      </w:r>
      <w:proofErr w:type="spellEnd"/>
      <w:r w:rsidR="00C40ABA">
        <w:t xml:space="preserve">. </w:t>
      </w:r>
      <w:r w:rsidR="00CE1DEA">
        <w:t xml:space="preserve">Oznacza to, że spadki </w:t>
      </w:r>
      <w:proofErr w:type="spellStart"/>
      <w:r w:rsidR="00CE1DEA">
        <w:rPr>
          <w:i/>
          <w:iCs/>
        </w:rPr>
        <w:t>Bitcoina</w:t>
      </w:r>
      <w:proofErr w:type="spellEnd"/>
      <w:r w:rsidR="00CE1DEA">
        <w:t xml:space="preserve"> są niezależne od pozostałej części rynku i może być niemożliwe ich przewidzenie w oparciu o cenę SP500.</w:t>
      </w:r>
    </w:p>
    <w:p w14:paraId="3B8AFC4B" w14:textId="07E58217" w:rsidR="009E2B5F" w:rsidRPr="009E2B5F" w:rsidRDefault="009E2B5F" w:rsidP="009E2B5F">
      <w:pPr>
        <w:pStyle w:val="Legenda"/>
        <w:keepNext/>
        <w:jc w:val="center"/>
        <w:rPr>
          <w:b/>
          <w:bCs/>
          <w:i w:val="0"/>
          <w:iCs w:val="0"/>
          <w:color w:val="auto"/>
          <w:sz w:val="20"/>
          <w:szCs w:val="20"/>
        </w:rPr>
      </w:pPr>
      <w:bookmarkStart w:id="15" w:name="_Toc158243626"/>
      <w:r w:rsidRPr="009E2B5F">
        <w:rPr>
          <w:b/>
          <w:bCs/>
          <w:i w:val="0"/>
          <w:iCs w:val="0"/>
          <w:color w:val="auto"/>
          <w:sz w:val="20"/>
          <w:szCs w:val="20"/>
        </w:rPr>
        <w:lastRenderedPageBreak/>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8</w:t>
      </w:r>
      <w:r w:rsidRPr="009E2B5F">
        <w:rPr>
          <w:b/>
          <w:bCs/>
          <w:i w:val="0"/>
          <w:iCs w:val="0"/>
          <w:color w:val="auto"/>
          <w:sz w:val="20"/>
          <w:szCs w:val="20"/>
        </w:rPr>
        <w:fldChar w:fldCharType="end"/>
      </w:r>
      <w:r w:rsidRPr="009E2B5F">
        <w:rPr>
          <w:b/>
          <w:bCs/>
          <w:i w:val="0"/>
          <w:iCs w:val="0"/>
          <w:color w:val="auto"/>
          <w:sz w:val="20"/>
          <w:szCs w:val="20"/>
        </w:rPr>
        <w:t xml:space="preserve">. Korelacja cen </w:t>
      </w:r>
      <w:proofErr w:type="spellStart"/>
      <w:r w:rsidRPr="009E2B5F">
        <w:rPr>
          <w:b/>
          <w:bCs/>
          <w:i w:val="0"/>
          <w:iCs w:val="0"/>
          <w:color w:val="auto"/>
          <w:sz w:val="20"/>
          <w:szCs w:val="20"/>
        </w:rPr>
        <w:t>Bitcoina</w:t>
      </w:r>
      <w:proofErr w:type="spellEnd"/>
      <w:r w:rsidRPr="009E2B5F">
        <w:rPr>
          <w:b/>
          <w:bCs/>
          <w:i w:val="0"/>
          <w:iCs w:val="0"/>
          <w:color w:val="auto"/>
          <w:sz w:val="20"/>
          <w:szCs w:val="20"/>
        </w:rPr>
        <w:t>, amerykańskich akcji, obligacji, rynku nieruchomości, ropy naftowej, złota oraz rynków wschodzących na przestrzeni lat 2016-2022, w rozbiciu na poszczególne lata.</w:t>
      </w:r>
      <w:bookmarkEnd w:id="15"/>
    </w:p>
    <w:p w14:paraId="3FA4EC70" w14:textId="77777777" w:rsidR="00F338A2" w:rsidRDefault="004114DE" w:rsidP="009E2B5F">
      <w:pPr>
        <w:keepNext/>
        <w:jc w:val="center"/>
      </w:pPr>
      <w:r>
        <w:rPr>
          <w:noProof/>
        </w:rPr>
        <w:drawing>
          <wp:inline distT="0" distB="0" distL="0" distR="0" wp14:anchorId="0E042CFE" wp14:editId="23527379">
            <wp:extent cx="5760085" cy="2572385"/>
            <wp:effectExtent l="0" t="0" r="0" b="0"/>
            <wp:docPr id="17089830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3020" name="Obraz 1" descr="Obraz zawierający tekst, zrzut ekranu, Czcionka, numer&#10;&#10;Opis wygenerowany automatycznie"/>
                    <pic:cNvPicPr/>
                  </pic:nvPicPr>
                  <pic:blipFill>
                    <a:blip r:embed="rId16"/>
                    <a:stretch>
                      <a:fillRect/>
                    </a:stretch>
                  </pic:blipFill>
                  <pic:spPr>
                    <a:xfrm>
                      <a:off x="0" y="0"/>
                      <a:ext cx="5760085" cy="2572385"/>
                    </a:xfrm>
                    <a:prstGeom prst="rect">
                      <a:avLst/>
                    </a:prstGeom>
                  </pic:spPr>
                </pic:pic>
              </a:graphicData>
            </a:graphic>
          </wp:inline>
        </w:drawing>
      </w:r>
    </w:p>
    <w:p w14:paraId="7344638C" w14:textId="76768C4C" w:rsidR="009E2B5F" w:rsidRPr="009E2B5F" w:rsidRDefault="009E2B5F" w:rsidP="009E2B5F">
      <w:pPr>
        <w:jc w:val="center"/>
        <w:rPr>
          <w:b/>
          <w:bCs/>
          <w:sz w:val="20"/>
          <w:szCs w:val="18"/>
        </w:rPr>
      </w:pPr>
      <w:r w:rsidRPr="009E2B5F">
        <w:rPr>
          <w:b/>
          <w:bCs/>
          <w:sz w:val="20"/>
          <w:szCs w:val="18"/>
        </w:rPr>
        <w:t>Źródło: Opracowanie własne na podstawie danych z https://finance.yahoo.com/.</w:t>
      </w:r>
    </w:p>
    <w:p w14:paraId="63803AAA" w14:textId="3CF13A58" w:rsidR="00F338A2" w:rsidRPr="0000725B" w:rsidRDefault="0000725B" w:rsidP="00F338A2">
      <w:r>
        <w:t xml:space="preserve">Kolejnym krokiem było stworzenie mapy cieplnej korelacji cen </w:t>
      </w:r>
      <w:proofErr w:type="spellStart"/>
      <w:r>
        <w:rPr>
          <w:i/>
          <w:iCs/>
        </w:rPr>
        <w:t>Bitcoina</w:t>
      </w:r>
      <w:proofErr w:type="spellEnd"/>
      <w:r>
        <w:t xml:space="preserve"> z resztą analizowanych aktywów w podziale na pełne lata. Przedstawiono ją na rysunku 9. Po zwizualizowaniu danych nie widać żadnych szczególnych wzorów poza niższą korelacją dla wszystkich aktywów w roku 2018 oraz 2021. Potwierdza to jedynie fakt, że ruchy ceny </w:t>
      </w:r>
      <w:proofErr w:type="spellStart"/>
      <w:r>
        <w:rPr>
          <w:i/>
          <w:iCs/>
        </w:rPr>
        <w:t>Bitcoina</w:t>
      </w:r>
      <w:proofErr w:type="spellEnd"/>
      <w:r>
        <w:rPr>
          <w:i/>
          <w:iCs/>
        </w:rPr>
        <w:t xml:space="preserve"> </w:t>
      </w:r>
      <w:r>
        <w:t>są gwałtowne i niezależne od pozostałych rynków.</w:t>
      </w:r>
    </w:p>
    <w:p w14:paraId="1F0A51C9" w14:textId="31546326" w:rsidR="009E2B5F" w:rsidRPr="009E2B5F" w:rsidRDefault="009E2B5F" w:rsidP="009E2B5F">
      <w:pPr>
        <w:pStyle w:val="Legenda"/>
        <w:keepNext/>
        <w:jc w:val="center"/>
        <w:rPr>
          <w:b/>
          <w:bCs/>
          <w:i w:val="0"/>
          <w:iCs w:val="0"/>
          <w:color w:val="auto"/>
          <w:sz w:val="20"/>
          <w:szCs w:val="20"/>
        </w:rPr>
      </w:pPr>
      <w:bookmarkStart w:id="16" w:name="_Toc158243627"/>
      <w:r w:rsidRPr="009E2B5F">
        <w:rPr>
          <w:b/>
          <w:bCs/>
          <w:i w:val="0"/>
          <w:iCs w:val="0"/>
          <w:color w:val="auto"/>
          <w:sz w:val="20"/>
          <w:szCs w:val="20"/>
        </w:rPr>
        <w:lastRenderedPageBreak/>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9</w:t>
      </w:r>
      <w:r w:rsidRPr="009E2B5F">
        <w:rPr>
          <w:b/>
          <w:bCs/>
          <w:i w:val="0"/>
          <w:iCs w:val="0"/>
          <w:color w:val="auto"/>
          <w:sz w:val="20"/>
          <w:szCs w:val="20"/>
        </w:rPr>
        <w:fldChar w:fldCharType="end"/>
      </w:r>
      <w:r w:rsidRPr="009E2B5F">
        <w:rPr>
          <w:b/>
          <w:bCs/>
          <w:i w:val="0"/>
          <w:iCs w:val="0"/>
          <w:color w:val="auto"/>
          <w:sz w:val="20"/>
          <w:szCs w:val="20"/>
        </w:rPr>
        <w:t xml:space="preserve">. Mapa cieplna korelacji cen </w:t>
      </w:r>
      <w:proofErr w:type="spellStart"/>
      <w:r w:rsidRPr="009E2B5F">
        <w:rPr>
          <w:b/>
          <w:bCs/>
          <w:i w:val="0"/>
          <w:iCs w:val="0"/>
          <w:color w:val="auto"/>
          <w:sz w:val="20"/>
          <w:szCs w:val="20"/>
        </w:rPr>
        <w:t>Bitcoina</w:t>
      </w:r>
      <w:proofErr w:type="spellEnd"/>
      <w:r w:rsidRPr="009E2B5F">
        <w:rPr>
          <w:b/>
          <w:bCs/>
          <w:i w:val="0"/>
          <w:iCs w:val="0"/>
          <w:color w:val="auto"/>
          <w:sz w:val="20"/>
          <w:szCs w:val="20"/>
        </w:rPr>
        <w:t>, amerykańskich akcji, obligacji, rynku nieruchomości, ropy naftowej, złota oraz rynków wschodzących na przestrzeni lat 2016-2022, w rozbiciu na poszczególne lata.</w:t>
      </w:r>
      <w:bookmarkEnd w:id="16"/>
    </w:p>
    <w:p w14:paraId="39B71C04" w14:textId="77777777" w:rsidR="0000725B" w:rsidRDefault="004114DE" w:rsidP="00457DBD">
      <w:pPr>
        <w:keepNext/>
        <w:jc w:val="center"/>
      </w:pPr>
      <w:r>
        <w:rPr>
          <w:noProof/>
        </w:rPr>
        <w:drawing>
          <wp:inline distT="0" distB="0" distL="0" distR="0" wp14:anchorId="0AA830B8" wp14:editId="793C041C">
            <wp:extent cx="5760085" cy="3771900"/>
            <wp:effectExtent l="0" t="0" r="0" b="0"/>
            <wp:docPr id="743430467" name="Obraz 1" descr="Obraz zawierający tekst, zrzut ekranu, kwadra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30467" name="Obraz 1" descr="Obraz zawierający tekst, zrzut ekranu, kwadrat, Prostokąt&#10;&#10;Opis wygenerowany automatycznie"/>
                    <pic:cNvPicPr/>
                  </pic:nvPicPr>
                  <pic:blipFill>
                    <a:blip r:embed="rId17"/>
                    <a:stretch>
                      <a:fillRect/>
                    </a:stretch>
                  </pic:blipFill>
                  <pic:spPr>
                    <a:xfrm>
                      <a:off x="0" y="0"/>
                      <a:ext cx="5760085" cy="3771900"/>
                    </a:xfrm>
                    <a:prstGeom prst="rect">
                      <a:avLst/>
                    </a:prstGeom>
                  </pic:spPr>
                </pic:pic>
              </a:graphicData>
            </a:graphic>
          </wp:inline>
        </w:drawing>
      </w:r>
    </w:p>
    <w:p w14:paraId="7266AAEA" w14:textId="3A000E4E" w:rsidR="004114DE" w:rsidRPr="009E2B5F" w:rsidRDefault="009E2B5F" w:rsidP="009E2B5F">
      <w:pPr>
        <w:pStyle w:val="Legenda"/>
        <w:jc w:val="center"/>
        <w:rPr>
          <w:b/>
          <w:bCs/>
          <w:i w:val="0"/>
          <w:iCs w:val="0"/>
          <w:color w:val="auto"/>
          <w:sz w:val="20"/>
          <w:szCs w:val="20"/>
        </w:rPr>
      </w:pPr>
      <w:r w:rsidRPr="009E2B5F">
        <w:rPr>
          <w:b/>
          <w:bCs/>
          <w:i w:val="0"/>
          <w:iCs w:val="0"/>
          <w:color w:val="auto"/>
          <w:sz w:val="20"/>
          <w:szCs w:val="20"/>
        </w:rPr>
        <w:t>Źródło: Opracowanie własne na podstawie danych z https://finance.yahoo.com/.</w:t>
      </w:r>
    </w:p>
    <w:p w14:paraId="78477407" w14:textId="4FE2F53B" w:rsidR="0010689F" w:rsidRDefault="0010689F" w:rsidP="0010689F">
      <w:pPr>
        <w:pStyle w:val="Nagwek3"/>
      </w:pPr>
      <w:bookmarkStart w:id="17" w:name="_Toc158244413"/>
      <w:r>
        <w:t>Korelacja zwrotu z inwestycji</w:t>
      </w:r>
      <w:bookmarkEnd w:id="17"/>
    </w:p>
    <w:p w14:paraId="3EC47449" w14:textId="1EA5E292" w:rsidR="0000725B" w:rsidRDefault="00953DE0" w:rsidP="0000725B">
      <w:r>
        <w:t xml:space="preserve">Pomimo </w:t>
      </w:r>
      <w:r w:rsidR="008E28F8">
        <w:t xml:space="preserve">zauważalnej korelacji ceny </w:t>
      </w:r>
      <w:proofErr w:type="spellStart"/>
      <w:r w:rsidR="008E28F8">
        <w:rPr>
          <w:i/>
          <w:iCs/>
        </w:rPr>
        <w:t>Bitcoina</w:t>
      </w:r>
      <w:proofErr w:type="spellEnd"/>
      <w:r w:rsidR="008E28F8">
        <w:rPr>
          <w:i/>
          <w:iCs/>
        </w:rPr>
        <w:t xml:space="preserve"> </w:t>
      </w:r>
      <w:r w:rsidR="008E28F8">
        <w:t xml:space="preserve">z rynkiem SP500, w momentach gwałtownych ruchów cenowych </w:t>
      </w:r>
      <w:proofErr w:type="spellStart"/>
      <w:r w:rsidR="008E28F8">
        <w:t>kryptowaluty</w:t>
      </w:r>
      <w:proofErr w:type="spellEnd"/>
      <w:r w:rsidR="008E28F8">
        <w:t xml:space="preserve">, korelacja ta zanikała. W tym celu sprawdzono korelację zwrotu z inwestycji pomiędzy wcześniej analizowanymi aktywami. Miara ta jest powszechnie używana do analizy korelacji </w:t>
      </w:r>
      <w:proofErr w:type="spellStart"/>
      <w:r w:rsidR="008E28F8">
        <w:t>kryptowalut</w:t>
      </w:r>
      <w:proofErr w:type="spellEnd"/>
      <w:r w:rsidR="008E28F8">
        <w:t xml:space="preserve"> z rynkami tradycyjnymi przez firmy takie jak </w:t>
      </w:r>
      <w:proofErr w:type="spellStart"/>
      <w:r w:rsidR="008E28F8" w:rsidRPr="008E28F8">
        <w:rPr>
          <w:i/>
          <w:iCs/>
        </w:rPr>
        <w:t>Fidelity</w:t>
      </w:r>
      <w:proofErr w:type="spellEnd"/>
      <w:r w:rsidR="008E28F8" w:rsidRPr="008E28F8">
        <w:rPr>
          <w:i/>
          <w:iCs/>
        </w:rPr>
        <w:t xml:space="preserve"> Digital </w:t>
      </w:r>
      <w:proofErr w:type="spellStart"/>
      <w:r w:rsidR="008E28F8" w:rsidRPr="008E28F8">
        <w:rPr>
          <w:i/>
          <w:iCs/>
        </w:rPr>
        <w:t>Assets</w:t>
      </w:r>
      <w:proofErr w:type="spellEnd"/>
      <w:r w:rsidR="008E28F8">
        <w:t xml:space="preserve"> lub </w:t>
      </w:r>
      <w:proofErr w:type="spellStart"/>
      <w:r w:rsidR="008E28F8" w:rsidRPr="008E28F8">
        <w:rPr>
          <w:i/>
          <w:iCs/>
        </w:rPr>
        <w:t>Coinbase</w:t>
      </w:r>
      <w:proofErr w:type="spellEnd"/>
      <w:r w:rsidR="008E28F8" w:rsidRPr="008E28F8">
        <w:rPr>
          <w:i/>
          <w:iCs/>
        </w:rPr>
        <w:t xml:space="preserve"> </w:t>
      </w:r>
      <w:proofErr w:type="spellStart"/>
      <w:r w:rsidR="008E28F8" w:rsidRPr="008E28F8">
        <w:rPr>
          <w:i/>
          <w:iCs/>
        </w:rPr>
        <w:t>Institutional</w:t>
      </w:r>
      <w:proofErr w:type="spellEnd"/>
      <w:r w:rsidR="008E28F8">
        <w:t xml:space="preserve">. </w:t>
      </w:r>
      <w:r w:rsidR="00001EB7">
        <w:t>Jest to</w:t>
      </w:r>
      <w:r w:rsidR="00001EB7" w:rsidRPr="00001EB7">
        <w:t xml:space="preserve"> bardziej dynamiczna miara, która uwzględnia krótkoterminowe fluktuacje i może dostarczyć bardziej szczegółowych informacji na temat tego, jak te dwa aktywa reagują na codzienne wydarzenia na rynku.</w:t>
      </w:r>
    </w:p>
    <w:p w14:paraId="3F1FAB5C" w14:textId="2909D860" w:rsidR="00001EB7" w:rsidRPr="00001EB7" w:rsidRDefault="00001EB7" w:rsidP="0000725B">
      <w:r>
        <w:t xml:space="preserve">W przypadku analizy korelacji dziennych zwrotów z inwestycji, korelacja </w:t>
      </w:r>
      <w:proofErr w:type="spellStart"/>
      <w:r>
        <w:rPr>
          <w:i/>
          <w:iCs/>
        </w:rPr>
        <w:t>Bitcoina</w:t>
      </w:r>
      <w:proofErr w:type="spellEnd"/>
      <w:r>
        <w:rPr>
          <w:i/>
          <w:iCs/>
        </w:rPr>
        <w:t xml:space="preserve"> </w:t>
      </w:r>
      <w:r>
        <w:t xml:space="preserve">oraz SP500 jest znów najwyższa spośród pozostałym aktywów, natomiast jest znacząco niższa niż korelacja cen tych dwóch aktywów. </w:t>
      </w:r>
      <w:r w:rsidR="000A03FB">
        <w:t xml:space="preserve">Jak wydać na rysunku 10 wynosi ona zaledwie 0,24. </w:t>
      </w:r>
      <w:r w:rsidR="000A03FB">
        <w:lastRenderedPageBreak/>
        <w:t>Oznacza to, że korelacja jest słaba i nie da się przewidzieć zwrotu z inwestycji na podstawie historycznych danych innego aktywa.</w:t>
      </w:r>
    </w:p>
    <w:p w14:paraId="22D74679" w14:textId="50BFC1CD" w:rsidR="009E2B5F" w:rsidRPr="009E2B5F" w:rsidRDefault="009E2B5F" w:rsidP="009E2B5F">
      <w:pPr>
        <w:pStyle w:val="Legenda"/>
        <w:keepNext/>
        <w:jc w:val="center"/>
        <w:rPr>
          <w:b/>
          <w:bCs/>
          <w:i w:val="0"/>
          <w:iCs w:val="0"/>
          <w:color w:val="auto"/>
          <w:sz w:val="20"/>
          <w:szCs w:val="20"/>
        </w:rPr>
      </w:pPr>
      <w:bookmarkStart w:id="18" w:name="_Toc158243628"/>
      <w:r w:rsidRPr="009E2B5F">
        <w:rPr>
          <w:b/>
          <w:bCs/>
          <w:i w:val="0"/>
          <w:iCs w:val="0"/>
          <w:color w:val="auto"/>
          <w:sz w:val="20"/>
          <w:szCs w:val="20"/>
        </w:rPr>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10</w:t>
      </w:r>
      <w:r w:rsidRPr="009E2B5F">
        <w:rPr>
          <w:b/>
          <w:bCs/>
          <w:i w:val="0"/>
          <w:iCs w:val="0"/>
          <w:color w:val="auto"/>
          <w:sz w:val="20"/>
          <w:szCs w:val="20"/>
        </w:rPr>
        <w:fldChar w:fldCharType="end"/>
      </w:r>
      <w:r w:rsidRPr="009E2B5F">
        <w:rPr>
          <w:b/>
          <w:bCs/>
          <w:i w:val="0"/>
          <w:iCs w:val="0"/>
          <w:color w:val="auto"/>
          <w:sz w:val="20"/>
          <w:szCs w:val="20"/>
        </w:rPr>
        <w:t xml:space="preserve">. Korelacja dziennych zwrotów z inwestycji w </w:t>
      </w:r>
      <w:proofErr w:type="spellStart"/>
      <w:r w:rsidRPr="009E2B5F">
        <w:rPr>
          <w:b/>
          <w:bCs/>
          <w:i w:val="0"/>
          <w:iCs w:val="0"/>
          <w:color w:val="auto"/>
          <w:sz w:val="20"/>
          <w:szCs w:val="20"/>
        </w:rPr>
        <w:t>Bitcoina</w:t>
      </w:r>
      <w:proofErr w:type="spellEnd"/>
      <w:r w:rsidRPr="009E2B5F">
        <w:rPr>
          <w:b/>
          <w:bCs/>
          <w:i w:val="0"/>
          <w:iCs w:val="0"/>
          <w:color w:val="auto"/>
          <w:sz w:val="20"/>
          <w:szCs w:val="20"/>
        </w:rPr>
        <w:t>, amerykańskie akcje, obligacje, rynek  nieruchomości, ropę naftową, złoto oraz rynki wschodzące na przestrzeni lat 2016-2022.</w:t>
      </w:r>
      <w:bookmarkEnd w:id="18"/>
    </w:p>
    <w:p w14:paraId="5DA610C0" w14:textId="77777777" w:rsidR="00953DE0" w:rsidRDefault="004114DE" w:rsidP="00953DE0">
      <w:pPr>
        <w:keepNext/>
      </w:pPr>
      <w:r>
        <w:rPr>
          <w:noProof/>
        </w:rPr>
        <w:drawing>
          <wp:inline distT="0" distB="0" distL="0" distR="0" wp14:anchorId="39F18DC5" wp14:editId="6F20AC47">
            <wp:extent cx="5760085" cy="1884045"/>
            <wp:effectExtent l="0" t="0" r="0" b="1905"/>
            <wp:docPr id="162198210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82106" name="Obraz 1" descr="Obraz zawierający tekst, zrzut ekranu, Czcionka, numer&#10;&#10;Opis wygenerowany automatycznie"/>
                    <pic:cNvPicPr/>
                  </pic:nvPicPr>
                  <pic:blipFill>
                    <a:blip r:embed="rId18"/>
                    <a:stretch>
                      <a:fillRect/>
                    </a:stretch>
                  </pic:blipFill>
                  <pic:spPr>
                    <a:xfrm>
                      <a:off x="0" y="0"/>
                      <a:ext cx="5760085" cy="1884045"/>
                    </a:xfrm>
                    <a:prstGeom prst="rect">
                      <a:avLst/>
                    </a:prstGeom>
                  </pic:spPr>
                </pic:pic>
              </a:graphicData>
            </a:graphic>
          </wp:inline>
        </w:drawing>
      </w:r>
    </w:p>
    <w:p w14:paraId="337535AB" w14:textId="3298BFFB" w:rsidR="009E2B5F" w:rsidRPr="009E2B5F" w:rsidRDefault="009E2B5F" w:rsidP="009E2B5F">
      <w:pPr>
        <w:jc w:val="center"/>
        <w:rPr>
          <w:sz w:val="20"/>
          <w:szCs w:val="18"/>
        </w:rPr>
      </w:pPr>
      <w:r w:rsidRPr="009E2B5F">
        <w:rPr>
          <w:b/>
          <w:bCs/>
          <w:sz w:val="20"/>
          <w:szCs w:val="18"/>
        </w:rPr>
        <w:t>Źródło: Opracowanie własne na podstawie danych z https://finance.yahoo.com/.</w:t>
      </w:r>
    </w:p>
    <w:p w14:paraId="77F1C5EC" w14:textId="693C690C" w:rsidR="00FD3BC6" w:rsidRPr="00097573" w:rsidRDefault="00FD3BC6" w:rsidP="00FD3BC6">
      <w:r>
        <w:t xml:space="preserve">Następnym krokiem było wykonanie mapy cieplnej z uzyskanych danych. </w:t>
      </w:r>
      <w:r w:rsidR="00D00FBE">
        <w:t>Na rysunku</w:t>
      </w:r>
      <w:r w:rsidR="00AF36E2">
        <w:t xml:space="preserve"> </w:t>
      </w:r>
      <w:r w:rsidR="00D00FBE">
        <w:t xml:space="preserve">11 widać korelację pomiędzy giełdą Stanów Zjednoczonych, nieruchomościami oraz </w:t>
      </w:r>
      <w:r w:rsidR="00097573">
        <w:t xml:space="preserve">rynkami wschodzącymi, natomiast w przypadku </w:t>
      </w:r>
      <w:proofErr w:type="spellStart"/>
      <w:r w:rsidR="00097573">
        <w:rPr>
          <w:i/>
          <w:iCs/>
        </w:rPr>
        <w:t>Bitcoina</w:t>
      </w:r>
      <w:proofErr w:type="spellEnd"/>
      <w:r w:rsidR="00097573">
        <w:t>, żadne aktywo nie jest skorelowane.</w:t>
      </w:r>
    </w:p>
    <w:p w14:paraId="50BA4623" w14:textId="4CAB7FB5" w:rsidR="000A03FB" w:rsidRPr="000A03FB" w:rsidRDefault="000A03FB" w:rsidP="00FD3BC6"/>
    <w:p w14:paraId="21D7EA8C" w14:textId="534976B5" w:rsidR="009E2B5F" w:rsidRPr="009E2B5F" w:rsidRDefault="009E2B5F" w:rsidP="009E2B5F">
      <w:pPr>
        <w:pStyle w:val="Legenda"/>
        <w:keepNext/>
        <w:jc w:val="center"/>
        <w:rPr>
          <w:b/>
          <w:bCs/>
          <w:i w:val="0"/>
          <w:iCs w:val="0"/>
          <w:color w:val="auto"/>
          <w:sz w:val="20"/>
          <w:szCs w:val="20"/>
        </w:rPr>
      </w:pPr>
      <w:bookmarkStart w:id="19" w:name="_Toc158243629"/>
      <w:r w:rsidRPr="009E2B5F">
        <w:rPr>
          <w:b/>
          <w:bCs/>
          <w:i w:val="0"/>
          <w:iCs w:val="0"/>
          <w:color w:val="auto"/>
          <w:sz w:val="20"/>
          <w:szCs w:val="20"/>
        </w:rPr>
        <w:lastRenderedPageBreak/>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11</w:t>
      </w:r>
      <w:r w:rsidRPr="009E2B5F">
        <w:rPr>
          <w:b/>
          <w:bCs/>
          <w:i w:val="0"/>
          <w:iCs w:val="0"/>
          <w:color w:val="auto"/>
          <w:sz w:val="20"/>
          <w:szCs w:val="20"/>
        </w:rPr>
        <w:fldChar w:fldCharType="end"/>
      </w:r>
      <w:r w:rsidRPr="009E2B5F">
        <w:rPr>
          <w:b/>
          <w:bCs/>
          <w:i w:val="0"/>
          <w:iCs w:val="0"/>
          <w:color w:val="auto"/>
          <w:sz w:val="20"/>
          <w:szCs w:val="20"/>
        </w:rPr>
        <w:t xml:space="preserve">. Mapa cieplna korelacji dziennych zwrotów z inwestycji w </w:t>
      </w:r>
      <w:proofErr w:type="spellStart"/>
      <w:r w:rsidRPr="009E2B5F">
        <w:rPr>
          <w:b/>
          <w:bCs/>
          <w:i w:val="0"/>
          <w:iCs w:val="0"/>
          <w:color w:val="auto"/>
          <w:sz w:val="20"/>
          <w:szCs w:val="20"/>
        </w:rPr>
        <w:t>Bitcoina</w:t>
      </w:r>
      <w:proofErr w:type="spellEnd"/>
      <w:r w:rsidRPr="009E2B5F">
        <w:rPr>
          <w:b/>
          <w:bCs/>
          <w:i w:val="0"/>
          <w:iCs w:val="0"/>
          <w:color w:val="auto"/>
          <w:sz w:val="20"/>
          <w:szCs w:val="20"/>
        </w:rPr>
        <w:t>, amerykańskie akcje, obligacje, rynek  nieruchomości, ropę naftową, złoto oraz rynki wschodzące na przestrzeni lat 2016-2022.</w:t>
      </w:r>
      <w:bookmarkEnd w:id="19"/>
    </w:p>
    <w:p w14:paraId="08F5C0C5" w14:textId="77777777" w:rsidR="000A03FB" w:rsidRDefault="004114DE" w:rsidP="000A03FB">
      <w:pPr>
        <w:keepNext/>
      </w:pPr>
      <w:r>
        <w:rPr>
          <w:noProof/>
        </w:rPr>
        <w:drawing>
          <wp:inline distT="0" distB="0" distL="0" distR="0" wp14:anchorId="56FC3AA4" wp14:editId="1141BEDE">
            <wp:extent cx="5760085" cy="3449320"/>
            <wp:effectExtent l="0" t="0" r="0" b="0"/>
            <wp:docPr id="209685997" name="Obraz 1" descr="Obraz zawierający zrzut ekranu, tekst,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5997" name="Obraz 1" descr="Obraz zawierający zrzut ekranu, tekst, kwadrat&#10;&#10;Opis wygenerowany automatycznie"/>
                    <pic:cNvPicPr/>
                  </pic:nvPicPr>
                  <pic:blipFill>
                    <a:blip r:embed="rId19"/>
                    <a:stretch>
                      <a:fillRect/>
                    </a:stretch>
                  </pic:blipFill>
                  <pic:spPr>
                    <a:xfrm>
                      <a:off x="0" y="0"/>
                      <a:ext cx="5760085" cy="3449320"/>
                    </a:xfrm>
                    <a:prstGeom prst="rect">
                      <a:avLst/>
                    </a:prstGeom>
                  </pic:spPr>
                </pic:pic>
              </a:graphicData>
            </a:graphic>
          </wp:inline>
        </w:drawing>
      </w:r>
    </w:p>
    <w:p w14:paraId="2BC5FEAA" w14:textId="65C7971F" w:rsidR="009E2B5F" w:rsidRPr="009E2B5F" w:rsidRDefault="009E2B5F" w:rsidP="009E2B5F">
      <w:pPr>
        <w:jc w:val="center"/>
        <w:rPr>
          <w:sz w:val="20"/>
          <w:szCs w:val="18"/>
        </w:rPr>
      </w:pPr>
      <w:r w:rsidRPr="009E2B5F">
        <w:rPr>
          <w:b/>
          <w:bCs/>
          <w:sz w:val="20"/>
          <w:szCs w:val="18"/>
        </w:rPr>
        <w:t>Źródło: Opracowanie własne na podstawie danych z https://finance.yahoo.com/.</w:t>
      </w:r>
    </w:p>
    <w:p w14:paraId="06395CAA" w14:textId="1C1ED304" w:rsidR="00097573" w:rsidRPr="00097573" w:rsidRDefault="00097573" w:rsidP="00097573">
      <w:r>
        <w:t xml:space="preserve">Dla bardziej dokładnej analizy rozdzielono korelację analizowanych aktywów z </w:t>
      </w:r>
      <w:proofErr w:type="spellStart"/>
      <w:r w:rsidRPr="00097573">
        <w:rPr>
          <w:i/>
          <w:iCs/>
        </w:rPr>
        <w:t>Bitcoinem</w:t>
      </w:r>
      <w:proofErr w:type="spellEnd"/>
      <w:r>
        <w:t xml:space="preserve"> na poszczególne lata. </w:t>
      </w:r>
      <w:r w:rsidR="008C2DA3">
        <w:t>Na rysunku</w:t>
      </w:r>
      <w:r w:rsidR="00AF36E2">
        <w:t xml:space="preserve"> </w:t>
      </w:r>
      <w:r w:rsidR="008C2DA3">
        <w:t xml:space="preserve">12 </w:t>
      </w:r>
      <w:r w:rsidR="00B52E6B">
        <w:t xml:space="preserve">widać, że korelacja dziennych zwrotów z inwestycji znacząco zwiększa się w latach 2020-2022. </w:t>
      </w:r>
    </w:p>
    <w:p w14:paraId="7667306C" w14:textId="4D4C1ADC" w:rsidR="009E2B5F" w:rsidRPr="009E2B5F" w:rsidRDefault="009E2B5F" w:rsidP="009E2B5F">
      <w:pPr>
        <w:pStyle w:val="Legenda"/>
        <w:keepNext/>
        <w:jc w:val="center"/>
        <w:rPr>
          <w:b/>
          <w:bCs/>
          <w:i w:val="0"/>
          <w:iCs w:val="0"/>
          <w:color w:val="auto"/>
          <w:sz w:val="20"/>
          <w:szCs w:val="20"/>
        </w:rPr>
      </w:pPr>
      <w:bookmarkStart w:id="20" w:name="_Toc158243630"/>
      <w:r w:rsidRPr="009E2B5F">
        <w:rPr>
          <w:b/>
          <w:bCs/>
          <w:i w:val="0"/>
          <w:iCs w:val="0"/>
          <w:color w:val="auto"/>
          <w:sz w:val="20"/>
          <w:szCs w:val="20"/>
        </w:rPr>
        <w:lastRenderedPageBreak/>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12</w:t>
      </w:r>
      <w:r w:rsidRPr="009E2B5F">
        <w:rPr>
          <w:b/>
          <w:bCs/>
          <w:i w:val="0"/>
          <w:iCs w:val="0"/>
          <w:color w:val="auto"/>
          <w:sz w:val="20"/>
          <w:szCs w:val="20"/>
        </w:rPr>
        <w:fldChar w:fldCharType="end"/>
      </w:r>
      <w:r w:rsidRPr="009E2B5F">
        <w:rPr>
          <w:b/>
          <w:bCs/>
          <w:i w:val="0"/>
          <w:iCs w:val="0"/>
          <w:color w:val="auto"/>
          <w:sz w:val="20"/>
          <w:szCs w:val="20"/>
        </w:rPr>
        <w:t xml:space="preserve">. Mapa cieplna korelacji dziennych zwrotów z inwestycji w </w:t>
      </w:r>
      <w:proofErr w:type="spellStart"/>
      <w:r w:rsidRPr="009E2B5F">
        <w:rPr>
          <w:b/>
          <w:bCs/>
          <w:i w:val="0"/>
          <w:iCs w:val="0"/>
          <w:color w:val="auto"/>
          <w:sz w:val="20"/>
          <w:szCs w:val="20"/>
        </w:rPr>
        <w:t>Bitcoina</w:t>
      </w:r>
      <w:proofErr w:type="spellEnd"/>
      <w:r w:rsidRPr="009E2B5F">
        <w:rPr>
          <w:b/>
          <w:bCs/>
          <w:i w:val="0"/>
          <w:iCs w:val="0"/>
          <w:color w:val="auto"/>
          <w:sz w:val="20"/>
          <w:szCs w:val="20"/>
        </w:rPr>
        <w:t>, amerykańskie akcje, obligacje, rynek  nieruchomości, ropę naftową, złoto oraz rynki wschodzące na przestrzeni lat 2016-2022, w rozbiciu na lata.</w:t>
      </w:r>
      <w:bookmarkEnd w:id="20"/>
    </w:p>
    <w:p w14:paraId="28F70261" w14:textId="77777777" w:rsidR="00FD3BC6" w:rsidRDefault="009E155D" w:rsidP="00FD3BC6">
      <w:pPr>
        <w:keepNext/>
      </w:pPr>
      <w:r>
        <w:rPr>
          <w:noProof/>
        </w:rPr>
        <w:drawing>
          <wp:inline distT="0" distB="0" distL="0" distR="0" wp14:anchorId="12839075" wp14:editId="4688B144">
            <wp:extent cx="5760085" cy="2282190"/>
            <wp:effectExtent l="0" t="0" r="0" b="3810"/>
            <wp:docPr id="151567722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77224" name="Obraz 1" descr="Obraz zawierający tekst, zrzut ekranu, Czcionka, numer&#10;&#10;Opis wygenerowany automatycznie"/>
                    <pic:cNvPicPr/>
                  </pic:nvPicPr>
                  <pic:blipFill>
                    <a:blip r:embed="rId20"/>
                    <a:stretch>
                      <a:fillRect/>
                    </a:stretch>
                  </pic:blipFill>
                  <pic:spPr>
                    <a:xfrm>
                      <a:off x="0" y="0"/>
                      <a:ext cx="5760085" cy="2282190"/>
                    </a:xfrm>
                    <a:prstGeom prst="rect">
                      <a:avLst/>
                    </a:prstGeom>
                  </pic:spPr>
                </pic:pic>
              </a:graphicData>
            </a:graphic>
          </wp:inline>
        </w:drawing>
      </w:r>
    </w:p>
    <w:p w14:paraId="27557D5B" w14:textId="7AF09A3D" w:rsidR="009E2B5F" w:rsidRPr="009E2B5F" w:rsidRDefault="009E2B5F" w:rsidP="009E2B5F">
      <w:pPr>
        <w:jc w:val="center"/>
        <w:rPr>
          <w:b/>
          <w:bCs/>
          <w:sz w:val="20"/>
          <w:szCs w:val="18"/>
        </w:rPr>
      </w:pPr>
      <w:r w:rsidRPr="009E2B5F">
        <w:rPr>
          <w:b/>
          <w:bCs/>
          <w:sz w:val="20"/>
          <w:szCs w:val="18"/>
        </w:rPr>
        <w:t>Źródło: Opracowanie własne na podstawie danych z https://finance.yahoo.com/.</w:t>
      </w:r>
    </w:p>
    <w:p w14:paraId="66A4C8DE" w14:textId="0137E6DC" w:rsidR="00FD3BC6" w:rsidRPr="00B52E6B" w:rsidRDefault="00B52E6B" w:rsidP="00FD3BC6">
      <w:r>
        <w:t>W celu łatwiejszej analizy danych, stworzono mapę cieplną na podstawie danych z rysunku</w:t>
      </w:r>
      <w:r w:rsidR="000A3401">
        <w:t xml:space="preserve"> </w:t>
      </w:r>
      <w:r>
        <w:t xml:space="preserve">12. </w:t>
      </w:r>
      <w:r w:rsidR="000A3401">
        <w:t>Rysunek 13 przedstawia</w:t>
      </w:r>
      <w:r>
        <w:t xml:space="preserve">, że korelacja dziennych zwrotów z inwestycji w </w:t>
      </w:r>
      <w:proofErr w:type="spellStart"/>
      <w:r>
        <w:rPr>
          <w:i/>
          <w:iCs/>
        </w:rPr>
        <w:t>Bitcoina</w:t>
      </w:r>
      <w:proofErr w:type="spellEnd"/>
      <w:r>
        <w:t xml:space="preserve"> z innymi analizowanymi aktywami, w latach 2016-2019 jest bliska zeru. Jest to </w:t>
      </w:r>
      <w:r w:rsidR="00F16BB7">
        <w:t xml:space="preserve">prawdopodobnie </w:t>
      </w:r>
      <w:r>
        <w:t xml:space="preserve">spowodowane </w:t>
      </w:r>
      <w:r w:rsidR="00F16BB7">
        <w:t xml:space="preserve">faktem, że rynek ten </w:t>
      </w:r>
      <w:r w:rsidR="000A10B0">
        <w:t>był</w:t>
      </w:r>
      <w:r w:rsidR="00F16BB7">
        <w:t xml:space="preserve"> na wczesnym etapie rozwoju. Potwierdza to fakt, że od roku 2020 korelacja z SP500, amerykańskimi nieruchomościami, ropą oraz rynkami wschodzącymi wrasta. </w:t>
      </w:r>
    </w:p>
    <w:p w14:paraId="0CD7336D" w14:textId="1A2ADD3B" w:rsidR="009E2B5F" w:rsidRPr="009E2B5F" w:rsidRDefault="009E2B5F" w:rsidP="009E2B5F">
      <w:pPr>
        <w:pStyle w:val="Legenda"/>
        <w:keepNext/>
        <w:jc w:val="center"/>
        <w:rPr>
          <w:b/>
          <w:bCs/>
          <w:i w:val="0"/>
          <w:iCs w:val="0"/>
          <w:color w:val="auto"/>
          <w:sz w:val="20"/>
          <w:szCs w:val="20"/>
        </w:rPr>
      </w:pPr>
      <w:bookmarkStart w:id="21" w:name="_Toc158243631"/>
      <w:r w:rsidRPr="009E2B5F">
        <w:rPr>
          <w:b/>
          <w:bCs/>
          <w:i w:val="0"/>
          <w:iCs w:val="0"/>
          <w:color w:val="auto"/>
          <w:sz w:val="20"/>
          <w:szCs w:val="20"/>
        </w:rPr>
        <w:lastRenderedPageBreak/>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13</w:t>
      </w:r>
      <w:r w:rsidRPr="009E2B5F">
        <w:rPr>
          <w:b/>
          <w:bCs/>
          <w:i w:val="0"/>
          <w:iCs w:val="0"/>
          <w:color w:val="auto"/>
          <w:sz w:val="20"/>
          <w:szCs w:val="20"/>
        </w:rPr>
        <w:fldChar w:fldCharType="end"/>
      </w:r>
      <w:r w:rsidRPr="009E2B5F">
        <w:rPr>
          <w:b/>
          <w:bCs/>
          <w:i w:val="0"/>
          <w:iCs w:val="0"/>
          <w:color w:val="auto"/>
          <w:sz w:val="20"/>
          <w:szCs w:val="20"/>
        </w:rPr>
        <w:t xml:space="preserve">. Mapa cieplna korelacji dziennych zwrotów z inwestycji w </w:t>
      </w:r>
      <w:proofErr w:type="spellStart"/>
      <w:r w:rsidRPr="009E2B5F">
        <w:rPr>
          <w:b/>
          <w:bCs/>
          <w:i w:val="0"/>
          <w:iCs w:val="0"/>
          <w:color w:val="auto"/>
          <w:sz w:val="20"/>
          <w:szCs w:val="20"/>
        </w:rPr>
        <w:t>Bitcoina</w:t>
      </w:r>
      <w:proofErr w:type="spellEnd"/>
      <w:r w:rsidRPr="009E2B5F">
        <w:rPr>
          <w:b/>
          <w:bCs/>
          <w:i w:val="0"/>
          <w:iCs w:val="0"/>
          <w:color w:val="auto"/>
          <w:sz w:val="20"/>
          <w:szCs w:val="20"/>
        </w:rPr>
        <w:t>, amerykańskie akcje, obligacje, rynek  nieruchomości, ropę naftową, złoto oraz rynki wschodzące na przestrzeni lat 2016-2022, w rozbiciu na lata.</w:t>
      </w:r>
      <w:bookmarkEnd w:id="21"/>
    </w:p>
    <w:p w14:paraId="21FB121B" w14:textId="77777777" w:rsidR="00D00FBE" w:rsidRDefault="009E155D" w:rsidP="00D00FBE">
      <w:pPr>
        <w:keepNext/>
      </w:pPr>
      <w:r>
        <w:rPr>
          <w:noProof/>
        </w:rPr>
        <w:drawing>
          <wp:inline distT="0" distB="0" distL="0" distR="0" wp14:anchorId="752DE6AA" wp14:editId="61574F28">
            <wp:extent cx="5760085" cy="3864610"/>
            <wp:effectExtent l="0" t="0" r="0" b="2540"/>
            <wp:docPr id="1329316324" name="Obraz 1" descr="Obraz zawierający tekst, zrzut ekranu, kwadra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16324" name="Obraz 1" descr="Obraz zawierający tekst, zrzut ekranu, kwadrat, numer&#10;&#10;Opis wygenerowany automatycznie"/>
                    <pic:cNvPicPr/>
                  </pic:nvPicPr>
                  <pic:blipFill>
                    <a:blip r:embed="rId21"/>
                    <a:stretch>
                      <a:fillRect/>
                    </a:stretch>
                  </pic:blipFill>
                  <pic:spPr>
                    <a:xfrm>
                      <a:off x="0" y="0"/>
                      <a:ext cx="5760085" cy="3864610"/>
                    </a:xfrm>
                    <a:prstGeom prst="rect">
                      <a:avLst/>
                    </a:prstGeom>
                  </pic:spPr>
                </pic:pic>
              </a:graphicData>
            </a:graphic>
          </wp:inline>
        </w:drawing>
      </w:r>
    </w:p>
    <w:p w14:paraId="36E9D6E2" w14:textId="43E57E42" w:rsidR="009E2B5F" w:rsidRPr="009E2B5F" w:rsidRDefault="009E2B5F" w:rsidP="009E2B5F">
      <w:pPr>
        <w:jc w:val="center"/>
        <w:rPr>
          <w:sz w:val="20"/>
          <w:szCs w:val="18"/>
        </w:rPr>
      </w:pPr>
      <w:r w:rsidRPr="009E2B5F">
        <w:rPr>
          <w:b/>
          <w:bCs/>
          <w:sz w:val="20"/>
          <w:szCs w:val="18"/>
        </w:rPr>
        <w:t>Źródło: Opracowanie własne na podstawie danych z https://finance.yahoo.com/.</w:t>
      </w:r>
    </w:p>
    <w:p w14:paraId="6228C861" w14:textId="20A6B7E7" w:rsidR="000A10B0" w:rsidRPr="000A10B0" w:rsidRDefault="000A10B0" w:rsidP="000A10B0">
      <w:r>
        <w:t>„</w:t>
      </w:r>
      <w:r w:rsidRPr="000A10B0">
        <w:t xml:space="preserve">Według </w:t>
      </w:r>
      <w:proofErr w:type="spellStart"/>
      <w:r w:rsidRPr="000A10B0">
        <w:t>Fidelity</w:t>
      </w:r>
      <w:proofErr w:type="spellEnd"/>
      <w:r w:rsidRPr="000A10B0">
        <w:t xml:space="preserve"> Digital </w:t>
      </w:r>
      <w:proofErr w:type="spellStart"/>
      <w:r w:rsidRPr="000A10B0">
        <w:t>Assets</w:t>
      </w:r>
      <w:proofErr w:type="spellEnd"/>
      <w:r w:rsidRPr="000A10B0">
        <w:t xml:space="preserve"> brak korelacji </w:t>
      </w:r>
      <w:proofErr w:type="spellStart"/>
      <w:r w:rsidRPr="000A10B0">
        <w:rPr>
          <w:i/>
          <w:iCs/>
        </w:rPr>
        <w:t>Bitcoina</w:t>
      </w:r>
      <w:proofErr w:type="spellEnd"/>
      <w:r w:rsidRPr="000A10B0">
        <w:t xml:space="preserve"> można tłu</w:t>
      </w:r>
      <w:r>
        <w:t xml:space="preserve">maczyć faktem, że rynek </w:t>
      </w:r>
      <w:proofErr w:type="spellStart"/>
      <w:r>
        <w:t>kryptowalut</w:t>
      </w:r>
      <w:proofErr w:type="spellEnd"/>
      <w:r>
        <w:t xml:space="preserve"> jest napędzany głównie przez inwestorów detalicznych, </w:t>
      </w:r>
      <w:r w:rsidRPr="000A10B0">
        <w:t xml:space="preserve">oddzieleniem </w:t>
      </w:r>
      <w:proofErr w:type="spellStart"/>
      <w:r w:rsidRPr="000A10B0">
        <w:rPr>
          <w:i/>
          <w:iCs/>
        </w:rPr>
        <w:t>Bitcoina</w:t>
      </w:r>
      <w:proofErr w:type="spellEnd"/>
      <w:r w:rsidRPr="000A10B0">
        <w:t xml:space="preserve"> od rynków tradycyjnych oraz brakiem nakładania się na siebie uczestników instytucjonalnych na rynkach tradycyjnych i </w:t>
      </w:r>
      <w:proofErr w:type="spellStart"/>
      <w:r>
        <w:t>kryptowalutowych</w:t>
      </w:r>
      <w:proofErr w:type="spellEnd"/>
      <w:r>
        <w:t>. Dodatkowo, r</w:t>
      </w:r>
      <w:r w:rsidRPr="000A10B0">
        <w:t xml:space="preserve">osnąca baza inwestorów instytucjonalnych </w:t>
      </w:r>
      <w:proofErr w:type="spellStart"/>
      <w:r w:rsidRPr="000A10B0">
        <w:rPr>
          <w:i/>
          <w:iCs/>
        </w:rPr>
        <w:t>Bitcoina</w:t>
      </w:r>
      <w:proofErr w:type="spellEnd"/>
      <w:r w:rsidRPr="000A10B0">
        <w:t xml:space="preserve"> może prowadzić do jego rosnącej korelacji z innymi aktywami, w</w:t>
      </w:r>
      <w:r w:rsidR="002977CE">
        <w:t> </w:t>
      </w:r>
      <w:r w:rsidRPr="000A10B0">
        <w:t xml:space="preserve">zależności od ich narracji dla </w:t>
      </w:r>
      <w:r>
        <w:t>tego aktywa”</w:t>
      </w:r>
      <w:r w:rsidR="00B10BED">
        <w:rPr>
          <w:noProof/>
        </w:rPr>
        <w:t xml:space="preserve"> [10]</w:t>
      </w:r>
      <w:r w:rsidRPr="000A10B0">
        <w:t>.</w:t>
      </w:r>
    </w:p>
    <w:p w14:paraId="4A993A44" w14:textId="2C94F8E1" w:rsidR="00220AEB" w:rsidRDefault="006938EB" w:rsidP="006938EB">
      <w:pPr>
        <w:pStyle w:val="Nagwek2"/>
      </w:pPr>
      <w:bookmarkStart w:id="22" w:name="_Toc158244414"/>
      <w:r>
        <w:t xml:space="preserve">Charakterystyka rynku </w:t>
      </w:r>
      <w:proofErr w:type="spellStart"/>
      <w:r>
        <w:t>Bitcoina</w:t>
      </w:r>
      <w:bookmarkEnd w:id="22"/>
      <w:proofErr w:type="spellEnd"/>
    </w:p>
    <w:p w14:paraId="74DD9D4B" w14:textId="2D9F8F35" w:rsidR="006938EB" w:rsidRDefault="00522C9F" w:rsidP="00801356">
      <w:proofErr w:type="spellStart"/>
      <w:r>
        <w:rPr>
          <w:i/>
          <w:iCs/>
        </w:rPr>
        <w:t>Bitcoin</w:t>
      </w:r>
      <w:proofErr w:type="spellEnd"/>
      <w:r>
        <w:t xml:space="preserve"> jest inny niż </w:t>
      </w:r>
      <w:r w:rsidR="00670658">
        <w:t>pozostałe</w:t>
      </w:r>
      <w:r>
        <w:t xml:space="preserve"> aktywa. Cechuje go między innymi </w:t>
      </w:r>
      <w:proofErr w:type="spellStart"/>
      <w:r w:rsidR="00801356">
        <w:t>pseudoanonimowość</w:t>
      </w:r>
      <w:proofErr w:type="spellEnd"/>
      <w:r w:rsidR="00801356">
        <w:t xml:space="preserve">, gdyż pomimo rejestracji wszystkich transakcji, tożsamość podmiotów dokonujących transakcji pozostaje anonimowa. Dodatkowo </w:t>
      </w:r>
      <w:proofErr w:type="spellStart"/>
      <w:r w:rsidR="00801356">
        <w:rPr>
          <w:i/>
          <w:iCs/>
        </w:rPr>
        <w:t>Bitcoin</w:t>
      </w:r>
      <w:proofErr w:type="spellEnd"/>
      <w:r w:rsidR="00801356">
        <w:t xml:space="preserve"> w odróżnieniu do tradycyjnych aktywów jest </w:t>
      </w:r>
      <w:proofErr w:type="spellStart"/>
      <w:r w:rsidR="00710DB6">
        <w:t>antykruch</w:t>
      </w:r>
      <w:r w:rsidR="00801356">
        <w:t>y</w:t>
      </w:r>
      <w:proofErr w:type="spellEnd"/>
      <w:r w:rsidR="00710DB6">
        <w:t xml:space="preserve">, czyli </w:t>
      </w:r>
      <w:r w:rsidR="00801356">
        <w:t>odporn</w:t>
      </w:r>
      <w:r w:rsidR="00444E07">
        <w:t>y</w:t>
      </w:r>
      <w:r w:rsidR="00801356">
        <w:t xml:space="preserve"> na wszelkiego rodzaju ataki i zakłócenia</w:t>
      </w:r>
      <w:r w:rsidR="00444E07">
        <w:t xml:space="preserve"> oraz możliwość umocnienia </w:t>
      </w:r>
      <w:r w:rsidR="00444E07">
        <w:lastRenderedPageBreak/>
        <w:t>się w odpowiedzi na nie</w:t>
      </w:r>
      <w:r w:rsidR="00801356">
        <w:t xml:space="preserve">. </w:t>
      </w:r>
      <w:r w:rsidR="00710DB6">
        <w:t>„Fenomen tego instrumentu polega na całkowitej umowności jego kursu, kreowanego przez popyt i podaż rynkową, a co za tym idzie, nie ma on żadnego pokrycia majątkowego czy prawnego”</w:t>
      </w:r>
      <w:r w:rsidR="00B10BED">
        <w:rPr>
          <w:noProof/>
        </w:rPr>
        <w:t xml:space="preserve"> [11]</w:t>
      </w:r>
      <w:r w:rsidR="00710DB6">
        <w:t>.</w:t>
      </w:r>
      <w:r w:rsidR="00444E07">
        <w:t xml:space="preserve"> </w:t>
      </w:r>
      <w:proofErr w:type="spellStart"/>
      <w:r w:rsidR="00444E07">
        <w:rPr>
          <w:i/>
          <w:iCs/>
        </w:rPr>
        <w:t>Bitcoin</w:t>
      </w:r>
      <w:proofErr w:type="spellEnd"/>
      <w:r w:rsidR="00444E07">
        <w:rPr>
          <w:i/>
          <w:iCs/>
        </w:rPr>
        <w:t xml:space="preserve"> </w:t>
      </w:r>
      <w:r w:rsidR="00444E07">
        <w:t>jest dodatkowo dostępny dla każdej osoby posiadającej dostęp do Internetu, co wyróżnia go od tradycyjnej bankowości.</w:t>
      </w:r>
    </w:p>
    <w:p w14:paraId="56BC27C1" w14:textId="201B9455" w:rsidR="0035267E" w:rsidRDefault="0035267E" w:rsidP="0035267E">
      <w:pPr>
        <w:pStyle w:val="Nagwek3"/>
      </w:pPr>
      <w:bookmarkStart w:id="23" w:name="_Toc158244415"/>
      <w:r>
        <w:t>Zmienność</w:t>
      </w:r>
      <w:r w:rsidRPr="00A512FB">
        <w:t xml:space="preserve"> </w:t>
      </w:r>
      <w:r w:rsidR="009E2B5F">
        <w:t xml:space="preserve">rynku </w:t>
      </w:r>
      <w:proofErr w:type="spellStart"/>
      <w:r w:rsidR="009E2B5F">
        <w:t>kryptowalut</w:t>
      </w:r>
      <w:bookmarkEnd w:id="23"/>
      <w:proofErr w:type="spellEnd"/>
    </w:p>
    <w:p w14:paraId="6A955831" w14:textId="34B23D97" w:rsidR="00066A7A" w:rsidRDefault="00B27364" w:rsidP="00F432E9">
      <w:r>
        <w:t xml:space="preserve">Wraz z adopcją </w:t>
      </w:r>
      <w:proofErr w:type="spellStart"/>
      <w:r>
        <w:t>kryptowalut</w:t>
      </w:r>
      <w:proofErr w:type="spellEnd"/>
      <w:r>
        <w:t xml:space="preserve"> oraz wzrostem zainteresowania inwestorów instytucjonalnych, rynek </w:t>
      </w:r>
      <w:proofErr w:type="spellStart"/>
      <w:r w:rsidR="006877E5">
        <w:t>kryptowalut</w:t>
      </w:r>
      <w:proofErr w:type="spellEnd"/>
      <w:r w:rsidR="006877E5">
        <w:t xml:space="preserve"> </w:t>
      </w:r>
      <w:r>
        <w:t>staje się bardziej dojrzały, a zmienność maleje.</w:t>
      </w:r>
      <w:r w:rsidR="00F432E9">
        <w:t xml:space="preserve"> Niemniej jednak, porównując </w:t>
      </w:r>
      <w:proofErr w:type="spellStart"/>
      <w:r w:rsidR="00F432E9">
        <w:rPr>
          <w:i/>
          <w:iCs/>
        </w:rPr>
        <w:t>Bitcoina</w:t>
      </w:r>
      <w:proofErr w:type="spellEnd"/>
      <w:r w:rsidR="00F432E9">
        <w:t xml:space="preserve"> do innych walut </w:t>
      </w:r>
      <w:proofErr w:type="spellStart"/>
      <w:r w:rsidR="00F432E9">
        <w:t>fiducjarnych</w:t>
      </w:r>
      <w:proofErr w:type="spellEnd"/>
      <w:r w:rsidR="00F432E9">
        <w:t xml:space="preserve">, </w:t>
      </w:r>
      <w:proofErr w:type="spellStart"/>
      <w:r w:rsidR="00F432E9">
        <w:t>kryptowaluta</w:t>
      </w:r>
      <w:proofErr w:type="spellEnd"/>
      <w:r w:rsidR="00F432E9">
        <w:t xml:space="preserve"> </w:t>
      </w:r>
      <w:r w:rsidR="006877E5">
        <w:t xml:space="preserve">wciąż </w:t>
      </w:r>
      <w:r w:rsidR="00F432E9">
        <w:t>przejawia znacznie większą zmienność. Według badania przeprowadzonego na danych z lat 2014 – 2017, „p</w:t>
      </w:r>
      <w:r w:rsidR="00F432E9" w:rsidRPr="00F432E9">
        <w:t xml:space="preserve">odczas gdy rząd wielkości średniego zwrotu </w:t>
      </w:r>
      <w:r w:rsidR="00DE4DBC">
        <w:t>był</w:t>
      </w:r>
      <w:r w:rsidR="00F432E9" w:rsidRPr="00F432E9">
        <w:t xml:space="preserve"> porównywalny na wszystkich rynkach, skrajne obserwacje </w:t>
      </w:r>
      <w:r w:rsidR="00DE4DBC">
        <w:t>były</w:t>
      </w:r>
      <w:r w:rsidR="00F432E9" w:rsidRPr="00F432E9">
        <w:t xml:space="preserve"> znacznie wyraźniejsze w przypadku </w:t>
      </w:r>
      <w:proofErr w:type="spellStart"/>
      <w:r w:rsidR="00F432E9" w:rsidRPr="00F432E9">
        <w:rPr>
          <w:i/>
          <w:iCs/>
        </w:rPr>
        <w:t>Bitcoina</w:t>
      </w:r>
      <w:proofErr w:type="spellEnd"/>
      <w:r w:rsidR="00F432E9" w:rsidRPr="00F432E9">
        <w:t xml:space="preserve"> niż w przypadku kursów walutowych. Minima i maksima zaobserwowane dla </w:t>
      </w:r>
      <w:proofErr w:type="spellStart"/>
      <w:r w:rsidR="00F432E9" w:rsidRPr="00F432E9">
        <w:t>Bitcoina</w:t>
      </w:r>
      <w:proofErr w:type="spellEnd"/>
      <w:r w:rsidR="00F432E9" w:rsidRPr="00F432E9">
        <w:t xml:space="preserve"> </w:t>
      </w:r>
      <w:r w:rsidR="00DE4DBC">
        <w:t>były</w:t>
      </w:r>
      <w:r w:rsidR="00F432E9" w:rsidRPr="00F432E9">
        <w:t xml:space="preserve"> około 10 razy wyższe niż dla euro czy jena</w:t>
      </w:r>
      <w:r w:rsidR="00F432E9">
        <w:t>”</w:t>
      </w:r>
      <w:r w:rsidR="00B10BED">
        <w:rPr>
          <w:noProof/>
        </w:rPr>
        <w:t xml:space="preserve"> [12]</w:t>
      </w:r>
      <w:r w:rsidR="00F432E9" w:rsidRPr="00F432E9">
        <w:t>.</w:t>
      </w:r>
      <w:r w:rsidR="006877E5">
        <w:t xml:space="preserve"> </w:t>
      </w:r>
    </w:p>
    <w:p w14:paraId="72508E34" w14:textId="65655FB2" w:rsidR="00A00556" w:rsidRDefault="00565546" w:rsidP="00F432E9">
      <w:r>
        <w:t xml:space="preserve">Powodem tego może być brak regulacji, </w:t>
      </w:r>
      <w:r w:rsidRPr="00565546">
        <w:t xml:space="preserve">które </w:t>
      </w:r>
      <w:r>
        <w:t>z dużą dozą prawdopodobieństwa przyczyniłyby się do</w:t>
      </w:r>
      <w:r w:rsidRPr="00565546">
        <w:t xml:space="preserve"> </w:t>
      </w:r>
      <w:r>
        <w:t xml:space="preserve">zmniejszenia </w:t>
      </w:r>
      <w:r w:rsidRPr="00565546">
        <w:t>skoków zmienności.</w:t>
      </w:r>
      <w:r>
        <w:t xml:space="preserve"> Na przykładzie rynków walutowych, deprecjacja ceny o kilka procent mogłaby wywołać </w:t>
      </w:r>
      <w:r w:rsidR="00066A7A">
        <w:t xml:space="preserve">pewne </w:t>
      </w:r>
      <w:r>
        <w:t xml:space="preserve">działania banku centralnego w celu ustabilizowania kursu. Jako że w przypadku </w:t>
      </w:r>
      <w:proofErr w:type="spellStart"/>
      <w:r>
        <w:rPr>
          <w:i/>
          <w:iCs/>
        </w:rPr>
        <w:t>Bitcoina</w:t>
      </w:r>
      <w:proofErr w:type="spellEnd"/>
      <w:r>
        <w:t xml:space="preserve"> nie ma </w:t>
      </w:r>
      <w:r w:rsidR="00066A7A">
        <w:t>organu</w:t>
      </w:r>
      <w:r>
        <w:t xml:space="preserve"> nadzorującego, </w:t>
      </w:r>
      <w:r w:rsidR="00066A7A">
        <w:t>oddziaływania tego typu nie ma miejsca.</w:t>
      </w:r>
      <w:r w:rsidR="00F26A7B">
        <w:t xml:space="preserve"> </w:t>
      </w:r>
    </w:p>
    <w:p w14:paraId="1E5DA59A" w14:textId="72D624BF" w:rsidR="00A00556" w:rsidRDefault="00A00556" w:rsidP="00F432E9">
      <w:r>
        <w:t xml:space="preserve">„W 2022 roku, </w:t>
      </w:r>
      <w:r w:rsidR="00DF5DD8">
        <w:t xml:space="preserve">średni, </w:t>
      </w:r>
      <w:r>
        <w:t xml:space="preserve">dzienny obrót na rynku </w:t>
      </w:r>
      <w:proofErr w:type="spellStart"/>
      <w:r w:rsidRPr="00A00556">
        <w:rPr>
          <w:i/>
          <w:iCs/>
        </w:rPr>
        <w:t>forex</w:t>
      </w:r>
      <w:proofErr w:type="spellEnd"/>
      <w:r>
        <w:t xml:space="preserve"> wyniósł około 7,5 biliona dolarów”</w:t>
      </w:r>
      <w:r w:rsidR="00B10BED">
        <w:rPr>
          <w:noProof/>
        </w:rPr>
        <w:t xml:space="preserve"> [13]</w:t>
      </w:r>
      <w:r>
        <w:t xml:space="preserve">. Dla porównania, rynek </w:t>
      </w:r>
      <w:proofErr w:type="spellStart"/>
      <w:r>
        <w:rPr>
          <w:i/>
          <w:iCs/>
        </w:rPr>
        <w:t>Bitcoina</w:t>
      </w:r>
      <w:proofErr w:type="spellEnd"/>
      <w:r>
        <w:t xml:space="preserve"> w roku 2022 miał średnio około 1,5 biliona dolarów kapitalizacji</w:t>
      </w:r>
      <w:r w:rsidR="00DF5DD8">
        <w:t>.</w:t>
      </w:r>
      <w:r>
        <w:t xml:space="preserve"> </w:t>
      </w:r>
      <w:r w:rsidR="00DF5DD8">
        <w:t xml:space="preserve">Oznacza to, że całkowita wartość </w:t>
      </w:r>
      <w:proofErr w:type="spellStart"/>
      <w:r w:rsidR="00DF5DD8">
        <w:t>kryptowalut</w:t>
      </w:r>
      <w:r w:rsidR="00670658">
        <w:t>y</w:t>
      </w:r>
      <w:proofErr w:type="spellEnd"/>
      <w:r w:rsidR="00DF5DD8">
        <w:t xml:space="preserve"> </w:t>
      </w:r>
      <w:r w:rsidR="00670658">
        <w:t>będącej</w:t>
      </w:r>
      <w:r w:rsidR="00DF5DD8">
        <w:t xml:space="preserve"> w obiegu w 2022 roku była około 5 razy mniejsza niż wartość średniego, dziennego obrotu na rynku </w:t>
      </w:r>
      <w:proofErr w:type="spellStart"/>
      <w:r w:rsidR="00DF5DD8">
        <w:rPr>
          <w:i/>
          <w:iCs/>
        </w:rPr>
        <w:t>fore</w:t>
      </w:r>
      <w:r w:rsidR="00670658">
        <w:rPr>
          <w:i/>
          <w:iCs/>
        </w:rPr>
        <w:t>x</w:t>
      </w:r>
      <w:proofErr w:type="spellEnd"/>
      <w:r w:rsidR="00DF5DD8">
        <w:rPr>
          <w:i/>
          <w:iCs/>
        </w:rPr>
        <w:t>.</w:t>
      </w:r>
      <w:r w:rsidR="00025085">
        <w:rPr>
          <w:i/>
          <w:iCs/>
        </w:rPr>
        <w:t xml:space="preserve"> </w:t>
      </w:r>
      <w:r w:rsidR="00025085">
        <w:t>Dane te dają pogląd, jak stosunkowo niewielki kapitał jest w</w:t>
      </w:r>
      <w:r w:rsidR="00670658">
        <w:t> </w:t>
      </w:r>
      <w:r w:rsidR="00025085">
        <w:t xml:space="preserve">stanie spowodować znaczący ruch na rynku </w:t>
      </w:r>
      <w:proofErr w:type="spellStart"/>
      <w:r w:rsidR="00025085">
        <w:t>kryptowalut</w:t>
      </w:r>
      <w:proofErr w:type="spellEnd"/>
      <w:r w:rsidR="00025085">
        <w:t>.</w:t>
      </w:r>
    </w:p>
    <w:p w14:paraId="0AFD97DC" w14:textId="5A8F322E" w:rsidR="00025085" w:rsidRPr="00CA1A32" w:rsidRDefault="00CA1A32" w:rsidP="00F432E9">
      <w:r>
        <w:t xml:space="preserve">Na </w:t>
      </w:r>
      <w:r w:rsidR="009E2B5F">
        <w:t>rysunku</w:t>
      </w:r>
      <w:r>
        <w:t xml:space="preserve"> 14, przedstawiono dwuprocentową głębokość rynku </w:t>
      </w:r>
      <w:proofErr w:type="spellStart"/>
      <w:r>
        <w:rPr>
          <w:i/>
          <w:iCs/>
        </w:rPr>
        <w:t>Bitcoina</w:t>
      </w:r>
      <w:proofErr w:type="spellEnd"/>
      <w:r>
        <w:t xml:space="preserve"> na giełdzie </w:t>
      </w:r>
      <w:proofErr w:type="spellStart"/>
      <w:r>
        <w:rPr>
          <w:i/>
          <w:iCs/>
        </w:rPr>
        <w:t>Binance</w:t>
      </w:r>
      <w:proofErr w:type="spellEnd"/>
      <w:r>
        <w:t>. Widać na nim</w:t>
      </w:r>
      <w:r w:rsidRPr="00CA1A32">
        <w:t xml:space="preserve"> ilość aktywa, która jest dostępna do kupna lub sprzedaży w</w:t>
      </w:r>
      <w:r w:rsidR="002977CE">
        <w:t> </w:t>
      </w:r>
      <w:r>
        <w:t>dwuprocentowym</w:t>
      </w:r>
      <w:r w:rsidRPr="00CA1A32">
        <w:t xml:space="preserve"> przedziale cenowym</w:t>
      </w:r>
      <w:r>
        <w:t xml:space="preserve">. Wolumen jest skumulowany, czyli przedstawia ilość </w:t>
      </w:r>
      <w:proofErr w:type="spellStart"/>
      <w:r>
        <w:rPr>
          <w:i/>
          <w:iCs/>
        </w:rPr>
        <w:t>Bitcoina</w:t>
      </w:r>
      <w:proofErr w:type="spellEnd"/>
      <w:r>
        <w:rPr>
          <w:i/>
          <w:iCs/>
        </w:rPr>
        <w:t>,</w:t>
      </w:r>
      <w:r>
        <w:t xml:space="preserve"> k</w:t>
      </w:r>
      <w:r w:rsidRPr="00CA1A32">
        <w:t>tórą można kupić po cenie nie wyższej niż ta na osi X.</w:t>
      </w:r>
    </w:p>
    <w:p w14:paraId="2FC34B69" w14:textId="5BD4B699" w:rsidR="009E2B5F" w:rsidRPr="009E2B5F" w:rsidRDefault="009E2B5F" w:rsidP="009E2B5F">
      <w:pPr>
        <w:pStyle w:val="Legenda"/>
        <w:keepNext/>
        <w:jc w:val="center"/>
        <w:rPr>
          <w:b/>
          <w:bCs/>
          <w:i w:val="0"/>
          <w:iCs w:val="0"/>
          <w:color w:val="auto"/>
          <w:sz w:val="20"/>
          <w:szCs w:val="20"/>
        </w:rPr>
      </w:pPr>
      <w:bookmarkStart w:id="24" w:name="_Toc158243632"/>
      <w:r w:rsidRPr="009E2B5F">
        <w:rPr>
          <w:b/>
          <w:bCs/>
          <w:i w:val="0"/>
          <w:iCs w:val="0"/>
          <w:color w:val="auto"/>
          <w:sz w:val="20"/>
          <w:szCs w:val="20"/>
        </w:rPr>
        <w:lastRenderedPageBreak/>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14</w:t>
      </w:r>
      <w:r w:rsidRPr="009E2B5F">
        <w:rPr>
          <w:b/>
          <w:bCs/>
          <w:i w:val="0"/>
          <w:iCs w:val="0"/>
          <w:color w:val="auto"/>
          <w:sz w:val="20"/>
          <w:szCs w:val="20"/>
        </w:rPr>
        <w:fldChar w:fldCharType="end"/>
      </w:r>
      <w:r w:rsidRPr="009E2B5F">
        <w:rPr>
          <w:b/>
          <w:bCs/>
          <w:i w:val="0"/>
          <w:iCs w:val="0"/>
          <w:color w:val="auto"/>
          <w:sz w:val="20"/>
          <w:szCs w:val="20"/>
        </w:rPr>
        <w:t xml:space="preserve">. % głębokość rynku BTC/USDT na giełdzie </w:t>
      </w:r>
      <w:proofErr w:type="spellStart"/>
      <w:r w:rsidRPr="009E2B5F">
        <w:rPr>
          <w:b/>
          <w:bCs/>
          <w:i w:val="0"/>
          <w:iCs w:val="0"/>
          <w:color w:val="auto"/>
          <w:sz w:val="20"/>
          <w:szCs w:val="20"/>
        </w:rPr>
        <w:t>Binance</w:t>
      </w:r>
      <w:proofErr w:type="spellEnd"/>
      <w:r w:rsidRPr="009E2B5F">
        <w:rPr>
          <w:b/>
          <w:bCs/>
          <w:i w:val="0"/>
          <w:iCs w:val="0"/>
          <w:color w:val="auto"/>
          <w:sz w:val="20"/>
          <w:szCs w:val="20"/>
        </w:rPr>
        <w:t>.</w:t>
      </w:r>
      <w:bookmarkEnd w:id="24"/>
    </w:p>
    <w:p w14:paraId="29456B74" w14:textId="77777777" w:rsidR="00DF5DD8" w:rsidRDefault="003E7A3B" w:rsidP="00DF5DD8">
      <w:pPr>
        <w:keepNext/>
      </w:pPr>
      <w:r>
        <w:rPr>
          <w:noProof/>
        </w:rPr>
        <w:drawing>
          <wp:inline distT="0" distB="0" distL="0" distR="0" wp14:anchorId="3757DC2C" wp14:editId="4AEB9725">
            <wp:extent cx="5760085" cy="3027045"/>
            <wp:effectExtent l="0" t="0" r="0" b="1905"/>
            <wp:docPr id="1518028150"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28150" name="Obraz 1" descr="Obraz zawierający tekst, diagram, zrzut ekranu, linia&#10;&#10;Opis wygenerowany automatycznie"/>
                    <pic:cNvPicPr/>
                  </pic:nvPicPr>
                  <pic:blipFill>
                    <a:blip r:embed="rId22"/>
                    <a:stretch>
                      <a:fillRect/>
                    </a:stretch>
                  </pic:blipFill>
                  <pic:spPr>
                    <a:xfrm>
                      <a:off x="0" y="0"/>
                      <a:ext cx="5760085" cy="3027045"/>
                    </a:xfrm>
                    <a:prstGeom prst="rect">
                      <a:avLst/>
                    </a:prstGeom>
                  </pic:spPr>
                </pic:pic>
              </a:graphicData>
            </a:graphic>
          </wp:inline>
        </w:drawing>
      </w:r>
    </w:p>
    <w:p w14:paraId="6DD14B69" w14:textId="71ADD0FC" w:rsidR="003E7A3B" w:rsidRPr="006A3979" w:rsidRDefault="006A3979" w:rsidP="00DF5DD8">
      <w:pPr>
        <w:pStyle w:val="Legenda"/>
        <w:jc w:val="center"/>
        <w:rPr>
          <w:b/>
          <w:bCs/>
          <w:i w:val="0"/>
          <w:iCs w:val="0"/>
          <w:color w:val="auto"/>
          <w:sz w:val="20"/>
          <w:szCs w:val="20"/>
        </w:rPr>
      </w:pPr>
      <w:r w:rsidRPr="006A3979">
        <w:rPr>
          <w:b/>
          <w:bCs/>
          <w:i w:val="0"/>
          <w:iCs w:val="0"/>
          <w:color w:val="auto"/>
          <w:sz w:val="20"/>
          <w:szCs w:val="20"/>
        </w:rPr>
        <w:t xml:space="preserve">Źródło: Opracowanie własne na </w:t>
      </w:r>
      <w:proofErr w:type="spellStart"/>
      <w:r w:rsidRPr="006A3979">
        <w:rPr>
          <w:b/>
          <w:bCs/>
          <w:i w:val="0"/>
          <w:iCs w:val="0"/>
          <w:color w:val="auto"/>
          <w:sz w:val="20"/>
          <w:szCs w:val="20"/>
        </w:rPr>
        <w:t>posdtawie</w:t>
      </w:r>
      <w:proofErr w:type="spellEnd"/>
      <w:r w:rsidRPr="006A3979">
        <w:rPr>
          <w:b/>
          <w:bCs/>
          <w:i w:val="0"/>
          <w:iCs w:val="0"/>
          <w:color w:val="auto"/>
          <w:sz w:val="20"/>
          <w:szCs w:val="20"/>
        </w:rPr>
        <w:t xml:space="preserve"> </w:t>
      </w:r>
      <w:proofErr w:type="spellStart"/>
      <w:r w:rsidRPr="006A3979">
        <w:rPr>
          <w:b/>
          <w:bCs/>
          <w:i w:val="0"/>
          <w:iCs w:val="0"/>
          <w:color w:val="auto"/>
          <w:sz w:val="20"/>
          <w:szCs w:val="20"/>
        </w:rPr>
        <w:t>Binance</w:t>
      </w:r>
      <w:proofErr w:type="spellEnd"/>
      <w:r w:rsidRPr="006A3979">
        <w:rPr>
          <w:b/>
          <w:bCs/>
          <w:i w:val="0"/>
          <w:iCs w:val="0"/>
          <w:color w:val="auto"/>
          <w:sz w:val="20"/>
          <w:szCs w:val="20"/>
        </w:rPr>
        <w:t xml:space="preserve"> API.</w:t>
      </w:r>
    </w:p>
    <w:p w14:paraId="04353DF0" w14:textId="7EA335E8" w:rsidR="00DF5DD8" w:rsidRPr="0024022E" w:rsidRDefault="00F4294A" w:rsidP="00DF5DD8">
      <w:r>
        <w:t xml:space="preserve">Dodatkowo, na rysunku 15 </w:t>
      </w:r>
      <w:r w:rsidR="0024022E">
        <w:t>przedstawiono</w:t>
      </w:r>
      <w:r>
        <w:t xml:space="preserve"> zagregowaną głębokość </w:t>
      </w:r>
      <w:proofErr w:type="spellStart"/>
      <w:r>
        <w:rPr>
          <w:i/>
          <w:iCs/>
        </w:rPr>
        <w:t>Bitcoina</w:t>
      </w:r>
      <w:proofErr w:type="spellEnd"/>
      <w:r w:rsidR="0024022E">
        <w:t xml:space="preserve">. Dnia 18.08.2023 widać na nim około 40% spadek. Spowodował to spadek </w:t>
      </w:r>
      <w:proofErr w:type="spellStart"/>
      <w:r w:rsidR="0024022E">
        <w:t>kryptowaluty</w:t>
      </w:r>
      <w:proofErr w:type="spellEnd"/>
      <w:r w:rsidR="0024022E">
        <w:t xml:space="preserve"> o około 13%. Wydarzenie to potwierdza kryzys płynności </w:t>
      </w:r>
      <w:proofErr w:type="spellStart"/>
      <w:r w:rsidR="0024022E">
        <w:rPr>
          <w:i/>
          <w:iCs/>
        </w:rPr>
        <w:t>Bitcoina</w:t>
      </w:r>
      <w:proofErr w:type="spellEnd"/>
      <w:r w:rsidR="0024022E">
        <w:t xml:space="preserve">, który potencjalnie może spowodować gwałtowne ruchy ceny aktywa. </w:t>
      </w:r>
    </w:p>
    <w:p w14:paraId="280701AE" w14:textId="0ED38687" w:rsidR="006A3979" w:rsidRPr="006A3979" w:rsidRDefault="006A3979" w:rsidP="006A3979">
      <w:pPr>
        <w:pStyle w:val="Legenda"/>
        <w:keepNext/>
        <w:jc w:val="center"/>
        <w:rPr>
          <w:b/>
          <w:bCs/>
          <w:i w:val="0"/>
          <w:iCs w:val="0"/>
          <w:color w:val="auto"/>
          <w:sz w:val="20"/>
          <w:szCs w:val="20"/>
        </w:rPr>
      </w:pPr>
      <w:bookmarkStart w:id="25" w:name="_Toc158243633"/>
      <w:r w:rsidRPr="006A3979">
        <w:rPr>
          <w:b/>
          <w:bCs/>
          <w:i w:val="0"/>
          <w:iCs w:val="0"/>
          <w:color w:val="auto"/>
          <w:sz w:val="20"/>
          <w:szCs w:val="20"/>
        </w:rPr>
        <w:lastRenderedPageBreak/>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15</w:t>
      </w:r>
      <w:r w:rsidRPr="006A3979">
        <w:rPr>
          <w:b/>
          <w:bCs/>
          <w:i w:val="0"/>
          <w:iCs w:val="0"/>
          <w:color w:val="auto"/>
          <w:sz w:val="20"/>
          <w:szCs w:val="20"/>
        </w:rPr>
        <w:fldChar w:fldCharType="end"/>
      </w:r>
      <w:r w:rsidRPr="006A3979">
        <w:rPr>
          <w:b/>
          <w:bCs/>
          <w:i w:val="0"/>
          <w:iCs w:val="0"/>
          <w:color w:val="auto"/>
          <w:sz w:val="20"/>
          <w:szCs w:val="20"/>
        </w:rPr>
        <w:t xml:space="preserve">. Zagregowana głębokość rynku </w:t>
      </w:r>
      <w:proofErr w:type="spellStart"/>
      <w:r w:rsidRPr="006A3979">
        <w:rPr>
          <w:b/>
          <w:bCs/>
          <w:i w:val="0"/>
          <w:iCs w:val="0"/>
          <w:color w:val="auto"/>
          <w:sz w:val="20"/>
          <w:szCs w:val="20"/>
        </w:rPr>
        <w:t>Bitcoina</w:t>
      </w:r>
      <w:proofErr w:type="spellEnd"/>
      <w:r w:rsidRPr="006A3979">
        <w:rPr>
          <w:b/>
          <w:bCs/>
          <w:i w:val="0"/>
          <w:iCs w:val="0"/>
          <w:color w:val="auto"/>
          <w:sz w:val="20"/>
          <w:szCs w:val="20"/>
        </w:rPr>
        <w:t>.</w:t>
      </w:r>
      <w:bookmarkEnd w:id="25"/>
    </w:p>
    <w:p w14:paraId="6CD331D5" w14:textId="77777777" w:rsidR="00F4294A" w:rsidRDefault="0082726E" w:rsidP="00F4294A">
      <w:pPr>
        <w:keepNext/>
      </w:pPr>
      <w:r>
        <w:rPr>
          <w:noProof/>
        </w:rPr>
        <w:drawing>
          <wp:inline distT="0" distB="0" distL="0" distR="0" wp14:anchorId="1599642B" wp14:editId="02AE9294">
            <wp:extent cx="5760085" cy="3031490"/>
            <wp:effectExtent l="0" t="0" r="0" b="0"/>
            <wp:docPr id="817784990"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84990" name="Obraz 1" descr="Obraz zawierający tekst, zrzut ekranu, Wykres, linia&#10;&#10;Opis wygenerowany automatycznie"/>
                    <pic:cNvPicPr/>
                  </pic:nvPicPr>
                  <pic:blipFill>
                    <a:blip r:embed="rId23"/>
                    <a:stretch>
                      <a:fillRect/>
                    </a:stretch>
                  </pic:blipFill>
                  <pic:spPr>
                    <a:xfrm>
                      <a:off x="0" y="0"/>
                      <a:ext cx="5760085" cy="3031490"/>
                    </a:xfrm>
                    <a:prstGeom prst="rect">
                      <a:avLst/>
                    </a:prstGeom>
                  </pic:spPr>
                </pic:pic>
              </a:graphicData>
            </a:graphic>
          </wp:inline>
        </w:drawing>
      </w:r>
    </w:p>
    <w:p w14:paraId="535CEEF3" w14:textId="70B045A7" w:rsidR="006A3979" w:rsidRPr="006A3979" w:rsidRDefault="006A3979" w:rsidP="006A3979">
      <w:pPr>
        <w:jc w:val="center"/>
        <w:rPr>
          <w:b/>
          <w:bCs/>
          <w:sz w:val="20"/>
          <w:szCs w:val="18"/>
        </w:rPr>
      </w:pPr>
      <w:r w:rsidRPr="006A3979">
        <w:rPr>
          <w:b/>
          <w:bCs/>
          <w:sz w:val="20"/>
          <w:szCs w:val="18"/>
        </w:rPr>
        <w:t>Źródło: https://coinmarketflow.com/coins/bitcoin-btc.</w:t>
      </w:r>
    </w:p>
    <w:p w14:paraId="0C0A9E73" w14:textId="789E9209" w:rsidR="0024022E" w:rsidRDefault="009525EE" w:rsidP="00801356">
      <w:r>
        <w:t xml:space="preserve">Poza relatywnie niską kapitalizacją oraz płynnością rynku </w:t>
      </w:r>
      <w:proofErr w:type="spellStart"/>
      <w:r>
        <w:t>kryptowalut</w:t>
      </w:r>
      <w:proofErr w:type="spellEnd"/>
      <w:r>
        <w:t xml:space="preserve">, wpływ na wysoką zmienność mają również charakterystyczne dla młodych rynków wydarzenia takie jak upadki giełd, czy </w:t>
      </w:r>
      <w:r w:rsidR="00FF4EA0">
        <w:rPr>
          <w:i/>
          <w:iCs/>
        </w:rPr>
        <w:t xml:space="preserve">rug </w:t>
      </w:r>
      <w:proofErr w:type="spellStart"/>
      <w:r w:rsidR="00FF4EA0">
        <w:rPr>
          <w:i/>
          <w:iCs/>
        </w:rPr>
        <w:t>pulle</w:t>
      </w:r>
      <w:proofErr w:type="spellEnd"/>
      <w:r w:rsidR="00FF4EA0">
        <w:rPr>
          <w:i/>
          <w:iCs/>
        </w:rPr>
        <w:t xml:space="preserve">, </w:t>
      </w:r>
      <w:r w:rsidR="00FF4EA0">
        <w:t xml:space="preserve">czyli zniknięcie deweloperów z funduszami zaraz po wprowadzeniu oraz spopularyzowaniu </w:t>
      </w:r>
      <w:r w:rsidR="00D93C45">
        <w:t>danego projektu</w:t>
      </w:r>
      <w:r w:rsidR="00FF4EA0">
        <w:t xml:space="preserve">. </w:t>
      </w:r>
    </w:p>
    <w:p w14:paraId="54062A39" w14:textId="513FC103" w:rsidR="00220AEB" w:rsidRDefault="00A512FB" w:rsidP="006938EB">
      <w:pPr>
        <w:pStyle w:val="Nagwek3"/>
      </w:pPr>
      <w:bookmarkStart w:id="26" w:name="_Toc158244416"/>
      <w:r>
        <w:t>Cykliczność</w:t>
      </w:r>
      <w:r w:rsidR="006A3979">
        <w:t xml:space="preserve"> rynku </w:t>
      </w:r>
      <w:proofErr w:type="spellStart"/>
      <w:r w:rsidR="006A3979">
        <w:t>kryptowalut</w:t>
      </w:r>
      <w:bookmarkEnd w:id="26"/>
      <w:proofErr w:type="spellEnd"/>
    </w:p>
    <w:p w14:paraId="7E3CACA1" w14:textId="15DC7A44" w:rsidR="006938EB" w:rsidRPr="006938EB" w:rsidRDefault="00444E07" w:rsidP="006938EB">
      <w:r>
        <w:t xml:space="preserve">Pomimo wielu różnic </w:t>
      </w:r>
      <w:r w:rsidR="00CF1D7A">
        <w:t>dzielących</w:t>
      </w:r>
      <w:r>
        <w:t xml:space="preserve"> rynek </w:t>
      </w:r>
      <w:proofErr w:type="spellStart"/>
      <w:r>
        <w:t>kryptowalut</w:t>
      </w:r>
      <w:proofErr w:type="spellEnd"/>
      <w:r w:rsidR="00CF1D7A">
        <w:t xml:space="preserve"> z tradycyjnymi rynkami, cykliczność jest rzeczą wspólną dla ich wszystkich. </w:t>
      </w:r>
      <w:r w:rsidR="0035267E">
        <w:t xml:space="preserve">Każdy cykl </w:t>
      </w:r>
      <w:proofErr w:type="spellStart"/>
      <w:r w:rsidR="0035267E">
        <w:t>kryptowalutowy</w:t>
      </w:r>
      <w:proofErr w:type="spellEnd"/>
      <w:r w:rsidR="0035267E">
        <w:t xml:space="preserve"> można podzielić na </w:t>
      </w:r>
      <w:r w:rsidR="00D55DC5">
        <w:t xml:space="preserve">4 </w:t>
      </w:r>
      <w:r w:rsidR="0035267E">
        <w:t>fazy</w:t>
      </w:r>
      <w:r w:rsidR="00D55DC5">
        <w:t xml:space="preserve">. </w:t>
      </w:r>
      <w:r w:rsidR="00404151">
        <w:t>„Jest to faza akumulacji, szybkiego wzrostu, dystrybucji oraz spadku ceny”</w:t>
      </w:r>
      <w:r w:rsidR="00B10BED">
        <w:rPr>
          <w:noProof/>
        </w:rPr>
        <w:t xml:space="preserve"> [14]</w:t>
      </w:r>
      <w:r w:rsidR="00404151">
        <w:t xml:space="preserve">. </w:t>
      </w:r>
      <w:r w:rsidR="00346BC1">
        <w:t xml:space="preserve">Wykres zawierający fazy cykli rynku </w:t>
      </w:r>
      <w:proofErr w:type="spellStart"/>
      <w:r w:rsidR="00346BC1">
        <w:t>kryptowalut</w:t>
      </w:r>
      <w:proofErr w:type="spellEnd"/>
      <w:r w:rsidR="00346BC1">
        <w:t xml:space="preserve"> został przedstawiony na rysunku 1</w:t>
      </w:r>
      <w:r w:rsidR="00670658">
        <w:t>6</w:t>
      </w:r>
      <w:r w:rsidR="00346BC1">
        <w:t>.</w:t>
      </w:r>
    </w:p>
    <w:p w14:paraId="1ABA85E6" w14:textId="7F870344" w:rsidR="006A3979" w:rsidRPr="006A3979" w:rsidRDefault="006A3979" w:rsidP="006A3979">
      <w:pPr>
        <w:pStyle w:val="Legenda"/>
        <w:keepNext/>
        <w:jc w:val="center"/>
        <w:rPr>
          <w:b/>
          <w:bCs/>
          <w:i w:val="0"/>
          <w:iCs w:val="0"/>
          <w:color w:val="auto"/>
          <w:sz w:val="20"/>
          <w:szCs w:val="20"/>
        </w:rPr>
      </w:pPr>
      <w:bookmarkStart w:id="27" w:name="_Toc158243634"/>
      <w:r w:rsidRPr="006A3979">
        <w:rPr>
          <w:b/>
          <w:bCs/>
          <w:i w:val="0"/>
          <w:iCs w:val="0"/>
          <w:color w:val="auto"/>
          <w:sz w:val="20"/>
          <w:szCs w:val="20"/>
        </w:rPr>
        <w:lastRenderedPageBreak/>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16</w:t>
      </w:r>
      <w:r w:rsidRPr="006A3979">
        <w:rPr>
          <w:b/>
          <w:bCs/>
          <w:i w:val="0"/>
          <w:iCs w:val="0"/>
          <w:color w:val="auto"/>
          <w:sz w:val="20"/>
          <w:szCs w:val="20"/>
        </w:rPr>
        <w:fldChar w:fldCharType="end"/>
      </w:r>
      <w:r w:rsidRPr="006A3979">
        <w:rPr>
          <w:b/>
          <w:bCs/>
          <w:i w:val="0"/>
          <w:iCs w:val="0"/>
          <w:color w:val="auto"/>
          <w:sz w:val="20"/>
          <w:szCs w:val="20"/>
        </w:rPr>
        <w:t xml:space="preserve">. Cztery fazy cyklu </w:t>
      </w:r>
      <w:proofErr w:type="spellStart"/>
      <w:r w:rsidRPr="006A3979">
        <w:rPr>
          <w:b/>
          <w:bCs/>
          <w:i w:val="0"/>
          <w:iCs w:val="0"/>
          <w:color w:val="auto"/>
          <w:sz w:val="20"/>
          <w:szCs w:val="20"/>
        </w:rPr>
        <w:t>kryptowalut</w:t>
      </w:r>
      <w:proofErr w:type="spellEnd"/>
      <w:r w:rsidRPr="006A3979">
        <w:rPr>
          <w:b/>
          <w:bCs/>
          <w:i w:val="0"/>
          <w:iCs w:val="0"/>
          <w:color w:val="auto"/>
          <w:sz w:val="20"/>
          <w:szCs w:val="20"/>
        </w:rPr>
        <w:t>.</w:t>
      </w:r>
      <w:bookmarkEnd w:id="27"/>
    </w:p>
    <w:p w14:paraId="05F13326" w14:textId="77777777" w:rsidR="00D55DC5" w:rsidRDefault="008C53C2" w:rsidP="00D55DC5">
      <w:pPr>
        <w:keepNext/>
        <w:ind w:firstLine="0"/>
      </w:pPr>
      <w:r>
        <w:rPr>
          <w:noProof/>
        </w:rPr>
        <w:drawing>
          <wp:inline distT="0" distB="0" distL="0" distR="0" wp14:anchorId="41474BD7" wp14:editId="33A70027">
            <wp:extent cx="5760085" cy="3228340"/>
            <wp:effectExtent l="0" t="0" r="0" b="0"/>
            <wp:docPr id="903164388" name="Obraz 1"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64388" name="Obraz 1" descr="Obraz zawierający linia, Wykres, diagram, tekst&#10;&#10;Opis wygenerowany automatycznie"/>
                    <pic:cNvPicPr/>
                  </pic:nvPicPr>
                  <pic:blipFill>
                    <a:blip r:embed="rId24"/>
                    <a:stretch>
                      <a:fillRect/>
                    </a:stretch>
                  </pic:blipFill>
                  <pic:spPr>
                    <a:xfrm>
                      <a:off x="0" y="0"/>
                      <a:ext cx="5760085" cy="3228340"/>
                    </a:xfrm>
                    <a:prstGeom prst="rect">
                      <a:avLst/>
                    </a:prstGeom>
                  </pic:spPr>
                </pic:pic>
              </a:graphicData>
            </a:graphic>
          </wp:inline>
        </w:drawing>
      </w:r>
    </w:p>
    <w:p w14:paraId="4EAB0108" w14:textId="4AB017AB" w:rsidR="006A3979" w:rsidRPr="006A3979" w:rsidRDefault="006A3979" w:rsidP="006A3979">
      <w:pPr>
        <w:jc w:val="center"/>
        <w:rPr>
          <w:sz w:val="20"/>
          <w:szCs w:val="18"/>
        </w:rPr>
      </w:pPr>
      <w:r w:rsidRPr="006A3979">
        <w:rPr>
          <w:sz w:val="20"/>
          <w:szCs w:val="18"/>
        </w:rPr>
        <w:t>Źródło: https://medium.datadriveninvestor.com/the-4-phases-of-a-crypto-market-cycle-6eb396097b9c.</w:t>
      </w:r>
    </w:p>
    <w:p w14:paraId="2686BE37" w14:textId="039D9007" w:rsidR="00346BC1" w:rsidRDefault="004428FC" w:rsidP="00346BC1">
      <w:r>
        <w:t xml:space="preserve">Faza akumulacji jest początkiem nowego cyklu. Następuje ona po zakończeniu fazy spadkowej. Na tym etapie rynek osiąga swoją najniższą cenę, a sentyment przesuwa się ze skrajnie negatywnego do neutralnego. Podczas akumulacji na rynek powracają doświadczeni inwestorzy, tzw. </w:t>
      </w:r>
      <w:r w:rsidRPr="004428FC">
        <w:rPr>
          <w:i/>
          <w:iCs/>
        </w:rPr>
        <w:t xml:space="preserve">smart </w:t>
      </w:r>
      <w:proofErr w:type="spellStart"/>
      <w:r w:rsidRPr="004428FC">
        <w:rPr>
          <w:i/>
          <w:iCs/>
        </w:rPr>
        <w:t>money</w:t>
      </w:r>
      <w:proofErr w:type="spellEnd"/>
      <w:r>
        <w:rPr>
          <w:i/>
          <w:iCs/>
        </w:rPr>
        <w:t xml:space="preserve"> </w:t>
      </w:r>
      <w:r>
        <w:t>uważający, że największe spadki już minęły</w:t>
      </w:r>
      <w:r>
        <w:rPr>
          <w:i/>
          <w:iCs/>
        </w:rPr>
        <w:t>.</w:t>
      </w:r>
    </w:p>
    <w:p w14:paraId="4578F7D1" w14:textId="5ED2D318" w:rsidR="004428FC" w:rsidRPr="00D82229" w:rsidRDefault="004428FC" w:rsidP="00346BC1">
      <w:r>
        <w:t xml:space="preserve">Kolejną fazą jest faza szybkiego wzrostu. </w:t>
      </w:r>
      <w:r w:rsidR="00D82229">
        <w:t>Jest to okres, w którym rynek zaczyna się wznosić na coraz wyższe poziomy w coraz szybszym tempie. Nastroje na rynku zmieniają się z</w:t>
      </w:r>
      <w:r w:rsidR="002977CE">
        <w:t> </w:t>
      </w:r>
      <w:r w:rsidR="00D82229">
        <w:t xml:space="preserve">neutralnych na optymistyczne, a do rynku dołącza się coraz więcej inwestorów. Pod koniec tej fazy </w:t>
      </w:r>
      <w:proofErr w:type="spellStart"/>
      <w:r w:rsidR="00D82229">
        <w:t>kryptowaluty</w:t>
      </w:r>
      <w:proofErr w:type="spellEnd"/>
      <w:r w:rsidR="00D82229">
        <w:t xml:space="preserve"> osiągają maksymalną popularność w mediach, co skutkuje zwiększonym wolumenem na rynku, spowodowanym przez inwestorów indywidualnych. Punkt ten jest identyfikowany w momencie, gdy rynek jest już przewartościowany, a doświadczeni inwestorzy zaczynają sprzedawać.</w:t>
      </w:r>
    </w:p>
    <w:p w14:paraId="2F600947" w14:textId="22DDF734" w:rsidR="004428FC" w:rsidRDefault="00D82229" w:rsidP="00346BC1">
      <w:r>
        <w:t xml:space="preserve">W momencie, gdy rynek zaczyna się stabilizować, nadchodzi okres dystrybucji. </w:t>
      </w:r>
      <w:r w:rsidR="009B5422">
        <w:t xml:space="preserve">W tej fazie cena jest utrzymywana przez podaż generowaną przez doświadczonych inwestorów oraz popyt generowany wizją ogromnych zysków inwestorów indywidualnych. W okresie dystrybucji </w:t>
      </w:r>
      <w:r w:rsidR="009B5422">
        <w:lastRenderedPageBreak/>
        <w:t xml:space="preserve">nastroje z powrotem zmieniają się na neutralne. Faza ta kończy się, gdy rynek zmienia swój kierunek, a znaczna część inwestorów wierzy w dalsze wzrosty, pomimo spadków. </w:t>
      </w:r>
    </w:p>
    <w:p w14:paraId="4E4661BA" w14:textId="6B2C6849" w:rsidR="004428FC" w:rsidRDefault="009B5422" w:rsidP="00346BC1">
      <w:r>
        <w:t xml:space="preserve">Ostatnią fazą </w:t>
      </w:r>
      <w:r w:rsidR="00632FFA">
        <w:t xml:space="preserve">rynku </w:t>
      </w:r>
      <w:proofErr w:type="spellStart"/>
      <w:r w:rsidR="00632FFA">
        <w:t>kryptowalut</w:t>
      </w:r>
      <w:proofErr w:type="spellEnd"/>
      <w:r w:rsidR="00632FFA">
        <w:t xml:space="preserve"> </w:t>
      </w:r>
      <w:r w:rsidR="005D4216">
        <w:t>jest okres gwałtownych spadków</w:t>
      </w:r>
      <w:r w:rsidR="00632FFA">
        <w:t xml:space="preserve">. Ten moment jest najtrudniejszym i bardzo emocjonalnym momentem dla inwestorów. </w:t>
      </w:r>
      <w:r w:rsidR="00670658">
        <w:t>W</w:t>
      </w:r>
      <w:r w:rsidR="00632FFA">
        <w:t xml:space="preserve"> mediach społecznościowych panuje przekonanie, że rynek wciąż będzie rósł, co tylko umacnia inwestorów w ich złudnych przekonaniach o dalszych wzrostach. Okres ten kończy się w</w:t>
      </w:r>
      <w:r w:rsidR="002977CE">
        <w:t> </w:t>
      </w:r>
      <w:r w:rsidR="00632FFA">
        <w:t>momencie zakończenia spadków oraz wejścia w fazę akumulacji.</w:t>
      </w:r>
    </w:p>
    <w:p w14:paraId="61ADADBA" w14:textId="1B54A31F" w:rsidR="00632FFA" w:rsidRDefault="008C278A" w:rsidP="00346BC1">
      <w:r>
        <w:t xml:space="preserve">Okresowość rynku </w:t>
      </w:r>
      <w:proofErr w:type="spellStart"/>
      <w:r>
        <w:t>kryptowalut</w:t>
      </w:r>
      <w:proofErr w:type="spellEnd"/>
      <w:r>
        <w:t xml:space="preserve"> jest ściśle powiązana z </w:t>
      </w:r>
      <w:r w:rsidRPr="008C278A">
        <w:t xml:space="preserve">ograniczaniem podaży nowo generowanych </w:t>
      </w:r>
      <w:proofErr w:type="spellStart"/>
      <w:r w:rsidRPr="008C278A">
        <w:rPr>
          <w:i/>
          <w:iCs/>
        </w:rPr>
        <w:t>Bitcoinów</w:t>
      </w:r>
      <w:proofErr w:type="spellEnd"/>
      <w:r w:rsidRPr="008C278A">
        <w:t xml:space="preserve"> po każdym </w:t>
      </w:r>
      <w:r>
        <w:t xml:space="preserve">z </w:t>
      </w:r>
      <w:proofErr w:type="spellStart"/>
      <w:r w:rsidRPr="008C278A">
        <w:rPr>
          <w:i/>
          <w:iCs/>
        </w:rPr>
        <w:t>halvingów</w:t>
      </w:r>
      <w:proofErr w:type="spellEnd"/>
      <w:r w:rsidRPr="008C278A">
        <w:t>.</w:t>
      </w:r>
      <w:r w:rsidR="0077466E">
        <w:t xml:space="preserve"> Na rysunku 1</w:t>
      </w:r>
      <w:r w:rsidR="00670658">
        <w:t>7</w:t>
      </w:r>
      <w:r w:rsidR="0077466E">
        <w:t xml:space="preserve"> przedstawiono wszystkie przeszłe oraz prognozowaną przyszłą datę </w:t>
      </w:r>
      <w:proofErr w:type="spellStart"/>
      <w:r w:rsidR="0077466E" w:rsidRPr="0077466E">
        <w:rPr>
          <w:i/>
          <w:iCs/>
        </w:rPr>
        <w:t>halvingu</w:t>
      </w:r>
      <w:proofErr w:type="spellEnd"/>
      <w:r w:rsidR="0077466E">
        <w:t>. „Występują one co 210</w:t>
      </w:r>
      <w:r w:rsidR="001E5675">
        <w:t xml:space="preserve"> </w:t>
      </w:r>
      <w:r w:rsidR="0077466E">
        <w:t xml:space="preserve">000 bloków, </w:t>
      </w:r>
      <w:r w:rsidR="0077466E" w:rsidRPr="0077466E">
        <w:t>gdzie wydobycie bloku trwa średnio 10 minut</w:t>
      </w:r>
      <w:r w:rsidR="0077466E">
        <w:t xml:space="preserve">, czyli </w:t>
      </w:r>
      <w:r w:rsidR="00670658">
        <w:t xml:space="preserve">co </w:t>
      </w:r>
      <w:r w:rsidR="0077466E">
        <w:t>około 4 lata”</w:t>
      </w:r>
      <w:r w:rsidR="00B10BED">
        <w:rPr>
          <w:noProof/>
        </w:rPr>
        <w:t xml:space="preserve"> [15]</w:t>
      </w:r>
      <w:r w:rsidR="0077466E">
        <w:t xml:space="preserve">.  Pierwszy </w:t>
      </w:r>
      <w:proofErr w:type="spellStart"/>
      <w:r w:rsidR="0077466E">
        <w:rPr>
          <w:i/>
          <w:iCs/>
        </w:rPr>
        <w:t>halving</w:t>
      </w:r>
      <w:proofErr w:type="spellEnd"/>
      <w:r w:rsidR="0077466E">
        <w:t xml:space="preserve">, przypadający na datę 28.11.2012, zmniejszył nagrodę za blok </w:t>
      </w:r>
      <w:r w:rsidR="00670658">
        <w:t xml:space="preserve">z </w:t>
      </w:r>
      <w:r w:rsidR="0077466E">
        <w:t xml:space="preserve">50 BTC do 25. </w:t>
      </w:r>
      <w:r w:rsidR="00601767">
        <w:t xml:space="preserve">Drugi </w:t>
      </w:r>
      <w:proofErr w:type="spellStart"/>
      <w:r w:rsidR="00601767">
        <w:rPr>
          <w:i/>
          <w:iCs/>
        </w:rPr>
        <w:t>halving</w:t>
      </w:r>
      <w:proofErr w:type="spellEnd"/>
      <w:r w:rsidR="00601767">
        <w:t xml:space="preserve">, dnia 9.07.2016, zmniejszył nagrodę z 25 BTC do 12,5 BTC za blok, a trzeci 11.05.2020 z 12,5 BTC do 6,25 BTC. Kolejny obcięcie podaży </w:t>
      </w:r>
      <w:proofErr w:type="spellStart"/>
      <w:r w:rsidR="00601767">
        <w:rPr>
          <w:i/>
          <w:iCs/>
        </w:rPr>
        <w:t>Bitcoina</w:t>
      </w:r>
      <w:proofErr w:type="spellEnd"/>
      <w:r w:rsidR="00601767">
        <w:t xml:space="preserve"> </w:t>
      </w:r>
      <w:r w:rsidR="00B20356">
        <w:t xml:space="preserve">w przybliżeniu ma </w:t>
      </w:r>
      <w:r w:rsidR="00601767">
        <w:t xml:space="preserve">przypaść na 17.04.2024, gdzie nagroda zmniejszy się do 3,125 BTC za blok. </w:t>
      </w:r>
    </w:p>
    <w:p w14:paraId="107DBBA0" w14:textId="696B4272" w:rsidR="006C47F3" w:rsidRPr="00B27364" w:rsidRDefault="006C47F3" w:rsidP="00346BC1">
      <w:r>
        <w:t>Na rysunku 1</w:t>
      </w:r>
      <w:r w:rsidR="00670658">
        <w:t>7</w:t>
      </w:r>
      <w:r>
        <w:t xml:space="preserve"> można zauważyć, że każdy z </w:t>
      </w:r>
      <w:proofErr w:type="spellStart"/>
      <w:r>
        <w:rPr>
          <w:i/>
          <w:iCs/>
        </w:rPr>
        <w:t>halvingów</w:t>
      </w:r>
      <w:proofErr w:type="spellEnd"/>
      <w:r>
        <w:t xml:space="preserve"> przypada</w:t>
      </w:r>
      <w:r w:rsidR="005A0DC3">
        <w:t>ł do tej pory</w:t>
      </w:r>
      <w:r>
        <w:t xml:space="preserve"> w faz</w:t>
      </w:r>
      <w:r w:rsidR="005A0DC3">
        <w:t xml:space="preserve">ie akumulacji. Może to świadczyć o wpływie obcięcia podaży na cenę lub stanowić dowód na cykliczność </w:t>
      </w:r>
      <w:proofErr w:type="spellStart"/>
      <w:r w:rsidR="00B27364">
        <w:rPr>
          <w:i/>
          <w:iCs/>
        </w:rPr>
        <w:t>Bitcoina</w:t>
      </w:r>
      <w:proofErr w:type="spellEnd"/>
      <w:r w:rsidR="00B27364">
        <w:t>.</w:t>
      </w:r>
    </w:p>
    <w:p w14:paraId="14FBB5D1" w14:textId="11F0D08C" w:rsidR="006A3979" w:rsidRPr="006A3979" w:rsidRDefault="006A3979" w:rsidP="006A3979">
      <w:pPr>
        <w:pStyle w:val="Legenda"/>
        <w:keepNext/>
        <w:jc w:val="center"/>
        <w:rPr>
          <w:b/>
          <w:bCs/>
          <w:i w:val="0"/>
          <w:iCs w:val="0"/>
          <w:color w:val="auto"/>
          <w:sz w:val="20"/>
          <w:szCs w:val="20"/>
        </w:rPr>
      </w:pPr>
      <w:bookmarkStart w:id="28" w:name="_Toc158243635"/>
      <w:r w:rsidRPr="006A3979">
        <w:rPr>
          <w:b/>
          <w:bCs/>
          <w:i w:val="0"/>
          <w:iCs w:val="0"/>
          <w:color w:val="auto"/>
          <w:sz w:val="20"/>
          <w:szCs w:val="20"/>
        </w:rPr>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17</w:t>
      </w:r>
      <w:r w:rsidRPr="006A3979">
        <w:rPr>
          <w:b/>
          <w:bCs/>
          <w:i w:val="0"/>
          <w:iCs w:val="0"/>
          <w:color w:val="auto"/>
          <w:sz w:val="20"/>
          <w:szCs w:val="20"/>
        </w:rPr>
        <w:fldChar w:fldCharType="end"/>
      </w:r>
      <w:r w:rsidRPr="006A3979">
        <w:rPr>
          <w:b/>
          <w:bCs/>
          <w:i w:val="0"/>
          <w:iCs w:val="0"/>
          <w:color w:val="auto"/>
          <w:sz w:val="20"/>
          <w:szCs w:val="20"/>
        </w:rPr>
        <w:t xml:space="preserve">. </w:t>
      </w:r>
      <w:proofErr w:type="spellStart"/>
      <w:r w:rsidRPr="006A3979">
        <w:rPr>
          <w:b/>
          <w:bCs/>
          <w:i w:val="0"/>
          <w:iCs w:val="0"/>
          <w:color w:val="auto"/>
          <w:sz w:val="20"/>
          <w:szCs w:val="20"/>
        </w:rPr>
        <w:t>Halvingi</w:t>
      </w:r>
      <w:proofErr w:type="spellEnd"/>
      <w:r w:rsidRPr="006A3979">
        <w:rPr>
          <w:b/>
          <w:bCs/>
          <w:i w:val="0"/>
          <w:iCs w:val="0"/>
          <w:color w:val="auto"/>
          <w:sz w:val="20"/>
          <w:szCs w:val="20"/>
        </w:rPr>
        <w:t xml:space="preserve"> </w:t>
      </w:r>
      <w:proofErr w:type="spellStart"/>
      <w:r w:rsidRPr="006A3979">
        <w:rPr>
          <w:b/>
          <w:bCs/>
          <w:i w:val="0"/>
          <w:iCs w:val="0"/>
          <w:color w:val="auto"/>
          <w:sz w:val="20"/>
          <w:szCs w:val="20"/>
        </w:rPr>
        <w:t>Bitcoina</w:t>
      </w:r>
      <w:proofErr w:type="spellEnd"/>
      <w:r w:rsidRPr="006A3979">
        <w:rPr>
          <w:b/>
          <w:bCs/>
          <w:i w:val="0"/>
          <w:iCs w:val="0"/>
          <w:color w:val="auto"/>
          <w:sz w:val="20"/>
          <w:szCs w:val="20"/>
        </w:rPr>
        <w:t>.</w:t>
      </w:r>
      <w:bookmarkEnd w:id="28"/>
    </w:p>
    <w:p w14:paraId="6119F2C8" w14:textId="77777777" w:rsidR="0077466E" w:rsidRDefault="007F078F" w:rsidP="0077466E">
      <w:pPr>
        <w:keepNext/>
      </w:pPr>
      <w:r>
        <w:rPr>
          <w:noProof/>
        </w:rPr>
        <w:drawing>
          <wp:inline distT="0" distB="0" distL="0" distR="0" wp14:anchorId="26486383" wp14:editId="3B72BEAB">
            <wp:extent cx="5760085" cy="2303145"/>
            <wp:effectExtent l="0" t="0" r="0" b="1905"/>
            <wp:docPr id="1372139719"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39719" name="Obraz 1" descr="Obraz zawierający tekst, linia, Wykres, diagram&#10;&#10;Opis wygenerowany automatycznie"/>
                    <pic:cNvPicPr/>
                  </pic:nvPicPr>
                  <pic:blipFill>
                    <a:blip r:embed="rId25"/>
                    <a:stretch>
                      <a:fillRect/>
                    </a:stretch>
                  </pic:blipFill>
                  <pic:spPr>
                    <a:xfrm>
                      <a:off x="0" y="0"/>
                      <a:ext cx="5760085" cy="2303145"/>
                    </a:xfrm>
                    <a:prstGeom prst="rect">
                      <a:avLst/>
                    </a:prstGeom>
                  </pic:spPr>
                </pic:pic>
              </a:graphicData>
            </a:graphic>
          </wp:inline>
        </w:drawing>
      </w:r>
    </w:p>
    <w:p w14:paraId="4809E1C4" w14:textId="338CB9C9" w:rsidR="006A3979" w:rsidRPr="006A3979" w:rsidRDefault="006A3979" w:rsidP="006A3979">
      <w:pPr>
        <w:jc w:val="center"/>
        <w:rPr>
          <w:b/>
          <w:bCs/>
          <w:sz w:val="20"/>
          <w:szCs w:val="20"/>
        </w:rPr>
      </w:pPr>
      <w:r w:rsidRPr="006A3979">
        <w:rPr>
          <w:b/>
          <w:bCs/>
          <w:sz w:val="20"/>
          <w:szCs w:val="20"/>
        </w:rPr>
        <w:t xml:space="preserve">Źródło: Opracowanie własne na podstawie </w:t>
      </w:r>
      <w:proofErr w:type="spellStart"/>
      <w:r w:rsidRPr="006A3979">
        <w:rPr>
          <w:b/>
          <w:bCs/>
          <w:sz w:val="20"/>
          <w:szCs w:val="20"/>
        </w:rPr>
        <w:t>TradingView</w:t>
      </w:r>
      <w:proofErr w:type="spellEnd"/>
      <w:r w:rsidRPr="006A3979">
        <w:rPr>
          <w:b/>
          <w:bCs/>
          <w:sz w:val="20"/>
          <w:szCs w:val="20"/>
        </w:rPr>
        <w:t>.</w:t>
      </w:r>
    </w:p>
    <w:p w14:paraId="7478C7C2" w14:textId="36DFF013" w:rsidR="00601767" w:rsidRPr="00CA110A" w:rsidRDefault="00CA110A" w:rsidP="00601767">
      <w:r>
        <w:lastRenderedPageBreak/>
        <w:t xml:space="preserve">Niezależnie od tego, czy regularne obcięcia podaży mają bezpośredni wpływ na cenę analizowanego aktywa, czy </w:t>
      </w:r>
      <w:proofErr w:type="spellStart"/>
      <w:r>
        <w:rPr>
          <w:i/>
          <w:iCs/>
        </w:rPr>
        <w:t>halvingi</w:t>
      </w:r>
      <w:proofErr w:type="spellEnd"/>
      <w:r>
        <w:t xml:space="preserve"> działają jak samospełniająca się przepowiednia wpływając na psychikę inwestorów, zdecydowanie można stwierdzić powtarzalność w ruchach ceny </w:t>
      </w:r>
      <w:proofErr w:type="spellStart"/>
      <w:r>
        <w:rPr>
          <w:i/>
          <w:iCs/>
        </w:rPr>
        <w:t>Bitcoina</w:t>
      </w:r>
      <w:proofErr w:type="spellEnd"/>
      <w:r>
        <w:t xml:space="preserve"> co cztery lata.</w:t>
      </w:r>
    </w:p>
    <w:p w14:paraId="435CB9EC" w14:textId="6B1C8642" w:rsidR="005311A2" w:rsidRDefault="00666B9F" w:rsidP="006938EB">
      <w:pPr>
        <w:pStyle w:val="Nagwek3"/>
      </w:pPr>
      <w:bookmarkStart w:id="29" w:name="_Toc158244417"/>
      <w:r w:rsidRPr="00666B9F">
        <w:t xml:space="preserve">Psychologia rynku </w:t>
      </w:r>
      <w:proofErr w:type="spellStart"/>
      <w:r w:rsidRPr="00666B9F">
        <w:t>kryptowalut</w:t>
      </w:r>
      <w:bookmarkEnd w:id="29"/>
      <w:proofErr w:type="spellEnd"/>
    </w:p>
    <w:p w14:paraId="6F37E2ED" w14:textId="0D24E3D1" w:rsidR="00D27D26" w:rsidRDefault="003D0E68" w:rsidP="006938EB">
      <w:r>
        <w:t xml:space="preserve">Wraz z </w:t>
      </w:r>
      <w:r w:rsidR="00E245F9">
        <w:t>dużą</w:t>
      </w:r>
      <w:r>
        <w:t xml:space="preserve"> zmiennością na rynku </w:t>
      </w:r>
      <w:proofErr w:type="spellStart"/>
      <w:r>
        <w:t>kryptowalut</w:t>
      </w:r>
      <w:proofErr w:type="spellEnd"/>
      <w:r>
        <w:t xml:space="preserve"> wiążą się również </w:t>
      </w:r>
      <w:r w:rsidR="00E245F9">
        <w:t xml:space="preserve">silne emocje wśród inwestorów indywidualnych. </w:t>
      </w:r>
      <w:r w:rsidR="00F80F7E">
        <w:t xml:space="preserve">„Według </w:t>
      </w:r>
      <w:r w:rsidR="00F80F7E" w:rsidRPr="00F80F7E">
        <w:t>wolumen</w:t>
      </w:r>
      <w:r w:rsidR="00F80F7E">
        <w:t>u</w:t>
      </w:r>
      <w:r w:rsidR="00F80F7E" w:rsidRPr="00F80F7E">
        <w:t xml:space="preserve"> wyszukiwania w Google</w:t>
      </w:r>
      <w:r w:rsidR="00F80F7E">
        <w:t>, t</w:t>
      </w:r>
      <w:r w:rsidR="00E245F9">
        <w:t>o właśnie oni</w:t>
      </w:r>
      <w:r w:rsidR="007C1768">
        <w:t>, a</w:t>
      </w:r>
      <w:r w:rsidR="002977CE">
        <w:t> </w:t>
      </w:r>
      <w:r w:rsidR="007C1768">
        <w:t xml:space="preserve">nie </w:t>
      </w:r>
      <w:r w:rsidR="007C1768" w:rsidRPr="007C1768">
        <w:t xml:space="preserve">duzi inwestorzy instytucjonalni </w:t>
      </w:r>
      <w:r w:rsidR="00E245F9">
        <w:t>stanowią główny kapitał napędzający hossy</w:t>
      </w:r>
      <w:r w:rsidR="00F80F7E">
        <w:t>”</w:t>
      </w:r>
      <w:r w:rsidR="00B10BED">
        <w:rPr>
          <w:noProof/>
        </w:rPr>
        <w:t xml:space="preserve"> [16]</w:t>
      </w:r>
      <w:r w:rsidR="00F80F7E">
        <w:t>.</w:t>
      </w:r>
      <w:r w:rsidR="00E245F9">
        <w:t xml:space="preserve"> </w:t>
      </w:r>
      <w:r w:rsidR="00D27D26">
        <w:t>To również inwestorzy indywidualni głównie kupują</w:t>
      </w:r>
      <w:r w:rsidR="00E245F9">
        <w:t xml:space="preserve"> </w:t>
      </w:r>
      <w:proofErr w:type="spellStart"/>
      <w:r w:rsidR="00E245F9">
        <w:rPr>
          <w:i/>
          <w:iCs/>
        </w:rPr>
        <w:t>Bitcoina</w:t>
      </w:r>
      <w:proofErr w:type="spellEnd"/>
      <w:r w:rsidR="00E245F9">
        <w:t xml:space="preserve"> podczas fazy dystrybucji</w:t>
      </w:r>
      <w:r w:rsidR="00D27D26">
        <w:t>, podczas gdy inwestorzy instytucjonalni skupują dane aktywo podczas fazy akumulacji</w:t>
      </w:r>
      <w:r w:rsidR="00E245F9">
        <w:t>.</w:t>
      </w:r>
    </w:p>
    <w:p w14:paraId="5CFBD31B" w14:textId="161E3E23" w:rsidR="008567B2" w:rsidRDefault="00B31FAB" w:rsidP="006938EB">
      <w:r w:rsidRPr="00DE23EC">
        <w:t xml:space="preserve">Powodem tego są </w:t>
      </w:r>
      <w:r w:rsidR="00DE23EC">
        <w:t xml:space="preserve">głównie </w:t>
      </w:r>
      <w:r w:rsidRPr="00DE23EC">
        <w:t>zjawiska zwane FOMO (</w:t>
      </w:r>
      <w:r w:rsidR="00670658">
        <w:t xml:space="preserve">ang. </w:t>
      </w:r>
      <w:proofErr w:type="spellStart"/>
      <w:r w:rsidR="00DE23EC" w:rsidRPr="00DE23EC">
        <w:rPr>
          <w:i/>
          <w:iCs/>
        </w:rPr>
        <w:t>Fear</w:t>
      </w:r>
      <w:proofErr w:type="spellEnd"/>
      <w:r w:rsidR="00DE23EC" w:rsidRPr="00DE23EC">
        <w:rPr>
          <w:i/>
          <w:iCs/>
        </w:rPr>
        <w:t xml:space="preserve"> of Missing Out)</w:t>
      </w:r>
      <w:r w:rsidR="00DE23EC">
        <w:t xml:space="preserve"> oznaczający strach przed utraceniem możliwości</w:t>
      </w:r>
      <w:r w:rsidR="00DE23EC" w:rsidRPr="00DE23EC">
        <w:rPr>
          <w:i/>
          <w:iCs/>
        </w:rPr>
        <w:t xml:space="preserve"> </w:t>
      </w:r>
      <w:r w:rsidR="00DE23EC" w:rsidRPr="00DE23EC">
        <w:t>oraz FUD (</w:t>
      </w:r>
      <w:r w:rsidR="00670658">
        <w:t xml:space="preserve">ang. </w:t>
      </w:r>
      <w:proofErr w:type="spellStart"/>
      <w:r w:rsidR="00DE23EC" w:rsidRPr="00DE23EC">
        <w:rPr>
          <w:i/>
          <w:iCs/>
        </w:rPr>
        <w:t>Fear</w:t>
      </w:r>
      <w:proofErr w:type="spellEnd"/>
      <w:r w:rsidR="00DE23EC" w:rsidRPr="00DE23EC">
        <w:rPr>
          <w:i/>
          <w:iCs/>
        </w:rPr>
        <w:t xml:space="preserve">, </w:t>
      </w:r>
      <w:proofErr w:type="spellStart"/>
      <w:r w:rsidR="00DE23EC" w:rsidRPr="00DE23EC">
        <w:rPr>
          <w:i/>
          <w:iCs/>
        </w:rPr>
        <w:t>Uncertainty</w:t>
      </w:r>
      <w:proofErr w:type="spellEnd"/>
      <w:r w:rsidR="00DE23EC" w:rsidRPr="00DE23EC">
        <w:rPr>
          <w:i/>
          <w:iCs/>
        </w:rPr>
        <w:t xml:space="preserve">, </w:t>
      </w:r>
      <w:proofErr w:type="spellStart"/>
      <w:r w:rsidR="00DE23EC" w:rsidRPr="00DE23EC">
        <w:rPr>
          <w:i/>
          <w:iCs/>
        </w:rPr>
        <w:t>Doubt</w:t>
      </w:r>
      <w:proofErr w:type="spellEnd"/>
      <w:r w:rsidR="00DE23EC" w:rsidRPr="00DE23EC">
        <w:t xml:space="preserve">), </w:t>
      </w:r>
      <w:r w:rsidR="00DE23EC">
        <w:t>oznaczający</w:t>
      </w:r>
      <w:r w:rsidR="00DE23EC" w:rsidRPr="00DE23EC">
        <w:t xml:space="preserve"> strach, niepewność</w:t>
      </w:r>
      <w:r w:rsidR="00DE23EC">
        <w:t xml:space="preserve"> oraz</w:t>
      </w:r>
      <w:r w:rsidR="00DE23EC" w:rsidRPr="00DE23EC">
        <w:t xml:space="preserve"> wątpliwość</w:t>
      </w:r>
      <w:r w:rsidR="00DE23EC">
        <w:t xml:space="preserve">. </w:t>
      </w:r>
    </w:p>
    <w:p w14:paraId="4FE9384A" w14:textId="12EBAD06" w:rsidR="00DE23EC" w:rsidRDefault="00DE23EC" w:rsidP="006938EB">
      <w:r>
        <w:t xml:space="preserve">Pierwszy termin </w:t>
      </w:r>
      <w:r w:rsidR="00513992">
        <w:t xml:space="preserve">występuje, gdy jednostki inwestują w </w:t>
      </w:r>
      <w:proofErr w:type="spellStart"/>
      <w:r w:rsidR="00513992">
        <w:t>kryptowaluty</w:t>
      </w:r>
      <w:proofErr w:type="spellEnd"/>
      <w:r w:rsidR="00513992">
        <w:t xml:space="preserve"> nie mając wystarczającej wiedzy, bądź zrozumienia </w:t>
      </w:r>
      <w:r w:rsidR="00B20356">
        <w:t>rynku</w:t>
      </w:r>
      <w:r w:rsidR="00513992">
        <w:t xml:space="preserve">. </w:t>
      </w:r>
      <w:r w:rsidR="00AC74E7">
        <w:t>Jest to spowodowane faktem, że inwestorzy kierują się historiami innych osób, które odniosły sukces w postaci ogromnych zwrotów z</w:t>
      </w:r>
      <w:r w:rsidR="002977CE">
        <w:t> </w:t>
      </w:r>
      <w:r w:rsidR="00AC74E7">
        <w:t xml:space="preserve">inwestycji w </w:t>
      </w:r>
      <w:proofErr w:type="spellStart"/>
      <w:r w:rsidR="00AC74E7">
        <w:t>kryptowaluty</w:t>
      </w:r>
      <w:proofErr w:type="spellEnd"/>
      <w:r w:rsidR="00AC74E7">
        <w:t>. FOMO występuje głównie w końcowej fazie wzrostów oraz fazie dystrybucji, kiedy inwestorzy kierują się głównie chciwością oraz myślą</w:t>
      </w:r>
      <w:r w:rsidR="00AF36E2">
        <w:t>,</w:t>
      </w:r>
      <w:r w:rsidR="00AC74E7">
        <w:t xml:space="preserve"> że korekta nigdy nie przyjdzie. Powoduje to kupno przewartościowanych aktywów oraz w konsekwencji stratę lub zamrożenie kapitału. </w:t>
      </w:r>
      <w:r w:rsidR="00AC74E7" w:rsidRPr="00AC74E7">
        <w:t>F</w:t>
      </w:r>
      <w:r w:rsidR="00AC74E7">
        <w:t>O</w:t>
      </w:r>
      <w:r w:rsidR="00AC74E7" w:rsidRPr="00AC74E7">
        <w:t xml:space="preserve">MO działa jako główny czynnik, który zwiększa globalny popyt na </w:t>
      </w:r>
      <w:proofErr w:type="spellStart"/>
      <w:r w:rsidR="00AC74E7" w:rsidRPr="00AC74E7">
        <w:t>Bitcoin</w:t>
      </w:r>
      <w:r w:rsidR="00AC74E7">
        <w:t>a</w:t>
      </w:r>
      <w:proofErr w:type="spellEnd"/>
      <w:r w:rsidR="00AC74E7" w:rsidRPr="00AC74E7">
        <w:t xml:space="preserve"> poprzez tworzenie spekulatywnych poglądów na temat tego, w jaki sposób </w:t>
      </w:r>
      <w:proofErr w:type="spellStart"/>
      <w:r w:rsidR="00AC74E7" w:rsidRPr="00AC74E7">
        <w:t>Bitcoin</w:t>
      </w:r>
      <w:proofErr w:type="spellEnd"/>
      <w:r w:rsidR="00AC74E7" w:rsidRPr="00AC74E7">
        <w:t xml:space="preserve"> przynosi korzyści inwestorom i powoduje, że </w:t>
      </w:r>
      <w:r w:rsidR="00AC74E7">
        <w:t>są oni chronieni przed utraceniem okazji na zyski.</w:t>
      </w:r>
    </w:p>
    <w:p w14:paraId="2462B873" w14:textId="7A1E523E" w:rsidR="00513992" w:rsidRDefault="00603B6B" w:rsidP="006938EB">
      <w:r>
        <w:t xml:space="preserve">Zjawisko FUD powstaje w momencie rozpowszechniania negatywnych wiadomości dotyczących </w:t>
      </w:r>
      <w:proofErr w:type="spellStart"/>
      <w:r w:rsidR="00EB74FD">
        <w:t>blockchainu</w:t>
      </w:r>
      <w:proofErr w:type="spellEnd"/>
      <w:r w:rsidR="00EB74FD">
        <w:t xml:space="preserve"> lub </w:t>
      </w:r>
      <w:r>
        <w:t xml:space="preserve">regulacji </w:t>
      </w:r>
      <w:proofErr w:type="spellStart"/>
      <w:r>
        <w:t>kryptowalut</w:t>
      </w:r>
      <w:proofErr w:type="spellEnd"/>
      <w:r>
        <w:t>. Informacje te, w przypadku inwestorów bez odpowiedniej wiedzy mogą wywołać poczucie niepewności oraz strachu na rynku.</w:t>
      </w:r>
      <w:r w:rsidR="00EB74FD">
        <w:t xml:space="preserve"> „Informacje te c</w:t>
      </w:r>
      <w:r w:rsidR="00EB74FD" w:rsidRPr="00EB74FD">
        <w:t xml:space="preserve">zasami </w:t>
      </w:r>
      <w:r w:rsidR="00EB74FD">
        <w:t>są</w:t>
      </w:r>
      <w:r w:rsidR="00EB74FD" w:rsidRPr="00EB74FD">
        <w:t xml:space="preserve"> rozpowszechnian</w:t>
      </w:r>
      <w:r w:rsidR="00EB74FD">
        <w:t>e</w:t>
      </w:r>
      <w:r w:rsidR="00EB74FD" w:rsidRPr="00EB74FD">
        <w:t xml:space="preserve"> celowo przez osoby lub grupy mające interes w</w:t>
      </w:r>
      <w:r w:rsidR="002977CE">
        <w:t> </w:t>
      </w:r>
      <w:r w:rsidR="00EB74FD" w:rsidRPr="00EB74FD">
        <w:t>manipulowaniu rynkiem</w:t>
      </w:r>
      <w:r w:rsidR="00EB74FD">
        <w:t>”</w:t>
      </w:r>
      <w:r w:rsidR="00B10BED">
        <w:rPr>
          <w:noProof/>
        </w:rPr>
        <w:t xml:space="preserve"> [17]</w:t>
      </w:r>
      <w:r w:rsidR="00EB74FD" w:rsidRPr="00EB74FD">
        <w:t>.</w:t>
      </w:r>
      <w:r w:rsidR="00F968A0">
        <w:t xml:space="preserve"> FUD potęguje zmienność na rynku, utrudniając tym samym podejmowanie racjonalnych decyzji. Negatywne informacje rozpowszechniane są najczęściej </w:t>
      </w:r>
      <w:r w:rsidR="00F968A0">
        <w:lastRenderedPageBreak/>
        <w:t xml:space="preserve">w fazie akumulacji, kiedy cena osiągnęła już swoje minima. Powoduje to sprzedaż </w:t>
      </w:r>
      <w:proofErr w:type="spellStart"/>
      <w:r w:rsidR="00F968A0">
        <w:rPr>
          <w:i/>
          <w:iCs/>
        </w:rPr>
        <w:t>Bitcoina</w:t>
      </w:r>
      <w:proofErr w:type="spellEnd"/>
      <w:r w:rsidR="00F968A0">
        <w:t xml:space="preserve"> przez niedoświadczonych inwestorów w momencie</w:t>
      </w:r>
      <w:r w:rsidR="00AF36E2">
        <w:t>,</w:t>
      </w:r>
      <w:r w:rsidR="00F968A0">
        <w:t xml:space="preserve"> </w:t>
      </w:r>
      <w:r w:rsidR="004040D7">
        <w:t>gdy jest</w:t>
      </w:r>
      <w:r w:rsidR="00F968A0">
        <w:t xml:space="preserve"> niedowartościowan</w:t>
      </w:r>
      <w:r w:rsidR="004040D7">
        <w:t>y</w:t>
      </w:r>
      <w:r w:rsidR="00F968A0">
        <w:t>.</w:t>
      </w:r>
    </w:p>
    <w:p w14:paraId="40739C4E" w14:textId="7CA0064E" w:rsidR="00CE4D9B" w:rsidRDefault="00BB0DCF" w:rsidP="00380163">
      <w:r>
        <w:t xml:space="preserve">W konsekwencji predykcja ruchu cen </w:t>
      </w:r>
      <w:proofErr w:type="spellStart"/>
      <w:r>
        <w:t>kryptowalut</w:t>
      </w:r>
      <w:proofErr w:type="spellEnd"/>
      <w:r>
        <w:t xml:space="preserve"> jest bardzo trudna, a sam rynek </w:t>
      </w:r>
      <w:proofErr w:type="spellStart"/>
      <w:r>
        <w:t>kryptowalut</w:t>
      </w:r>
      <w:proofErr w:type="spellEnd"/>
      <w:r>
        <w:t xml:space="preserve"> jest nieprzewidywalny i </w:t>
      </w:r>
      <w:r w:rsidR="00FC3A29">
        <w:t xml:space="preserve">często </w:t>
      </w:r>
      <w:r>
        <w:t xml:space="preserve">nieracjonalny. </w:t>
      </w:r>
      <w:r w:rsidR="00164373">
        <w:t>„</w:t>
      </w:r>
      <w:r w:rsidR="00FC3A29">
        <w:t xml:space="preserve">Jako przykład </w:t>
      </w:r>
      <w:r w:rsidR="00164373">
        <w:t>może</w:t>
      </w:r>
      <w:r w:rsidR="00FC3A29">
        <w:t xml:space="preserve"> posłużyć </w:t>
      </w:r>
      <w:r w:rsidR="00164373" w:rsidRPr="00164373">
        <w:t>aktywność na</w:t>
      </w:r>
      <w:r w:rsidR="00164373">
        <w:rPr>
          <w:i/>
          <w:iCs/>
        </w:rPr>
        <w:t xml:space="preserve"> </w:t>
      </w:r>
      <w:proofErr w:type="spellStart"/>
      <w:r w:rsidR="00164373">
        <w:rPr>
          <w:i/>
          <w:iCs/>
        </w:rPr>
        <w:t>Tweeterze</w:t>
      </w:r>
      <w:proofErr w:type="spellEnd"/>
      <w:r w:rsidR="00FC3A29">
        <w:t xml:space="preserve"> </w:t>
      </w:r>
      <w:proofErr w:type="spellStart"/>
      <w:r w:rsidR="00FC3A29">
        <w:t>Elona</w:t>
      </w:r>
      <w:proofErr w:type="spellEnd"/>
      <w:r w:rsidR="00FC3A29">
        <w:t xml:space="preserve"> Muska</w:t>
      </w:r>
      <w:r w:rsidR="00164373">
        <w:t>. „</w:t>
      </w:r>
      <w:r w:rsidR="00DE6BF0">
        <w:t xml:space="preserve">Dnia </w:t>
      </w:r>
      <w:r w:rsidR="00164373" w:rsidRPr="00164373">
        <w:t xml:space="preserve">29.01.2021 </w:t>
      </w:r>
      <w:proofErr w:type="spellStart"/>
      <w:r w:rsidR="00164373" w:rsidRPr="00164373">
        <w:t>Elon</w:t>
      </w:r>
      <w:proofErr w:type="spellEnd"/>
      <w:r w:rsidR="00164373" w:rsidRPr="00164373">
        <w:t xml:space="preserve"> </w:t>
      </w:r>
      <w:proofErr w:type="spellStart"/>
      <w:r w:rsidR="00164373" w:rsidRPr="00164373">
        <w:t>Musk</w:t>
      </w:r>
      <w:proofErr w:type="spellEnd"/>
      <w:r w:rsidR="00164373" w:rsidRPr="00164373">
        <w:t xml:space="preserve"> zmienił swój opis na #bitcoin. Cena po tym wydarzeniu wzrosła z $32 000 do $38 000 w przeciągu p</w:t>
      </w:r>
      <w:r w:rsidR="00164373">
        <w:t>aru godzin, z</w:t>
      </w:r>
      <w:r w:rsidR="00C77992">
        <w:t>w</w:t>
      </w:r>
      <w:r w:rsidR="00164373">
        <w:t xml:space="preserve">iększając kapitalizację </w:t>
      </w:r>
      <w:proofErr w:type="spellStart"/>
      <w:r w:rsidR="00164373">
        <w:rPr>
          <w:i/>
          <w:iCs/>
        </w:rPr>
        <w:t>Bitcoina</w:t>
      </w:r>
      <w:proofErr w:type="spellEnd"/>
      <w:r w:rsidR="00164373">
        <w:rPr>
          <w:i/>
          <w:iCs/>
        </w:rPr>
        <w:t xml:space="preserve"> </w:t>
      </w:r>
      <w:r w:rsidR="00164373">
        <w:t>o $111 000 000”</w:t>
      </w:r>
      <w:r w:rsidR="00B10BED">
        <w:rPr>
          <w:noProof/>
        </w:rPr>
        <w:t xml:space="preserve"> [18]</w:t>
      </w:r>
      <w:r w:rsidR="00164373">
        <w:t>.</w:t>
      </w:r>
      <w:r w:rsidR="00C77992">
        <w:t xml:space="preserve"> Tego typu aktywność na rynku </w:t>
      </w:r>
      <w:proofErr w:type="spellStart"/>
      <w:r w:rsidR="00C77992">
        <w:t>kryptowalut</w:t>
      </w:r>
      <w:proofErr w:type="spellEnd"/>
      <w:r w:rsidR="00C77992">
        <w:t xml:space="preserve"> służy do manipulacji ceną. Jest to możliwe ze względu na brak dojrzałości rynku, niską kapitalizację oraz specyfikę inwestorów </w:t>
      </w:r>
      <w:proofErr w:type="spellStart"/>
      <w:r w:rsidR="00C77992">
        <w:t>kryptowalutowych</w:t>
      </w:r>
      <w:proofErr w:type="spellEnd"/>
      <w:r w:rsidR="00C77992">
        <w:t>. Następstwem tego jest znaczna zmienność oraz niska korelacja z innymi rynkami.</w:t>
      </w:r>
    </w:p>
    <w:p w14:paraId="0711E3FA" w14:textId="77777777" w:rsidR="00A506FE" w:rsidRDefault="00A506FE" w:rsidP="00380163"/>
    <w:p w14:paraId="0AABCF41" w14:textId="77777777" w:rsidR="00A506FE" w:rsidRDefault="00A506FE" w:rsidP="00380163"/>
    <w:p w14:paraId="06F245F2" w14:textId="77777777" w:rsidR="00A506FE" w:rsidRDefault="00A506FE" w:rsidP="00380163"/>
    <w:p w14:paraId="04D2A06D" w14:textId="77777777" w:rsidR="00A506FE" w:rsidRDefault="00A506FE" w:rsidP="00380163"/>
    <w:p w14:paraId="287E3BB5" w14:textId="77777777" w:rsidR="00A506FE" w:rsidRDefault="00A506FE" w:rsidP="00380163"/>
    <w:p w14:paraId="2115D950" w14:textId="77777777" w:rsidR="00A506FE" w:rsidRDefault="00A506FE" w:rsidP="00380163"/>
    <w:p w14:paraId="7398BB30" w14:textId="77777777" w:rsidR="00A506FE" w:rsidRDefault="00A506FE" w:rsidP="00380163"/>
    <w:p w14:paraId="3776E71E" w14:textId="77777777" w:rsidR="00A506FE" w:rsidRDefault="00A506FE" w:rsidP="00380163"/>
    <w:p w14:paraId="51C2DC17" w14:textId="77777777" w:rsidR="00A506FE" w:rsidRDefault="00A506FE" w:rsidP="00380163"/>
    <w:p w14:paraId="7091F049" w14:textId="77777777" w:rsidR="00A506FE" w:rsidRDefault="00A506FE" w:rsidP="00380163"/>
    <w:p w14:paraId="06ABE558" w14:textId="77777777" w:rsidR="00A506FE" w:rsidRPr="00220AEB" w:rsidRDefault="00A506FE" w:rsidP="00380163"/>
    <w:p w14:paraId="436EB793" w14:textId="294ED42F" w:rsidR="002C0B59" w:rsidRDefault="002C0B59" w:rsidP="002C0B59">
      <w:pPr>
        <w:pStyle w:val="Nagwek1"/>
      </w:pPr>
      <w:bookmarkStart w:id="30" w:name="_Toc158244418"/>
      <w:r w:rsidRPr="002C0B59">
        <w:lastRenderedPageBreak/>
        <w:t>Metody prognoz</w:t>
      </w:r>
      <w:r>
        <w:t>owania ruchu cen</w:t>
      </w:r>
      <w:bookmarkEnd w:id="30"/>
    </w:p>
    <w:p w14:paraId="3C9DE3A8" w14:textId="4C5CEAE7" w:rsidR="00897828" w:rsidRDefault="00D762A7" w:rsidP="00AB5D60">
      <w:r>
        <w:t xml:space="preserve">Dla uczestników rynku ważnym elementem dokonywania decyzji kupna lub sprzedaży jest prognozowanie ruchów cen w taki sposób, aby w oparciu o uzyskane dane podjąć najkorzystniejszą decyzję. </w:t>
      </w:r>
      <w:r w:rsidR="00432413">
        <w:t xml:space="preserve">Do najbardziej popularnych metod analizowania rynku zalicza się analizę fundamentalna oraz techniczna. </w:t>
      </w:r>
      <w:r w:rsidR="002C5AC0">
        <w:t xml:space="preserve">Pierwsza z nich opiera się o związane z gospodarką oraz polityką dane makroekonomiczne i stosowana jest częściej w długoterminowym spojrzeniu na rynek. </w:t>
      </w:r>
      <w:r w:rsidR="00042460">
        <w:t>Druga</w:t>
      </w:r>
      <w:r w:rsidR="00F510CA">
        <w:t xml:space="preserve"> </w:t>
      </w:r>
      <w:r w:rsidR="002C5AC0">
        <w:t xml:space="preserve">opiera się </w:t>
      </w:r>
      <w:r w:rsidR="004A6FE5">
        <w:t xml:space="preserve">na </w:t>
      </w:r>
      <w:r w:rsidR="00F510CA">
        <w:t>predykcji przyszłych ruchów cen w oparciu o</w:t>
      </w:r>
      <w:r w:rsidR="002977CE">
        <w:t> </w:t>
      </w:r>
      <w:r w:rsidR="00F510CA">
        <w:t xml:space="preserve">informacje </w:t>
      </w:r>
      <w:r w:rsidR="00042460">
        <w:t xml:space="preserve">niesione wykresami cen i wolumenów z przeszłości. Analiza techniczna stosowana jest zarówno </w:t>
      </w:r>
      <w:r w:rsidR="00AB5D60">
        <w:t>w długoterminowym, jak i krótkoterminowym spojrzeniu na rynek.</w:t>
      </w:r>
    </w:p>
    <w:p w14:paraId="54124E4D" w14:textId="5BABA5BF" w:rsidR="00897828" w:rsidRPr="00070939" w:rsidRDefault="00F036FA" w:rsidP="00AB5D60">
      <w:r>
        <w:t xml:space="preserve">W </w:t>
      </w:r>
      <w:r w:rsidR="00A846E3">
        <w:t xml:space="preserve">niniejszej </w:t>
      </w:r>
      <w:r>
        <w:t xml:space="preserve">pracy </w:t>
      </w:r>
      <w:r w:rsidR="00897828">
        <w:t>do predykcji ruchu cen zastosowano</w:t>
      </w:r>
      <w:r>
        <w:t xml:space="preserve"> </w:t>
      </w:r>
      <w:r w:rsidR="00897828">
        <w:t>sieci neuronowe</w:t>
      </w:r>
      <w:r w:rsidR="00AB5D60">
        <w:t xml:space="preserve"> oparte na wartościach historycznych cen</w:t>
      </w:r>
      <w:r w:rsidR="00DE6BF0">
        <w:t xml:space="preserve"> oraz wskaźnikach analizy technicznej</w:t>
      </w:r>
      <w:r w:rsidR="00897828">
        <w:t xml:space="preserve">, </w:t>
      </w:r>
      <w:r w:rsidR="00AB5D60">
        <w:t xml:space="preserve">algorytmy </w:t>
      </w:r>
      <w:proofErr w:type="spellStart"/>
      <w:r w:rsidR="00AB5D60" w:rsidRPr="00AB5D60">
        <w:rPr>
          <w:i/>
          <w:iCs/>
        </w:rPr>
        <w:t>tradingowe</w:t>
      </w:r>
      <w:proofErr w:type="spellEnd"/>
      <w:r w:rsidR="00AB5D60">
        <w:t xml:space="preserve"> wykorzystujące wskaźniki wyliczane na podstawie cen</w:t>
      </w:r>
      <w:r w:rsidR="00897828">
        <w:t xml:space="preserve"> oraz analizę danych on-</w:t>
      </w:r>
      <w:proofErr w:type="spellStart"/>
      <w:r w:rsidR="00897828">
        <w:t>chain</w:t>
      </w:r>
      <w:proofErr w:type="spellEnd"/>
      <w:r w:rsidR="00AB5D60">
        <w:t xml:space="preserve">, jako </w:t>
      </w:r>
      <w:r w:rsidR="00656B31">
        <w:t>wskaźnik sentymentu inwestorów</w:t>
      </w:r>
      <w:r w:rsidR="00897828">
        <w:t xml:space="preserve">.  </w:t>
      </w:r>
    </w:p>
    <w:p w14:paraId="26407EFB" w14:textId="05001373" w:rsidR="00217C8A" w:rsidRDefault="002C0B59" w:rsidP="002C0B59">
      <w:pPr>
        <w:pStyle w:val="Nagwek2"/>
      </w:pPr>
      <w:bookmarkStart w:id="31" w:name="_Toc158244419"/>
      <w:r>
        <w:t>Sztuczne sieci neuronowe</w:t>
      </w:r>
      <w:bookmarkEnd w:id="31"/>
    </w:p>
    <w:p w14:paraId="1063558D" w14:textId="0E7D64FE" w:rsidR="00CF104F" w:rsidRDefault="00971EA5" w:rsidP="00D80D36">
      <w:r w:rsidRPr="00971EA5">
        <w:t xml:space="preserve">W kontekście prognozowania cen </w:t>
      </w:r>
      <w:proofErr w:type="spellStart"/>
      <w:r w:rsidRPr="00971EA5">
        <w:rPr>
          <w:i/>
          <w:iCs/>
        </w:rPr>
        <w:t>Bitcoina</w:t>
      </w:r>
      <w:proofErr w:type="spellEnd"/>
      <w:r w:rsidRPr="00971EA5">
        <w:t>, sztuczne sieci neuronowe</w:t>
      </w:r>
      <w:r>
        <w:t xml:space="preserve"> </w:t>
      </w:r>
      <w:r w:rsidRPr="00971EA5">
        <w:t>stanowią zaawansowane narzędzie pozwalające na modelowanie i analizę skomplikowanych wzorców danych.</w:t>
      </w:r>
      <w:r w:rsidR="00F9505D">
        <w:t xml:space="preserve"> I</w:t>
      </w:r>
      <w:r w:rsidR="00F9505D" w:rsidRPr="00F9505D">
        <w:t xml:space="preserve">nspirowane </w:t>
      </w:r>
      <w:r w:rsidR="00F9505D">
        <w:t xml:space="preserve">są one </w:t>
      </w:r>
      <w:r w:rsidR="00F9505D" w:rsidRPr="00F9505D">
        <w:t>funkcjonowaniem ludzkiego mózgu</w:t>
      </w:r>
      <w:r w:rsidR="00F9505D">
        <w:t xml:space="preserve"> oraz</w:t>
      </w:r>
      <w:r w:rsidR="00F9505D" w:rsidRPr="00F9505D">
        <w:t xml:space="preserve"> są fundamentem wielu nowoczesnych technik analizy danych i uczenia maszynowego. </w:t>
      </w:r>
      <w:r w:rsidR="008D134B">
        <w:t>„</w:t>
      </w:r>
      <w:r w:rsidR="008D134B" w:rsidRPr="008D134B">
        <w:t>Są to masowo równoległe systemy obliczeniowe składające się z niezwykle dużej liczby prostych procesorów z wieloma połączeniami wzajemnymi. Modele sztucznych sieci neuronowych</w:t>
      </w:r>
      <w:r w:rsidR="008D446E">
        <w:t xml:space="preserve"> </w:t>
      </w:r>
      <w:r w:rsidR="008D134B" w:rsidRPr="008D134B">
        <w:t>próbują wykorzystać pewne zasady organizacyjne, które uważa się za stosowane u człowieka</w:t>
      </w:r>
      <w:r w:rsidR="008D134B">
        <w:t>”</w:t>
      </w:r>
      <w:r w:rsidR="00B10BED">
        <w:rPr>
          <w:noProof/>
        </w:rPr>
        <w:t xml:space="preserve"> [19]</w:t>
      </w:r>
      <w:r w:rsidR="008D134B" w:rsidRPr="008D134B">
        <w:t>.</w:t>
      </w:r>
    </w:p>
    <w:p w14:paraId="2A861711" w14:textId="39BF706C" w:rsidR="00D80D36" w:rsidRDefault="00F9505D" w:rsidP="00D80D36">
      <w:r w:rsidRPr="00F9505D">
        <w:t xml:space="preserve">W ostatnich latach, dzięki postępowi w technologii obliczeniowej i dostępności </w:t>
      </w:r>
      <w:r w:rsidR="00691932">
        <w:t>coraz bardziej obszernych</w:t>
      </w:r>
      <w:r w:rsidRPr="00F9505D">
        <w:t xml:space="preserve"> zbiorów danych, sieci te znalazły szerokie zastosowanie w różnych dziedzinach</w:t>
      </w:r>
      <w:r>
        <w:t xml:space="preserve">. </w:t>
      </w:r>
      <w:r w:rsidR="00694F55" w:rsidRPr="00694F55">
        <w:t xml:space="preserve">Ponieważ funkcją </w:t>
      </w:r>
      <w:r w:rsidR="00694F55">
        <w:t>sztucznych sieci neuronowych</w:t>
      </w:r>
      <w:r w:rsidR="00694F55" w:rsidRPr="00694F55">
        <w:t xml:space="preserve"> jest przetwarzanie informacji, wykorzystuje się je głównie w dziedzinach z tym związanych</w:t>
      </w:r>
      <w:r w:rsidR="00694F55">
        <w:t xml:space="preserve">. </w:t>
      </w:r>
      <w:r>
        <w:t>Stosowane są one zarówno</w:t>
      </w:r>
      <w:r w:rsidRPr="00F9505D">
        <w:t xml:space="preserve"> </w:t>
      </w:r>
      <w:r>
        <w:t>w</w:t>
      </w:r>
      <w:r w:rsidR="002977CE">
        <w:t> </w:t>
      </w:r>
      <w:r w:rsidRPr="00F9505D">
        <w:t>rozpoznawani</w:t>
      </w:r>
      <w:r>
        <w:t xml:space="preserve">u </w:t>
      </w:r>
      <w:r w:rsidRPr="00F9505D">
        <w:t>obrazów i przetwarzani</w:t>
      </w:r>
      <w:r>
        <w:t>u</w:t>
      </w:r>
      <w:r w:rsidRPr="00F9505D">
        <w:t xml:space="preserve"> języka naturalnego, </w:t>
      </w:r>
      <w:r>
        <w:t xml:space="preserve">jak również w </w:t>
      </w:r>
      <w:r w:rsidRPr="00F9505D">
        <w:t>zaawansowan</w:t>
      </w:r>
      <w:r>
        <w:t>ej</w:t>
      </w:r>
      <w:r w:rsidRPr="00F9505D">
        <w:t xml:space="preserve"> anali</w:t>
      </w:r>
      <w:r>
        <w:t>tyce</w:t>
      </w:r>
      <w:r w:rsidRPr="00F9505D">
        <w:t xml:space="preserve"> rynków finansowych i prognozowani</w:t>
      </w:r>
      <w:r>
        <w:t>u</w:t>
      </w:r>
      <w:r w:rsidRPr="00F9505D">
        <w:t xml:space="preserve"> cen </w:t>
      </w:r>
      <w:r>
        <w:t>aktywów</w:t>
      </w:r>
      <w:r w:rsidRPr="00F9505D">
        <w:t>.</w:t>
      </w:r>
    </w:p>
    <w:p w14:paraId="6422C1BE" w14:textId="64A1E15A" w:rsidR="00D92505" w:rsidRPr="003C5731" w:rsidRDefault="003C5731" w:rsidP="00380163">
      <w:r>
        <w:lastRenderedPageBreak/>
        <w:t xml:space="preserve">Sztuczne sieci neuronowe są poddziedziną sztucznej inteligencji, której początki sięgają </w:t>
      </w:r>
      <w:r w:rsidRPr="003C5731">
        <w:t>lat 50 XX wieku</w:t>
      </w:r>
      <w:r>
        <w:t>.</w:t>
      </w:r>
      <w:r w:rsidRPr="003C5731">
        <w:t xml:space="preserve"> </w:t>
      </w:r>
      <w:r>
        <w:t>W tamtych czasach</w:t>
      </w:r>
      <w:r w:rsidRPr="003C5731">
        <w:t xml:space="preserve"> zaczę</w:t>
      </w:r>
      <w:r>
        <w:t>to</w:t>
      </w:r>
      <w:r w:rsidRPr="003C5731">
        <w:t xml:space="preserve"> zastanawiać się nad możliwośc</w:t>
      </w:r>
      <w:r>
        <w:t>iami</w:t>
      </w:r>
      <w:r w:rsidRPr="003C5731">
        <w:t xml:space="preserve"> maszyn do naśladowania ludzkiej inteligencji. W 1956 roku, termin sztuczna inteligencja został po raz pierwszy użyty, co uznaje się za narodziny tej dziedziny.</w:t>
      </w:r>
      <w:r>
        <w:t xml:space="preserve"> Uczenie maszynowe</w:t>
      </w:r>
      <w:r w:rsidRPr="003C5731">
        <w:t>, będąc</w:t>
      </w:r>
      <w:r>
        <w:t xml:space="preserve">e </w:t>
      </w:r>
      <w:r w:rsidRPr="003C5731">
        <w:t xml:space="preserve">kluczową poddziedziną </w:t>
      </w:r>
      <w:r>
        <w:t>sztucznej inteligencji</w:t>
      </w:r>
      <w:r w:rsidRPr="003C5731">
        <w:t>, rozwin</w:t>
      </w:r>
      <w:r>
        <w:t>ęło</w:t>
      </w:r>
      <w:r w:rsidRPr="003C5731">
        <w:t xml:space="preserve"> się jako metoda nauczania maszyn bez bezpośredniego programowania do wykonywania zadań. W latach 80 i 90 XX wieku, z</w:t>
      </w:r>
      <w:r>
        <w:t> </w:t>
      </w:r>
      <w:r w:rsidRPr="003C5731">
        <w:t xml:space="preserve">rozwojem algorytmów i wzrostem mocy obliczeniowej, </w:t>
      </w:r>
      <w:r>
        <w:t>uczenie maszynowe</w:t>
      </w:r>
      <w:r w:rsidRPr="003C5731">
        <w:t xml:space="preserve"> zacz</w:t>
      </w:r>
      <w:r>
        <w:t>ęło</w:t>
      </w:r>
      <w:r w:rsidRPr="003C5731">
        <w:t xml:space="preserve"> szybko ewoluować. Sieci neuronowe, które były badane od lat 40, zyskały nowe życie dzięki nowym algorytmom i technikom, takim jak wsteczna propagacja błędów.</w:t>
      </w:r>
      <w:r>
        <w:t xml:space="preserve"> Następnie, jako specjalizacja w ramach uczenia maszynowego rozwinął się </w:t>
      </w:r>
      <w:proofErr w:type="spellStart"/>
      <w:r>
        <w:rPr>
          <w:i/>
          <w:iCs/>
        </w:rPr>
        <w:t>deep</w:t>
      </w:r>
      <w:proofErr w:type="spellEnd"/>
      <w:r>
        <w:rPr>
          <w:i/>
          <w:iCs/>
        </w:rPr>
        <w:t xml:space="preserve"> learning</w:t>
      </w:r>
      <w:r>
        <w:t xml:space="preserve">, skupiający się na </w:t>
      </w:r>
      <w:r w:rsidRPr="003C5731">
        <w:t>głębokich sieciach neuronowych</w:t>
      </w:r>
      <w:r>
        <w:t>.</w:t>
      </w:r>
      <w:r w:rsidR="00380163">
        <w:t xml:space="preserve"> W</w:t>
      </w:r>
      <w:r w:rsidR="00380163" w:rsidRPr="00380163">
        <w:t xml:space="preserve"> ostatniej dekadzie</w:t>
      </w:r>
      <w:r w:rsidR="00380163">
        <w:t xml:space="preserve"> </w:t>
      </w:r>
      <w:r w:rsidR="00380163" w:rsidRPr="00380163">
        <w:t xml:space="preserve">zrewolucjonizował </w:t>
      </w:r>
      <w:r w:rsidR="00380163">
        <w:t xml:space="preserve">on </w:t>
      </w:r>
      <w:r w:rsidR="00380163" w:rsidRPr="00380163">
        <w:t>wiele dziedzin</w:t>
      </w:r>
      <w:r w:rsidR="00380163">
        <w:t>, natomiast p</w:t>
      </w:r>
      <w:r w:rsidR="00380163" w:rsidRPr="00380163">
        <w:t xml:space="preserve">rzełom nastąpił w 2012 roku, kiedy </w:t>
      </w:r>
      <w:r w:rsidR="00380163">
        <w:t xml:space="preserve">ukazano </w:t>
      </w:r>
      <w:r w:rsidR="00380163" w:rsidRPr="00380163">
        <w:t>potencjał głębokich sieci neuronowych w</w:t>
      </w:r>
      <w:r w:rsidR="00380163">
        <w:t> </w:t>
      </w:r>
      <w:r w:rsidR="00380163" w:rsidRPr="00380163">
        <w:t xml:space="preserve">rozpoznawaniu obrazów. Od tego czasu </w:t>
      </w:r>
      <w:proofErr w:type="spellStart"/>
      <w:r w:rsidR="00380163">
        <w:rPr>
          <w:i/>
          <w:iCs/>
        </w:rPr>
        <w:t>deep</w:t>
      </w:r>
      <w:proofErr w:type="spellEnd"/>
      <w:r w:rsidR="00380163">
        <w:rPr>
          <w:i/>
          <w:iCs/>
        </w:rPr>
        <w:t xml:space="preserve"> learning</w:t>
      </w:r>
      <w:r w:rsidR="00380163" w:rsidRPr="00380163">
        <w:t xml:space="preserve"> znalazł zastosowanie w wielu zaawansowanych technologiach, w tym w samochodach autonomicznych, systemach rozpoznawania mowy, analizie medycznej i wielu innych.</w:t>
      </w:r>
      <w:r w:rsidR="00380163">
        <w:t xml:space="preserve"> </w:t>
      </w:r>
      <w:r w:rsidR="00380163" w:rsidRPr="008F1FD3">
        <w:t>W zależności od rodzaju zadania i</w:t>
      </w:r>
      <w:r w:rsidR="00380163">
        <w:t> </w:t>
      </w:r>
      <w:r w:rsidR="00380163" w:rsidRPr="008F1FD3">
        <w:t xml:space="preserve">problemu, stosuje się różne rodzaje sieci neuronowych. Są one wykorzystywane do symulowania i badania procesów zachodzących w mózgu, takich jak uczenie się, percepcja czy podejmowanie decyzji, a także do badania </w:t>
      </w:r>
      <w:proofErr w:type="spellStart"/>
      <w:r w:rsidR="00380163" w:rsidRPr="008F1FD3">
        <w:t>zachowań</w:t>
      </w:r>
      <w:proofErr w:type="spellEnd"/>
      <w:r w:rsidR="00380163" w:rsidRPr="008F1FD3">
        <w:t xml:space="preserve"> </w:t>
      </w:r>
      <w:r w:rsidR="00380163">
        <w:t>oraz</w:t>
      </w:r>
      <w:r w:rsidR="00380163" w:rsidRPr="008F1FD3">
        <w:t xml:space="preserve"> kontroli zwierząt i maszyn. Ponadto, znajdują zastosowanie w inżynierii, na przykład w</w:t>
      </w:r>
      <w:r w:rsidR="00380163">
        <w:t> </w:t>
      </w:r>
      <w:r w:rsidR="00380163" w:rsidRPr="008F1FD3">
        <w:t>rozpoznawaniu wzorców, prognozowaniu i</w:t>
      </w:r>
      <w:r w:rsidR="00380163">
        <w:t> </w:t>
      </w:r>
      <w:r w:rsidR="00380163" w:rsidRPr="008F1FD3">
        <w:t>kompresji danych.</w:t>
      </w:r>
    </w:p>
    <w:p w14:paraId="102A6A47" w14:textId="77777777" w:rsidR="00FC2F47" w:rsidRDefault="00FC2F47" w:rsidP="004231EF">
      <w:pPr>
        <w:pStyle w:val="Nagwek3"/>
      </w:pPr>
      <w:bookmarkStart w:id="32" w:name="_Toc158244420"/>
      <w:r>
        <w:t>Rodzaje sieci neuronowych</w:t>
      </w:r>
      <w:bookmarkEnd w:id="32"/>
    </w:p>
    <w:p w14:paraId="46464F2B" w14:textId="510EC0FE" w:rsidR="00D90268" w:rsidRDefault="00441AF1" w:rsidP="00E337B3">
      <w:r>
        <w:t>Jako że k</w:t>
      </w:r>
      <w:r w:rsidRPr="00441AF1">
        <w:t>ażdy rodzaj sieci ma swoje unikalne cechy i jest lepiej przystosowany do konkretnych rodzajów zadań</w:t>
      </w:r>
      <w:r>
        <w:t>, w</w:t>
      </w:r>
      <w:r w:rsidRPr="00441AF1">
        <w:t xml:space="preserve"> </w:t>
      </w:r>
      <w:r>
        <w:t>przypadku próby</w:t>
      </w:r>
      <w:r w:rsidRPr="00441AF1">
        <w:t xml:space="preserve"> prognozowania cen </w:t>
      </w:r>
      <w:proofErr w:type="spellStart"/>
      <w:r w:rsidRPr="00441AF1">
        <w:rPr>
          <w:i/>
          <w:iCs/>
        </w:rPr>
        <w:t>Bitcoina</w:t>
      </w:r>
      <w:proofErr w:type="spellEnd"/>
      <w:r w:rsidRPr="00441AF1">
        <w:t>, różnorodność sztucznych sieci neuronowych odgrywa kluczową rolę.</w:t>
      </w:r>
    </w:p>
    <w:p w14:paraId="0D769F14" w14:textId="02CCA876" w:rsidR="00F058AC" w:rsidRDefault="00F058AC" w:rsidP="00E337B3">
      <w:r>
        <w:t>Wśród sieci neuronowych użytecznych w przypadku prognozowania cen aktywów zaliczamy:</w:t>
      </w:r>
    </w:p>
    <w:p w14:paraId="18D515C0" w14:textId="760D9232" w:rsidR="00F058AC" w:rsidRDefault="00F058AC" w:rsidP="00E337B3">
      <w:r>
        <w:t xml:space="preserve">- </w:t>
      </w:r>
      <w:r w:rsidR="002512BD">
        <w:t>„</w:t>
      </w:r>
      <w:r w:rsidR="00CD235B" w:rsidRPr="00CD235B">
        <w:t xml:space="preserve">Sieci </w:t>
      </w:r>
      <w:proofErr w:type="spellStart"/>
      <w:r w:rsidR="00CD235B" w:rsidRPr="002512BD">
        <w:rPr>
          <w:i/>
          <w:iCs/>
        </w:rPr>
        <w:t>Feedforward</w:t>
      </w:r>
      <w:proofErr w:type="spellEnd"/>
      <w:r w:rsidR="00CD235B" w:rsidRPr="00CD235B">
        <w:t xml:space="preserve">, </w:t>
      </w:r>
      <w:r w:rsidR="002512BD">
        <w:t xml:space="preserve">które są </w:t>
      </w:r>
      <w:r w:rsidR="002512BD" w:rsidRPr="002512BD">
        <w:t>jedny</w:t>
      </w:r>
      <w:r w:rsidR="002512BD">
        <w:t>m</w:t>
      </w:r>
      <w:r w:rsidR="002512BD" w:rsidRPr="002512BD">
        <w:t xml:space="preserve"> z najprostszych wariantów sieci neuronowych. Przekazują one informacje w jednym kierunku, przez różne węzły wejściowe, aż do osiągnięcia węzła wyjściowego</w:t>
      </w:r>
      <w:r w:rsidR="002512BD">
        <w:t>”</w:t>
      </w:r>
      <w:r w:rsidR="00B10BED">
        <w:rPr>
          <w:noProof/>
        </w:rPr>
        <w:t xml:space="preserve"> [20]</w:t>
      </w:r>
      <w:r w:rsidR="002512BD">
        <w:t xml:space="preserve">. </w:t>
      </w:r>
      <w:r w:rsidR="00CD235B" w:rsidRPr="00CD235B">
        <w:t xml:space="preserve">W kontekście </w:t>
      </w:r>
      <w:proofErr w:type="spellStart"/>
      <w:r w:rsidR="00CD235B" w:rsidRPr="002512BD">
        <w:rPr>
          <w:i/>
          <w:iCs/>
        </w:rPr>
        <w:t>Bitcoina</w:t>
      </w:r>
      <w:proofErr w:type="spellEnd"/>
      <w:r w:rsidR="00CD235B" w:rsidRPr="00CD235B">
        <w:t xml:space="preserve">, sieci </w:t>
      </w:r>
      <w:proofErr w:type="spellStart"/>
      <w:r w:rsidR="00CD235B" w:rsidRPr="002512BD">
        <w:rPr>
          <w:i/>
          <w:iCs/>
        </w:rPr>
        <w:t>Feedforward</w:t>
      </w:r>
      <w:proofErr w:type="spellEnd"/>
      <w:r w:rsidR="00CD235B" w:rsidRPr="00CD235B">
        <w:t xml:space="preserve"> mogą być efektywnie </w:t>
      </w:r>
      <w:r w:rsidR="00CD235B" w:rsidRPr="00CD235B">
        <w:lastRenderedPageBreak/>
        <w:t>wykorzystywane do przewidywania cen na podstawie zestawu zdefiniowanych cech, takich jak historyczne ceny, wolumeny handlowe, czy wskaźniki techniczne. Dzięki ich zdolności do modelowania złożonych relacji między danymi wejściowymi a wynikowymi, sieci te są w</w:t>
      </w:r>
      <w:r w:rsidR="00A659C2">
        <w:t> </w:t>
      </w:r>
      <w:r w:rsidR="00CD235B" w:rsidRPr="00CD235B">
        <w:t>stanie identyfikować i uczyć się wzorców cenowych, co czyni je przydatnym narzędziem w</w:t>
      </w:r>
      <w:r w:rsidR="00A659C2">
        <w:t> </w:t>
      </w:r>
      <w:r w:rsidR="00CD235B" w:rsidRPr="00CD235B">
        <w:t xml:space="preserve">analizie i prognozowaniu ruchów cenowych na rynku </w:t>
      </w:r>
      <w:proofErr w:type="spellStart"/>
      <w:r w:rsidR="00CD235B" w:rsidRPr="00CD235B">
        <w:t>kryptowalut</w:t>
      </w:r>
      <w:proofErr w:type="spellEnd"/>
      <w:r w:rsidR="00CD235B" w:rsidRPr="00CD235B">
        <w:t>.</w:t>
      </w:r>
    </w:p>
    <w:p w14:paraId="2D979D6F" w14:textId="6CB526D7" w:rsidR="00F058AC" w:rsidRDefault="00F058AC" w:rsidP="00B87334">
      <w:r>
        <w:t xml:space="preserve">- </w:t>
      </w:r>
      <w:r w:rsidR="00B87334">
        <w:t xml:space="preserve">Rekurencyjne sieci neuronowe (RNN) są szczególnie użyteczne w prognozowaniu cen </w:t>
      </w:r>
      <w:proofErr w:type="spellStart"/>
      <w:r w:rsidR="00B87334">
        <w:t>Bitcoina</w:t>
      </w:r>
      <w:proofErr w:type="spellEnd"/>
      <w:r w:rsidR="006F68F3">
        <w:t>.</w:t>
      </w:r>
      <w:r w:rsidR="00B87334">
        <w:t xml:space="preserve"> </w:t>
      </w:r>
      <w:r w:rsidR="006F68F3">
        <w:t>„Stanowi o tym</w:t>
      </w:r>
      <w:r w:rsidR="00FB3489">
        <w:t xml:space="preserve"> fakt, że są</w:t>
      </w:r>
      <w:r w:rsidR="00FB3489" w:rsidRPr="00FB3489">
        <w:t xml:space="preserve"> przeznaczone do uczenia się wzorców sekwencyjnych lub zmiennych w czasie.</w:t>
      </w:r>
      <w:r w:rsidR="00B87334">
        <w:t xml:space="preserve"> W odróżnieniu od sieci </w:t>
      </w:r>
      <w:proofErr w:type="spellStart"/>
      <w:r w:rsidR="00B87334">
        <w:t>Feedforward</w:t>
      </w:r>
      <w:proofErr w:type="spellEnd"/>
      <w:r w:rsidR="00B87334">
        <w:t>, RNN</w:t>
      </w:r>
      <w:r w:rsidR="00380163">
        <w:t xml:space="preserve"> (ang. </w:t>
      </w:r>
      <w:proofErr w:type="spellStart"/>
      <w:r w:rsidR="00380163" w:rsidRPr="00380163">
        <w:rPr>
          <w:i/>
          <w:iCs/>
        </w:rPr>
        <w:t>Recurrent</w:t>
      </w:r>
      <w:proofErr w:type="spellEnd"/>
      <w:r w:rsidR="00380163" w:rsidRPr="00380163">
        <w:rPr>
          <w:i/>
          <w:iCs/>
        </w:rPr>
        <w:t xml:space="preserve"> </w:t>
      </w:r>
      <w:proofErr w:type="spellStart"/>
      <w:r w:rsidR="00380163" w:rsidRPr="00380163">
        <w:rPr>
          <w:i/>
          <w:iCs/>
        </w:rPr>
        <w:t>Neural</w:t>
      </w:r>
      <w:proofErr w:type="spellEnd"/>
      <w:r w:rsidR="00380163" w:rsidRPr="00380163">
        <w:rPr>
          <w:i/>
          <w:iCs/>
        </w:rPr>
        <w:t xml:space="preserve"> Network</w:t>
      </w:r>
      <w:r w:rsidR="00380163">
        <w:t>)</w:t>
      </w:r>
      <w:r w:rsidR="00B87334">
        <w:t xml:space="preserve"> mają unikalną cechę „pamięci”, umożliwiającą im przechowywanie informacji z</w:t>
      </w:r>
      <w:r w:rsidR="00380163">
        <w:t> </w:t>
      </w:r>
      <w:r w:rsidR="00B87334">
        <w:t>poprzednich kroków i</w:t>
      </w:r>
      <w:r w:rsidR="002977CE">
        <w:t> </w:t>
      </w:r>
      <w:r w:rsidR="00B87334">
        <w:t>wykorzystywanie jej w obecnych obliczeniach</w:t>
      </w:r>
      <w:r w:rsidR="006F68F3">
        <w:t>”</w:t>
      </w:r>
      <w:r w:rsidR="00B10BED">
        <w:rPr>
          <w:noProof/>
        </w:rPr>
        <w:t xml:space="preserve"> [21]</w:t>
      </w:r>
      <w:r w:rsidR="00B87334">
        <w:t xml:space="preserve">. To czyni je idealnymi do analizowania trendów i wzorców w historycznych danych cenowych </w:t>
      </w:r>
      <w:proofErr w:type="spellStart"/>
      <w:r w:rsidR="00B87334">
        <w:t>Bitcoina</w:t>
      </w:r>
      <w:proofErr w:type="spellEnd"/>
      <w:r w:rsidR="00B87334">
        <w:t>, gdzie wartości z przeszłości mają wpływ na przyszłe ceny. Dzięki tej właściwości, RNN</w:t>
      </w:r>
      <w:r w:rsidR="00380163">
        <w:t xml:space="preserve"> (ang. </w:t>
      </w:r>
      <w:proofErr w:type="spellStart"/>
      <w:r w:rsidR="00380163" w:rsidRPr="00380163">
        <w:rPr>
          <w:i/>
          <w:iCs/>
        </w:rPr>
        <w:t>Recurrent</w:t>
      </w:r>
      <w:proofErr w:type="spellEnd"/>
      <w:r w:rsidR="00380163" w:rsidRPr="00380163">
        <w:rPr>
          <w:i/>
          <w:iCs/>
        </w:rPr>
        <w:t xml:space="preserve"> </w:t>
      </w:r>
      <w:proofErr w:type="spellStart"/>
      <w:r w:rsidR="00380163" w:rsidRPr="00380163">
        <w:rPr>
          <w:i/>
          <w:iCs/>
        </w:rPr>
        <w:t>Neural</w:t>
      </w:r>
      <w:proofErr w:type="spellEnd"/>
      <w:r w:rsidR="00380163" w:rsidRPr="00380163">
        <w:rPr>
          <w:i/>
          <w:iCs/>
        </w:rPr>
        <w:t xml:space="preserve"> Network</w:t>
      </w:r>
      <w:r w:rsidR="00380163">
        <w:t>)</w:t>
      </w:r>
      <w:r w:rsidR="00B87334">
        <w:t xml:space="preserve"> mogą skutecznie modelować zależności czasowe i zmienność rynkową, co jest kluczowe dla precyzyjnego prognozowania cen w dynamicznym środowisku rynku </w:t>
      </w:r>
      <w:proofErr w:type="spellStart"/>
      <w:r w:rsidR="00B87334">
        <w:t>kryptowalut</w:t>
      </w:r>
      <w:proofErr w:type="spellEnd"/>
      <w:r w:rsidR="00B87334">
        <w:t>.</w:t>
      </w:r>
    </w:p>
    <w:p w14:paraId="463BD333" w14:textId="13BB42F2" w:rsidR="00FC2F47" w:rsidRDefault="00F058AC" w:rsidP="00FC2F47">
      <w:r>
        <w:t xml:space="preserve">- </w:t>
      </w:r>
      <w:r w:rsidR="00E14411">
        <w:t>„</w:t>
      </w:r>
      <w:proofErr w:type="spellStart"/>
      <w:r w:rsidR="00B87334" w:rsidRPr="00B87334">
        <w:t>Konwolucyjne</w:t>
      </w:r>
      <w:proofErr w:type="spellEnd"/>
      <w:r w:rsidR="00B87334" w:rsidRPr="00B87334">
        <w:t xml:space="preserve"> sieci neuronowe są głównie znane ze swojej skuteczności w </w:t>
      </w:r>
      <w:r w:rsidR="00E14411" w:rsidRPr="00B87334">
        <w:t xml:space="preserve">analizie </w:t>
      </w:r>
      <w:r w:rsidR="00E14411">
        <w:t>i</w:t>
      </w:r>
      <w:r w:rsidR="002977CE">
        <w:t> </w:t>
      </w:r>
      <w:r w:rsidR="00B87334" w:rsidRPr="00B87334">
        <w:t>przetwarzaniu obrazów</w:t>
      </w:r>
      <w:r w:rsidR="00E14411">
        <w:t xml:space="preserve"> oraz języka naturalnego”</w:t>
      </w:r>
      <w:r w:rsidR="00B10BED">
        <w:rPr>
          <w:noProof/>
        </w:rPr>
        <w:t xml:space="preserve"> [22]</w:t>
      </w:r>
      <w:r w:rsidR="00E14411">
        <w:t>.</w:t>
      </w:r>
      <w:r w:rsidR="00B87334" w:rsidRPr="00B87334">
        <w:t xml:space="preserve"> </w:t>
      </w:r>
      <w:r w:rsidR="00E14411">
        <w:t>M</w:t>
      </w:r>
      <w:r w:rsidR="00B87334" w:rsidRPr="00B87334">
        <w:t xml:space="preserve">ogą również znaleźć zastosowanie w prognozowaniu cen </w:t>
      </w:r>
      <w:proofErr w:type="spellStart"/>
      <w:r w:rsidR="00B87334" w:rsidRPr="00B87334">
        <w:t>Bitcoina</w:t>
      </w:r>
      <w:proofErr w:type="spellEnd"/>
      <w:r w:rsidR="00B87334" w:rsidRPr="00B87334">
        <w:t xml:space="preserve">. Ich zdolność do wykrywania wzorców i cech w złożonych danych przestrzennych może być adaptowana do analizy danych finansowych. W kontekście </w:t>
      </w:r>
      <w:proofErr w:type="spellStart"/>
      <w:r w:rsidR="00B87334" w:rsidRPr="00B87334">
        <w:t>Bitcoina</w:t>
      </w:r>
      <w:proofErr w:type="spellEnd"/>
      <w:r w:rsidR="00B87334" w:rsidRPr="00B87334">
        <w:t xml:space="preserve">, </w:t>
      </w:r>
      <w:proofErr w:type="spellStart"/>
      <w:r w:rsidR="00CA13F2">
        <w:t>k</w:t>
      </w:r>
      <w:r w:rsidR="00CA13F2" w:rsidRPr="00B87334">
        <w:t>onwolucyjne</w:t>
      </w:r>
      <w:proofErr w:type="spellEnd"/>
      <w:r w:rsidR="00CA13F2" w:rsidRPr="00B87334">
        <w:t xml:space="preserve"> sieci neuronowe </w:t>
      </w:r>
      <w:r w:rsidR="00B87334" w:rsidRPr="00B87334">
        <w:t xml:space="preserve">mogą być używane do identyfikacji charakterystycznych wzorców w danych cenowych, takich jak formacje świecowe na wykresach cenowych, które często sygnalizują określone trendy rynkowe. Dzięki swojej strukturze, sieci te są w stanie efektywnie analizować lokalne zależności w danych, co może być pomocne w wychwytywaniu subtelnych sygnałów rynkowych i przewidywaniu przyszłych ruchów cenowych </w:t>
      </w:r>
      <w:proofErr w:type="spellStart"/>
      <w:r w:rsidR="00B87334" w:rsidRPr="00B87334">
        <w:t>Bitcoina</w:t>
      </w:r>
      <w:proofErr w:type="spellEnd"/>
      <w:r w:rsidR="00B87334" w:rsidRPr="00B87334">
        <w:t>.</w:t>
      </w:r>
    </w:p>
    <w:p w14:paraId="13D87D6B" w14:textId="01460A3B" w:rsidR="00F058AC" w:rsidRDefault="00F058AC" w:rsidP="00FC2F47">
      <w:r>
        <w:t xml:space="preserve">- </w:t>
      </w:r>
      <w:r w:rsidR="00335643">
        <w:t>„</w:t>
      </w:r>
      <w:proofErr w:type="spellStart"/>
      <w:r w:rsidR="00D751D7" w:rsidRPr="00D751D7">
        <w:rPr>
          <w:i/>
          <w:iCs/>
        </w:rPr>
        <w:t>Long</w:t>
      </w:r>
      <w:proofErr w:type="spellEnd"/>
      <w:r w:rsidR="00D751D7" w:rsidRPr="00D751D7">
        <w:rPr>
          <w:i/>
          <w:iCs/>
        </w:rPr>
        <w:t xml:space="preserve"> </w:t>
      </w:r>
      <w:proofErr w:type="spellStart"/>
      <w:r w:rsidR="00D751D7" w:rsidRPr="00D751D7">
        <w:rPr>
          <w:i/>
          <w:iCs/>
        </w:rPr>
        <w:t>Short</w:t>
      </w:r>
      <w:proofErr w:type="spellEnd"/>
      <w:r w:rsidR="00D751D7" w:rsidRPr="00D751D7">
        <w:rPr>
          <w:i/>
          <w:iCs/>
        </w:rPr>
        <w:t>-Term Memory</w:t>
      </w:r>
      <w:r w:rsidR="00D751D7">
        <w:t xml:space="preserve"> </w:t>
      </w:r>
      <w:r w:rsidR="00D751D7" w:rsidRPr="00D751D7">
        <w:t>to rodzaj rekurencyjnej sieci neuronowej specjalnie zaprojektowany do rozwiązywania problemu zanikającego gradientu, który występuje w</w:t>
      </w:r>
      <w:r w:rsidR="002977CE">
        <w:t> </w:t>
      </w:r>
      <w:r w:rsidR="00D751D7" w:rsidRPr="00D751D7">
        <w:t>standardowych RNN</w:t>
      </w:r>
      <w:r w:rsidR="00335643">
        <w:t>”</w:t>
      </w:r>
      <w:r w:rsidR="00B10BED">
        <w:rPr>
          <w:noProof/>
        </w:rPr>
        <w:t xml:space="preserve"> [23]</w:t>
      </w:r>
      <w:r w:rsidR="00D751D7" w:rsidRPr="00D751D7">
        <w:t xml:space="preserve">. </w:t>
      </w:r>
      <w:r w:rsidR="00335643">
        <w:t xml:space="preserve">Sieci </w:t>
      </w:r>
      <w:r w:rsidR="00D751D7" w:rsidRPr="00D751D7">
        <w:t>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D751D7" w:rsidRPr="00D751D7">
        <w:t xml:space="preserve"> są szczególnie skuteczne w modelowaniu długotrwałych zależności w danych sekwencyjnych, co sprawia, że są idealne do analizowania szeregów czasowych, takich jak historyczne dane cenowe </w:t>
      </w:r>
      <w:proofErr w:type="spellStart"/>
      <w:r w:rsidR="00D751D7" w:rsidRPr="00D751D7">
        <w:t>Bitcoina</w:t>
      </w:r>
      <w:proofErr w:type="spellEnd"/>
      <w:r w:rsidR="00D751D7" w:rsidRPr="00D751D7">
        <w:t xml:space="preserve">. W kontekście prognozowania cen </w:t>
      </w:r>
      <w:proofErr w:type="spellStart"/>
      <w:r w:rsidR="00D751D7" w:rsidRPr="00D751D7">
        <w:t>Bitcoina</w:t>
      </w:r>
      <w:proofErr w:type="spellEnd"/>
      <w:r w:rsidR="00D751D7" w:rsidRPr="00D751D7">
        <w:t xml:space="preserve">, </w:t>
      </w:r>
      <w:r w:rsidR="00335643">
        <w:t xml:space="preserve">sieci </w:t>
      </w:r>
      <w:r w:rsidR="00D751D7" w:rsidRPr="00D751D7">
        <w:t xml:space="preserve">LSTM </w:t>
      </w:r>
      <w:r w:rsidR="006A7A41">
        <w:t xml:space="preserve">(ang.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 xml:space="preserve">-Term Memory) </w:t>
      </w:r>
      <w:r w:rsidR="00D751D7" w:rsidRPr="00D751D7">
        <w:t xml:space="preserve">mogą </w:t>
      </w:r>
      <w:r w:rsidR="00D751D7" w:rsidRPr="00D751D7">
        <w:lastRenderedPageBreak/>
        <w:t>efektywnie przetwarzać i uczyć się z długoterminowych trendów i wzorców cenowych, co jest kluczowe dla dokładnego przewidywania przyszłych zmian cen. Ich zdolność do zapamiętywania i uwzględniania zarówno niedawnych jak i</w:t>
      </w:r>
      <w:r w:rsidR="006A7A41">
        <w:t> </w:t>
      </w:r>
      <w:r w:rsidR="00D751D7" w:rsidRPr="00D751D7">
        <w:t>starszych informacji cenowych pozwala na tworzenie bardziej precyzyjnych modeli prognozujących.</w:t>
      </w:r>
    </w:p>
    <w:p w14:paraId="355A3B53" w14:textId="03727D48" w:rsidR="004C6875" w:rsidRDefault="00F058AC" w:rsidP="00B661B7">
      <w:r w:rsidRPr="00D751D7">
        <w:t xml:space="preserve">- </w:t>
      </w:r>
      <w:r w:rsidR="007A26A0">
        <w:t>„</w:t>
      </w:r>
      <w:r w:rsidRPr="00D751D7">
        <w:t>Sieci GAN (</w:t>
      </w:r>
      <w:r w:rsidR="00DE6BF0">
        <w:t xml:space="preserve">ang. </w:t>
      </w:r>
      <w:proofErr w:type="spellStart"/>
      <w:r w:rsidRPr="00D751D7">
        <w:t>Generative</w:t>
      </w:r>
      <w:proofErr w:type="spellEnd"/>
      <w:r w:rsidRPr="00D751D7">
        <w:t xml:space="preserve"> </w:t>
      </w:r>
      <w:proofErr w:type="spellStart"/>
      <w:r w:rsidRPr="00D751D7">
        <w:t>Adversarial</w:t>
      </w:r>
      <w:proofErr w:type="spellEnd"/>
      <w:r w:rsidRPr="00D751D7">
        <w:t xml:space="preserve"> Networks)</w:t>
      </w:r>
      <w:r w:rsidR="00D751D7" w:rsidRPr="00D751D7">
        <w:t xml:space="preserve"> to zaawansowany rodzaj sztucznych sieci neuronowych, które składają się z dwóch części</w:t>
      </w:r>
      <w:r w:rsidR="0042670E">
        <w:t>, czyli</w:t>
      </w:r>
      <w:r w:rsidR="00D751D7" w:rsidRPr="00D751D7">
        <w:t xml:space="preserve"> </w:t>
      </w:r>
      <w:r w:rsidR="0042670E" w:rsidRPr="00D751D7">
        <w:t xml:space="preserve">konkurujących ze sobą </w:t>
      </w:r>
      <w:r w:rsidR="00D751D7" w:rsidRPr="00D751D7">
        <w:t>generatora i</w:t>
      </w:r>
      <w:r w:rsidR="002977CE">
        <w:t> </w:t>
      </w:r>
      <w:r w:rsidR="00D751D7" w:rsidRPr="00D751D7">
        <w:t xml:space="preserve">dyskryminatora. </w:t>
      </w:r>
      <w:r w:rsidR="007A26A0">
        <w:t>P</w:t>
      </w:r>
      <w:r w:rsidR="00D751D7" w:rsidRPr="00D751D7">
        <w:t xml:space="preserve">ierwotnie zostały zaprojektowane do </w:t>
      </w:r>
      <w:r w:rsidR="007A26A0">
        <w:t>przetwarzania obrazów, czy mowy”</w:t>
      </w:r>
      <w:r w:rsidR="00B10BED">
        <w:rPr>
          <w:noProof/>
        </w:rPr>
        <w:t xml:space="preserve"> [24]</w:t>
      </w:r>
      <w:r w:rsidR="007A26A0">
        <w:t xml:space="preserve">. Pomimo tego </w:t>
      </w:r>
      <w:r w:rsidR="00D751D7" w:rsidRPr="00D751D7">
        <w:t>mogą również znaleźć zastosowanie w</w:t>
      </w:r>
      <w:r w:rsidR="002977CE">
        <w:t> </w:t>
      </w:r>
      <w:r w:rsidR="00D751D7" w:rsidRPr="00D751D7">
        <w:t xml:space="preserve">prognozowaniu cen </w:t>
      </w:r>
      <w:proofErr w:type="spellStart"/>
      <w:r w:rsidR="00D751D7" w:rsidRPr="00D751D7">
        <w:t>Bitcoina</w:t>
      </w:r>
      <w:proofErr w:type="spellEnd"/>
      <w:r w:rsidR="00D751D7" w:rsidRPr="00D751D7">
        <w:t xml:space="preserve">. W tym kontekście, generator może być używany do tworzenia syntetycznych danych rynkowych, symulując różne scenariusze rynkowe, podczas gdy dyskryminator uczy się rozróżniać między rzeczywistymi a generowanymi danymi. Ta zdolność do generowania i oceny danych może być wykorzystana do testowania i weryfikacji strategii handlowych w różnorodnych, zasymulowanych warunkach rynkowych, co pozwala lepiej zrozumieć potencjalne reakcje rynku i przewidywać przyszłe ruchy cenowe </w:t>
      </w:r>
      <w:proofErr w:type="spellStart"/>
      <w:r w:rsidR="00D751D7" w:rsidRPr="00D751D7">
        <w:t>Bitcoina</w:t>
      </w:r>
      <w:proofErr w:type="spellEnd"/>
      <w:r w:rsidR="00D751D7" w:rsidRPr="00D751D7">
        <w:t xml:space="preserve">. Ponadto, </w:t>
      </w:r>
      <w:r w:rsidR="0042670E">
        <w:t xml:space="preserve">sieci </w:t>
      </w:r>
      <w:r w:rsidR="00D751D7" w:rsidRPr="00D751D7">
        <w:t>GAN mogą być użyte do ulepszania istniejących modeli prognozujących poprzez dostarczanie dodatkowych, zróżnicowanych danych treningowych.</w:t>
      </w:r>
    </w:p>
    <w:p w14:paraId="3A85DB1C" w14:textId="792ED0CC" w:rsidR="004C6875" w:rsidRPr="00D751D7" w:rsidRDefault="004C6875" w:rsidP="00FC2F47">
      <w:r w:rsidRPr="004C6875">
        <w:t xml:space="preserve">W procesie wyboru </w:t>
      </w:r>
      <w:r>
        <w:t xml:space="preserve">jednej z metod </w:t>
      </w:r>
      <w:r w:rsidRPr="004C6875">
        <w:t>prognozowania cen</w:t>
      </w:r>
      <w:r>
        <w:t>y</w:t>
      </w:r>
      <w:r w:rsidRPr="004C6875">
        <w:t xml:space="preserve"> </w:t>
      </w:r>
      <w:proofErr w:type="spellStart"/>
      <w:r w:rsidRPr="004C6875">
        <w:t>Bitcoina</w:t>
      </w:r>
      <w:proofErr w:type="spellEnd"/>
      <w:r w:rsidRPr="004C6875">
        <w:t xml:space="preserve">, </w:t>
      </w:r>
      <w:r w:rsidR="00B661B7">
        <w:t>skupiono</w:t>
      </w:r>
      <w:r w:rsidRPr="004C6875">
        <w:t xml:space="preserve"> się na </w:t>
      </w:r>
      <w:r>
        <w:t xml:space="preserve">sieci </w:t>
      </w:r>
      <w:r w:rsidRPr="004C6875">
        <w:t>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Pr="004C6875">
        <w:t xml:space="preserve"> z powodu ich zdolności do przetwarzania długich sekwencji danych, co jest istotne przy </w:t>
      </w:r>
      <w:r>
        <w:t>zadaniach tego typu</w:t>
      </w:r>
      <w:r w:rsidRPr="004C6875">
        <w:t xml:space="preserve">. </w:t>
      </w:r>
      <w:r w:rsidR="00B661B7">
        <w:t>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B661B7">
        <w:t xml:space="preserve"> to</w:t>
      </w:r>
      <w:r w:rsidRPr="004C6875">
        <w:t xml:space="preserve"> zaawansowane sieci rekurencyjne</w:t>
      </w:r>
      <w:r w:rsidR="00B661B7">
        <w:t>, które</w:t>
      </w:r>
      <w:r w:rsidRPr="004C6875">
        <w:t xml:space="preserve"> są efektywne w</w:t>
      </w:r>
      <w:r w:rsidR="002977CE">
        <w:t> </w:t>
      </w:r>
      <w:r w:rsidRPr="004C6875">
        <w:t xml:space="preserve">unikaniu problemu zanikającego gradientu, co pozwala na stabilniejszą i bardziej efektywną naukę z rozległych danych historycznych. Dodatkowo, ich elastyczność i możliwość dostosowania do specyfiki danych rynkowych </w:t>
      </w:r>
      <w:proofErr w:type="spellStart"/>
      <w:r w:rsidRPr="004C6875">
        <w:t>Bitcoina</w:t>
      </w:r>
      <w:proofErr w:type="spellEnd"/>
      <w:r w:rsidRPr="004C6875">
        <w:t xml:space="preserve">, w połączeniu z potwierdzoną skutecznością w analizie szeregów czasowych, sprawiają, że LSTM </w:t>
      </w:r>
      <w:r w:rsidR="006A7A41">
        <w:t xml:space="preserve">(ang.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 xml:space="preserve">-Term Memory) </w:t>
      </w:r>
      <w:r w:rsidRPr="004C6875">
        <w:t xml:space="preserve">stanowią doskonałe narzędzie do prognozowania cen w dynamicznym środowisku rynku </w:t>
      </w:r>
      <w:proofErr w:type="spellStart"/>
      <w:r w:rsidRPr="004C6875">
        <w:t>kryptowalut</w:t>
      </w:r>
      <w:proofErr w:type="spellEnd"/>
      <w:r w:rsidRPr="004C6875">
        <w:t>.</w:t>
      </w:r>
    </w:p>
    <w:p w14:paraId="00222838" w14:textId="77777777" w:rsidR="00FC2F47" w:rsidRDefault="00FC2F47" w:rsidP="004231EF">
      <w:pPr>
        <w:pStyle w:val="Nagwek3"/>
      </w:pPr>
      <w:bookmarkStart w:id="33" w:name="_Toc158244421"/>
      <w:r>
        <w:t>Architektura sieci neuronowej</w:t>
      </w:r>
      <w:bookmarkEnd w:id="33"/>
    </w:p>
    <w:p w14:paraId="573127AA" w14:textId="511FA53F" w:rsidR="009E6EE4" w:rsidRDefault="005D118A" w:rsidP="009E6EE4">
      <w:pPr>
        <w:rPr>
          <w:color w:val="FF0000"/>
        </w:rPr>
      </w:pPr>
      <w:r w:rsidRPr="005D118A">
        <w:t>Architektura sztucznych sieci neuronowych jest kluczowa dla jej zdolności do nauki i</w:t>
      </w:r>
      <w:r w:rsidR="002977CE">
        <w:t> </w:t>
      </w:r>
      <w:r w:rsidRPr="005D118A">
        <w:t xml:space="preserve">przetwarzania danych. </w:t>
      </w:r>
      <w:r w:rsidR="009E6EE4" w:rsidRPr="009E6EE4">
        <w:t>W</w:t>
      </w:r>
      <w:r w:rsidR="00694F55" w:rsidRPr="009E6EE4">
        <w:t xml:space="preserve">ęzły są </w:t>
      </w:r>
      <w:r w:rsidR="009E6EE4" w:rsidRPr="009E6EE4">
        <w:t xml:space="preserve">nazywane w nich </w:t>
      </w:r>
      <w:r w:rsidR="00694F55" w:rsidRPr="009E6EE4">
        <w:t xml:space="preserve">sztucznymi neuronami </w:t>
      </w:r>
      <w:r w:rsidR="009E6EE4" w:rsidRPr="009E6EE4">
        <w:t>i z tego powodu n</w:t>
      </w:r>
      <w:r w:rsidR="00694F55" w:rsidRPr="009E6EE4">
        <w:t xml:space="preserve">azywa się je sztucznymi sieciami neuronowymi. Sztuczny neuron to model obliczeniowy </w:t>
      </w:r>
      <w:r w:rsidR="00694F55" w:rsidRPr="009E6EE4">
        <w:lastRenderedPageBreak/>
        <w:t xml:space="preserve">inspirowany neuronami naturalnymi. </w:t>
      </w:r>
      <w:r w:rsidR="00961E20" w:rsidRPr="00961E20">
        <w:t>W kontekście sztucznych sieci neuronowych, neurony te są prostymi przetwornikami sygnałów, które odbierają wejścia, przetwarzają je i generują wyjście.</w:t>
      </w:r>
    </w:p>
    <w:p w14:paraId="0185543E" w14:textId="0D79F27F" w:rsidR="00694F55" w:rsidRPr="00C05123" w:rsidRDefault="00961E20" w:rsidP="00C05123">
      <w:pPr>
        <w:rPr>
          <w:color w:val="FF0000"/>
        </w:rPr>
      </w:pPr>
      <w:r w:rsidRPr="00961E20">
        <w:t>„Sztuczne sieci neuronowe</w:t>
      </w:r>
      <w:r w:rsidR="00694F55" w:rsidRPr="00961E20">
        <w:t xml:space="preserve"> </w:t>
      </w:r>
      <w:r w:rsidRPr="00961E20">
        <w:t xml:space="preserve">składają się </w:t>
      </w:r>
      <w:r w:rsidR="00694F55" w:rsidRPr="00961E20">
        <w:t>z danych wejściowych</w:t>
      </w:r>
      <w:r>
        <w:t xml:space="preserve">, </w:t>
      </w:r>
      <w:r w:rsidR="00694F55" w:rsidRPr="00961E20">
        <w:t>takich jak synapsy, które są mnożone przez wagi. Wagi te są następnie obliczane za pomocą funkcji matematycznej, która określa aktywację neuronu. Inna funkcja</w:t>
      </w:r>
      <w:r>
        <w:t xml:space="preserve">, </w:t>
      </w:r>
      <w:r w:rsidR="00694F55" w:rsidRPr="00961E20">
        <w:t>oblicza moc wyjściową sztucznego neuronu</w:t>
      </w:r>
      <w:r>
        <w:t xml:space="preserve">, </w:t>
      </w:r>
      <w:r w:rsidR="00694F55" w:rsidRPr="00961E20">
        <w:t>czasami w zależności od pewnego progu</w:t>
      </w:r>
      <w:r w:rsidRPr="00961E20">
        <w:t>”</w:t>
      </w:r>
      <w:r w:rsidR="00B10BED">
        <w:rPr>
          <w:noProof/>
        </w:rPr>
        <w:t xml:space="preserve"> [19]</w:t>
      </w:r>
      <w:r w:rsidR="00694F55" w:rsidRPr="00961E20">
        <w:t xml:space="preserve">. </w:t>
      </w:r>
      <w:r w:rsidR="00164A26">
        <w:t xml:space="preserve">Funkcja aktywacji przekształca wartość końcową w celu nadania modelowi nieliniowości. Dzięki temu model jest w stanie wykrywać mało intuicyjne zależności. </w:t>
      </w:r>
      <w:r>
        <w:t xml:space="preserve">Na rysunku 18 przedstawiono schemat sztucznego neuronu. </w:t>
      </w:r>
    </w:p>
    <w:p w14:paraId="0B886932" w14:textId="6A3C3AC8" w:rsidR="006A3979" w:rsidRPr="006A3979" w:rsidRDefault="006A3979" w:rsidP="006A3979">
      <w:pPr>
        <w:pStyle w:val="Legenda"/>
        <w:keepNext/>
        <w:jc w:val="center"/>
        <w:rPr>
          <w:b/>
          <w:bCs/>
          <w:i w:val="0"/>
          <w:iCs w:val="0"/>
          <w:color w:val="auto"/>
          <w:sz w:val="20"/>
          <w:szCs w:val="20"/>
        </w:rPr>
      </w:pPr>
      <w:bookmarkStart w:id="34" w:name="_Toc158243636"/>
      <w:r w:rsidRPr="006A3979">
        <w:rPr>
          <w:b/>
          <w:bCs/>
          <w:i w:val="0"/>
          <w:iCs w:val="0"/>
          <w:color w:val="auto"/>
          <w:sz w:val="20"/>
          <w:szCs w:val="20"/>
        </w:rPr>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18</w:t>
      </w:r>
      <w:r w:rsidRPr="006A3979">
        <w:rPr>
          <w:b/>
          <w:bCs/>
          <w:i w:val="0"/>
          <w:iCs w:val="0"/>
          <w:color w:val="auto"/>
          <w:sz w:val="20"/>
          <w:szCs w:val="20"/>
        </w:rPr>
        <w:fldChar w:fldCharType="end"/>
      </w:r>
      <w:r w:rsidRPr="006A3979">
        <w:rPr>
          <w:b/>
          <w:bCs/>
          <w:i w:val="0"/>
          <w:iCs w:val="0"/>
          <w:color w:val="auto"/>
          <w:sz w:val="20"/>
          <w:szCs w:val="20"/>
        </w:rPr>
        <w:t>. Schemat sztucznego neuronu.</w:t>
      </w:r>
      <w:bookmarkEnd w:id="34"/>
    </w:p>
    <w:p w14:paraId="3D83EE51" w14:textId="77777777" w:rsidR="00387DD9" w:rsidRDefault="00387DD9" w:rsidP="00387DD9">
      <w:pPr>
        <w:keepNext/>
      </w:pPr>
      <w:r>
        <w:rPr>
          <w:noProof/>
        </w:rPr>
        <w:drawing>
          <wp:inline distT="0" distB="0" distL="0" distR="0" wp14:anchorId="134ED979" wp14:editId="1A3C471E">
            <wp:extent cx="5760085" cy="2770505"/>
            <wp:effectExtent l="0" t="0" r="0" b="0"/>
            <wp:docPr id="809674176" name="Obraz 1" descr="Obraz zawierający diagram, linia, Czcionk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74176" name="Obraz 1" descr="Obraz zawierający diagram, linia, Czcionka, tekst&#10;&#10;Opis wygenerowany automatycznie"/>
                    <pic:cNvPicPr/>
                  </pic:nvPicPr>
                  <pic:blipFill>
                    <a:blip r:embed="rId26"/>
                    <a:stretch>
                      <a:fillRect/>
                    </a:stretch>
                  </pic:blipFill>
                  <pic:spPr>
                    <a:xfrm>
                      <a:off x="0" y="0"/>
                      <a:ext cx="5760085" cy="2770505"/>
                    </a:xfrm>
                    <a:prstGeom prst="rect">
                      <a:avLst/>
                    </a:prstGeom>
                  </pic:spPr>
                </pic:pic>
              </a:graphicData>
            </a:graphic>
          </wp:inline>
        </w:drawing>
      </w:r>
    </w:p>
    <w:p w14:paraId="2C6C5FC2" w14:textId="144457AE" w:rsidR="006A3979" w:rsidRPr="006A3979" w:rsidRDefault="006A3979" w:rsidP="006A3979">
      <w:pPr>
        <w:jc w:val="center"/>
        <w:rPr>
          <w:sz w:val="16"/>
          <w:szCs w:val="14"/>
        </w:rPr>
      </w:pPr>
      <w:r w:rsidRPr="006A3979">
        <w:rPr>
          <w:b/>
          <w:bCs/>
          <w:sz w:val="20"/>
          <w:szCs w:val="18"/>
        </w:rPr>
        <w:t>Źródło: https://miroslawmamczur.pl/czym-jest-i-jak-sie-uczy-sztuczna-siec-neuronowa/.</w:t>
      </w:r>
    </w:p>
    <w:p w14:paraId="1B3126BA" w14:textId="0B0726E9" w:rsidR="00E30D2D" w:rsidRDefault="00C05123" w:rsidP="00164A26">
      <w:r w:rsidRPr="00CF6E81">
        <w:t xml:space="preserve">Dostosowując wagę neuronu, można uzyskać </w:t>
      </w:r>
      <w:r w:rsidR="00164A26" w:rsidRPr="00CF6E81">
        <w:t>wynik dla określonych danych wejściowych</w:t>
      </w:r>
      <w:r w:rsidRPr="00CF6E81">
        <w:t xml:space="preserve">. </w:t>
      </w:r>
      <w:r w:rsidR="00CF6E81" w:rsidRPr="00CF6E81">
        <w:t>W przypadku, gdy sieć neuronowa</w:t>
      </w:r>
      <w:r w:rsidRPr="00CF6E81">
        <w:t xml:space="preserve"> składa się z setek lub tysięcy neuronów, </w:t>
      </w:r>
      <w:r w:rsidR="00E30D2D" w:rsidRPr="00CF6E81">
        <w:t>byłoby trudno manualnie znaleźć wszystkie wagi</w:t>
      </w:r>
      <w:r w:rsidRPr="00CF6E81">
        <w:t xml:space="preserve">. </w:t>
      </w:r>
      <w:r w:rsidR="00E30D2D" w:rsidRPr="00CF6E81">
        <w:t>Istnieją algorytmy, które same dostosowują wagi sieci neuronowej, w celu uzyskania oczekiwanego rezultatu. Proces dostosowywania wag nazywa się treningiem sieci. Rozpoczyna się od przypisania losowych wag, a następnie dostosowywaniu ich do czasu aż błąd</w:t>
      </w:r>
      <w:r w:rsidR="00CF6E81" w:rsidRPr="00CF6E81">
        <w:t xml:space="preserve"> między przewidywaniami modelu a rzeczywistymi danymi</w:t>
      </w:r>
      <w:r w:rsidR="00E30D2D" w:rsidRPr="00CF6E81">
        <w:t xml:space="preserve"> będzie najmniejszy.</w:t>
      </w:r>
    </w:p>
    <w:p w14:paraId="55ECAFBA" w14:textId="1FD1EE8D" w:rsidR="00387DD9" w:rsidRPr="00B23779" w:rsidRDefault="006300AB" w:rsidP="00B23779">
      <w:pPr>
        <w:rPr>
          <w:color w:val="FF0000"/>
        </w:rPr>
      </w:pPr>
      <w:r>
        <w:lastRenderedPageBreak/>
        <w:t>„</w:t>
      </w:r>
      <w:r w:rsidRPr="006300AB">
        <w:t>Zwykle sieć neuronowa składa się z trzech części: warstwa wejściowa, z jednostkami reprezentującymi zmienne wejściowe, co najmniej jedna warstwa ukryta oraz warstwa wyjściowa, z jednostkami reprezentującymi zmienne przewidywane</w:t>
      </w:r>
      <w:r>
        <w:t>”</w:t>
      </w:r>
      <w:r w:rsidR="00B10BED">
        <w:rPr>
          <w:noProof/>
        </w:rPr>
        <w:t xml:space="preserve"> [25]</w:t>
      </w:r>
      <w:r w:rsidRPr="006300AB">
        <w:t>.</w:t>
      </w:r>
      <w:r>
        <w:t xml:space="preserve"> Warstwa wejściowa </w:t>
      </w:r>
      <w:r w:rsidR="00364572">
        <w:t xml:space="preserve">jest to pierwsza warstwa sieci, która </w:t>
      </w:r>
      <w:r>
        <w:t>ma za zadanie zbieranie oraz przesyłanie danych do neuronów zlokalizowanych w warstw</w:t>
      </w:r>
      <w:r w:rsidR="00364572">
        <w:t>ach</w:t>
      </w:r>
      <w:r>
        <w:t xml:space="preserve"> ukryt</w:t>
      </w:r>
      <w:r w:rsidR="00364572">
        <w:t>ych</w:t>
      </w:r>
      <w:r>
        <w:t xml:space="preserve">. </w:t>
      </w:r>
      <w:r w:rsidR="00364572">
        <w:t>Jest to jedna lub więcej warstw w których</w:t>
      </w:r>
      <w:r>
        <w:t xml:space="preserve"> zachodzi przede wszystkim proces uczenia oraz poszukiwania nowych, nieliniowych zależności. Im sieć posiada więcej warstw ukrytych, tym możliwe jest znalezienie głębszych zależności.</w:t>
      </w:r>
      <w:r w:rsidR="00B23779">
        <w:t xml:space="preserve"> </w:t>
      </w:r>
      <w:r w:rsidR="00364572">
        <w:t xml:space="preserve">Dla sieci neuronowej są to </w:t>
      </w:r>
      <w:r w:rsidR="00364572" w:rsidRPr="00364572">
        <w:t xml:space="preserve">kluczowe </w:t>
      </w:r>
      <w:r w:rsidR="00364572">
        <w:t>warstwy dzięki którym możliwa jest</w:t>
      </w:r>
      <w:r w:rsidR="00364572" w:rsidRPr="00364572">
        <w:t xml:space="preserve"> nauk</w:t>
      </w:r>
      <w:r w:rsidR="00364572">
        <w:t>a</w:t>
      </w:r>
      <w:r w:rsidR="00364572" w:rsidRPr="00364572">
        <w:t xml:space="preserve"> i</w:t>
      </w:r>
      <w:r w:rsidR="00A659C2">
        <w:t> </w:t>
      </w:r>
      <w:r w:rsidR="00364572" w:rsidRPr="00364572">
        <w:t>rozumieni</w:t>
      </w:r>
      <w:r w:rsidR="00364572">
        <w:t>e</w:t>
      </w:r>
      <w:r w:rsidR="00364572" w:rsidRPr="00364572">
        <w:t xml:space="preserve"> złożonych wzorców w danych</w:t>
      </w:r>
      <w:r w:rsidR="00364572">
        <w:t xml:space="preserve">. </w:t>
      </w:r>
      <w:r w:rsidR="00B23779">
        <w:t xml:space="preserve">Ostatnia warstwa, czyli warstwa wyjściowa zwraca wynik. </w:t>
      </w:r>
      <w:r w:rsidR="00B23779" w:rsidRPr="00B23779">
        <w:t xml:space="preserve">W </w:t>
      </w:r>
      <w:r w:rsidR="00B23779">
        <w:t>przypadku</w:t>
      </w:r>
      <w:r w:rsidR="00B23779" w:rsidRPr="00B23779">
        <w:t xml:space="preserve"> prognozowania cen</w:t>
      </w:r>
      <w:r w:rsidR="00B23779">
        <w:t>y</w:t>
      </w:r>
      <w:r w:rsidR="00B23779" w:rsidRPr="00B23779">
        <w:t xml:space="preserve"> </w:t>
      </w:r>
      <w:proofErr w:type="spellStart"/>
      <w:r w:rsidR="00B23779" w:rsidRPr="00B23779">
        <w:t>Bitcoina</w:t>
      </w:r>
      <w:proofErr w:type="spellEnd"/>
      <w:r w:rsidR="00B23779" w:rsidRPr="00B23779">
        <w:t>, warstwa wyjściowa może przedstawiać przewidywaną cenę lub trend cenowy.</w:t>
      </w:r>
      <w:r w:rsidR="00B23779">
        <w:t xml:space="preserve"> Na rysunku 19 przedstawiono przykładową architekturę sztucznej sieci neuronowej.</w:t>
      </w:r>
    </w:p>
    <w:p w14:paraId="54AC2E8F" w14:textId="0AB6D2C5" w:rsidR="006A3979" w:rsidRPr="006A3979" w:rsidRDefault="006A3979" w:rsidP="006A3979">
      <w:pPr>
        <w:pStyle w:val="Legenda"/>
        <w:keepNext/>
        <w:jc w:val="center"/>
        <w:rPr>
          <w:b/>
          <w:bCs/>
          <w:i w:val="0"/>
          <w:iCs w:val="0"/>
          <w:color w:val="auto"/>
          <w:sz w:val="20"/>
          <w:szCs w:val="20"/>
        </w:rPr>
      </w:pPr>
      <w:bookmarkStart w:id="35" w:name="_Toc158243637"/>
      <w:r w:rsidRPr="006A3979">
        <w:rPr>
          <w:b/>
          <w:bCs/>
          <w:i w:val="0"/>
          <w:iCs w:val="0"/>
          <w:color w:val="auto"/>
          <w:sz w:val="20"/>
          <w:szCs w:val="20"/>
        </w:rPr>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19</w:t>
      </w:r>
      <w:r w:rsidRPr="006A3979">
        <w:rPr>
          <w:b/>
          <w:bCs/>
          <w:i w:val="0"/>
          <w:iCs w:val="0"/>
          <w:color w:val="auto"/>
          <w:sz w:val="20"/>
          <w:szCs w:val="20"/>
        </w:rPr>
        <w:fldChar w:fldCharType="end"/>
      </w:r>
      <w:r w:rsidRPr="006A3979">
        <w:rPr>
          <w:b/>
          <w:bCs/>
          <w:i w:val="0"/>
          <w:iCs w:val="0"/>
          <w:color w:val="auto"/>
          <w:sz w:val="20"/>
          <w:szCs w:val="20"/>
        </w:rPr>
        <w:t>. Przykładowa architektura sztucznej sieci neuronowej.</w:t>
      </w:r>
      <w:bookmarkEnd w:id="35"/>
    </w:p>
    <w:p w14:paraId="6D8BA29D" w14:textId="20EA5FF7" w:rsidR="006A3979" w:rsidRDefault="00F9505D" w:rsidP="006A3979">
      <w:pPr>
        <w:keepNext/>
        <w:jc w:val="center"/>
      </w:pPr>
      <w:r>
        <w:rPr>
          <w:noProof/>
        </w:rPr>
        <w:drawing>
          <wp:inline distT="0" distB="0" distL="0" distR="0" wp14:anchorId="4EA46D8E" wp14:editId="3A9D1B14">
            <wp:extent cx="5760085" cy="3135630"/>
            <wp:effectExtent l="0" t="0" r="0" b="7620"/>
            <wp:docPr id="2072015108" name="Obraz 1" descr="Obraz zawierający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15108" name="Obraz 1" descr="Obraz zawierający diagram, linia, krąg&#10;&#10;Opis wygenerowany automatycznie"/>
                    <pic:cNvPicPr/>
                  </pic:nvPicPr>
                  <pic:blipFill>
                    <a:blip r:embed="rId27"/>
                    <a:stretch>
                      <a:fillRect/>
                    </a:stretch>
                  </pic:blipFill>
                  <pic:spPr>
                    <a:xfrm>
                      <a:off x="0" y="0"/>
                      <a:ext cx="5760085" cy="3135630"/>
                    </a:xfrm>
                    <a:prstGeom prst="rect">
                      <a:avLst/>
                    </a:prstGeom>
                  </pic:spPr>
                </pic:pic>
              </a:graphicData>
            </a:graphic>
          </wp:inline>
        </w:drawing>
      </w:r>
    </w:p>
    <w:p w14:paraId="2280A65F" w14:textId="3C7B4A20" w:rsidR="006A3979" w:rsidRPr="006A3979" w:rsidRDefault="006A3979" w:rsidP="006A3979">
      <w:pPr>
        <w:keepNext/>
        <w:jc w:val="center"/>
        <w:rPr>
          <w:sz w:val="20"/>
          <w:szCs w:val="18"/>
        </w:rPr>
      </w:pPr>
      <w:r w:rsidRPr="006A3979">
        <w:rPr>
          <w:b/>
          <w:bCs/>
          <w:sz w:val="20"/>
          <w:szCs w:val="18"/>
        </w:rPr>
        <w:t>Źródło: https://www.kdnuggets.com/2019/11/designing-neural-networks.html.</w:t>
      </w:r>
    </w:p>
    <w:p w14:paraId="3BD00187" w14:textId="05A38756" w:rsidR="00FC2F47" w:rsidRDefault="00FC2F47" w:rsidP="004231EF">
      <w:pPr>
        <w:pStyle w:val="Nagwek3"/>
      </w:pPr>
      <w:bookmarkStart w:id="36" w:name="_Toc158244422"/>
      <w:proofErr w:type="spellStart"/>
      <w:r>
        <w:t>Deep</w:t>
      </w:r>
      <w:proofErr w:type="spellEnd"/>
      <w:r>
        <w:t xml:space="preserve"> learning</w:t>
      </w:r>
      <w:bookmarkEnd w:id="36"/>
    </w:p>
    <w:p w14:paraId="4E1E7A8D" w14:textId="02F67B0D" w:rsidR="00C75271" w:rsidRPr="00C75271" w:rsidRDefault="00C75271" w:rsidP="00C75271">
      <w:r>
        <w:t>„</w:t>
      </w:r>
      <w:r w:rsidRPr="00C75271">
        <w:t>Sztuczna inteligencja</w:t>
      </w:r>
      <w:r>
        <w:t xml:space="preserve"> </w:t>
      </w:r>
      <w:r w:rsidRPr="00C75271">
        <w:t xml:space="preserve">reprezentuje szerokie spektrum zautomatyzowanego podejmowania decyzji, od logiki warunkowej po sieci neuronowe. Decyzje lub przewidywania podejmowane </w:t>
      </w:r>
      <w:r w:rsidRPr="00C75271">
        <w:lastRenderedPageBreak/>
        <w:t xml:space="preserve">przy użyciu technik opartych na danych należą do uczenia maszynowego, podzbioru sztucznej inteligencji. Podzbiór technik uczenia maszynowego wykorzystujących głębokie sieci neuronowe nazywany jest </w:t>
      </w:r>
      <w:proofErr w:type="spellStart"/>
      <w:r w:rsidR="007C14D1">
        <w:t>deep</w:t>
      </w:r>
      <w:proofErr w:type="spellEnd"/>
      <w:r w:rsidR="007C14D1">
        <w:t xml:space="preserve"> learningiem</w:t>
      </w:r>
      <w:r>
        <w:t>”</w:t>
      </w:r>
      <w:r w:rsidR="00B10BED">
        <w:rPr>
          <w:noProof/>
        </w:rPr>
        <w:t xml:space="preserve"> [26]</w:t>
      </w:r>
      <w:r>
        <w:t xml:space="preserve">. Schemat zależności pomiędzy sztuczną inteligencją, uczeniem maszynowym a </w:t>
      </w:r>
      <w:proofErr w:type="spellStart"/>
      <w:r>
        <w:t>deep</w:t>
      </w:r>
      <w:proofErr w:type="spellEnd"/>
      <w:r>
        <w:t xml:space="preserve"> learningiem został przedstawiony na rysunku 20.</w:t>
      </w:r>
    </w:p>
    <w:p w14:paraId="6C2513BD" w14:textId="34638742" w:rsidR="006A3979" w:rsidRPr="006A3979" w:rsidRDefault="006A3979" w:rsidP="006A3979">
      <w:pPr>
        <w:pStyle w:val="Legenda"/>
        <w:keepNext/>
        <w:jc w:val="center"/>
        <w:rPr>
          <w:b/>
          <w:bCs/>
          <w:i w:val="0"/>
          <w:iCs w:val="0"/>
          <w:color w:val="auto"/>
          <w:sz w:val="20"/>
          <w:szCs w:val="20"/>
        </w:rPr>
      </w:pPr>
      <w:bookmarkStart w:id="37" w:name="_Toc158243638"/>
      <w:r w:rsidRPr="006A3979">
        <w:rPr>
          <w:b/>
          <w:bCs/>
          <w:i w:val="0"/>
          <w:iCs w:val="0"/>
          <w:color w:val="auto"/>
          <w:sz w:val="20"/>
          <w:szCs w:val="20"/>
        </w:rPr>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20</w:t>
      </w:r>
      <w:r w:rsidRPr="006A3979">
        <w:rPr>
          <w:b/>
          <w:bCs/>
          <w:i w:val="0"/>
          <w:iCs w:val="0"/>
          <w:color w:val="auto"/>
          <w:sz w:val="20"/>
          <w:szCs w:val="20"/>
        </w:rPr>
        <w:fldChar w:fldCharType="end"/>
      </w:r>
      <w:r w:rsidRPr="006A3979">
        <w:rPr>
          <w:b/>
          <w:bCs/>
          <w:i w:val="0"/>
          <w:iCs w:val="0"/>
          <w:color w:val="auto"/>
          <w:sz w:val="20"/>
          <w:szCs w:val="20"/>
        </w:rPr>
        <w:t xml:space="preserve">. Zależność sztucznej inteligencji od uczenia maszynowego i </w:t>
      </w:r>
      <w:proofErr w:type="spellStart"/>
      <w:r w:rsidRPr="006A3979">
        <w:rPr>
          <w:b/>
          <w:bCs/>
          <w:i w:val="0"/>
          <w:iCs w:val="0"/>
          <w:color w:val="auto"/>
          <w:sz w:val="20"/>
          <w:szCs w:val="20"/>
        </w:rPr>
        <w:t>deep</w:t>
      </w:r>
      <w:proofErr w:type="spellEnd"/>
      <w:r w:rsidRPr="006A3979">
        <w:rPr>
          <w:b/>
          <w:bCs/>
          <w:i w:val="0"/>
          <w:iCs w:val="0"/>
          <w:color w:val="auto"/>
          <w:sz w:val="20"/>
          <w:szCs w:val="20"/>
        </w:rPr>
        <w:t xml:space="preserve"> learningu.</w:t>
      </w:r>
      <w:bookmarkEnd w:id="37"/>
    </w:p>
    <w:p w14:paraId="28DE2706" w14:textId="77777777" w:rsidR="00A664F0" w:rsidRDefault="00A664F0" w:rsidP="00A664F0">
      <w:pPr>
        <w:keepNext/>
        <w:jc w:val="center"/>
      </w:pPr>
      <w:r>
        <w:rPr>
          <w:noProof/>
        </w:rPr>
        <w:drawing>
          <wp:inline distT="0" distB="0" distL="0" distR="0" wp14:anchorId="7F97828D" wp14:editId="2C97B9EE">
            <wp:extent cx="4831080" cy="3702532"/>
            <wp:effectExtent l="0" t="0" r="7620" b="0"/>
            <wp:docPr id="1384357222" name="Obraz 1" descr="Obraz zawierający krąg, tekst,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57222" name="Obraz 1" descr="Obraz zawierający krąg, tekst, diagram, Czcionka&#10;&#10;Opis wygenerowany automatycznie"/>
                    <pic:cNvPicPr/>
                  </pic:nvPicPr>
                  <pic:blipFill>
                    <a:blip r:embed="rId28"/>
                    <a:stretch>
                      <a:fillRect/>
                    </a:stretch>
                  </pic:blipFill>
                  <pic:spPr>
                    <a:xfrm>
                      <a:off x="0" y="0"/>
                      <a:ext cx="4835379" cy="3705826"/>
                    </a:xfrm>
                    <a:prstGeom prst="rect">
                      <a:avLst/>
                    </a:prstGeom>
                  </pic:spPr>
                </pic:pic>
              </a:graphicData>
            </a:graphic>
          </wp:inline>
        </w:drawing>
      </w:r>
    </w:p>
    <w:p w14:paraId="3C41AD59" w14:textId="6B19ACBE" w:rsidR="006A3979" w:rsidRPr="006A3979" w:rsidRDefault="006A3979" w:rsidP="006A3979">
      <w:pPr>
        <w:jc w:val="center"/>
        <w:rPr>
          <w:b/>
          <w:bCs/>
          <w:sz w:val="20"/>
          <w:szCs w:val="18"/>
        </w:rPr>
      </w:pPr>
      <w:r w:rsidRPr="006A3979">
        <w:rPr>
          <w:b/>
          <w:bCs/>
          <w:sz w:val="20"/>
          <w:szCs w:val="18"/>
        </w:rPr>
        <w:t>Źródło: https://www.mdpi.com/1424-8220/21/7/2514.</w:t>
      </w:r>
    </w:p>
    <w:p w14:paraId="74668E94" w14:textId="3D95F0BF" w:rsidR="00CB2177" w:rsidRDefault="001714A0" w:rsidP="002C0B59">
      <w:proofErr w:type="spellStart"/>
      <w:r w:rsidRPr="001A492A">
        <w:t>De</w:t>
      </w:r>
      <w:r w:rsidR="00AF2914">
        <w:t>e</w:t>
      </w:r>
      <w:r w:rsidRPr="001A492A">
        <w:t>p</w:t>
      </w:r>
      <w:proofErr w:type="spellEnd"/>
      <w:r w:rsidRPr="001A492A">
        <w:t xml:space="preserve"> learning jes</w:t>
      </w:r>
      <w:r w:rsidR="00C55303" w:rsidRPr="001A492A">
        <w:t>t typem uczenia maszynowego inspirowanym na funkcjonowaniu ludzkiego mózgu.</w:t>
      </w:r>
      <w:r w:rsidR="001A492A" w:rsidRPr="001A492A">
        <w:t xml:space="preserve"> Nazwa pochodzi od struktury sieci neuronowych, składających się z wielu warstw ukrytych. Istnieje wiele artykułów ustanawiających liczbę potrzebnych warstw, aby można nazwać uczenie głębokim. W praktyce, sieci uznawane za głębokie mają często wiele warstw ukrytych.</w:t>
      </w:r>
      <w:r w:rsidR="001A492A">
        <w:t xml:space="preserve"> </w:t>
      </w:r>
      <w:r w:rsidR="007121AC" w:rsidRPr="007121AC">
        <w:t xml:space="preserve">Kluczowym aspektem </w:t>
      </w:r>
      <w:proofErr w:type="spellStart"/>
      <w:r w:rsidR="007121AC" w:rsidRPr="007121AC">
        <w:t>deep</w:t>
      </w:r>
      <w:proofErr w:type="spellEnd"/>
      <w:r w:rsidR="007121AC" w:rsidRPr="007121AC">
        <w:t xml:space="preserve"> learningu jest to, że dodatkowe warstwy ukryte pozwalają sieci na uczenie się bardziej złożonych i abstrakcyjnych reprezentacji danych. W</w:t>
      </w:r>
      <w:r w:rsidR="002977CE">
        <w:t> </w:t>
      </w:r>
      <w:r w:rsidR="007121AC" w:rsidRPr="007121AC">
        <w:t>miarę dodawania kolejnych warstw, sieć staje się zdolna do wykrywania coraz bardziej skomplikowanych wzorców i niuansów w danych, co jest szczególnie przydatne w rozwiązaniu złożonych problemów, takich jak przetwarzanie języka naturalnego, rozpoznawanie obrazów czy zaawansowana analiza danych.</w:t>
      </w:r>
      <w:r w:rsidR="007121AC">
        <w:t xml:space="preserve"> Istotny jest jednak fakt</w:t>
      </w:r>
      <w:r w:rsidR="007121AC" w:rsidRPr="007121AC">
        <w:t xml:space="preserve">, że większa liczba warstw ukrytych </w:t>
      </w:r>
      <w:r w:rsidR="007121AC" w:rsidRPr="007121AC">
        <w:lastRenderedPageBreak/>
        <w:t>nie zawsze przekłada się na lepsze wyniki. Sieci zbyt głębokie mogą napotkać problemy takie jak zanikający lub eksplodujący gradient, co utrudnia proces uczenia. Ponadto, głębsze sieci wymagają większej mocy obliczeniowej i mogą być bardziej podatne na przeuczenie (</w:t>
      </w:r>
      <w:r w:rsidR="00AF2914">
        <w:t xml:space="preserve">ang. </w:t>
      </w:r>
      <w:proofErr w:type="spellStart"/>
      <w:r w:rsidR="007121AC" w:rsidRPr="007121AC">
        <w:t>overfitting</w:t>
      </w:r>
      <w:proofErr w:type="spellEnd"/>
      <w:r w:rsidR="007121AC" w:rsidRPr="007121AC">
        <w:t>), szczególnie gdy ilość dostępnych danych treningowych jest ograniczona.</w:t>
      </w:r>
    </w:p>
    <w:p w14:paraId="1448A918" w14:textId="399D0F34" w:rsidR="001B5AA6" w:rsidRDefault="001A492A" w:rsidP="001B5AA6">
      <w:r w:rsidRPr="007121AC">
        <w:t xml:space="preserve">„Głębokie uczenie umożliwia podejmowanie decyzji opartych na danych poprzez identyfikowanie i wydobywanie wzorców z dużych zbiorów danych, które dokładnie mapują zestawy złożonych danych wejściowych na </w:t>
      </w:r>
      <w:r w:rsidR="00D453E8">
        <w:t>odpowiednie</w:t>
      </w:r>
      <w:r w:rsidRPr="007121AC">
        <w:t xml:space="preserve"> wyniki”</w:t>
      </w:r>
      <w:r w:rsidR="00B10BED">
        <w:rPr>
          <w:noProof/>
        </w:rPr>
        <w:t xml:space="preserve"> [27]</w:t>
      </w:r>
      <w:r w:rsidRPr="007121AC">
        <w:t>.</w:t>
      </w:r>
      <w:r w:rsidR="009260AC">
        <w:t xml:space="preserve"> </w:t>
      </w:r>
      <w:r w:rsidR="009260AC" w:rsidRPr="009260AC">
        <w:t xml:space="preserve">Głębokie </w:t>
      </w:r>
      <w:r w:rsidR="009260AC">
        <w:t>sieci neuronowe</w:t>
      </w:r>
      <w:r w:rsidR="009260AC" w:rsidRPr="009260AC">
        <w:t>, jako dane wejściowe mo</w:t>
      </w:r>
      <w:r w:rsidR="009260AC">
        <w:t>gą</w:t>
      </w:r>
      <w:r w:rsidR="009260AC" w:rsidRPr="009260AC">
        <w:t xml:space="preserve"> wykorzystywać </w:t>
      </w:r>
      <w:r w:rsidR="009260AC">
        <w:t xml:space="preserve">zarówno ustrukturyzowane jak również </w:t>
      </w:r>
      <w:r w:rsidR="009260AC" w:rsidRPr="009260AC">
        <w:t>nieustrukturyzowane dane, a następnie obserwując wzorce w zbiorze, model głębokiego uczenia się może odpowiednio je grupować.</w:t>
      </w:r>
      <w:r w:rsidR="009260AC">
        <w:t xml:space="preserve"> </w:t>
      </w:r>
    </w:p>
    <w:p w14:paraId="6E234786" w14:textId="2D2ECE5B" w:rsidR="009260AC" w:rsidRDefault="001B5AA6" w:rsidP="001B5AA6">
      <w:r w:rsidRPr="001B5AA6">
        <w:t xml:space="preserve">Głębokie uczenie się jest szczególnie przydatne w kontekstach, w których dane są złożone </w:t>
      </w:r>
      <w:r w:rsidR="00AF2914">
        <w:t>oraz</w:t>
      </w:r>
      <w:r w:rsidR="002977CE">
        <w:t> </w:t>
      </w:r>
      <w:r w:rsidRPr="001B5AA6">
        <w:t xml:space="preserve">dostępne są duże zbiory danych. </w:t>
      </w:r>
      <w:r w:rsidR="009260AC">
        <w:t xml:space="preserve">Niestety szkolenie </w:t>
      </w:r>
      <w:r>
        <w:t>głębokich sieci neuronowych</w:t>
      </w:r>
      <w:r w:rsidR="009260AC">
        <w:t xml:space="preserve"> wymaga zarówno bardzo wielu zasobów</w:t>
      </w:r>
      <w:r>
        <w:t>, jak również dużej ilości jakościowych danych.</w:t>
      </w:r>
      <w:r w:rsidR="001B5A6C">
        <w:t xml:space="preserve"> „</w:t>
      </w:r>
      <w:r w:rsidR="001B5A6C" w:rsidRPr="001B5A6C">
        <w:t>Jeśli nie ma wystarczającej ilości danych lub dane zawierają odchylenie, algorytm może być niedokładny i</w:t>
      </w:r>
      <w:r w:rsidR="002977CE">
        <w:t> </w:t>
      </w:r>
      <w:r w:rsidR="001B5A6C" w:rsidRPr="001B5A6C">
        <w:t>odtworzy to odchylenie w wynikach</w:t>
      </w:r>
      <w:r w:rsidR="001B5A6C">
        <w:t>”</w:t>
      </w:r>
      <w:r w:rsidR="00B10BED">
        <w:rPr>
          <w:noProof/>
        </w:rPr>
        <w:t xml:space="preserve"> [28]</w:t>
      </w:r>
      <w:r w:rsidR="001B5A6C" w:rsidRPr="001B5A6C">
        <w:t>.</w:t>
      </w:r>
      <w:r>
        <w:t xml:space="preserve"> Dodatkowo, </w:t>
      </w:r>
      <w:r w:rsidRPr="001B5AA6">
        <w:t>głębokie sieci neuronowe mogą być trudne do zrozumienia i interpretacji, co może być wyzwaniem w analizie rynku, gdzie zrozumienie przyczyn i skutków jest kluczowe.</w:t>
      </w:r>
      <w:r w:rsidR="009260AC">
        <w:t xml:space="preserve"> </w:t>
      </w:r>
    </w:p>
    <w:p w14:paraId="05D774DC" w14:textId="39502651" w:rsidR="00656B31" w:rsidRPr="00656B31" w:rsidRDefault="00217C8A" w:rsidP="00282BA3">
      <w:pPr>
        <w:pStyle w:val="Nagwek2"/>
      </w:pPr>
      <w:bookmarkStart w:id="38" w:name="_Toc158244423"/>
      <w:r>
        <w:t>Handel algorytmiczny</w:t>
      </w:r>
      <w:bookmarkEnd w:id="38"/>
    </w:p>
    <w:p w14:paraId="6A541324" w14:textId="7D1511E4" w:rsidR="008E7AF4" w:rsidRDefault="008E7AF4" w:rsidP="00656B31">
      <w:r>
        <w:t xml:space="preserve">Jako że </w:t>
      </w:r>
      <w:r w:rsidR="001C622F">
        <w:t>dla znacznej części</w:t>
      </w:r>
      <w:r>
        <w:t xml:space="preserve"> inwestorów handel </w:t>
      </w:r>
      <w:proofErr w:type="spellStart"/>
      <w:r>
        <w:t>kryptowalutami</w:t>
      </w:r>
      <w:proofErr w:type="spellEnd"/>
      <w:r>
        <w:t xml:space="preserve"> wiąże się z ogromnymi emocjami, jednym ze sposobów eliminacji tego czynnika jest używanie algorytmów</w:t>
      </w:r>
      <w:r w:rsidR="001C622F">
        <w:t xml:space="preserve"> </w:t>
      </w:r>
      <w:proofErr w:type="spellStart"/>
      <w:r w:rsidR="001C622F">
        <w:t>tr</w:t>
      </w:r>
      <w:r w:rsidR="00AF2914">
        <w:t>a</w:t>
      </w:r>
      <w:r w:rsidR="001C622F">
        <w:t>dingowych</w:t>
      </w:r>
      <w:proofErr w:type="spellEnd"/>
      <w:r>
        <w:t xml:space="preserve">. </w:t>
      </w:r>
      <w:r w:rsidR="001C622F">
        <w:t>Pozwala to na całkowite trzymanie się wcześniej ustalon</w:t>
      </w:r>
      <w:r w:rsidR="008B7E2C">
        <w:t>ej</w:t>
      </w:r>
      <w:r w:rsidR="001C622F">
        <w:t xml:space="preserve"> strategii </w:t>
      </w:r>
      <w:r w:rsidR="00F120F2">
        <w:t xml:space="preserve">oraz hamowanie </w:t>
      </w:r>
      <w:r w:rsidR="00D17B1D">
        <w:t xml:space="preserve">pierwotnych </w:t>
      </w:r>
      <w:r w:rsidR="00F120F2">
        <w:t>instynktów</w:t>
      </w:r>
      <w:r w:rsidR="00D17B1D">
        <w:t xml:space="preserve"> inwestorów</w:t>
      </w:r>
      <w:r w:rsidR="00F120F2">
        <w:t>.</w:t>
      </w:r>
      <w:r w:rsidR="002362F7">
        <w:t xml:space="preserve"> </w:t>
      </w:r>
    </w:p>
    <w:p w14:paraId="4C8D19B4" w14:textId="0579BF3D" w:rsidR="00282BA3" w:rsidRDefault="00471DBD" w:rsidP="00471DBD">
      <w:pPr>
        <w:pStyle w:val="Nagwek3"/>
      </w:pPr>
      <w:bookmarkStart w:id="39" w:name="_Toc158244424"/>
      <w:r w:rsidRPr="00471DBD">
        <w:t xml:space="preserve">Podstawy </w:t>
      </w:r>
      <w:r w:rsidR="00D17B1D">
        <w:t>h</w:t>
      </w:r>
      <w:r w:rsidRPr="00471DBD">
        <w:t xml:space="preserve">andlu </w:t>
      </w:r>
      <w:r w:rsidR="00D17B1D">
        <w:t>a</w:t>
      </w:r>
      <w:r w:rsidRPr="00471DBD">
        <w:t>lgorytmicznego</w:t>
      </w:r>
      <w:bookmarkEnd w:id="39"/>
    </w:p>
    <w:p w14:paraId="16BC7734" w14:textId="2CB78D01" w:rsidR="00471DBD" w:rsidRDefault="00676A74" w:rsidP="00FC6A65">
      <w:r>
        <w:t xml:space="preserve">„Handel algorytmiczny, to handel aktywami oparty wyłącznie na decyzjach kupna/sprzedaży podejmowanych przez algorytmy komputerowe. Algorytmy komputerowe są projektowane i </w:t>
      </w:r>
      <w:r w:rsidR="00CA206B">
        <w:t>mogą być</w:t>
      </w:r>
      <w:r>
        <w:t xml:space="preserve"> programowane przez samych </w:t>
      </w:r>
      <w:proofErr w:type="spellStart"/>
      <w:r>
        <w:t>traderów</w:t>
      </w:r>
      <w:proofErr w:type="spellEnd"/>
      <w:r>
        <w:t xml:space="preserve"> w oparciu o historyczne wyniki zakodowanej strategii</w:t>
      </w:r>
      <w:r w:rsidR="00CA206B">
        <w:t xml:space="preserve"> oraz</w:t>
      </w:r>
      <w:r>
        <w:t xml:space="preserve"> testowane na podstawie historycznych danych finansowych”</w:t>
      </w:r>
      <w:r w:rsidR="00B10BED">
        <w:rPr>
          <w:noProof/>
        </w:rPr>
        <w:t xml:space="preserve"> </w:t>
      </w:r>
      <w:r w:rsidR="00B10BED">
        <w:rPr>
          <w:noProof/>
        </w:rPr>
        <w:lastRenderedPageBreak/>
        <w:t>[29]</w:t>
      </w:r>
      <w:r>
        <w:t>.</w:t>
      </w:r>
      <w:r w:rsidR="00923F72">
        <w:t xml:space="preserve"> </w:t>
      </w:r>
      <w:r w:rsidR="005C79FC">
        <w:t>A</w:t>
      </w:r>
      <w:r w:rsidR="005C79FC" w:rsidRPr="005C79FC">
        <w:t>lgorytmy mogą być zbudowane</w:t>
      </w:r>
      <w:r w:rsidR="00AF2914">
        <w:t xml:space="preserve"> </w:t>
      </w:r>
      <w:r w:rsidR="005C79FC" w:rsidRPr="005C79FC">
        <w:t xml:space="preserve">na podstawie analizy technicznej, o ile warunki </w:t>
      </w:r>
      <w:r w:rsidR="005C79FC">
        <w:t>w nich zawarte</w:t>
      </w:r>
      <w:r w:rsidR="005C79FC" w:rsidRPr="005C79FC">
        <w:t xml:space="preserve"> da się zakodować.</w:t>
      </w:r>
      <w:r w:rsidR="005C79FC">
        <w:t xml:space="preserve"> </w:t>
      </w:r>
      <w:r w:rsidR="00923F72">
        <w:t>Techniki subiektywne, takie jak niektóre formacje świecowe nie mogą stanowić element</w:t>
      </w:r>
      <w:r w:rsidR="009C4006">
        <w:t>u</w:t>
      </w:r>
      <w:r w:rsidR="00923F72">
        <w:t xml:space="preserve"> składowego algorytmu </w:t>
      </w:r>
      <w:proofErr w:type="spellStart"/>
      <w:r w:rsidR="00923F72">
        <w:t>tradingowego</w:t>
      </w:r>
      <w:proofErr w:type="spellEnd"/>
      <w:r w:rsidR="00923F72">
        <w:t xml:space="preserve">, ponieważ mogą nie </w:t>
      </w:r>
      <w:r w:rsidR="00FC6A65">
        <w:t>b</w:t>
      </w:r>
      <w:r w:rsidR="00923F72">
        <w:t>yć wymierne. Poza elementami analizy technicznej</w:t>
      </w:r>
      <w:r w:rsidR="00FC6A65">
        <w:t xml:space="preserve">, do budowy algorytmu można wykorzystać takie dane wejściowe jak przychody, przepływy pieniężne, stosunek zadłużenia do kapitału własnego, czy inne czynniki niezwiązane bezpośrednio z ceną. </w:t>
      </w:r>
    </w:p>
    <w:p w14:paraId="6198E831" w14:textId="780D9255" w:rsidR="00A924A8" w:rsidRPr="00080B3A" w:rsidRDefault="0091153A" w:rsidP="00080B3A">
      <w:pPr>
        <w:rPr>
          <w:i/>
          <w:iCs/>
        </w:rPr>
      </w:pPr>
      <w:r>
        <w:t>Jako że większość transakcji na giełdach w jakimś stopniu opiera się o handel algorytmiczny, wykorzystywany on jest zarówno przez podmioty instytucjonalne, jak i</w:t>
      </w:r>
      <w:r w:rsidR="002977CE">
        <w:t> </w:t>
      </w:r>
      <w:r>
        <w:t xml:space="preserve">indywidualne. Wśród podmiotów instytucjonalnych znajdują się między innymi instytucje finansowe, wykorzystujące algorytmy </w:t>
      </w:r>
      <w:r w:rsidR="000B49CE">
        <w:t xml:space="preserve">głównie </w:t>
      </w:r>
      <w:r>
        <w:t xml:space="preserve">do </w:t>
      </w:r>
      <w:r w:rsidR="000B49CE">
        <w:t xml:space="preserve">minimalizacji kosztów transakcyjnych, zarządzania dużymi portfelami oraz realizacji skomplikowanych strategii; fundusze, wykorzystujące algorytmy głównie do optymalizacji strategii oraz zarządzania ryzykiem; brokerzy, wykorzystujący </w:t>
      </w:r>
      <w:r w:rsidR="00080B3A">
        <w:t xml:space="preserve">algorytmy do usprawnienia budowy książki zleceń oraz firmy specjalizujące się w handlu wysokoczęstotliwościowym </w:t>
      </w:r>
      <w:r w:rsidR="00AF2914">
        <w:t>(</w:t>
      </w:r>
      <w:r w:rsidR="00080B3A" w:rsidRPr="00080B3A">
        <w:rPr>
          <w:i/>
          <w:iCs/>
        </w:rPr>
        <w:t>HFT</w:t>
      </w:r>
      <w:r w:rsidR="00AF2914">
        <w:rPr>
          <w:i/>
          <w:iCs/>
        </w:rPr>
        <w:t>)</w:t>
      </w:r>
      <w:r w:rsidR="00A230E5">
        <w:rPr>
          <w:i/>
          <w:iCs/>
        </w:rPr>
        <w:t>.</w:t>
      </w:r>
      <w:r w:rsidR="00080B3A">
        <w:rPr>
          <w:i/>
          <w:iCs/>
        </w:rPr>
        <w:t xml:space="preserve"> </w:t>
      </w:r>
      <w:r w:rsidR="00A230E5">
        <w:t xml:space="preserve">HFT (ang. </w:t>
      </w:r>
      <w:r w:rsidR="00A230E5" w:rsidRPr="00A230E5">
        <w:rPr>
          <w:i/>
          <w:iCs/>
        </w:rPr>
        <w:t xml:space="preserve">High </w:t>
      </w:r>
      <w:proofErr w:type="spellStart"/>
      <w:r w:rsidR="00A230E5" w:rsidRPr="00A230E5">
        <w:rPr>
          <w:i/>
          <w:iCs/>
        </w:rPr>
        <w:t>Frequency</w:t>
      </w:r>
      <w:proofErr w:type="spellEnd"/>
      <w:r w:rsidR="00A230E5" w:rsidRPr="00A230E5">
        <w:rPr>
          <w:i/>
          <w:iCs/>
        </w:rPr>
        <w:t xml:space="preserve"> Trading</w:t>
      </w:r>
      <w:r w:rsidR="00A230E5">
        <w:t>) jest</w:t>
      </w:r>
      <w:r w:rsidR="00080B3A">
        <w:t xml:space="preserve"> „t</w:t>
      </w:r>
      <w:r w:rsidR="00080B3A" w:rsidRPr="00080B3A">
        <w:t>echni</w:t>
      </w:r>
      <w:r w:rsidR="00A230E5">
        <w:t>ką</w:t>
      </w:r>
      <w:r w:rsidR="00080B3A" w:rsidRPr="00080B3A">
        <w:t xml:space="preserve"> inwestycyjn</w:t>
      </w:r>
      <w:r w:rsidR="00A230E5">
        <w:t>ą</w:t>
      </w:r>
      <w:r w:rsidR="00080B3A" w:rsidRPr="00080B3A">
        <w:t xml:space="preserve"> polegając</w:t>
      </w:r>
      <w:r w:rsidR="00A230E5">
        <w:t>ą</w:t>
      </w:r>
      <w:r w:rsidR="00080B3A" w:rsidRPr="00080B3A">
        <w:t xml:space="preserve"> na częstej zmianie pozycji w portfelu, wybieranych i realizowanych na podstawie algorytmów</w:t>
      </w:r>
      <w:r w:rsidR="00080B3A">
        <w:t>”</w:t>
      </w:r>
      <w:r w:rsidR="00B10BED">
        <w:rPr>
          <w:noProof/>
        </w:rPr>
        <w:t xml:space="preserve"> [30]</w:t>
      </w:r>
      <w:r w:rsidR="00080B3A" w:rsidRPr="00080B3A">
        <w:t>.</w:t>
      </w:r>
    </w:p>
    <w:p w14:paraId="5EA57E08" w14:textId="2C5C5D0D" w:rsidR="00C2393D" w:rsidRDefault="004849DC" w:rsidP="00FC6A65">
      <w:r>
        <w:t xml:space="preserve">Jedną z kluczowych zalet handlu algorytmicznego jest przede wszystkim eliminacja emocji, będących główną przyczyną porażek wśród inwestorów. </w:t>
      </w:r>
      <w:r w:rsidR="005E1F8D">
        <w:t xml:space="preserve">Dodatkowo, algorytmy przewyższają ludzkie możliwości pod kątem analizy danych oraz prędkości wykonywania transakcji. Mogą działać 24 godziny na dobę, co w przypadku rynku </w:t>
      </w:r>
      <w:proofErr w:type="spellStart"/>
      <w:r w:rsidR="005E1F8D">
        <w:t>kryptowalut</w:t>
      </w:r>
      <w:proofErr w:type="spellEnd"/>
      <w:r w:rsidR="005E1F8D">
        <w:t xml:space="preserve"> jest znaczącą zaletą. Umożliwiają również stosowanie zaawansowanych strategii, trudnych do realizacji w sposób manualny. Jako że algorytmy działają na ściśle określonych założeniach, niewątpliwą zaletą tego rodzaju handlu jest również możliwość przetestowania przyjętej strategii na danych historycznych, w celu określenia jej skuteczności oraz potencjalnego ryzyka.</w:t>
      </w:r>
    </w:p>
    <w:p w14:paraId="43CA34AC" w14:textId="41FED924" w:rsidR="00471DBD" w:rsidRPr="00471DBD" w:rsidRDefault="00565F7C" w:rsidP="00EC26BE">
      <w:r>
        <w:t>Wśród wad handlu algorytmicznego należy wskazać takie czynniki jak ryzyko technologiczne</w:t>
      </w:r>
      <w:r w:rsidR="0008022E">
        <w:t>. Należą do nich awarie systemów, błędy w oprogramowaniu lub problemy z</w:t>
      </w:r>
      <w:r w:rsidR="002977CE">
        <w:t> </w:t>
      </w:r>
      <w:r w:rsidR="0008022E">
        <w:t xml:space="preserve">łącznością. „Fakt, że algorytmy działają zgodnie z wcześniej zaprogramowaną logiką prowadzi do </w:t>
      </w:r>
      <w:r w:rsidR="00572A2B">
        <w:t>efektu</w:t>
      </w:r>
      <w:r w:rsidR="0008022E">
        <w:t>, że tak jak wyszukują one okazji inwestycyjnych, tak też potrafią zauważyć anomalię na rynku i zawiesić swoje działanie, zamykając wszystkie otwarte dotychczas pozycje, powodując jednocześnie reakcję łańcuchową”</w:t>
      </w:r>
      <w:r w:rsidR="00B10BED">
        <w:rPr>
          <w:noProof/>
        </w:rPr>
        <w:t xml:space="preserve"> [31]</w:t>
      </w:r>
      <w:r w:rsidR="0008022E">
        <w:t>.</w:t>
      </w:r>
      <w:r w:rsidR="00572A2B">
        <w:t xml:space="preserve"> Wynikiem takiego działania mo</w:t>
      </w:r>
      <w:r w:rsidR="00A230E5">
        <w:t>gą</w:t>
      </w:r>
      <w:r w:rsidR="00572A2B">
        <w:t xml:space="preserve"> być </w:t>
      </w:r>
      <w:proofErr w:type="spellStart"/>
      <w:r w:rsidR="00572A2B">
        <w:rPr>
          <w:i/>
          <w:iCs/>
        </w:rPr>
        <w:t>flash</w:t>
      </w:r>
      <w:proofErr w:type="spellEnd"/>
      <w:r w:rsidR="00572A2B">
        <w:rPr>
          <w:i/>
          <w:iCs/>
        </w:rPr>
        <w:t xml:space="preserve"> </w:t>
      </w:r>
      <w:proofErr w:type="spellStart"/>
      <w:r w:rsidR="00572A2B">
        <w:rPr>
          <w:i/>
          <w:iCs/>
        </w:rPr>
        <w:t>crashe</w:t>
      </w:r>
      <w:proofErr w:type="spellEnd"/>
      <w:r w:rsidR="00572A2B">
        <w:t xml:space="preserve">, czyli gwałtowne i dynamiczne ruchy cen w krótkim okresie. Zdarzenia tego </w:t>
      </w:r>
      <w:r w:rsidR="00572A2B">
        <w:lastRenderedPageBreak/>
        <w:t xml:space="preserve">typu są często niemożliwe do przewidzenia, co powoduje kolejne trudności przy próbie przewidzenia ruchu cen. </w:t>
      </w:r>
      <w:r w:rsidR="00382AF3">
        <w:t xml:space="preserve">Ostatnią istotną wadą algorytmów </w:t>
      </w:r>
      <w:proofErr w:type="spellStart"/>
      <w:r w:rsidR="00382AF3" w:rsidRPr="00382AF3">
        <w:rPr>
          <w:i/>
          <w:iCs/>
        </w:rPr>
        <w:t>tradingowych</w:t>
      </w:r>
      <w:proofErr w:type="spellEnd"/>
      <w:r w:rsidR="00382AF3">
        <w:t xml:space="preserve"> jest możliwość manipulacji rynkiem, poprzez składanie wielu zleceń, </w:t>
      </w:r>
      <w:r w:rsidR="00EC26BE">
        <w:t>a następnie ich anulowaniu. Wprowadzając zlecenia budowana jest księga zleceń, która dla wielu uczestników giełdy jest podstawą do otwierania swoich pozycji. Manipulując otwartymi pozycjami, można manipulować zachowaniem giełdy.</w:t>
      </w:r>
    </w:p>
    <w:p w14:paraId="39B21016" w14:textId="163879FA" w:rsidR="00471DBD" w:rsidRDefault="00AE2E02" w:rsidP="00471DBD">
      <w:pPr>
        <w:pStyle w:val="Nagwek3"/>
      </w:pPr>
      <w:bookmarkStart w:id="40" w:name="_Toc158244425"/>
      <w:proofErr w:type="spellStart"/>
      <w:r>
        <w:t>Backtesting</w:t>
      </w:r>
      <w:bookmarkEnd w:id="40"/>
      <w:proofErr w:type="spellEnd"/>
    </w:p>
    <w:p w14:paraId="034D0737" w14:textId="796B9CE2" w:rsidR="00471DBD" w:rsidRDefault="00687057" w:rsidP="00471DBD">
      <w:proofErr w:type="spellStart"/>
      <w:r>
        <w:rPr>
          <w:i/>
          <w:iCs/>
        </w:rPr>
        <w:t>Backtesting</w:t>
      </w:r>
      <w:proofErr w:type="spellEnd"/>
      <w:r>
        <w:t xml:space="preserve"> jest </w:t>
      </w:r>
      <w:r w:rsidR="00AA4487">
        <w:t xml:space="preserve">procesem dostarczania danych historycznych do strategii handlowej w celu sprawdzenia jej skuteczności. </w:t>
      </w:r>
      <w:r w:rsidR="00080532">
        <w:t xml:space="preserve">Z założenia, historyczne wyniki powinny określić spodziewane przyszłe rezultaty. Jest to kluczowe oraz niezastąpione </w:t>
      </w:r>
      <w:r w:rsidR="000B73A8">
        <w:t xml:space="preserve">do oceny potencjalnych wyników oraz minimalizacji ryzyka. </w:t>
      </w:r>
    </w:p>
    <w:p w14:paraId="19FF5045" w14:textId="1C22718A" w:rsidR="00BF4238" w:rsidRDefault="0054638B" w:rsidP="004161BF">
      <w:r>
        <w:t xml:space="preserve">Proces rozpoczyna się od dobrania odpowiednich danych historycznych, reprezentatywnych dla warunków rynkowych, w których dany algorytm będzie testowany. </w:t>
      </w:r>
      <w:r w:rsidR="004161BF">
        <w:t xml:space="preserve">Następnie należy ustalić kryteria i parametry testu, w celu zasymulowania działania algorytmy w przeszłości. </w:t>
      </w:r>
      <w:r w:rsidR="003957A3">
        <w:t xml:space="preserve">Weryfikując strategię możemy znaleźć sposoby jej udoskonalenia, aby uczynić ją bardziej opłacalną lub mniej ryzykowną. </w:t>
      </w:r>
      <w:r w:rsidR="00BF4238">
        <w:t>Proces weryfikacji powinien się zacząć od hipotezy opartej na własnej wiedzy dotyczącej rynku lub na podstawie opublikowanych badań. Następnie powinno się potwierdzić lub odrzucić daną tezę przy pomocy danych historycznych. Jeśli wyniki testu nie są wystarczająco dobre należy zmodyfikować hipotezę oraz powtórzyć proces.</w:t>
      </w:r>
      <w:r w:rsidR="004161BF">
        <w:t xml:space="preserve"> </w:t>
      </w:r>
      <w:r w:rsidR="00BF4238">
        <w:t>Realizacja strategii jest często bardzo wrażliwa na szczegóły, a niewielkie zmiany w założeniach mogą przynieść znaczące zmiany w opłacalności.</w:t>
      </w:r>
    </w:p>
    <w:p w14:paraId="5EA0E651" w14:textId="5CACD567" w:rsidR="00DD02F6" w:rsidRPr="00687057" w:rsidRDefault="003A6E6E" w:rsidP="00DD02F6">
      <w:r>
        <w:t xml:space="preserve">Kolejnym istotnym czynnikiem w procesie </w:t>
      </w:r>
      <w:proofErr w:type="spellStart"/>
      <w:r w:rsidRPr="003A6E6E">
        <w:rPr>
          <w:i/>
          <w:iCs/>
        </w:rPr>
        <w:t>backtestingu</w:t>
      </w:r>
      <w:proofErr w:type="spellEnd"/>
      <w:r>
        <w:t xml:space="preserve"> jest wybór odpowiednich danych. W pierwszej kolejności należy zadbać o integralność danych, czyli zestaw danych wolnych od błędów, czy luk. Należy również upewnić się, czy dane są reprezentatywne dla warunków rynkowych, w których algorytm będzie stosowany.</w:t>
      </w:r>
      <w:r w:rsidR="00517B3D">
        <w:t xml:space="preserve"> </w:t>
      </w:r>
      <w:r w:rsidR="00DD02F6">
        <w:t xml:space="preserve">Dane powinny również odpowiadać przyjętej strategii pod kątem częstotliwości oraz powinny obejmować wystarczająco długi okres historyczny, aby móc uwzględnić różne scenariusze rynkowe. </w:t>
      </w:r>
    </w:p>
    <w:p w14:paraId="362AAAE2" w14:textId="77777777" w:rsidR="00E91193" w:rsidRDefault="007D54E4" w:rsidP="00E91193">
      <w:r>
        <w:t xml:space="preserve">Poza </w:t>
      </w:r>
      <w:r w:rsidR="00B45F8C">
        <w:t>błędami w danych, k</w:t>
      </w:r>
      <w:r w:rsidR="00D91605">
        <w:t xml:space="preserve">ażdy rynek i każde strategia jest narażona na charakterystyczne dla siebie </w:t>
      </w:r>
      <w:r w:rsidR="00B45F8C">
        <w:t xml:space="preserve">wyzwania i </w:t>
      </w:r>
      <w:r w:rsidR="00D91605">
        <w:t>pułapki.</w:t>
      </w:r>
      <w:r w:rsidR="00B45F8C">
        <w:t xml:space="preserve"> Tworząc strategię w przypadku rynku </w:t>
      </w:r>
      <w:proofErr w:type="spellStart"/>
      <w:r w:rsidR="00B45F8C">
        <w:rPr>
          <w:i/>
          <w:iCs/>
        </w:rPr>
        <w:t>Bitcoina</w:t>
      </w:r>
      <w:proofErr w:type="spellEnd"/>
      <w:r w:rsidR="00B45F8C">
        <w:t xml:space="preserve"> należy zwrócić </w:t>
      </w:r>
      <w:r w:rsidR="00B45F8C">
        <w:lastRenderedPageBreak/>
        <w:t xml:space="preserve">uwagę na fakt, że rynek ten charakteryzuje się wysoką zmiennością, jest to runek młody, więc dane historyczne mogą nie być reprezentatywne, ze względu na dużą zmienność istnieje ryzyko </w:t>
      </w:r>
      <w:proofErr w:type="spellStart"/>
      <w:r w:rsidR="00B45F8C">
        <w:rPr>
          <w:i/>
          <w:iCs/>
        </w:rPr>
        <w:t>overfittingu</w:t>
      </w:r>
      <w:proofErr w:type="spellEnd"/>
      <w:r w:rsidR="00B45F8C">
        <w:t xml:space="preserve"> oraz cena jest w znacznym stopniu zależna od regulacji oraz wiadomości, które są trudne do przewidzenia.</w:t>
      </w:r>
    </w:p>
    <w:p w14:paraId="5174B37C" w14:textId="7D25C029" w:rsidR="00EC26BE" w:rsidRPr="00471DBD" w:rsidRDefault="00E91193" w:rsidP="00E91193">
      <w:proofErr w:type="spellStart"/>
      <w:r w:rsidRPr="00E91193">
        <w:rPr>
          <w:i/>
          <w:iCs/>
        </w:rPr>
        <w:t>B</w:t>
      </w:r>
      <w:r w:rsidR="00EC26BE" w:rsidRPr="00E91193">
        <w:rPr>
          <w:i/>
          <w:iCs/>
        </w:rPr>
        <w:t>acktesting</w:t>
      </w:r>
      <w:proofErr w:type="spellEnd"/>
      <w:r w:rsidR="00EC26BE" w:rsidRPr="00E91193">
        <w:t xml:space="preserve"> jest krytycznym elementem procesu rozwoju algorytmów handlowych, pomagającym zrozumieć potencjalne ryzyka i zyski strategii przed jej wdrożeniem w</w:t>
      </w:r>
      <w:r w:rsidR="002977CE">
        <w:t> </w:t>
      </w:r>
      <w:r w:rsidR="00EC26BE" w:rsidRPr="00E91193">
        <w:t>rzeczywistych warunkach rynkowych</w:t>
      </w:r>
      <w:r w:rsidR="00EC26BE" w:rsidRPr="00EC26BE">
        <w:t>.</w:t>
      </w:r>
    </w:p>
    <w:p w14:paraId="24CF5116" w14:textId="25B42B46" w:rsidR="00017BA1" w:rsidRDefault="002C0B59" w:rsidP="00FC2F47">
      <w:pPr>
        <w:pStyle w:val="Nagwek2"/>
      </w:pPr>
      <w:bookmarkStart w:id="41" w:name="_Toc158244426"/>
      <w:r>
        <w:t>Analiza danych on-</w:t>
      </w:r>
      <w:proofErr w:type="spellStart"/>
      <w:r>
        <w:t>chain</w:t>
      </w:r>
      <w:bookmarkEnd w:id="41"/>
      <w:proofErr w:type="spellEnd"/>
    </w:p>
    <w:p w14:paraId="5D937E89" w14:textId="6E6A9410" w:rsidR="003663A7" w:rsidRPr="005E2C38" w:rsidRDefault="002A0C17" w:rsidP="005E2C38">
      <w:r w:rsidRPr="002A0C17">
        <w:t xml:space="preserve">Analiza danych </w:t>
      </w:r>
      <w:r w:rsidRPr="002A0C17">
        <w:rPr>
          <w:i/>
          <w:iCs/>
        </w:rPr>
        <w:t>on-</w:t>
      </w:r>
      <w:proofErr w:type="spellStart"/>
      <w:r w:rsidRPr="002A0C17">
        <w:rPr>
          <w:i/>
          <w:iCs/>
        </w:rPr>
        <w:t>chain</w:t>
      </w:r>
      <w:proofErr w:type="spellEnd"/>
      <w:r w:rsidRPr="002A0C17">
        <w:t xml:space="preserve"> stano</w:t>
      </w:r>
      <w:r>
        <w:t xml:space="preserve">wi jedno z kluczowych narzędzi pozwalających na dogłębne zrozumienie i analizę ruchów rynkowych. </w:t>
      </w:r>
      <w:r w:rsidR="005E2C38">
        <w:t xml:space="preserve">Jest to </w:t>
      </w:r>
      <w:r w:rsidR="005E2C38" w:rsidRPr="005E2C38">
        <w:t xml:space="preserve">proces badania i interpretacji transakcji zapisanych bezpośrednio na </w:t>
      </w:r>
      <w:proofErr w:type="spellStart"/>
      <w:r w:rsidR="005E2C38" w:rsidRPr="005E2C38">
        <w:t>blockchainie</w:t>
      </w:r>
      <w:proofErr w:type="spellEnd"/>
      <w:r w:rsidR="005E2C38" w:rsidRPr="005E2C38">
        <w:t xml:space="preserve">, co obejmuje wszystko, od wolumenu transakcji po ruchy kapitału i aktywność adresów. </w:t>
      </w:r>
      <w:r>
        <w:t>Metryki on-</w:t>
      </w:r>
      <w:proofErr w:type="spellStart"/>
      <w:r>
        <w:t>chain</w:t>
      </w:r>
      <w:proofErr w:type="spellEnd"/>
      <w:r>
        <w:t xml:space="preserve"> są punktami danych pochodzących z</w:t>
      </w:r>
      <w:r w:rsidR="002977CE">
        <w:t> </w:t>
      </w:r>
      <w:r>
        <w:t xml:space="preserve">informacji generowanych </w:t>
      </w:r>
      <w:r w:rsidR="00834D3D">
        <w:t xml:space="preserve">bezpośrednio </w:t>
      </w:r>
      <w:r>
        <w:t xml:space="preserve">przez sieć </w:t>
      </w:r>
      <w:proofErr w:type="spellStart"/>
      <w:r w:rsidRPr="002A0C17">
        <w:rPr>
          <w:i/>
          <w:iCs/>
        </w:rPr>
        <w:t>blockchain</w:t>
      </w:r>
      <w:proofErr w:type="spellEnd"/>
      <w:r w:rsidR="00834D3D">
        <w:t xml:space="preserve">, takich jak rozmiar łańcucha bloków, liczba dołączonych do niego bloków, czy trudność wydobycia. Korzystając z nich można pozyskać informacje </w:t>
      </w:r>
      <w:r w:rsidR="000C552D">
        <w:t xml:space="preserve">o stanie sieci </w:t>
      </w:r>
      <w:proofErr w:type="spellStart"/>
      <w:r w:rsidR="000C552D">
        <w:rPr>
          <w:i/>
          <w:iCs/>
        </w:rPr>
        <w:t>blockchain</w:t>
      </w:r>
      <w:proofErr w:type="spellEnd"/>
      <w:r w:rsidR="000C552D">
        <w:t>. Dane te dziedziczą własności sieci takie jak przejrzystość, zdecentralizowany charakter, czy niezmienność i odporność na manipulacje</w:t>
      </w:r>
      <w:r w:rsidR="0078201B">
        <w:t xml:space="preserve">. </w:t>
      </w:r>
      <w:r w:rsidR="0032594C">
        <w:t>„</w:t>
      </w:r>
      <w:r w:rsidR="0078201B">
        <w:t>Ja</w:t>
      </w:r>
      <w:r w:rsidR="005E2C38">
        <w:t xml:space="preserve">ko że dane na </w:t>
      </w:r>
      <w:proofErr w:type="spellStart"/>
      <w:r w:rsidR="005E2C38">
        <w:rPr>
          <w:i/>
          <w:iCs/>
        </w:rPr>
        <w:t>blockachainie</w:t>
      </w:r>
      <w:proofErr w:type="spellEnd"/>
      <w:r w:rsidR="005E2C38">
        <w:rPr>
          <w:i/>
          <w:iCs/>
        </w:rPr>
        <w:t xml:space="preserve"> </w:t>
      </w:r>
      <w:r w:rsidR="005E2C38">
        <w:t xml:space="preserve">zazwyczaj rejestrowane są w postaci szeregów czasowych, każda metryka zapewnia </w:t>
      </w:r>
      <w:r w:rsidR="005E2C38" w:rsidRPr="005E2C38">
        <w:t>wgląd w historyczną aktywność łańcucha bloków</w:t>
      </w:r>
      <w:r w:rsidR="0032594C">
        <w:t>”</w:t>
      </w:r>
      <w:r w:rsidR="00B10BED">
        <w:rPr>
          <w:noProof/>
        </w:rPr>
        <w:t xml:space="preserve"> [32]</w:t>
      </w:r>
      <w:r w:rsidR="005E2C38">
        <w:t>. Analiza z</w:t>
      </w:r>
      <w:r w:rsidR="00A659C2">
        <w:t> </w:t>
      </w:r>
      <w:r w:rsidR="005E2C38">
        <w:t xml:space="preserve">zastosowaniem danych </w:t>
      </w:r>
      <w:r w:rsidR="005E2C38">
        <w:rPr>
          <w:i/>
          <w:iCs/>
        </w:rPr>
        <w:t>on-</w:t>
      </w:r>
      <w:proofErr w:type="spellStart"/>
      <w:r w:rsidR="005E2C38">
        <w:rPr>
          <w:i/>
          <w:iCs/>
        </w:rPr>
        <w:t>chain</w:t>
      </w:r>
      <w:proofErr w:type="spellEnd"/>
      <w:r w:rsidR="005E2C38">
        <w:t xml:space="preserve"> pozwala nie tylko na ocenę aktualnego stanu sieci, ale również na identyfikację trendów oraz wzorców mogących posłużyć jako wskazówki do przewidywania przyszłych ruchów ceny.</w:t>
      </w:r>
    </w:p>
    <w:p w14:paraId="0AD53F17" w14:textId="5050D6AB" w:rsidR="00C3378B" w:rsidRDefault="00BF31B0" w:rsidP="00BF31B0">
      <w:pPr>
        <w:pStyle w:val="Nagwek3"/>
      </w:pPr>
      <w:bookmarkStart w:id="42" w:name="_Toc158244427"/>
      <w:r w:rsidRPr="00BF31B0">
        <w:t xml:space="preserve">Znaczenie </w:t>
      </w:r>
      <w:r w:rsidR="009F5A87">
        <w:t>i zastosowanie a</w:t>
      </w:r>
      <w:r w:rsidRPr="00BF31B0">
        <w:t xml:space="preserve">nalizy </w:t>
      </w:r>
      <w:r w:rsidR="009F5A87">
        <w:t>o</w:t>
      </w:r>
      <w:r w:rsidRPr="00BF31B0">
        <w:t>n-</w:t>
      </w:r>
      <w:proofErr w:type="spellStart"/>
      <w:r w:rsidR="009F5A87">
        <w:t>c</w:t>
      </w:r>
      <w:r w:rsidRPr="00BF31B0">
        <w:t>hain</w:t>
      </w:r>
      <w:proofErr w:type="spellEnd"/>
      <w:r w:rsidRPr="00BF31B0">
        <w:t xml:space="preserve"> dla </w:t>
      </w:r>
      <w:r w:rsidR="009F5A87">
        <w:t>r</w:t>
      </w:r>
      <w:r w:rsidRPr="00BF31B0">
        <w:t xml:space="preserve">ynku </w:t>
      </w:r>
      <w:proofErr w:type="spellStart"/>
      <w:r w:rsidR="009F5A87">
        <w:t>b</w:t>
      </w:r>
      <w:r w:rsidRPr="00BF31B0">
        <w:t>itcoina</w:t>
      </w:r>
      <w:bookmarkEnd w:id="42"/>
      <w:proofErr w:type="spellEnd"/>
    </w:p>
    <w:p w14:paraId="67306DCB" w14:textId="280AB4CB" w:rsidR="00DE5D5C" w:rsidRDefault="00A2128D" w:rsidP="00DE5D5C">
      <w:r>
        <w:t xml:space="preserve">Porównując projekty </w:t>
      </w:r>
      <w:proofErr w:type="spellStart"/>
      <w:r>
        <w:t>kryptowalutowe</w:t>
      </w:r>
      <w:proofErr w:type="spellEnd"/>
      <w:r>
        <w:t xml:space="preserve"> do realnych firm można zauważyć wiele podobieństw. </w:t>
      </w:r>
      <w:r w:rsidR="008855B4">
        <w:t xml:space="preserve">Większość projektów </w:t>
      </w:r>
      <w:proofErr w:type="spellStart"/>
      <w:r w:rsidR="008855B4">
        <w:t>kryptowalutowych</w:t>
      </w:r>
      <w:proofErr w:type="spellEnd"/>
      <w:r w:rsidR="008855B4">
        <w:t xml:space="preserve"> ma swoje </w:t>
      </w:r>
      <w:proofErr w:type="spellStart"/>
      <w:r w:rsidR="004B13A7">
        <w:t>tokeny</w:t>
      </w:r>
      <w:proofErr w:type="spellEnd"/>
      <w:r w:rsidR="008855B4">
        <w:t xml:space="preserve">, które podobnie jak akcje firm, mają swoją cenę i są przedmiotem handlu na giełdach. W ten sposób </w:t>
      </w:r>
      <w:proofErr w:type="spellStart"/>
      <w:r w:rsidR="00D65DCE">
        <w:t>kryptowaluty</w:t>
      </w:r>
      <w:proofErr w:type="spellEnd"/>
      <w:r w:rsidR="00D65DCE">
        <w:t xml:space="preserve"> stały się aktywami stanowiącymi pewną część w portfelach inwestorów.</w:t>
      </w:r>
    </w:p>
    <w:p w14:paraId="371F17E7" w14:textId="672BD766" w:rsidR="006025FF" w:rsidRDefault="006025FF" w:rsidP="00EA21C6">
      <w:r>
        <w:lastRenderedPageBreak/>
        <w:t>W konsekwencji</w:t>
      </w:r>
      <w:r w:rsidR="00D65DCE">
        <w:t xml:space="preserve"> nastał</w:t>
      </w:r>
      <w:r w:rsidR="00A32552">
        <w:t xml:space="preserve">o zapotrzebowanie na </w:t>
      </w:r>
      <w:r w:rsidR="00D65DCE">
        <w:t>narzędzi</w:t>
      </w:r>
      <w:r w:rsidR="00A32552">
        <w:t>a</w:t>
      </w:r>
      <w:r w:rsidR="00D65DCE">
        <w:t xml:space="preserve"> i protokoł</w:t>
      </w:r>
      <w:r w:rsidR="00A32552">
        <w:t>y</w:t>
      </w:r>
      <w:r w:rsidR="00D65DCE">
        <w:t xml:space="preserve"> w celu analizy tych aktywów, tak samo jak tradycyjnych aktywów finansowych, w celu podjęcia decyzji o</w:t>
      </w:r>
      <w:r w:rsidR="002977CE">
        <w:t> </w:t>
      </w:r>
      <w:r w:rsidR="00D65DCE">
        <w:t xml:space="preserve">włączeniu ich do portfela. </w:t>
      </w:r>
      <w:r w:rsidR="00A32552">
        <w:t xml:space="preserve">Podstawą tych narzędzi i protokołów są </w:t>
      </w:r>
      <w:r w:rsidR="00A32552" w:rsidRPr="00A32552">
        <w:t>zdecentralizowane i</w:t>
      </w:r>
      <w:r w:rsidR="002977CE">
        <w:t> </w:t>
      </w:r>
      <w:r w:rsidR="00A32552" w:rsidRPr="00A32552">
        <w:t>odporne na manipulacje</w:t>
      </w:r>
      <w:r w:rsidR="00A32552">
        <w:t xml:space="preserve"> metryki on-</w:t>
      </w:r>
      <w:proofErr w:type="spellStart"/>
      <w:r w:rsidR="00A32552">
        <w:t>chain</w:t>
      </w:r>
      <w:proofErr w:type="spellEnd"/>
      <w:r w:rsidR="00A32552">
        <w:t xml:space="preserve">, zapewniające </w:t>
      </w:r>
      <w:r w:rsidR="00A32552" w:rsidRPr="00A32552">
        <w:t>każdemu dostęp do szczegółowych informacji na temat wykorzystania sieci, bez możliwości ich cenzurowania przez żaden podmiot.</w:t>
      </w:r>
      <w:r w:rsidR="00A32552">
        <w:t xml:space="preserve"> </w:t>
      </w:r>
      <w:r w:rsidR="002D7E7C">
        <w:t xml:space="preserve">Fakt braku cenzury </w:t>
      </w:r>
      <w:r w:rsidR="00AC5AF7">
        <w:t xml:space="preserve">oraz manipulacji </w:t>
      </w:r>
      <w:r w:rsidR="002D7E7C">
        <w:t xml:space="preserve">przybliża rynek </w:t>
      </w:r>
      <w:r w:rsidR="00AC5AF7">
        <w:t xml:space="preserve">do hipotezy efektywnego rynku. Hipoteza ta jest powiązana z ideą błądzenia losowego, która zakłada, że </w:t>
      </w:r>
      <w:r w:rsidR="00AC5AF7" w:rsidRPr="00AC5AF7">
        <w:t>wszystkie kolejne zmiany cen reprezentują przypadkowe odchylenia od poprzednich cen.</w:t>
      </w:r>
      <w:r w:rsidR="00AC5AF7">
        <w:t xml:space="preserve"> „</w:t>
      </w:r>
      <w:r w:rsidR="00AC5AF7" w:rsidRPr="00AC5AF7">
        <w:t>Logika koncepcji błądzenia losowego polega na tym, że jeśli przepływ informacji będzie niezakłócony i</w:t>
      </w:r>
      <w:r w:rsidR="002977CE">
        <w:t> </w:t>
      </w:r>
      <w:r w:rsidR="00AC5AF7" w:rsidRPr="00AC5AF7">
        <w:t>informacje zostaną natychmiast odzwierciedlone w cenach akcji, to jutrzejsza zmiana cen będzie odzwierciedlać jedynie jutrzejsze wiadomości i będzie niezależna od dzisiejszych zmian cen</w:t>
      </w:r>
      <w:r w:rsidR="00AC5AF7">
        <w:t>”</w:t>
      </w:r>
      <w:r w:rsidR="00B10BED">
        <w:rPr>
          <w:noProof/>
        </w:rPr>
        <w:t xml:space="preserve"> [33]</w:t>
      </w:r>
      <w:r w:rsidR="00AC5AF7" w:rsidRPr="00AC5AF7">
        <w:t>.</w:t>
      </w:r>
      <w:r w:rsidR="00AC5AF7">
        <w:t xml:space="preserve"> </w:t>
      </w:r>
    </w:p>
    <w:p w14:paraId="3DF8751C" w14:textId="7030EE77" w:rsidR="006025FF" w:rsidRPr="00044741" w:rsidRDefault="006025FF" w:rsidP="006025FF">
      <w:r>
        <w:t xml:space="preserve">Metryki </w:t>
      </w:r>
      <w:r>
        <w:rPr>
          <w:i/>
          <w:iCs/>
        </w:rPr>
        <w:t>on-</w:t>
      </w:r>
      <w:proofErr w:type="spellStart"/>
      <w:r>
        <w:rPr>
          <w:i/>
          <w:iCs/>
        </w:rPr>
        <w:t>chain</w:t>
      </w:r>
      <w:proofErr w:type="spellEnd"/>
      <w:r w:rsidRPr="006025FF">
        <w:t xml:space="preserve"> </w:t>
      </w:r>
      <w:r>
        <w:t>dostarczają</w:t>
      </w:r>
      <w:r w:rsidRPr="006025FF">
        <w:t xml:space="preserve"> informacj</w:t>
      </w:r>
      <w:r>
        <w:t>e</w:t>
      </w:r>
      <w:r w:rsidRPr="006025FF">
        <w:t xml:space="preserve"> o </w:t>
      </w:r>
      <w:proofErr w:type="spellStart"/>
      <w:r w:rsidRPr="006025FF">
        <w:t>zachowaniach</w:t>
      </w:r>
      <w:proofErr w:type="spellEnd"/>
      <w:r w:rsidRPr="006025FF">
        <w:t xml:space="preserve"> inwestorów, akumulacji i</w:t>
      </w:r>
      <w:r w:rsidR="002977CE">
        <w:t> </w:t>
      </w:r>
      <w:r w:rsidRPr="006025FF">
        <w:t xml:space="preserve">dystrybucji </w:t>
      </w:r>
      <w:proofErr w:type="spellStart"/>
      <w:r w:rsidRPr="006025FF">
        <w:rPr>
          <w:i/>
          <w:iCs/>
        </w:rPr>
        <w:t>Bitcoina</w:t>
      </w:r>
      <w:proofErr w:type="spellEnd"/>
      <w:r w:rsidRPr="006025FF">
        <w:t>, wpływając na ogólny stan rynku.</w:t>
      </w:r>
      <w:r>
        <w:t xml:space="preserve"> </w:t>
      </w:r>
      <w:r w:rsidRPr="006025FF">
        <w:t>Metodologia analizy on-</w:t>
      </w:r>
      <w:proofErr w:type="spellStart"/>
      <w:r w:rsidRPr="006025FF">
        <w:t>chain</w:t>
      </w:r>
      <w:proofErr w:type="spellEnd"/>
      <w:r w:rsidRPr="006025FF">
        <w:t xml:space="preserve"> obejmuje zbieranie, agregowanie i analizowanie danych </w:t>
      </w:r>
      <w:proofErr w:type="spellStart"/>
      <w:r w:rsidRPr="006025FF">
        <w:t>blockchainowych</w:t>
      </w:r>
      <w:proofErr w:type="spellEnd"/>
      <w:r w:rsidRPr="006025FF">
        <w:t xml:space="preserve">. Wykorzystuje się </w:t>
      </w:r>
      <w:r>
        <w:t xml:space="preserve">do tego </w:t>
      </w:r>
      <w:r w:rsidRPr="006025FF">
        <w:t xml:space="preserve">zaawansowane narzędzia analityczne i algorytmy do przetwarzania </w:t>
      </w:r>
      <w:r>
        <w:t>oraz</w:t>
      </w:r>
      <w:r w:rsidRPr="006025FF">
        <w:t xml:space="preserve"> interpretacji tych danych. Proces ten wymaga wiedzy statystycznej i umiejętności interpretacyjnych, by wyciągać znaczące wnioski z surowych danych </w:t>
      </w:r>
      <w:proofErr w:type="spellStart"/>
      <w:r w:rsidRPr="006025FF">
        <w:t>blockchainowych</w:t>
      </w:r>
      <w:proofErr w:type="spellEnd"/>
      <w:r w:rsidRPr="006025FF">
        <w:t>. Przez analizę różnych wskaźników, możliwe jest identyfikowanie trendów cenowych i sygnałów rynkowych.</w:t>
      </w:r>
    </w:p>
    <w:p w14:paraId="687617C1" w14:textId="43D4A8FB" w:rsidR="00BF31B0" w:rsidRDefault="00BF31B0" w:rsidP="00BF31B0">
      <w:pPr>
        <w:pStyle w:val="Nagwek3"/>
      </w:pPr>
      <w:bookmarkStart w:id="43" w:name="_Toc158244428"/>
      <w:r w:rsidRPr="00BF31B0">
        <w:t>Wyzwania i Ograniczenia Analizy On-Chain</w:t>
      </w:r>
      <w:bookmarkEnd w:id="43"/>
    </w:p>
    <w:p w14:paraId="02D68148" w14:textId="09BF0993" w:rsidR="00DE5D5C" w:rsidRPr="00A20055" w:rsidRDefault="00623E72" w:rsidP="00DE5D5C">
      <w:r>
        <w:t xml:space="preserve">Jak każda metoda analityczna, analiza danych </w:t>
      </w:r>
      <w:r w:rsidRPr="00623E72">
        <w:rPr>
          <w:i/>
          <w:iCs/>
        </w:rPr>
        <w:t>on-</w:t>
      </w:r>
      <w:proofErr w:type="spellStart"/>
      <w:r w:rsidRPr="00623E72">
        <w:rPr>
          <w:i/>
          <w:iCs/>
        </w:rPr>
        <w:t>chain</w:t>
      </w:r>
      <w:proofErr w:type="spellEnd"/>
      <w:r>
        <w:t xml:space="preserve"> ma pewne ograniczenia. </w:t>
      </w:r>
      <w:r w:rsidR="005072BB">
        <w:t xml:space="preserve">W wypadku </w:t>
      </w:r>
      <w:proofErr w:type="spellStart"/>
      <w:r w:rsidR="00A20055">
        <w:t>kryptowalut</w:t>
      </w:r>
      <w:proofErr w:type="spellEnd"/>
      <w:r w:rsidR="00A20055">
        <w:t xml:space="preserve"> </w:t>
      </w:r>
      <w:r w:rsidR="005072BB">
        <w:t xml:space="preserve">głównym wyzwaniem jest jakość i kompletność danych. </w:t>
      </w:r>
      <w:r w:rsidR="00A20055">
        <w:t xml:space="preserve">Jako że </w:t>
      </w:r>
      <w:proofErr w:type="spellStart"/>
      <w:r w:rsidR="00A20055">
        <w:rPr>
          <w:i/>
          <w:iCs/>
        </w:rPr>
        <w:t>Bitcoin</w:t>
      </w:r>
      <w:proofErr w:type="spellEnd"/>
      <w:r w:rsidR="00A20055">
        <w:t xml:space="preserve"> jest najstarszą </w:t>
      </w:r>
      <w:proofErr w:type="spellStart"/>
      <w:r w:rsidR="00A20055">
        <w:t>kryptowalutą</w:t>
      </w:r>
      <w:proofErr w:type="spellEnd"/>
      <w:r w:rsidR="00A20055">
        <w:t xml:space="preserve">, z najdłuższą historią, wyzwania te są minimalizowane do poziomów przy których analiza </w:t>
      </w:r>
      <w:r w:rsidR="00A20055" w:rsidRPr="00A20055">
        <w:rPr>
          <w:i/>
          <w:iCs/>
        </w:rPr>
        <w:t>on-</w:t>
      </w:r>
      <w:proofErr w:type="spellStart"/>
      <w:r w:rsidR="00A20055" w:rsidRPr="00A20055">
        <w:rPr>
          <w:i/>
          <w:iCs/>
        </w:rPr>
        <w:t>chain</w:t>
      </w:r>
      <w:r w:rsidR="00A20055" w:rsidRPr="00A20055">
        <w:rPr>
          <w:i/>
          <w:iCs/>
        </w:rPr>
        <w:softHyphen/>
      </w:r>
      <w:proofErr w:type="spellEnd"/>
      <w:r w:rsidR="00A20055">
        <w:t xml:space="preserve"> jest przydatna.</w:t>
      </w:r>
    </w:p>
    <w:p w14:paraId="25D08BEF" w14:textId="4F27090E" w:rsidR="0078524D" w:rsidRDefault="00D80D36" w:rsidP="00DE5D5C">
      <w:r>
        <w:t>Dodatkowo,</w:t>
      </w:r>
      <w:r w:rsidR="004770D4">
        <w:t xml:space="preserve"> nie każdy </w:t>
      </w:r>
      <w:proofErr w:type="spellStart"/>
      <w:r w:rsidR="004770D4">
        <w:rPr>
          <w:i/>
          <w:iCs/>
        </w:rPr>
        <w:t>blockchain</w:t>
      </w:r>
      <w:proofErr w:type="spellEnd"/>
      <w:r w:rsidR="004770D4">
        <w:rPr>
          <w:i/>
          <w:iCs/>
        </w:rPr>
        <w:t xml:space="preserve"> </w:t>
      </w:r>
      <w:r w:rsidR="004770D4">
        <w:t xml:space="preserve">służy do tego samego oraz nie </w:t>
      </w:r>
      <w:r w:rsidR="003976A5">
        <w:t xml:space="preserve">każdy </w:t>
      </w:r>
      <w:r w:rsidR="004770D4">
        <w:t>jest zbudowany w</w:t>
      </w:r>
      <w:r w:rsidR="002977CE">
        <w:t> </w:t>
      </w:r>
      <w:r w:rsidR="004770D4">
        <w:t>ten sam sposób. W konsekwencji</w:t>
      </w:r>
      <w:r w:rsidR="00D33C3B">
        <w:t>,</w:t>
      </w:r>
      <w:r w:rsidR="004770D4">
        <w:t xml:space="preserve"> porównywanie </w:t>
      </w:r>
      <w:r w:rsidR="003976A5">
        <w:t xml:space="preserve">tego samego wskaźnika na </w:t>
      </w:r>
      <w:proofErr w:type="spellStart"/>
      <w:r w:rsidR="003976A5" w:rsidRPr="003976A5">
        <w:rPr>
          <w:i/>
          <w:iCs/>
        </w:rPr>
        <w:t>blockchainie</w:t>
      </w:r>
      <w:proofErr w:type="spellEnd"/>
      <w:r w:rsidR="003976A5" w:rsidRPr="003976A5">
        <w:rPr>
          <w:i/>
          <w:iCs/>
        </w:rPr>
        <w:t xml:space="preserve"> </w:t>
      </w:r>
      <w:proofErr w:type="spellStart"/>
      <w:r w:rsidR="003976A5" w:rsidRPr="003976A5">
        <w:rPr>
          <w:i/>
          <w:iCs/>
        </w:rPr>
        <w:t>Ethereum</w:t>
      </w:r>
      <w:proofErr w:type="spellEnd"/>
      <w:r w:rsidR="003976A5">
        <w:t xml:space="preserve">, wykorzystywanym </w:t>
      </w:r>
      <w:r w:rsidR="00D33C3B">
        <w:t xml:space="preserve">głównie do tworzenia zdecentralizowanych aplikacji, do wskaźnika na </w:t>
      </w:r>
      <w:proofErr w:type="spellStart"/>
      <w:r w:rsidR="00D33C3B">
        <w:rPr>
          <w:i/>
          <w:iCs/>
        </w:rPr>
        <w:t>blockchainie</w:t>
      </w:r>
      <w:proofErr w:type="spellEnd"/>
      <w:r w:rsidR="00D33C3B">
        <w:rPr>
          <w:i/>
          <w:iCs/>
        </w:rPr>
        <w:t xml:space="preserve"> </w:t>
      </w:r>
      <w:proofErr w:type="spellStart"/>
      <w:r w:rsidR="00D33C3B">
        <w:rPr>
          <w:i/>
          <w:iCs/>
        </w:rPr>
        <w:t>Bitcoina</w:t>
      </w:r>
      <w:proofErr w:type="spellEnd"/>
      <w:r w:rsidR="00E835E1">
        <w:rPr>
          <w:i/>
          <w:iCs/>
        </w:rPr>
        <w:t>,</w:t>
      </w:r>
      <w:r w:rsidR="00D33C3B">
        <w:rPr>
          <w:i/>
          <w:iCs/>
        </w:rPr>
        <w:t xml:space="preserve"> </w:t>
      </w:r>
      <w:r w:rsidR="00D33C3B">
        <w:t xml:space="preserve">wykorzystywanego głównie </w:t>
      </w:r>
      <w:r w:rsidR="00E835E1">
        <w:t>jako cyfrowy system gotówki lub jako cyfrowa forma złota może prowadzić do błędnych wniosków.</w:t>
      </w:r>
    </w:p>
    <w:p w14:paraId="36F5ED77" w14:textId="4007CB1B" w:rsidR="00E835E1" w:rsidRDefault="00C323D1" w:rsidP="00DE5D5C">
      <w:r>
        <w:lastRenderedPageBreak/>
        <w:t>Kolejnym ograniczeniem jest fakt, według którego „</w:t>
      </w:r>
      <w:r w:rsidRPr="00C323D1">
        <w:t>coraz więcej transakcji odbywa się poza łańcuchem, w zamkniętych środowiskach, takich jak giełdy</w:t>
      </w:r>
      <w:r>
        <w:t>. W związku z tym</w:t>
      </w:r>
      <w:r w:rsidRPr="00C323D1">
        <w:t xml:space="preserve"> znaczna część działalności finansowej </w:t>
      </w:r>
      <w:proofErr w:type="spellStart"/>
      <w:r w:rsidRPr="00C323D1">
        <w:rPr>
          <w:i/>
          <w:iCs/>
        </w:rPr>
        <w:t>Bitcoina</w:t>
      </w:r>
      <w:proofErr w:type="spellEnd"/>
      <w:r w:rsidRPr="00C323D1">
        <w:t xml:space="preserve"> staje się niewidoczna dla analizy </w:t>
      </w:r>
      <w:r>
        <w:rPr>
          <w:i/>
          <w:iCs/>
        </w:rPr>
        <w:t>on-</w:t>
      </w:r>
      <w:proofErr w:type="spellStart"/>
      <w:r>
        <w:rPr>
          <w:i/>
          <w:iCs/>
        </w:rPr>
        <w:t>chain</w:t>
      </w:r>
      <w:proofErr w:type="spellEnd"/>
      <w:r w:rsidRPr="00C323D1">
        <w:t xml:space="preserve">. To z natury ogranicza zakres tego, co można przewidzieć za pomocą danych </w:t>
      </w:r>
      <w:r>
        <w:rPr>
          <w:i/>
          <w:iCs/>
        </w:rPr>
        <w:t>on-</w:t>
      </w:r>
      <w:proofErr w:type="spellStart"/>
      <w:r>
        <w:rPr>
          <w:i/>
          <w:iCs/>
        </w:rPr>
        <w:t>chain</w:t>
      </w:r>
      <w:proofErr w:type="spellEnd"/>
      <w:r>
        <w:t>”</w:t>
      </w:r>
      <w:r w:rsidR="00B10BED">
        <w:rPr>
          <w:noProof/>
        </w:rPr>
        <w:t xml:space="preserve"> [34]</w:t>
      </w:r>
      <w:r w:rsidRPr="00C323D1">
        <w:t>.</w:t>
      </w:r>
      <w:r>
        <w:t xml:space="preserve"> </w:t>
      </w:r>
      <w:r w:rsidR="00CF46F6">
        <w:t>„Dodatkowo, część użytkowników w celu anonimowości korzysta z</w:t>
      </w:r>
      <w:r w:rsidR="002977CE">
        <w:t> </w:t>
      </w:r>
      <w:r w:rsidR="00CF46F6">
        <w:t xml:space="preserve">mikserów, czyli firm zewnętrznych, które </w:t>
      </w:r>
      <w:r w:rsidR="00EA21C6">
        <w:t>pobierają</w:t>
      </w:r>
      <w:r w:rsidR="00CF46F6">
        <w:t xml:space="preserve"> </w:t>
      </w:r>
      <w:r w:rsidR="00C44094">
        <w:t>środki</w:t>
      </w:r>
      <w:r w:rsidR="00CF46F6">
        <w:t xml:space="preserve"> użytkowników, a następnie zwracają monety, </w:t>
      </w:r>
      <w:r w:rsidR="00CF46F6" w:rsidRPr="00CF46F6">
        <w:t xml:space="preserve">które nie mają żadnego </w:t>
      </w:r>
      <w:r w:rsidR="00CF46F6">
        <w:t>powiązania</w:t>
      </w:r>
      <w:r w:rsidR="00CF46F6" w:rsidRPr="00CF46F6">
        <w:t xml:space="preserve"> z wysyłanymi</w:t>
      </w:r>
      <w:r w:rsidR="00CF46F6">
        <w:t>”</w:t>
      </w:r>
      <w:r w:rsidR="00B10BED">
        <w:rPr>
          <w:noProof/>
        </w:rPr>
        <w:t xml:space="preserve"> [35]</w:t>
      </w:r>
      <w:r w:rsidR="00CF46F6" w:rsidRPr="00CF46F6">
        <w:t>.</w:t>
      </w:r>
      <w:r w:rsidR="00C44094">
        <w:t xml:space="preserve"> Tego typu usługi, ukrywające pochodzenie transakcji dodatkowo komplikują interpretację danych. Na rysunku </w:t>
      </w:r>
      <w:r w:rsidR="00EA21C6">
        <w:t>21</w:t>
      </w:r>
      <w:r w:rsidR="00C44094">
        <w:t xml:space="preserve"> przestawiono uproszczony schemat procesu miksowania </w:t>
      </w:r>
      <w:proofErr w:type="spellStart"/>
      <w:r w:rsidR="00C44094">
        <w:rPr>
          <w:i/>
          <w:iCs/>
        </w:rPr>
        <w:t>Bitcoina</w:t>
      </w:r>
      <w:proofErr w:type="spellEnd"/>
      <w:r w:rsidR="00C44094">
        <w:t>.</w:t>
      </w:r>
    </w:p>
    <w:p w14:paraId="72A2D17D" w14:textId="2E2DD1B1" w:rsidR="006A3979" w:rsidRPr="006A3979" w:rsidRDefault="006A3979" w:rsidP="006A3979">
      <w:pPr>
        <w:pStyle w:val="Legenda"/>
        <w:keepNext/>
        <w:jc w:val="center"/>
        <w:rPr>
          <w:b/>
          <w:bCs/>
          <w:i w:val="0"/>
          <w:iCs w:val="0"/>
          <w:color w:val="auto"/>
          <w:sz w:val="20"/>
          <w:szCs w:val="20"/>
        </w:rPr>
      </w:pPr>
      <w:bookmarkStart w:id="44" w:name="_Toc158243639"/>
      <w:r w:rsidRPr="006A3979">
        <w:rPr>
          <w:b/>
          <w:bCs/>
          <w:i w:val="0"/>
          <w:iCs w:val="0"/>
          <w:color w:val="auto"/>
          <w:sz w:val="20"/>
          <w:szCs w:val="20"/>
        </w:rPr>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21</w:t>
      </w:r>
      <w:r w:rsidRPr="006A3979">
        <w:rPr>
          <w:b/>
          <w:bCs/>
          <w:i w:val="0"/>
          <w:iCs w:val="0"/>
          <w:color w:val="auto"/>
          <w:sz w:val="20"/>
          <w:szCs w:val="20"/>
        </w:rPr>
        <w:fldChar w:fldCharType="end"/>
      </w:r>
      <w:r w:rsidRPr="006A3979">
        <w:rPr>
          <w:b/>
          <w:bCs/>
          <w:i w:val="0"/>
          <w:iCs w:val="0"/>
          <w:color w:val="auto"/>
          <w:sz w:val="20"/>
          <w:szCs w:val="20"/>
        </w:rPr>
        <w:t xml:space="preserve">. Uproszczony schemat procesu miksowania </w:t>
      </w:r>
      <w:proofErr w:type="spellStart"/>
      <w:r w:rsidRPr="006A3979">
        <w:rPr>
          <w:b/>
          <w:bCs/>
          <w:i w:val="0"/>
          <w:iCs w:val="0"/>
          <w:color w:val="auto"/>
          <w:sz w:val="20"/>
          <w:szCs w:val="20"/>
        </w:rPr>
        <w:t>Bitcoina</w:t>
      </w:r>
      <w:proofErr w:type="spellEnd"/>
      <w:r w:rsidRPr="006A3979">
        <w:rPr>
          <w:b/>
          <w:bCs/>
          <w:i w:val="0"/>
          <w:iCs w:val="0"/>
          <w:color w:val="auto"/>
          <w:sz w:val="20"/>
          <w:szCs w:val="20"/>
        </w:rPr>
        <w:t>.</w:t>
      </w:r>
      <w:bookmarkEnd w:id="44"/>
    </w:p>
    <w:p w14:paraId="08E9141D" w14:textId="77777777" w:rsidR="00C44094" w:rsidRDefault="00C44094" w:rsidP="00C44094">
      <w:pPr>
        <w:keepNext/>
        <w:jc w:val="center"/>
      </w:pPr>
      <w:r>
        <w:rPr>
          <w:noProof/>
        </w:rPr>
        <w:drawing>
          <wp:inline distT="0" distB="0" distL="0" distR="0" wp14:anchorId="58D4B3DD" wp14:editId="20FB526B">
            <wp:extent cx="5760085" cy="2802890"/>
            <wp:effectExtent l="0" t="0" r="0" b="0"/>
            <wp:docPr id="260745339"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45339" name="Obraz 1" descr="Obraz zawierający tekst, zrzut ekranu, diagram, linia&#10;&#10;Opis wygenerowany automatycznie"/>
                    <pic:cNvPicPr/>
                  </pic:nvPicPr>
                  <pic:blipFill>
                    <a:blip r:embed="rId29"/>
                    <a:stretch>
                      <a:fillRect/>
                    </a:stretch>
                  </pic:blipFill>
                  <pic:spPr>
                    <a:xfrm>
                      <a:off x="0" y="0"/>
                      <a:ext cx="5760085" cy="2802890"/>
                    </a:xfrm>
                    <a:prstGeom prst="rect">
                      <a:avLst/>
                    </a:prstGeom>
                  </pic:spPr>
                </pic:pic>
              </a:graphicData>
            </a:graphic>
          </wp:inline>
        </w:drawing>
      </w:r>
    </w:p>
    <w:p w14:paraId="0A611E7A" w14:textId="4ADAE624" w:rsidR="006A3979" w:rsidRPr="006A3979" w:rsidRDefault="006A3979" w:rsidP="006A3979">
      <w:pPr>
        <w:spacing w:before="0"/>
        <w:jc w:val="center"/>
        <w:rPr>
          <w:b/>
          <w:bCs/>
          <w:sz w:val="20"/>
          <w:szCs w:val="18"/>
          <w:lang w:val="en-GB"/>
        </w:rPr>
      </w:pPr>
      <w:proofErr w:type="spellStart"/>
      <w:r w:rsidRPr="006A3979">
        <w:rPr>
          <w:b/>
          <w:bCs/>
          <w:sz w:val="20"/>
          <w:szCs w:val="18"/>
          <w:lang w:val="en-GB"/>
        </w:rPr>
        <w:t>Źródło</w:t>
      </w:r>
      <w:proofErr w:type="spellEnd"/>
      <w:r w:rsidRPr="006A3979">
        <w:rPr>
          <w:b/>
          <w:bCs/>
          <w:sz w:val="20"/>
          <w:szCs w:val="18"/>
          <w:lang w:val="en-GB"/>
        </w:rPr>
        <w:t xml:space="preserve">: </w:t>
      </w:r>
      <w:proofErr w:type="spellStart"/>
      <w:r w:rsidRPr="006A3979">
        <w:rPr>
          <w:b/>
          <w:bCs/>
          <w:sz w:val="20"/>
          <w:szCs w:val="18"/>
          <w:lang w:val="en-GB"/>
        </w:rPr>
        <w:t>Younggee</w:t>
      </w:r>
      <w:proofErr w:type="spellEnd"/>
      <w:r w:rsidRPr="006A3979">
        <w:rPr>
          <w:b/>
          <w:bCs/>
          <w:sz w:val="20"/>
          <w:szCs w:val="18"/>
          <w:lang w:val="en-GB"/>
        </w:rPr>
        <w:t xml:space="preserve"> Hong, </w:t>
      </w:r>
      <w:proofErr w:type="spellStart"/>
      <w:r w:rsidRPr="006A3979">
        <w:rPr>
          <w:b/>
          <w:bCs/>
          <w:sz w:val="20"/>
          <w:szCs w:val="18"/>
          <w:lang w:val="en-GB"/>
        </w:rPr>
        <w:t>Hyunsoo</w:t>
      </w:r>
      <w:proofErr w:type="spellEnd"/>
      <w:r w:rsidRPr="006A3979">
        <w:rPr>
          <w:b/>
          <w:bCs/>
          <w:sz w:val="20"/>
          <w:szCs w:val="18"/>
          <w:lang w:val="en-GB"/>
        </w:rPr>
        <w:t xml:space="preserve"> Kwon, </w:t>
      </w:r>
      <w:proofErr w:type="spellStart"/>
      <w:r w:rsidRPr="006A3979">
        <w:rPr>
          <w:b/>
          <w:bCs/>
          <w:sz w:val="20"/>
          <w:szCs w:val="18"/>
          <w:lang w:val="en-GB"/>
        </w:rPr>
        <w:t>Sangtae</w:t>
      </w:r>
      <w:proofErr w:type="spellEnd"/>
      <w:r w:rsidRPr="006A3979">
        <w:rPr>
          <w:b/>
          <w:bCs/>
          <w:sz w:val="20"/>
          <w:szCs w:val="18"/>
          <w:lang w:val="en-GB"/>
        </w:rPr>
        <w:t xml:space="preserve"> Lee, </w:t>
      </w:r>
      <w:proofErr w:type="spellStart"/>
      <w:r w:rsidRPr="006A3979">
        <w:rPr>
          <w:b/>
          <w:bCs/>
          <w:sz w:val="20"/>
          <w:szCs w:val="18"/>
          <w:lang w:val="en-GB"/>
        </w:rPr>
        <w:t>Junbeom</w:t>
      </w:r>
      <w:proofErr w:type="spellEnd"/>
      <w:r w:rsidRPr="006A3979">
        <w:rPr>
          <w:b/>
          <w:bCs/>
          <w:sz w:val="20"/>
          <w:szCs w:val="18"/>
          <w:lang w:val="en-GB"/>
        </w:rPr>
        <w:t xml:space="preserve"> Hur Department of Computer Science and Engineering, Korea University De-mixing Bitcoin Mixing Services.</w:t>
      </w:r>
    </w:p>
    <w:p w14:paraId="15567D91" w14:textId="7079C400" w:rsidR="00797962" w:rsidRDefault="00797962" w:rsidP="00E21B36">
      <w:pPr>
        <w:spacing w:before="0"/>
      </w:pPr>
      <w:r>
        <w:t xml:space="preserve">Następnym ograniczeniem analizy </w:t>
      </w:r>
      <w:r>
        <w:rPr>
          <w:i/>
          <w:iCs/>
        </w:rPr>
        <w:t>on-</w:t>
      </w:r>
      <w:proofErr w:type="spellStart"/>
      <w:r>
        <w:rPr>
          <w:i/>
          <w:iCs/>
        </w:rPr>
        <w:t>chain</w:t>
      </w:r>
      <w:proofErr w:type="spellEnd"/>
      <w:r>
        <w:t xml:space="preserve"> </w:t>
      </w:r>
      <w:r w:rsidR="00E21B36">
        <w:t xml:space="preserve">jest fakt, że podobnie jak analiza fundamentalna, analiza danych </w:t>
      </w:r>
      <w:r w:rsidR="00E21B36" w:rsidRPr="00E21B36">
        <w:rPr>
          <w:i/>
          <w:iCs/>
        </w:rPr>
        <w:t>on-</w:t>
      </w:r>
      <w:proofErr w:type="spellStart"/>
      <w:r w:rsidR="00E21B36" w:rsidRPr="00E21B36">
        <w:rPr>
          <w:i/>
          <w:iCs/>
        </w:rPr>
        <w:t>chain</w:t>
      </w:r>
      <w:proofErr w:type="spellEnd"/>
      <w:r w:rsidR="00E21B36">
        <w:t xml:space="preserve"> może nie być odpowiednia dla inwestorów krótkoterminowych, ponieważ metryki wskazują zazwyczaj sygnały dotyczące długoterminowych cykli rynkowych. </w:t>
      </w:r>
      <w:r w:rsidR="00E2428D">
        <w:t>Dodatkowo, częste i szybkie zmiany c</w:t>
      </w:r>
      <w:r w:rsidR="001540A7">
        <w:t>e</w:t>
      </w:r>
      <w:r w:rsidR="00E2428D">
        <w:t>n na rynku, mogą wprowadzać zakłócenia w analizie, generując fałszywe sygnały lub maskując długoterminowe trendy.</w:t>
      </w:r>
    </w:p>
    <w:p w14:paraId="225AF66F" w14:textId="2AFEF1FC" w:rsidR="00CE4D9B" w:rsidRDefault="001540A7" w:rsidP="00EA21C6">
      <w:pPr>
        <w:spacing w:before="0"/>
      </w:pPr>
      <w:r>
        <w:lastRenderedPageBreak/>
        <w:t xml:space="preserve">Podsumowując, </w:t>
      </w:r>
      <w:r w:rsidR="00D80D36">
        <w:t xml:space="preserve">wskaźniki </w:t>
      </w:r>
      <w:r w:rsidR="00D80D36">
        <w:rPr>
          <w:i/>
          <w:iCs/>
        </w:rPr>
        <w:t>on-</w:t>
      </w:r>
      <w:proofErr w:type="spellStart"/>
      <w:r w:rsidR="00D80D36">
        <w:rPr>
          <w:i/>
          <w:iCs/>
        </w:rPr>
        <w:t>chain</w:t>
      </w:r>
      <w:r w:rsidR="00D80D36">
        <w:rPr>
          <w:i/>
          <w:iCs/>
        </w:rPr>
        <w:softHyphen/>
      </w:r>
      <w:proofErr w:type="spellEnd"/>
      <w:r w:rsidR="00D80D36">
        <w:t xml:space="preserve"> nie powinny być traktowane jako wyłączny sygnał do kupna lub sprzedaży. Metryki dają wgląd w bieżący stan łańcucha bloków oraz pomagają w</w:t>
      </w:r>
      <w:r w:rsidR="002977CE">
        <w:t> </w:t>
      </w:r>
      <w:r w:rsidR="00D80D36">
        <w:t xml:space="preserve">dostrzeżeniu w obecnie panujące trendy oraz wzorce. Dzięki świadomości o ograniczeniach analizy </w:t>
      </w:r>
      <w:r w:rsidR="00D80D36">
        <w:rPr>
          <w:i/>
          <w:iCs/>
        </w:rPr>
        <w:t>on-</w:t>
      </w:r>
      <w:proofErr w:type="spellStart"/>
      <w:r w:rsidR="00D80D36" w:rsidRPr="00D80D36">
        <w:rPr>
          <w:i/>
          <w:iCs/>
        </w:rPr>
        <w:t>chain</w:t>
      </w:r>
      <w:proofErr w:type="spellEnd"/>
      <w:r w:rsidR="00D80D36">
        <w:t>, można zniwelować nieefektywne obserwacje podczas analizowania metryk.</w:t>
      </w:r>
      <w:r w:rsidR="00D80D36" w:rsidRPr="00D80D36">
        <w:t xml:space="preserve"> </w:t>
      </w:r>
      <w:r w:rsidR="00D80D36">
        <w:t>„</w:t>
      </w:r>
      <w:r w:rsidR="00D80D36" w:rsidRPr="00D80D36">
        <w:t>Chociaż analiza on-</w:t>
      </w:r>
      <w:proofErr w:type="spellStart"/>
      <w:r w:rsidR="00D80D36" w:rsidRPr="00D80D36">
        <w:t>chain</w:t>
      </w:r>
      <w:proofErr w:type="spellEnd"/>
      <w:r w:rsidR="00D80D36" w:rsidRPr="00D80D36">
        <w:t xml:space="preserve"> zapewnia ogromną wartość dodaną przy podejmowaniu decyzji inwestycyjnych, technologia jest wciąż na wczesnym etapie. W związku z tym zastosowanie wskaźników może zmieniać się z biegiem czasu w miarę identyfikowania i uwzględniania nowych trendów w miarę rozwoju przestrzeni kryptograficznej</w:t>
      </w:r>
      <w:r w:rsidR="00D80D36">
        <w:t>”</w:t>
      </w:r>
      <w:r w:rsidR="00B10BED">
        <w:rPr>
          <w:noProof/>
        </w:rPr>
        <w:t xml:space="preserve"> [36]</w:t>
      </w:r>
      <w:r w:rsidR="00D80D36" w:rsidRPr="00D80D36">
        <w:t>.</w:t>
      </w:r>
    </w:p>
    <w:p w14:paraId="5A254872" w14:textId="77777777" w:rsidR="00A506FE" w:rsidRDefault="00A506FE" w:rsidP="00EA21C6">
      <w:pPr>
        <w:spacing w:before="0"/>
      </w:pPr>
    </w:p>
    <w:p w14:paraId="0C8E5305" w14:textId="77777777" w:rsidR="00A506FE" w:rsidRDefault="00A506FE" w:rsidP="00EA21C6">
      <w:pPr>
        <w:spacing w:before="0"/>
      </w:pPr>
    </w:p>
    <w:p w14:paraId="2C894310" w14:textId="77777777" w:rsidR="00A506FE" w:rsidRDefault="00A506FE" w:rsidP="00EA21C6">
      <w:pPr>
        <w:spacing w:before="0"/>
      </w:pPr>
    </w:p>
    <w:p w14:paraId="76884FB0" w14:textId="77777777" w:rsidR="00A506FE" w:rsidRDefault="00A506FE" w:rsidP="00EA21C6">
      <w:pPr>
        <w:spacing w:before="0"/>
      </w:pPr>
    </w:p>
    <w:p w14:paraId="7C831845" w14:textId="77777777" w:rsidR="00A506FE" w:rsidRDefault="00A506FE" w:rsidP="00EA21C6">
      <w:pPr>
        <w:spacing w:before="0"/>
      </w:pPr>
    </w:p>
    <w:p w14:paraId="7FC8D140" w14:textId="77777777" w:rsidR="00A506FE" w:rsidRDefault="00A506FE" w:rsidP="00EA21C6">
      <w:pPr>
        <w:spacing w:before="0"/>
      </w:pPr>
    </w:p>
    <w:p w14:paraId="04E25170" w14:textId="77777777" w:rsidR="00A506FE" w:rsidRDefault="00A506FE" w:rsidP="00EA21C6">
      <w:pPr>
        <w:spacing w:before="0"/>
      </w:pPr>
    </w:p>
    <w:p w14:paraId="4546B065" w14:textId="77777777" w:rsidR="00A506FE" w:rsidRDefault="00A506FE" w:rsidP="00EA21C6">
      <w:pPr>
        <w:spacing w:before="0"/>
      </w:pPr>
    </w:p>
    <w:p w14:paraId="03F41991" w14:textId="77777777" w:rsidR="00A506FE" w:rsidRDefault="00A506FE" w:rsidP="00EA21C6">
      <w:pPr>
        <w:spacing w:before="0"/>
      </w:pPr>
    </w:p>
    <w:p w14:paraId="1A7DEEE3" w14:textId="77777777" w:rsidR="00A506FE" w:rsidRDefault="00A506FE" w:rsidP="00EA21C6">
      <w:pPr>
        <w:spacing w:before="0"/>
      </w:pPr>
    </w:p>
    <w:p w14:paraId="5FA54555" w14:textId="77777777" w:rsidR="00A506FE" w:rsidRDefault="00A506FE" w:rsidP="00EA21C6">
      <w:pPr>
        <w:spacing w:before="0"/>
      </w:pPr>
    </w:p>
    <w:p w14:paraId="57ED48E4" w14:textId="77777777" w:rsidR="00A506FE" w:rsidRPr="00D80D36" w:rsidRDefault="00A506FE" w:rsidP="00EA21C6">
      <w:pPr>
        <w:spacing w:before="0"/>
      </w:pPr>
    </w:p>
    <w:p w14:paraId="1F7779AA" w14:textId="1F500F74" w:rsidR="00017BA1" w:rsidRPr="00017BA1" w:rsidRDefault="00017BA1" w:rsidP="00CE4D9B">
      <w:pPr>
        <w:pStyle w:val="Nagwek1"/>
      </w:pPr>
      <w:bookmarkStart w:id="45" w:name="_Toc158244429"/>
      <w:r>
        <w:lastRenderedPageBreak/>
        <w:t>Metodologia</w:t>
      </w:r>
      <w:bookmarkEnd w:id="45"/>
    </w:p>
    <w:p w14:paraId="38445C43" w14:textId="77777777" w:rsidR="00017BA1" w:rsidRDefault="00017BA1" w:rsidP="00017BA1">
      <w:pPr>
        <w:pStyle w:val="Nagwek2"/>
      </w:pPr>
      <w:bookmarkStart w:id="46" w:name="_Toc158244430"/>
      <w:r>
        <w:t>Źródło danych</w:t>
      </w:r>
      <w:bookmarkEnd w:id="46"/>
    </w:p>
    <w:p w14:paraId="1BBBCF51" w14:textId="33191422" w:rsidR="00886208" w:rsidRDefault="00886208" w:rsidP="00886208">
      <w:r>
        <w:t>Dane użyte do stworzenia strategii handlu algorytmicznego</w:t>
      </w:r>
      <w:r w:rsidR="003A391D">
        <w:t xml:space="preserve"> oraz modelu sztucznej sieci neuronowej</w:t>
      </w:r>
      <w:r>
        <w:t xml:space="preserve"> pozyskano przy użyciu biblioteki </w:t>
      </w:r>
      <w:proofErr w:type="spellStart"/>
      <w:r w:rsidRPr="00EA21C6">
        <w:rPr>
          <w:i/>
          <w:iCs/>
        </w:rPr>
        <w:t>yfinance</w:t>
      </w:r>
      <w:proofErr w:type="spellEnd"/>
      <w:r>
        <w:t xml:space="preserve">. </w:t>
      </w:r>
      <w:r w:rsidR="00B80418">
        <w:t xml:space="preserve">Jest to popularna biblioteka typu </w:t>
      </w:r>
      <w:r w:rsidR="00B80418" w:rsidRPr="00EA21C6">
        <w:rPr>
          <w:i/>
          <w:iCs/>
        </w:rPr>
        <w:t xml:space="preserve">open </w:t>
      </w:r>
      <w:proofErr w:type="spellStart"/>
      <w:r w:rsidR="00B80418" w:rsidRPr="00EA21C6">
        <w:rPr>
          <w:i/>
          <w:iCs/>
        </w:rPr>
        <w:t>source</w:t>
      </w:r>
      <w:proofErr w:type="spellEnd"/>
      <w:r w:rsidR="00B80418">
        <w:t xml:space="preserve"> dająca </w:t>
      </w:r>
      <w:r w:rsidR="00B80418" w:rsidRPr="00B80418">
        <w:t xml:space="preserve">dostęp do danych finansowych dostępnych w </w:t>
      </w:r>
      <w:r w:rsidR="00B80418" w:rsidRPr="00EA21C6">
        <w:rPr>
          <w:i/>
          <w:iCs/>
        </w:rPr>
        <w:t>Yahoo Finance</w:t>
      </w:r>
      <w:r w:rsidR="00C5044D">
        <w:t>.</w:t>
      </w:r>
      <w:r w:rsidR="007A5456">
        <w:t xml:space="preserve"> </w:t>
      </w:r>
      <w:r w:rsidR="00C5044D">
        <w:t>Jest to</w:t>
      </w:r>
      <w:r w:rsidR="007A5456">
        <w:t xml:space="preserve"> jedn</w:t>
      </w:r>
      <w:r w:rsidR="00C5044D">
        <w:t>a</w:t>
      </w:r>
      <w:r w:rsidR="007A5456">
        <w:t xml:space="preserve"> z</w:t>
      </w:r>
      <w:r w:rsidR="002977CE">
        <w:t> </w:t>
      </w:r>
      <w:r w:rsidR="007A5456">
        <w:t xml:space="preserve">największych </w:t>
      </w:r>
      <w:r w:rsidR="007A5456" w:rsidRPr="007A5456">
        <w:t>platform internetow</w:t>
      </w:r>
      <w:r w:rsidR="007A5456">
        <w:t xml:space="preserve">ych </w:t>
      </w:r>
      <w:r w:rsidR="007A5456" w:rsidRPr="007A5456">
        <w:t>oferując</w:t>
      </w:r>
      <w:r w:rsidR="007A5456">
        <w:t>ych</w:t>
      </w:r>
      <w:r w:rsidR="007A5456" w:rsidRPr="007A5456">
        <w:t xml:space="preserve"> szeroki zakres informacji finansowych, w</w:t>
      </w:r>
      <w:r w:rsidR="002977CE">
        <w:t> </w:t>
      </w:r>
      <w:r w:rsidR="007A5456" w:rsidRPr="007A5456">
        <w:t>tym dane rynkowe, wiadomości, analizy i narzędzia finansowe</w:t>
      </w:r>
      <w:r w:rsidR="007A5456">
        <w:t>. O rzetelności danych czerpanych z tego źródła świadczy fakt</w:t>
      </w:r>
      <w:r w:rsidR="003A391D">
        <w:t xml:space="preserve">, że </w:t>
      </w:r>
      <w:r w:rsidR="003A391D" w:rsidRPr="00EA21C6">
        <w:rPr>
          <w:i/>
          <w:iCs/>
        </w:rPr>
        <w:t>Yahoo Finance</w:t>
      </w:r>
      <w:r w:rsidR="003A391D" w:rsidRPr="003A391D">
        <w:t xml:space="preserve"> </w:t>
      </w:r>
      <w:r w:rsidR="003A391D">
        <w:t xml:space="preserve">jest jedną z największych </w:t>
      </w:r>
      <w:r w:rsidR="003A391D" w:rsidRPr="003A391D">
        <w:t>platform w branży finansowej</w:t>
      </w:r>
      <w:r w:rsidR="003A391D">
        <w:t xml:space="preserve"> oraz to, że </w:t>
      </w:r>
      <w:r w:rsidR="003A391D" w:rsidRPr="003A391D">
        <w:t>czerpie dane z różnych renomowanych źródeł</w:t>
      </w:r>
      <w:r w:rsidR="00C5044D">
        <w:t>.</w:t>
      </w:r>
      <w:r w:rsidR="003A391D" w:rsidRPr="003A391D">
        <w:t xml:space="preserve"> </w:t>
      </w:r>
      <w:r w:rsidR="00C5044D">
        <w:t>Należą do nich</w:t>
      </w:r>
      <w:r w:rsidR="003A391D" w:rsidRPr="003A391D">
        <w:t xml:space="preserve"> giełd</w:t>
      </w:r>
      <w:r w:rsidR="00C5044D">
        <w:t>y</w:t>
      </w:r>
      <w:r w:rsidR="003A391D" w:rsidRPr="003A391D">
        <w:t>, agencj</w:t>
      </w:r>
      <w:r w:rsidR="00C5044D">
        <w:t>e</w:t>
      </w:r>
      <w:r w:rsidR="003A391D" w:rsidRPr="003A391D">
        <w:t xml:space="preserve"> ratingow</w:t>
      </w:r>
      <w:r w:rsidR="00C5044D">
        <w:t>e</w:t>
      </w:r>
      <w:r w:rsidR="003A391D" w:rsidRPr="003A391D">
        <w:t xml:space="preserve"> </w:t>
      </w:r>
      <w:r w:rsidR="00C5044D">
        <w:t>oraz</w:t>
      </w:r>
      <w:r w:rsidR="003A391D" w:rsidRPr="003A391D">
        <w:t xml:space="preserve"> firm</w:t>
      </w:r>
      <w:r w:rsidR="00C5044D">
        <w:t>y</w:t>
      </w:r>
      <w:r w:rsidR="003A391D" w:rsidRPr="003A391D">
        <w:t xml:space="preserve"> zajmując</w:t>
      </w:r>
      <w:r w:rsidR="00C5044D">
        <w:t xml:space="preserve">e </w:t>
      </w:r>
      <w:r w:rsidR="003A391D" w:rsidRPr="003A391D">
        <w:t>się analizą finansową</w:t>
      </w:r>
      <w:r w:rsidR="003A391D">
        <w:t>.</w:t>
      </w:r>
    </w:p>
    <w:p w14:paraId="6B36B72C" w14:textId="5F7593F6" w:rsidR="003A391D" w:rsidRDefault="003A391D" w:rsidP="00886208">
      <w:r>
        <w:t xml:space="preserve">Dodatkowo, do modelu sztucznej sieci neuronowej pozyskano dane z </w:t>
      </w:r>
      <w:r w:rsidRPr="00EA21C6">
        <w:rPr>
          <w:i/>
          <w:iCs/>
        </w:rPr>
        <w:t xml:space="preserve">Google </w:t>
      </w:r>
      <w:proofErr w:type="spellStart"/>
      <w:r w:rsidRPr="00EA21C6">
        <w:rPr>
          <w:i/>
          <w:iCs/>
        </w:rPr>
        <w:t>Trends</w:t>
      </w:r>
      <w:proofErr w:type="spellEnd"/>
      <w:r>
        <w:t xml:space="preserve">. „Jest to </w:t>
      </w:r>
      <w:r w:rsidRPr="003A391D">
        <w:t>serwis Google udostępniający informacje na temat liczby, pochodzenia, zależności od czasu i głównych regionów zapytań</w:t>
      </w:r>
      <w:r w:rsidR="00F91D33">
        <w:t>,</w:t>
      </w:r>
      <w:r w:rsidRPr="003A391D">
        <w:t xml:space="preserve"> kierowanych do wyszukiwarki Google</w:t>
      </w:r>
      <w:r>
        <w:t>”</w:t>
      </w:r>
      <w:r w:rsidR="00B10BED">
        <w:rPr>
          <w:noProof/>
        </w:rPr>
        <w:t xml:space="preserve"> [37]</w:t>
      </w:r>
      <w:r>
        <w:t>.</w:t>
      </w:r>
      <w:r w:rsidR="00F91D33">
        <w:t xml:space="preserve"> </w:t>
      </w:r>
      <w:r w:rsidR="00F91D33" w:rsidRPr="00EA21C6">
        <w:rPr>
          <w:i/>
          <w:iCs/>
        </w:rPr>
        <w:t xml:space="preserve">Google </w:t>
      </w:r>
      <w:proofErr w:type="spellStart"/>
      <w:r w:rsidR="00F91D33" w:rsidRPr="00EA21C6">
        <w:rPr>
          <w:i/>
          <w:iCs/>
        </w:rPr>
        <w:t>Trends</w:t>
      </w:r>
      <w:proofErr w:type="spellEnd"/>
      <w:r w:rsidR="00F91D33" w:rsidRPr="00F91D33">
        <w:t xml:space="preserve"> śledzi, jak często określone słowa kluczowe lub frazy są wpisywane w</w:t>
      </w:r>
      <w:r w:rsidR="002977CE">
        <w:t> </w:t>
      </w:r>
      <w:r w:rsidR="00F91D33" w:rsidRPr="00F91D33">
        <w:t xml:space="preserve">wyszukiwarkę Google. </w:t>
      </w:r>
      <w:r w:rsidR="004C2AD3">
        <w:t xml:space="preserve">Jako że w przeszłości najbardziej dynamiczne ruchy ceny, szczególnie w końcowych fazach cykli były napędzane przez inwestorów detalicznych, </w:t>
      </w:r>
      <w:r w:rsidR="00EA21C6">
        <w:t xml:space="preserve">włączenie </w:t>
      </w:r>
      <w:r w:rsidR="004C2AD3">
        <w:t>analiz</w:t>
      </w:r>
      <w:r w:rsidR="00EA21C6">
        <w:t>y</w:t>
      </w:r>
      <w:r w:rsidR="004C2AD3">
        <w:t xml:space="preserve"> popularności wyszukiwania słowa</w:t>
      </w:r>
      <w:r w:rsidR="00F91D33">
        <w:t xml:space="preserve"> „</w:t>
      </w:r>
      <w:proofErr w:type="spellStart"/>
      <w:r w:rsidR="00F91D33">
        <w:t>Bitcoin</w:t>
      </w:r>
      <w:proofErr w:type="spellEnd"/>
      <w:r w:rsidR="00F91D33">
        <w:t>”</w:t>
      </w:r>
      <w:r w:rsidR="004C2AD3">
        <w:t xml:space="preserve"> </w:t>
      </w:r>
      <w:r w:rsidR="00EA21C6">
        <w:t>zastało uznane za</w:t>
      </w:r>
      <w:r w:rsidR="004C2AD3">
        <w:t xml:space="preserve"> odpowiedni</w:t>
      </w:r>
      <w:r w:rsidR="00EA21C6">
        <w:t>e</w:t>
      </w:r>
      <w:r w:rsidR="004C2AD3">
        <w:t>.</w:t>
      </w:r>
    </w:p>
    <w:p w14:paraId="2C9CA8CF" w14:textId="1104D595" w:rsidR="005A543D" w:rsidRPr="00886208" w:rsidRDefault="004C2AD3" w:rsidP="005A543D">
      <w:r>
        <w:t>Do analizy on-</w:t>
      </w:r>
      <w:proofErr w:type="spellStart"/>
      <w:r>
        <w:t>chain</w:t>
      </w:r>
      <w:proofErr w:type="spellEnd"/>
      <w:r>
        <w:t xml:space="preserve"> użyto danych </w:t>
      </w:r>
      <w:r w:rsidR="00551BA5">
        <w:t xml:space="preserve">oferowanych przez </w:t>
      </w:r>
      <w:proofErr w:type="spellStart"/>
      <w:r w:rsidR="00551BA5" w:rsidRPr="00EA21C6">
        <w:rPr>
          <w:i/>
          <w:iCs/>
        </w:rPr>
        <w:t>Glassnode</w:t>
      </w:r>
      <w:proofErr w:type="spellEnd"/>
      <w:r w:rsidR="00551BA5">
        <w:t xml:space="preserve">, czyli </w:t>
      </w:r>
      <w:r w:rsidR="00551BA5" w:rsidRPr="00551BA5">
        <w:t>firm</w:t>
      </w:r>
      <w:r w:rsidR="00551BA5">
        <w:t>ę</w:t>
      </w:r>
      <w:r w:rsidR="00551BA5" w:rsidRPr="00551BA5">
        <w:t xml:space="preserve"> analityczn</w:t>
      </w:r>
      <w:r w:rsidR="00551BA5">
        <w:t xml:space="preserve">ą </w:t>
      </w:r>
      <w:r w:rsidR="00551BA5" w:rsidRPr="00551BA5">
        <w:t>specjalizując</w:t>
      </w:r>
      <w:r w:rsidR="00551BA5">
        <w:t>ą</w:t>
      </w:r>
      <w:r w:rsidR="00551BA5" w:rsidRPr="00551BA5">
        <w:t xml:space="preserve"> się w analizie danych (on-</w:t>
      </w:r>
      <w:proofErr w:type="spellStart"/>
      <w:r w:rsidR="00551BA5" w:rsidRPr="00551BA5">
        <w:t>chain</w:t>
      </w:r>
      <w:proofErr w:type="spellEnd"/>
      <w:r w:rsidR="00551BA5" w:rsidRPr="00551BA5">
        <w:t xml:space="preserve">) dla różnych </w:t>
      </w:r>
      <w:proofErr w:type="spellStart"/>
      <w:r w:rsidR="00551BA5" w:rsidRPr="00551BA5">
        <w:t>kryptowalut</w:t>
      </w:r>
      <w:proofErr w:type="spellEnd"/>
      <w:r w:rsidR="00551BA5">
        <w:t xml:space="preserve">. Pozyskują oni dane </w:t>
      </w:r>
      <w:r w:rsidR="00551BA5" w:rsidRPr="00551BA5">
        <w:t xml:space="preserve">bezpośrednio z </w:t>
      </w:r>
      <w:proofErr w:type="spellStart"/>
      <w:r w:rsidR="00551BA5" w:rsidRPr="00551BA5">
        <w:t>blockchainów</w:t>
      </w:r>
      <w:proofErr w:type="spellEnd"/>
      <w:r w:rsidR="00551BA5" w:rsidRPr="00551BA5">
        <w:t xml:space="preserve">, co zapewnia wysoką wiarygodność, ponieważ </w:t>
      </w:r>
      <w:proofErr w:type="spellStart"/>
      <w:r w:rsidR="00551BA5" w:rsidRPr="00551BA5">
        <w:t>blockchainy</w:t>
      </w:r>
      <w:proofErr w:type="spellEnd"/>
      <w:r w:rsidR="00551BA5" w:rsidRPr="00551BA5">
        <w:t xml:space="preserve"> są publiczne i można je niezależnie zweryfikować.</w:t>
      </w:r>
      <w:r w:rsidR="00551BA5">
        <w:t xml:space="preserve"> </w:t>
      </w:r>
      <w:r w:rsidR="005A543D">
        <w:t>Dodatkowo, rzetelność danych potwierdza</w:t>
      </w:r>
      <w:r w:rsidR="005A543D" w:rsidRPr="005A543D">
        <w:t xml:space="preserve"> dobr</w:t>
      </w:r>
      <w:r w:rsidR="005A543D">
        <w:t>a</w:t>
      </w:r>
      <w:r w:rsidR="005A543D" w:rsidRPr="005A543D">
        <w:t xml:space="preserve"> reputacj</w:t>
      </w:r>
      <w:r w:rsidR="005A543D">
        <w:t>a firmy</w:t>
      </w:r>
      <w:r w:rsidR="005A543D" w:rsidRPr="005A543D">
        <w:t xml:space="preserve"> wśród społeczności </w:t>
      </w:r>
      <w:proofErr w:type="spellStart"/>
      <w:r w:rsidR="005A543D" w:rsidRPr="005A543D">
        <w:t>kryptowalut</w:t>
      </w:r>
      <w:proofErr w:type="spellEnd"/>
      <w:r w:rsidR="005A543D" w:rsidRPr="005A543D">
        <w:t xml:space="preserve"> </w:t>
      </w:r>
      <w:r w:rsidR="005A543D">
        <w:t>oraz cytowanie jej</w:t>
      </w:r>
      <w:r w:rsidR="005A543D" w:rsidRPr="005A543D">
        <w:t xml:space="preserve"> przez znaczące media i analityków rynkowych.</w:t>
      </w:r>
    </w:p>
    <w:p w14:paraId="3194410B" w14:textId="77777777" w:rsidR="00017BA1" w:rsidRDefault="00017BA1" w:rsidP="00017BA1">
      <w:pPr>
        <w:pStyle w:val="Nagwek2"/>
      </w:pPr>
      <w:bookmarkStart w:id="47" w:name="_Toc158244431"/>
      <w:r>
        <w:t>Metodologia</w:t>
      </w:r>
      <w:bookmarkEnd w:id="47"/>
    </w:p>
    <w:p w14:paraId="435F2D4E" w14:textId="00DF0547" w:rsidR="00551BA5" w:rsidRPr="00B6552D" w:rsidRDefault="00D921C8" w:rsidP="00551BA5">
      <w:r w:rsidRPr="00B6552D">
        <w:t xml:space="preserve">Przed przystąpieniem do tworzenia modelu sztucznej sieci neuronowej przeanalizowano korelację </w:t>
      </w:r>
      <w:proofErr w:type="spellStart"/>
      <w:r w:rsidRPr="00B6552D">
        <w:t>Bitcoina</w:t>
      </w:r>
      <w:proofErr w:type="spellEnd"/>
      <w:r w:rsidRPr="00B6552D">
        <w:t xml:space="preserve"> z </w:t>
      </w:r>
      <w:r w:rsidR="002C553A" w:rsidRPr="00B6552D">
        <w:t xml:space="preserve">amerykańskimi akcjami, obligacjami, rynkiem nieruchomości, ropą naftową, złotem oraz rynkami wschodzącymi na przestrzeni lat 2016-2022, w celu </w:t>
      </w:r>
      <w:r w:rsidR="00DB06AE" w:rsidRPr="00B6552D">
        <w:t xml:space="preserve">znalezienia </w:t>
      </w:r>
      <w:r w:rsidR="00DB06AE" w:rsidRPr="00B6552D">
        <w:lastRenderedPageBreak/>
        <w:t xml:space="preserve">potencjalnych zmiennych wpływających na cenę </w:t>
      </w:r>
      <w:proofErr w:type="spellStart"/>
      <w:r w:rsidR="00DB06AE" w:rsidRPr="00B6552D">
        <w:t>Bitcoina</w:t>
      </w:r>
      <w:proofErr w:type="spellEnd"/>
      <w:r w:rsidR="00DB06AE" w:rsidRPr="00B6552D">
        <w:t xml:space="preserve">. Jako że korelacja tych aktywów na przestrzeni analizowanego okresu była niewielka, do modelu zdecydowano się użyć historycznych cen </w:t>
      </w:r>
      <w:proofErr w:type="spellStart"/>
      <w:r w:rsidR="00DB06AE" w:rsidRPr="00B6552D">
        <w:t>Bitcoina</w:t>
      </w:r>
      <w:proofErr w:type="spellEnd"/>
      <w:r w:rsidR="00DB06AE" w:rsidRPr="00B6552D">
        <w:t>, częstotliwości wyszukiwania frazy „</w:t>
      </w:r>
      <w:proofErr w:type="spellStart"/>
      <w:r w:rsidR="00DB06AE" w:rsidRPr="00B6552D">
        <w:t>Bitcoin</w:t>
      </w:r>
      <w:proofErr w:type="spellEnd"/>
      <w:r w:rsidR="00DB06AE" w:rsidRPr="00B6552D">
        <w:t xml:space="preserve">” w </w:t>
      </w:r>
      <w:r w:rsidR="00DB06AE" w:rsidRPr="00EA21C6">
        <w:rPr>
          <w:i/>
          <w:iCs/>
        </w:rPr>
        <w:t xml:space="preserve">Google </w:t>
      </w:r>
      <w:proofErr w:type="spellStart"/>
      <w:r w:rsidR="00DB06AE" w:rsidRPr="00EA21C6">
        <w:rPr>
          <w:i/>
          <w:iCs/>
        </w:rPr>
        <w:t>Trends</w:t>
      </w:r>
      <w:proofErr w:type="spellEnd"/>
      <w:r w:rsidR="00DB06AE" w:rsidRPr="00B6552D">
        <w:t>, a</w:t>
      </w:r>
      <w:r w:rsidR="002977CE">
        <w:t> </w:t>
      </w:r>
      <w:r w:rsidR="00DB06AE" w:rsidRPr="00B6552D">
        <w:t xml:space="preserve">także wskaźników analizy technicznej. Na tej podstawie wybrano 20 zmiennych wejściowych: </w:t>
      </w:r>
    </w:p>
    <w:p w14:paraId="1C3794BB" w14:textId="2DB0B739" w:rsidR="00D921C8" w:rsidRPr="00EC652F" w:rsidRDefault="00D921C8" w:rsidP="002C3044">
      <w:pPr>
        <w:pStyle w:val="Akapitzlist"/>
        <w:numPr>
          <w:ilvl w:val="0"/>
          <w:numId w:val="17"/>
        </w:numPr>
        <w:rPr>
          <w:lang w:eastAsia="en-GB"/>
        </w:rPr>
      </w:pPr>
      <w:r w:rsidRPr="00EC652F">
        <w:rPr>
          <w:lang w:eastAsia="en-GB"/>
        </w:rPr>
        <w:t>Open</w:t>
      </w:r>
      <w:r w:rsidR="00EC652F" w:rsidRPr="00EC652F">
        <w:rPr>
          <w:lang w:eastAsia="en-GB"/>
        </w:rPr>
        <w:t xml:space="preserve">, jako </w:t>
      </w:r>
      <w:r w:rsidR="00EC652F">
        <w:rPr>
          <w:lang w:eastAsia="en-GB"/>
        </w:rPr>
        <w:t>c</w:t>
      </w:r>
      <w:r w:rsidR="00EC652F" w:rsidRPr="00EC652F">
        <w:rPr>
          <w:lang w:eastAsia="en-GB"/>
        </w:rPr>
        <w:t xml:space="preserve">ena otwarcia </w:t>
      </w:r>
      <w:proofErr w:type="spellStart"/>
      <w:r w:rsidR="00EC652F" w:rsidRPr="00EC652F">
        <w:rPr>
          <w:lang w:eastAsia="en-GB"/>
        </w:rPr>
        <w:t>Bitcoina</w:t>
      </w:r>
      <w:proofErr w:type="spellEnd"/>
      <w:r w:rsidR="00EC652F" w:rsidRPr="00EC652F">
        <w:rPr>
          <w:lang w:eastAsia="en-GB"/>
        </w:rPr>
        <w:t xml:space="preserve"> w danym </w:t>
      </w:r>
      <w:r w:rsidR="00EC652F">
        <w:rPr>
          <w:lang w:eastAsia="en-GB"/>
        </w:rPr>
        <w:t>dniu</w:t>
      </w:r>
    </w:p>
    <w:p w14:paraId="1FA19E99" w14:textId="6F71D4E7" w:rsidR="00D921C8" w:rsidRPr="00EC652F" w:rsidRDefault="00D921C8" w:rsidP="002C3044">
      <w:pPr>
        <w:pStyle w:val="Akapitzlist"/>
        <w:numPr>
          <w:ilvl w:val="0"/>
          <w:numId w:val="17"/>
        </w:numPr>
        <w:rPr>
          <w:lang w:eastAsia="en-GB"/>
        </w:rPr>
      </w:pPr>
      <w:r w:rsidRPr="00EC652F">
        <w:rPr>
          <w:lang w:eastAsia="en-GB"/>
        </w:rPr>
        <w:t>High</w:t>
      </w:r>
      <w:r w:rsidR="00EC652F" w:rsidRPr="00EC652F">
        <w:rPr>
          <w:lang w:eastAsia="en-GB"/>
        </w:rPr>
        <w:t xml:space="preserve">, jako </w:t>
      </w:r>
      <w:r w:rsidR="00EC652F">
        <w:rPr>
          <w:lang w:eastAsia="en-GB"/>
        </w:rPr>
        <w:t>n</w:t>
      </w:r>
      <w:r w:rsidR="00EC652F" w:rsidRPr="00EC652F">
        <w:rPr>
          <w:lang w:eastAsia="en-GB"/>
        </w:rPr>
        <w:t xml:space="preserve">ajwyższa cena </w:t>
      </w:r>
      <w:proofErr w:type="spellStart"/>
      <w:r w:rsidR="00EC652F" w:rsidRPr="00EC652F">
        <w:rPr>
          <w:lang w:eastAsia="en-GB"/>
        </w:rPr>
        <w:t>Bitcoina</w:t>
      </w:r>
      <w:proofErr w:type="spellEnd"/>
      <w:r w:rsidR="00EC652F" w:rsidRPr="00EC652F">
        <w:rPr>
          <w:lang w:eastAsia="en-GB"/>
        </w:rPr>
        <w:t xml:space="preserve"> osiągnięta w danym </w:t>
      </w:r>
      <w:r w:rsidR="00EC652F">
        <w:rPr>
          <w:lang w:eastAsia="en-GB"/>
        </w:rPr>
        <w:t>dniu</w:t>
      </w:r>
    </w:p>
    <w:p w14:paraId="4314F686" w14:textId="7D01A1E4" w:rsidR="00D921C8" w:rsidRPr="00EC652F" w:rsidRDefault="00D921C8" w:rsidP="002C3044">
      <w:pPr>
        <w:pStyle w:val="Akapitzlist"/>
        <w:numPr>
          <w:ilvl w:val="0"/>
          <w:numId w:val="17"/>
        </w:numPr>
        <w:rPr>
          <w:lang w:eastAsia="en-GB"/>
        </w:rPr>
      </w:pPr>
      <w:proofErr w:type="spellStart"/>
      <w:r w:rsidRPr="00EC652F">
        <w:rPr>
          <w:lang w:eastAsia="en-GB"/>
        </w:rPr>
        <w:t>Low</w:t>
      </w:r>
      <w:proofErr w:type="spellEnd"/>
      <w:r w:rsidR="00EC652F" w:rsidRPr="00EC652F">
        <w:rPr>
          <w:lang w:eastAsia="en-GB"/>
        </w:rPr>
        <w:t>, jako</w:t>
      </w:r>
      <w:r w:rsidR="00EC652F">
        <w:rPr>
          <w:lang w:eastAsia="en-GB"/>
        </w:rPr>
        <w:t xml:space="preserve"> n</w:t>
      </w:r>
      <w:r w:rsidR="00EC652F" w:rsidRPr="00EC652F">
        <w:rPr>
          <w:lang w:eastAsia="en-GB"/>
        </w:rPr>
        <w:t xml:space="preserve">ajniższa cena </w:t>
      </w:r>
      <w:proofErr w:type="spellStart"/>
      <w:r w:rsidR="00EC652F" w:rsidRPr="00EC652F">
        <w:rPr>
          <w:lang w:eastAsia="en-GB"/>
        </w:rPr>
        <w:t>Bitcoina</w:t>
      </w:r>
      <w:proofErr w:type="spellEnd"/>
      <w:r w:rsidR="00EC652F" w:rsidRPr="00EC652F">
        <w:rPr>
          <w:lang w:eastAsia="en-GB"/>
        </w:rPr>
        <w:t xml:space="preserve"> w danym </w:t>
      </w:r>
      <w:r w:rsidR="00EC652F">
        <w:rPr>
          <w:lang w:eastAsia="en-GB"/>
        </w:rPr>
        <w:t>dniu</w:t>
      </w:r>
    </w:p>
    <w:p w14:paraId="4C3207F2" w14:textId="42ACB152" w:rsidR="00D921C8" w:rsidRPr="00EC652F" w:rsidRDefault="00D921C8" w:rsidP="002C3044">
      <w:pPr>
        <w:pStyle w:val="Akapitzlist"/>
        <w:numPr>
          <w:ilvl w:val="0"/>
          <w:numId w:val="17"/>
        </w:numPr>
        <w:rPr>
          <w:lang w:eastAsia="en-GB"/>
        </w:rPr>
      </w:pPr>
      <w:r w:rsidRPr="00EC652F">
        <w:rPr>
          <w:lang w:eastAsia="en-GB"/>
        </w:rPr>
        <w:t>Close</w:t>
      </w:r>
      <w:r w:rsidR="00EC652F" w:rsidRPr="00EC652F">
        <w:rPr>
          <w:lang w:eastAsia="en-GB"/>
        </w:rPr>
        <w:t>, jako</w:t>
      </w:r>
      <w:r w:rsidR="00EC652F">
        <w:rPr>
          <w:lang w:eastAsia="en-GB"/>
        </w:rPr>
        <w:t xml:space="preserve"> c</w:t>
      </w:r>
      <w:r w:rsidR="00EC652F" w:rsidRPr="00EC652F">
        <w:rPr>
          <w:lang w:eastAsia="en-GB"/>
        </w:rPr>
        <w:t xml:space="preserve">ena zamknięcia </w:t>
      </w:r>
      <w:proofErr w:type="spellStart"/>
      <w:r w:rsidR="00EC652F" w:rsidRPr="00EC652F">
        <w:rPr>
          <w:lang w:eastAsia="en-GB"/>
        </w:rPr>
        <w:t>Bitcoina</w:t>
      </w:r>
      <w:proofErr w:type="spellEnd"/>
      <w:r w:rsidR="00EC652F" w:rsidRPr="00EC652F">
        <w:rPr>
          <w:lang w:eastAsia="en-GB"/>
        </w:rPr>
        <w:t xml:space="preserve"> w danym</w:t>
      </w:r>
      <w:r w:rsidR="00EC652F">
        <w:rPr>
          <w:lang w:eastAsia="en-GB"/>
        </w:rPr>
        <w:t xml:space="preserve"> dniu</w:t>
      </w:r>
    </w:p>
    <w:p w14:paraId="03C17D95" w14:textId="761B7C9D" w:rsidR="00D921C8" w:rsidRPr="002F72D7" w:rsidRDefault="00D921C8" w:rsidP="002C3044">
      <w:pPr>
        <w:pStyle w:val="Akapitzlist"/>
        <w:numPr>
          <w:ilvl w:val="0"/>
          <w:numId w:val="17"/>
        </w:numPr>
        <w:rPr>
          <w:lang w:eastAsia="en-GB"/>
        </w:rPr>
      </w:pPr>
      <w:r w:rsidRPr="002F72D7">
        <w:rPr>
          <w:lang w:eastAsia="en-GB"/>
        </w:rPr>
        <w:t>BBL_20_2.0</w:t>
      </w:r>
      <w:r w:rsidR="00EC652F" w:rsidRPr="00EC652F">
        <w:rPr>
          <w:lang w:eastAsia="en-GB"/>
        </w:rPr>
        <w:t>, jako</w:t>
      </w:r>
      <w:r w:rsidRPr="002F72D7">
        <w:rPr>
          <w:lang w:eastAsia="en-GB"/>
        </w:rPr>
        <w:t xml:space="preserve"> </w:t>
      </w:r>
      <w:r w:rsidR="002F72D7" w:rsidRPr="002F72D7">
        <w:rPr>
          <w:lang w:eastAsia="en-GB"/>
        </w:rPr>
        <w:t xml:space="preserve">Dolna linia </w:t>
      </w:r>
      <w:proofErr w:type="spellStart"/>
      <w:r w:rsidR="002F72D7" w:rsidRPr="00EA21C6">
        <w:rPr>
          <w:i/>
          <w:iCs/>
          <w:lang w:eastAsia="en-GB"/>
        </w:rPr>
        <w:t>Bollingera</w:t>
      </w:r>
      <w:proofErr w:type="spellEnd"/>
      <w:r w:rsidR="002F72D7" w:rsidRPr="002F72D7">
        <w:rPr>
          <w:lang w:eastAsia="en-GB"/>
        </w:rPr>
        <w:t>, obliczana jako średnia ruchoma 20 okresów</w:t>
      </w:r>
      <w:r w:rsidR="002F72D7">
        <w:rPr>
          <w:lang w:eastAsia="en-GB"/>
        </w:rPr>
        <w:t xml:space="preserve"> </w:t>
      </w:r>
      <w:r w:rsidR="002F72D7" w:rsidRPr="002F72D7">
        <w:rPr>
          <w:lang w:eastAsia="en-GB"/>
        </w:rPr>
        <w:t>minus dwa razy standardowe odchylenie ceny.</w:t>
      </w:r>
      <w:r w:rsidR="000E070A">
        <w:rPr>
          <w:lang w:eastAsia="en-GB"/>
        </w:rPr>
        <w:t xml:space="preserve"> J</w:t>
      </w:r>
      <w:r w:rsidR="000E070A" w:rsidRPr="000E070A">
        <w:rPr>
          <w:lang w:eastAsia="en-GB"/>
        </w:rPr>
        <w:t>est używana w analizie technicznej do identyfikacji potencjalnych poziomów wsparcia cenowego, gdzie ceny mają tendencję do odbijania się po dotarciu do tej dolnej granicy</w:t>
      </w:r>
    </w:p>
    <w:p w14:paraId="38FC1D67" w14:textId="7A80790C" w:rsidR="00D921C8" w:rsidRPr="002F72D7" w:rsidRDefault="00D921C8" w:rsidP="002C3044">
      <w:pPr>
        <w:pStyle w:val="Akapitzlist"/>
        <w:numPr>
          <w:ilvl w:val="0"/>
          <w:numId w:val="17"/>
        </w:numPr>
        <w:rPr>
          <w:lang w:eastAsia="en-GB"/>
        </w:rPr>
      </w:pPr>
      <w:r w:rsidRPr="002F72D7">
        <w:rPr>
          <w:lang w:eastAsia="en-GB"/>
        </w:rPr>
        <w:t>BBM_20_2.0</w:t>
      </w:r>
      <w:r w:rsidR="00EC652F" w:rsidRPr="00EC652F">
        <w:rPr>
          <w:lang w:eastAsia="en-GB"/>
        </w:rPr>
        <w:t>, jako</w:t>
      </w:r>
      <w:r w:rsidR="002F72D7" w:rsidRPr="002F72D7">
        <w:rPr>
          <w:lang w:eastAsia="en-GB"/>
        </w:rPr>
        <w:t xml:space="preserve"> </w:t>
      </w:r>
      <w:r w:rsidR="002F72D7">
        <w:rPr>
          <w:lang w:eastAsia="en-GB"/>
        </w:rPr>
        <w:t>ś</w:t>
      </w:r>
      <w:r w:rsidR="002F72D7" w:rsidRPr="002F72D7">
        <w:rPr>
          <w:lang w:eastAsia="en-GB"/>
        </w:rPr>
        <w:t xml:space="preserve">rodkowa linia </w:t>
      </w:r>
      <w:proofErr w:type="spellStart"/>
      <w:r w:rsidR="002F72D7" w:rsidRPr="00EA21C6">
        <w:rPr>
          <w:i/>
          <w:iCs/>
          <w:lang w:eastAsia="en-GB"/>
        </w:rPr>
        <w:t>Bollingera</w:t>
      </w:r>
      <w:proofErr w:type="spellEnd"/>
      <w:r w:rsidR="002F72D7" w:rsidRPr="002F72D7">
        <w:rPr>
          <w:lang w:eastAsia="en-GB"/>
        </w:rPr>
        <w:t xml:space="preserve">, </w:t>
      </w:r>
      <w:r w:rsidR="002F72D7">
        <w:rPr>
          <w:lang w:eastAsia="en-GB"/>
        </w:rPr>
        <w:t>obliczana jako</w:t>
      </w:r>
      <w:r w:rsidR="002F72D7" w:rsidRPr="002F72D7">
        <w:rPr>
          <w:lang w:eastAsia="en-GB"/>
        </w:rPr>
        <w:t xml:space="preserve"> prosta średnia ruchoma ceny zamknięcia </w:t>
      </w:r>
      <w:r w:rsidR="002F72D7">
        <w:rPr>
          <w:lang w:eastAsia="en-GB"/>
        </w:rPr>
        <w:t xml:space="preserve">z </w:t>
      </w:r>
      <w:r w:rsidR="002F72D7" w:rsidRPr="002F72D7">
        <w:rPr>
          <w:lang w:eastAsia="en-GB"/>
        </w:rPr>
        <w:t>20 okresów</w:t>
      </w:r>
      <w:r w:rsidR="00DD48C6">
        <w:rPr>
          <w:lang w:eastAsia="en-GB"/>
        </w:rPr>
        <w:t>. J</w:t>
      </w:r>
      <w:r w:rsidR="00DD48C6" w:rsidRPr="00DD48C6">
        <w:rPr>
          <w:lang w:eastAsia="en-GB"/>
        </w:rPr>
        <w:t>est często wykorzystywana w analizie technicznej jako wskaźnik ogólnego kierunku trendu rynkowego, gdzie ceny oscylują wokół tej linii</w:t>
      </w:r>
      <w:r w:rsidR="00997747">
        <w:rPr>
          <w:lang w:eastAsia="en-GB"/>
        </w:rPr>
        <w:t>,</w:t>
      </w:r>
    </w:p>
    <w:p w14:paraId="2A891466" w14:textId="17888D79" w:rsidR="00D921C8" w:rsidRPr="00FB6BC8" w:rsidRDefault="00D921C8" w:rsidP="00FB6BC8">
      <w:pPr>
        <w:pStyle w:val="Akapitzlist"/>
        <w:numPr>
          <w:ilvl w:val="0"/>
          <w:numId w:val="17"/>
        </w:numPr>
        <w:rPr>
          <w:lang w:eastAsia="en-GB"/>
        </w:rPr>
      </w:pPr>
      <w:r w:rsidRPr="00FB6BC8">
        <w:rPr>
          <w:lang w:eastAsia="en-GB"/>
        </w:rPr>
        <w:t>BBU_20_2.0</w:t>
      </w:r>
      <w:r w:rsidR="00EC652F" w:rsidRPr="00EC652F">
        <w:rPr>
          <w:lang w:eastAsia="en-GB"/>
        </w:rPr>
        <w:t>, jako</w:t>
      </w:r>
      <w:r w:rsidR="00FB6BC8" w:rsidRPr="00FB6BC8">
        <w:rPr>
          <w:lang w:eastAsia="en-GB"/>
        </w:rPr>
        <w:t xml:space="preserve"> </w:t>
      </w:r>
      <w:r w:rsidR="00FB6BC8">
        <w:rPr>
          <w:lang w:eastAsia="en-GB"/>
        </w:rPr>
        <w:t>g</w:t>
      </w:r>
      <w:r w:rsidR="00FB6BC8" w:rsidRPr="00FB6BC8">
        <w:rPr>
          <w:lang w:eastAsia="en-GB"/>
        </w:rPr>
        <w:t xml:space="preserve">órna linia </w:t>
      </w:r>
      <w:proofErr w:type="spellStart"/>
      <w:r w:rsidR="00FB6BC8" w:rsidRPr="00EA21C6">
        <w:rPr>
          <w:i/>
          <w:iCs/>
          <w:lang w:eastAsia="en-GB"/>
        </w:rPr>
        <w:t>Bollingera</w:t>
      </w:r>
      <w:proofErr w:type="spellEnd"/>
      <w:r w:rsidR="00FB6BC8" w:rsidRPr="00FB6BC8">
        <w:rPr>
          <w:lang w:eastAsia="en-GB"/>
        </w:rPr>
        <w:t>, obliczana jako średnia ruchoma</w:t>
      </w:r>
      <w:r w:rsidR="00FB6BC8">
        <w:rPr>
          <w:lang w:eastAsia="en-GB"/>
        </w:rPr>
        <w:t xml:space="preserve"> </w:t>
      </w:r>
      <w:r w:rsidR="00FB6BC8" w:rsidRPr="00FB6BC8">
        <w:rPr>
          <w:lang w:eastAsia="en-GB"/>
        </w:rPr>
        <w:t>20 okresów plus dwa razy standardowe odchylenie ceny.</w:t>
      </w:r>
      <w:r w:rsidR="00DD48C6" w:rsidRPr="00DD48C6">
        <w:t xml:space="preserve"> </w:t>
      </w:r>
      <w:r w:rsidR="00DD48C6">
        <w:rPr>
          <w:lang w:eastAsia="en-GB"/>
        </w:rPr>
        <w:t>J</w:t>
      </w:r>
      <w:r w:rsidR="00DD48C6" w:rsidRPr="00DD48C6">
        <w:rPr>
          <w:lang w:eastAsia="en-GB"/>
        </w:rPr>
        <w:t>est wykorzystywana w analizie technicznej do identyfikacji potencjalnych poziomów oporu, gdzie ceny mają tendencję do spadania po osiągnięciu tej górnej granicy</w:t>
      </w:r>
    </w:p>
    <w:p w14:paraId="5D23D0F7" w14:textId="051F16EF" w:rsidR="00D921C8" w:rsidRPr="00FB6BC8" w:rsidRDefault="00D921C8" w:rsidP="002C3044">
      <w:pPr>
        <w:pStyle w:val="Akapitzlist"/>
        <w:numPr>
          <w:ilvl w:val="0"/>
          <w:numId w:val="17"/>
        </w:numPr>
        <w:rPr>
          <w:lang w:eastAsia="en-GB"/>
        </w:rPr>
      </w:pPr>
      <w:r w:rsidRPr="00FB6BC8">
        <w:rPr>
          <w:lang w:eastAsia="en-GB"/>
        </w:rPr>
        <w:t>BBB_20_2.0</w:t>
      </w:r>
      <w:r w:rsidR="00EC652F" w:rsidRPr="00EC652F">
        <w:rPr>
          <w:lang w:eastAsia="en-GB"/>
        </w:rPr>
        <w:t>, jako</w:t>
      </w:r>
      <w:r w:rsidR="00FB6BC8">
        <w:rPr>
          <w:lang w:eastAsia="en-GB"/>
        </w:rPr>
        <w:t xml:space="preserve"> m</w:t>
      </w:r>
      <w:r w:rsidR="00FB6BC8" w:rsidRPr="00FB6BC8">
        <w:rPr>
          <w:lang w:eastAsia="en-GB"/>
        </w:rPr>
        <w:t xml:space="preserve">iara szerokości pasm </w:t>
      </w:r>
      <w:proofErr w:type="spellStart"/>
      <w:r w:rsidR="00FB6BC8" w:rsidRPr="00EA21C6">
        <w:rPr>
          <w:i/>
          <w:iCs/>
          <w:lang w:eastAsia="en-GB"/>
        </w:rPr>
        <w:t>Bollingera</w:t>
      </w:r>
      <w:proofErr w:type="spellEnd"/>
      <w:r w:rsidR="00FB6BC8" w:rsidRPr="00FB6BC8">
        <w:rPr>
          <w:lang w:eastAsia="en-GB"/>
        </w:rPr>
        <w:t xml:space="preserve">, obliczana jako różnica między górną a dolną linią </w:t>
      </w:r>
      <w:proofErr w:type="spellStart"/>
      <w:r w:rsidR="00FB6BC8" w:rsidRPr="00EA21C6">
        <w:rPr>
          <w:i/>
          <w:iCs/>
          <w:lang w:eastAsia="en-GB"/>
        </w:rPr>
        <w:t>Bollingera</w:t>
      </w:r>
      <w:proofErr w:type="spellEnd"/>
      <w:r w:rsidR="00FB6BC8" w:rsidRPr="00FB6BC8">
        <w:rPr>
          <w:lang w:eastAsia="en-GB"/>
        </w:rPr>
        <w:t xml:space="preserve"> podzielona przez środkową linię </w:t>
      </w:r>
      <w:proofErr w:type="spellStart"/>
      <w:r w:rsidR="00FB6BC8" w:rsidRPr="00EA21C6">
        <w:rPr>
          <w:i/>
          <w:iCs/>
          <w:lang w:eastAsia="en-GB"/>
        </w:rPr>
        <w:t>Bollingera</w:t>
      </w:r>
      <w:proofErr w:type="spellEnd"/>
      <w:r w:rsidR="00FB6BC8" w:rsidRPr="00FB6BC8">
        <w:rPr>
          <w:lang w:eastAsia="en-GB"/>
        </w:rPr>
        <w:t>.</w:t>
      </w:r>
      <w:r w:rsidR="00DD48C6" w:rsidRPr="00DD48C6">
        <w:t xml:space="preserve"> </w:t>
      </w:r>
      <w:r w:rsidR="00DD48C6">
        <w:rPr>
          <w:lang w:eastAsia="en-GB"/>
        </w:rPr>
        <w:t>J</w:t>
      </w:r>
      <w:r w:rsidR="00DD48C6" w:rsidRPr="00DD48C6">
        <w:rPr>
          <w:lang w:eastAsia="en-GB"/>
        </w:rPr>
        <w:t>est używan</w:t>
      </w:r>
      <w:r w:rsidR="00DD48C6">
        <w:rPr>
          <w:lang w:eastAsia="en-GB"/>
        </w:rPr>
        <w:t>a</w:t>
      </w:r>
      <w:r w:rsidR="00DD48C6" w:rsidRPr="00DD48C6">
        <w:rPr>
          <w:lang w:eastAsia="en-GB"/>
        </w:rPr>
        <w:t xml:space="preserve"> do mierzenia zmienności rynku, gdzie większa szerokość wskazuje na wyższą zmienność, a węższe pasma na niższą zmienność ce</w:t>
      </w:r>
    </w:p>
    <w:p w14:paraId="07C1323D" w14:textId="14BF781D" w:rsidR="00D921C8" w:rsidRPr="00FB6BC8" w:rsidRDefault="00D921C8" w:rsidP="00DD48C6">
      <w:pPr>
        <w:pStyle w:val="Akapitzlist"/>
        <w:numPr>
          <w:ilvl w:val="0"/>
          <w:numId w:val="17"/>
        </w:numPr>
        <w:rPr>
          <w:lang w:eastAsia="en-GB"/>
        </w:rPr>
      </w:pPr>
      <w:r w:rsidRPr="00FB6BC8">
        <w:rPr>
          <w:lang w:eastAsia="en-GB"/>
        </w:rPr>
        <w:t>BBP_20_2.0</w:t>
      </w:r>
      <w:r w:rsidR="00EC652F" w:rsidRPr="00EC652F">
        <w:rPr>
          <w:lang w:eastAsia="en-GB"/>
        </w:rPr>
        <w:t>, jako</w:t>
      </w:r>
      <w:r w:rsidR="00FB6BC8">
        <w:rPr>
          <w:lang w:eastAsia="en-GB"/>
        </w:rPr>
        <w:t xml:space="preserve"> w</w:t>
      </w:r>
      <w:r w:rsidR="00FB6BC8" w:rsidRPr="00FB6BC8">
        <w:rPr>
          <w:lang w:eastAsia="en-GB"/>
        </w:rPr>
        <w:t xml:space="preserve">skaźnik pokazujący położenie ceny względem pasm </w:t>
      </w:r>
      <w:proofErr w:type="spellStart"/>
      <w:r w:rsidR="00FB6BC8" w:rsidRPr="00EA21C6">
        <w:rPr>
          <w:i/>
          <w:iCs/>
          <w:lang w:eastAsia="en-GB"/>
        </w:rPr>
        <w:t>Bollingera</w:t>
      </w:r>
      <w:proofErr w:type="spellEnd"/>
      <w:r w:rsidR="00FB6BC8" w:rsidRPr="00FB6BC8">
        <w:rPr>
          <w:lang w:eastAsia="en-GB"/>
        </w:rPr>
        <w:t xml:space="preserve">, obliczany jako </w:t>
      </w:r>
      <w:r w:rsidR="00FB6BC8">
        <w:rPr>
          <w:lang w:eastAsia="en-GB"/>
        </w:rPr>
        <w:t xml:space="preserve">iloraz różnicy ceny zamknięcia i dolnej linii </w:t>
      </w:r>
      <w:proofErr w:type="spellStart"/>
      <w:r w:rsidR="00FB6BC8" w:rsidRPr="00EA21C6">
        <w:rPr>
          <w:i/>
          <w:iCs/>
          <w:lang w:eastAsia="en-GB"/>
        </w:rPr>
        <w:t>Bollingera</w:t>
      </w:r>
      <w:proofErr w:type="spellEnd"/>
      <w:r w:rsidR="00FB6BC8">
        <w:rPr>
          <w:lang w:eastAsia="en-GB"/>
        </w:rPr>
        <w:t xml:space="preserve"> z różnicą górnej linii </w:t>
      </w:r>
      <w:proofErr w:type="spellStart"/>
      <w:r w:rsidR="00FB6BC8" w:rsidRPr="00EA21C6">
        <w:rPr>
          <w:i/>
          <w:iCs/>
          <w:lang w:eastAsia="en-GB"/>
        </w:rPr>
        <w:t>Bollingera</w:t>
      </w:r>
      <w:proofErr w:type="spellEnd"/>
      <w:r w:rsidR="00FB6BC8">
        <w:rPr>
          <w:lang w:eastAsia="en-GB"/>
        </w:rPr>
        <w:t xml:space="preserve"> z dolną linią </w:t>
      </w:r>
      <w:proofErr w:type="spellStart"/>
      <w:r w:rsidR="00FB6BC8" w:rsidRPr="00EA21C6">
        <w:rPr>
          <w:i/>
          <w:iCs/>
          <w:lang w:eastAsia="en-GB"/>
        </w:rPr>
        <w:t>Bollingera</w:t>
      </w:r>
      <w:proofErr w:type="spellEnd"/>
      <w:r w:rsidR="00FB6BC8">
        <w:rPr>
          <w:lang w:eastAsia="en-GB"/>
        </w:rPr>
        <w:t>.</w:t>
      </w:r>
      <w:r w:rsidR="00DD48C6">
        <w:rPr>
          <w:lang w:eastAsia="en-GB"/>
        </w:rPr>
        <w:t xml:space="preserve"> </w:t>
      </w:r>
      <w:r w:rsidR="00997747">
        <w:rPr>
          <w:lang w:eastAsia="en-GB"/>
        </w:rPr>
        <w:t>Wskaźnik ten j</w:t>
      </w:r>
      <w:r w:rsidR="00DD48C6" w:rsidRPr="00DD48C6">
        <w:rPr>
          <w:lang w:eastAsia="en-GB"/>
        </w:rPr>
        <w:t xml:space="preserve">est używany do identyfikacji położenia ceny względem pasm </w:t>
      </w:r>
      <w:proofErr w:type="spellStart"/>
      <w:r w:rsidR="00DD48C6" w:rsidRPr="00997747">
        <w:rPr>
          <w:i/>
          <w:iCs/>
          <w:lang w:eastAsia="en-GB"/>
        </w:rPr>
        <w:t>Bollingera</w:t>
      </w:r>
      <w:proofErr w:type="spellEnd"/>
      <w:r w:rsidR="00DD48C6" w:rsidRPr="00DD48C6">
        <w:rPr>
          <w:lang w:eastAsia="en-GB"/>
        </w:rPr>
        <w:t>, wskazując, czy cena jest blisko górnej czy dolnej granicy pasma, co może sygnalizować warunki wykupienia lub wyprzedania</w:t>
      </w:r>
    </w:p>
    <w:p w14:paraId="5438F83B" w14:textId="5A25C69B" w:rsidR="00D921C8" w:rsidRPr="00FB6BC8" w:rsidRDefault="00D921C8" w:rsidP="00B6552D">
      <w:pPr>
        <w:pStyle w:val="Akapitzlist"/>
        <w:numPr>
          <w:ilvl w:val="0"/>
          <w:numId w:val="17"/>
        </w:numPr>
      </w:pPr>
      <w:r w:rsidRPr="00FB6BC8">
        <w:rPr>
          <w:lang w:eastAsia="en-GB"/>
        </w:rPr>
        <w:t>SMA</w:t>
      </w:r>
      <w:r w:rsidR="00EC652F" w:rsidRPr="00EC652F">
        <w:rPr>
          <w:lang w:eastAsia="en-GB"/>
        </w:rPr>
        <w:t>, jako</w:t>
      </w:r>
      <w:r w:rsidR="00FB6BC8">
        <w:rPr>
          <w:lang w:eastAsia="en-GB"/>
        </w:rPr>
        <w:t xml:space="preserve"> p</w:t>
      </w:r>
      <w:r w:rsidR="00FB6BC8" w:rsidRPr="00FB6BC8">
        <w:rPr>
          <w:lang w:eastAsia="en-GB"/>
        </w:rPr>
        <w:t xml:space="preserve">rosta średnia ruchoma, obliczana jako średnia z ostatnich </w:t>
      </w:r>
      <w:r w:rsidR="00FB6BC8">
        <w:rPr>
          <w:lang w:eastAsia="en-GB"/>
        </w:rPr>
        <w:t>20</w:t>
      </w:r>
      <w:r w:rsidR="00FB6BC8" w:rsidRPr="00FB6BC8">
        <w:rPr>
          <w:lang w:eastAsia="en-GB"/>
        </w:rPr>
        <w:t xml:space="preserve"> cen zamknięcia</w:t>
      </w:r>
      <w:r w:rsidR="00D34846">
        <w:rPr>
          <w:lang w:eastAsia="en-GB"/>
        </w:rPr>
        <w:t>. J</w:t>
      </w:r>
      <w:r w:rsidR="00D34846" w:rsidRPr="00D34846">
        <w:rPr>
          <w:lang w:eastAsia="en-GB"/>
        </w:rPr>
        <w:t>est często używan</w:t>
      </w:r>
      <w:r w:rsidR="00D34846">
        <w:rPr>
          <w:lang w:eastAsia="en-GB"/>
        </w:rPr>
        <w:t>a</w:t>
      </w:r>
      <w:r w:rsidR="00D34846" w:rsidRPr="00D34846">
        <w:rPr>
          <w:lang w:eastAsia="en-GB"/>
        </w:rPr>
        <w:t xml:space="preserve"> przez inwestorów do wygładzenia krótkoterminowych </w:t>
      </w:r>
      <w:r w:rsidR="00D34846" w:rsidRPr="00D34846">
        <w:rPr>
          <w:lang w:eastAsia="en-GB"/>
        </w:rPr>
        <w:lastRenderedPageBreak/>
        <w:t>fluktuacji cen i identyfikacji długoterminowych trendów rynkowych, działając jako wskaźnik wsparcia lub oporu</w:t>
      </w:r>
    </w:p>
    <w:p w14:paraId="64FF43D0" w14:textId="4BE5C2F2" w:rsidR="007921AD" w:rsidRPr="00CA24DE" w:rsidRDefault="007921AD" w:rsidP="00B6552D">
      <w:pPr>
        <w:pStyle w:val="Akapitzlist"/>
        <w:numPr>
          <w:ilvl w:val="0"/>
          <w:numId w:val="17"/>
        </w:numPr>
      </w:pPr>
      <w:r w:rsidRPr="00CA24DE">
        <w:t>EMA</w:t>
      </w:r>
      <w:r w:rsidR="00EC652F" w:rsidRPr="00EC652F">
        <w:rPr>
          <w:lang w:eastAsia="en-GB"/>
        </w:rPr>
        <w:t>, jako</w:t>
      </w:r>
      <w:r w:rsidR="00CA24DE">
        <w:rPr>
          <w:lang w:eastAsia="en-GB"/>
        </w:rPr>
        <w:t xml:space="preserve"> w</w:t>
      </w:r>
      <w:r w:rsidR="00CA24DE" w:rsidRPr="00CA24DE">
        <w:rPr>
          <w:lang w:eastAsia="en-GB"/>
        </w:rPr>
        <w:t xml:space="preserve">ykładnicza średnia ruchoma, </w:t>
      </w:r>
      <w:r w:rsidR="00D34846" w:rsidRPr="00FB6BC8">
        <w:rPr>
          <w:lang w:eastAsia="en-GB"/>
        </w:rPr>
        <w:t xml:space="preserve">obliczana jako średnia z ostatnich </w:t>
      </w:r>
      <w:r w:rsidR="00D34846">
        <w:rPr>
          <w:lang w:eastAsia="en-GB"/>
        </w:rPr>
        <w:t>20</w:t>
      </w:r>
      <w:r w:rsidR="00D34846" w:rsidRPr="00FB6BC8">
        <w:rPr>
          <w:lang w:eastAsia="en-GB"/>
        </w:rPr>
        <w:t xml:space="preserve"> cen zamknięcia</w:t>
      </w:r>
      <w:r w:rsidR="00D34846">
        <w:rPr>
          <w:lang w:eastAsia="en-GB"/>
        </w:rPr>
        <w:t>. J</w:t>
      </w:r>
      <w:r w:rsidR="00D34846" w:rsidRPr="00D34846">
        <w:rPr>
          <w:lang w:eastAsia="en-GB"/>
        </w:rPr>
        <w:t>est kluczowym narzędziem w analizie technicznej, zapewniającym większą wagę najnowszym danym cenowym, co pozwala na szybsze reagowanie na zmiany trendów rynkowych w porównaniu do tradycyjnej prostej średniej ruchomej.</w:t>
      </w:r>
    </w:p>
    <w:p w14:paraId="177AFD45" w14:textId="106FA73C" w:rsidR="007921AD" w:rsidRPr="00CA24DE" w:rsidRDefault="007921AD" w:rsidP="00B6552D">
      <w:pPr>
        <w:pStyle w:val="Akapitzlist"/>
        <w:numPr>
          <w:ilvl w:val="0"/>
          <w:numId w:val="17"/>
        </w:numPr>
      </w:pPr>
      <w:r w:rsidRPr="00CA24DE">
        <w:t>RSI</w:t>
      </w:r>
      <w:r w:rsidR="00CA24DE">
        <w:rPr>
          <w:lang w:eastAsia="en-GB"/>
        </w:rPr>
        <w:t xml:space="preserve"> </w:t>
      </w:r>
      <w:r w:rsidR="00CA24DE" w:rsidRPr="00CA24DE">
        <w:rPr>
          <w:lang w:eastAsia="en-GB"/>
        </w:rPr>
        <w:t>(</w:t>
      </w:r>
      <w:r w:rsidR="00997747">
        <w:rPr>
          <w:lang w:eastAsia="en-GB"/>
        </w:rPr>
        <w:t xml:space="preserve">ang. </w:t>
      </w:r>
      <w:proofErr w:type="spellStart"/>
      <w:r w:rsidR="00CA24DE" w:rsidRPr="00997747">
        <w:rPr>
          <w:i/>
          <w:iCs/>
          <w:lang w:eastAsia="en-GB"/>
        </w:rPr>
        <w:t>Relative</w:t>
      </w:r>
      <w:proofErr w:type="spellEnd"/>
      <w:r w:rsidR="00CA24DE" w:rsidRPr="00997747">
        <w:rPr>
          <w:i/>
          <w:iCs/>
          <w:lang w:eastAsia="en-GB"/>
        </w:rPr>
        <w:t xml:space="preserve"> </w:t>
      </w:r>
      <w:proofErr w:type="spellStart"/>
      <w:r w:rsidR="00CA24DE" w:rsidRPr="00997747">
        <w:rPr>
          <w:i/>
          <w:iCs/>
          <w:lang w:eastAsia="en-GB"/>
        </w:rPr>
        <w:t>Strength</w:t>
      </w:r>
      <w:proofErr w:type="spellEnd"/>
      <w:r w:rsidR="00CA24DE" w:rsidRPr="00997747">
        <w:rPr>
          <w:i/>
          <w:iCs/>
          <w:lang w:eastAsia="en-GB"/>
        </w:rPr>
        <w:t xml:space="preserve"> Index</w:t>
      </w:r>
      <w:r w:rsidR="00CA24DE" w:rsidRPr="00CA24DE">
        <w:rPr>
          <w:lang w:eastAsia="en-GB"/>
        </w:rPr>
        <w:t>)</w:t>
      </w:r>
      <w:r w:rsidR="00CA24DE">
        <w:rPr>
          <w:lang w:eastAsia="en-GB"/>
        </w:rPr>
        <w:t>, jako w</w:t>
      </w:r>
      <w:r w:rsidR="00CA24DE" w:rsidRPr="00CA24DE">
        <w:rPr>
          <w:lang w:eastAsia="en-GB"/>
        </w:rPr>
        <w:t xml:space="preserve">skaźnik siły względnej, oscylator </w:t>
      </w:r>
      <w:proofErr w:type="spellStart"/>
      <w:r w:rsidR="00CA24DE" w:rsidRPr="00CA24DE">
        <w:rPr>
          <w:lang w:eastAsia="en-GB"/>
        </w:rPr>
        <w:t>momentum</w:t>
      </w:r>
      <w:proofErr w:type="spellEnd"/>
      <w:r w:rsidR="00CA24DE" w:rsidRPr="00CA24DE">
        <w:rPr>
          <w:lang w:eastAsia="en-GB"/>
        </w:rPr>
        <w:t>, który mierzy prędkość i zmianę ruchów cenowych, zwykle używany do identyfikacji warunków wykupienia lub wyprzedania na rynku</w:t>
      </w:r>
    </w:p>
    <w:p w14:paraId="608785D1" w14:textId="77603CC2" w:rsidR="00D921C8" w:rsidRPr="00CA24DE" w:rsidRDefault="00D921C8" w:rsidP="00B6552D">
      <w:pPr>
        <w:pStyle w:val="Akapitzlist"/>
        <w:numPr>
          <w:ilvl w:val="0"/>
          <w:numId w:val="17"/>
        </w:numPr>
        <w:rPr>
          <w:lang w:eastAsia="en-GB"/>
        </w:rPr>
      </w:pPr>
      <w:r w:rsidRPr="00CA24DE">
        <w:rPr>
          <w:lang w:eastAsia="en-GB"/>
        </w:rPr>
        <w:t>SMA_7</w:t>
      </w:r>
      <w:r w:rsidR="00EC652F" w:rsidRPr="00EC652F">
        <w:rPr>
          <w:lang w:eastAsia="en-GB"/>
        </w:rPr>
        <w:t>, jako</w:t>
      </w:r>
      <w:r w:rsidR="00CA24DE" w:rsidRPr="00CA24DE">
        <w:rPr>
          <w:lang w:eastAsia="en-GB"/>
        </w:rPr>
        <w:t xml:space="preserve"> </w:t>
      </w:r>
      <w:r w:rsidR="00CA24DE">
        <w:rPr>
          <w:lang w:eastAsia="en-GB"/>
        </w:rPr>
        <w:t>p</w:t>
      </w:r>
      <w:r w:rsidR="00CA24DE" w:rsidRPr="00CA24DE">
        <w:rPr>
          <w:lang w:eastAsia="en-GB"/>
        </w:rPr>
        <w:t>rosta średnia ruchoma obliczana dla 7 okresów.</w:t>
      </w:r>
      <w:r w:rsidR="00D34846">
        <w:rPr>
          <w:lang w:eastAsia="en-GB"/>
        </w:rPr>
        <w:t xml:space="preserve"> J</w:t>
      </w:r>
      <w:r w:rsidR="00D34846" w:rsidRPr="00D34846">
        <w:rPr>
          <w:lang w:eastAsia="en-GB"/>
        </w:rPr>
        <w:t>est używan</w:t>
      </w:r>
      <w:r w:rsidR="00D34846">
        <w:rPr>
          <w:lang w:eastAsia="en-GB"/>
        </w:rPr>
        <w:t>a</w:t>
      </w:r>
      <w:r w:rsidR="00D34846" w:rsidRPr="00D34846">
        <w:rPr>
          <w:lang w:eastAsia="en-GB"/>
        </w:rPr>
        <w:t xml:space="preserve"> do szybkiego identyfikowania krótkoterminowych trendów rynkowych, oferując bardziej aktualny obraz dynamiki cenowej</w:t>
      </w:r>
    </w:p>
    <w:p w14:paraId="1F3DEE31" w14:textId="4207C32E" w:rsidR="00D921C8" w:rsidRPr="00CA24DE" w:rsidRDefault="00D921C8" w:rsidP="00B6552D">
      <w:pPr>
        <w:pStyle w:val="Akapitzlist"/>
        <w:numPr>
          <w:ilvl w:val="0"/>
          <w:numId w:val="17"/>
        </w:numPr>
        <w:rPr>
          <w:lang w:eastAsia="en-GB"/>
        </w:rPr>
      </w:pPr>
      <w:r w:rsidRPr="00CA24DE">
        <w:rPr>
          <w:lang w:eastAsia="en-GB"/>
        </w:rPr>
        <w:t>MACD</w:t>
      </w:r>
      <w:r w:rsidR="00CA24DE">
        <w:rPr>
          <w:lang w:eastAsia="en-GB"/>
        </w:rPr>
        <w:t xml:space="preserve"> </w:t>
      </w:r>
      <w:r w:rsidR="00CA24DE" w:rsidRPr="00CA24DE">
        <w:rPr>
          <w:lang w:eastAsia="en-GB"/>
        </w:rPr>
        <w:t>(</w:t>
      </w:r>
      <w:r w:rsidR="00997747">
        <w:rPr>
          <w:lang w:eastAsia="en-GB"/>
        </w:rPr>
        <w:t xml:space="preserve">ang. </w:t>
      </w:r>
      <w:proofErr w:type="spellStart"/>
      <w:r w:rsidR="00CA24DE" w:rsidRPr="00997747">
        <w:rPr>
          <w:i/>
          <w:iCs/>
          <w:lang w:eastAsia="en-GB"/>
        </w:rPr>
        <w:t>Moving</w:t>
      </w:r>
      <w:proofErr w:type="spellEnd"/>
      <w:r w:rsidR="00CA24DE" w:rsidRPr="00997747">
        <w:rPr>
          <w:i/>
          <w:iCs/>
          <w:lang w:eastAsia="en-GB"/>
        </w:rPr>
        <w:t xml:space="preserve"> </w:t>
      </w:r>
      <w:proofErr w:type="spellStart"/>
      <w:r w:rsidR="00CA24DE" w:rsidRPr="00997747">
        <w:rPr>
          <w:i/>
          <w:iCs/>
          <w:lang w:eastAsia="en-GB"/>
        </w:rPr>
        <w:t>Average</w:t>
      </w:r>
      <w:proofErr w:type="spellEnd"/>
      <w:r w:rsidR="00CA24DE" w:rsidRPr="00997747">
        <w:rPr>
          <w:i/>
          <w:iCs/>
          <w:lang w:eastAsia="en-GB"/>
        </w:rPr>
        <w:t xml:space="preserve"> </w:t>
      </w:r>
      <w:proofErr w:type="spellStart"/>
      <w:r w:rsidR="00CA24DE" w:rsidRPr="00997747">
        <w:rPr>
          <w:i/>
          <w:iCs/>
          <w:lang w:eastAsia="en-GB"/>
        </w:rPr>
        <w:t>Convergence</w:t>
      </w:r>
      <w:proofErr w:type="spellEnd"/>
      <w:r w:rsidR="00CA24DE" w:rsidRPr="00997747">
        <w:rPr>
          <w:i/>
          <w:iCs/>
          <w:lang w:eastAsia="en-GB"/>
        </w:rPr>
        <w:t xml:space="preserve"> </w:t>
      </w:r>
      <w:proofErr w:type="spellStart"/>
      <w:r w:rsidR="00CA24DE" w:rsidRPr="00997747">
        <w:rPr>
          <w:i/>
          <w:iCs/>
          <w:lang w:eastAsia="en-GB"/>
        </w:rPr>
        <w:t>Divergence</w:t>
      </w:r>
      <w:proofErr w:type="spellEnd"/>
      <w:r w:rsidR="00CA24DE" w:rsidRPr="00CA24DE">
        <w:rPr>
          <w:lang w:eastAsia="en-GB"/>
        </w:rPr>
        <w:t>)</w:t>
      </w:r>
      <w:r w:rsidR="00CA24DE">
        <w:rPr>
          <w:lang w:eastAsia="en-GB"/>
        </w:rPr>
        <w:t xml:space="preserve">, jako </w:t>
      </w:r>
      <w:r w:rsidR="000E070A" w:rsidRPr="000E070A">
        <w:rPr>
          <w:lang w:eastAsia="en-GB"/>
        </w:rPr>
        <w:t>kombinacj</w:t>
      </w:r>
      <w:r w:rsidR="000E070A">
        <w:rPr>
          <w:lang w:eastAsia="en-GB"/>
        </w:rPr>
        <w:t>a</w:t>
      </w:r>
      <w:r w:rsidR="000E070A" w:rsidRPr="000E070A">
        <w:rPr>
          <w:lang w:eastAsia="en-GB"/>
        </w:rPr>
        <w:t xml:space="preserve"> 12-okresowej i</w:t>
      </w:r>
      <w:r w:rsidR="002977CE">
        <w:rPr>
          <w:lang w:eastAsia="en-GB"/>
        </w:rPr>
        <w:t> </w:t>
      </w:r>
      <w:r w:rsidR="000E070A" w:rsidRPr="000E070A">
        <w:rPr>
          <w:lang w:eastAsia="en-GB"/>
        </w:rPr>
        <w:t>26-okresowej wykładniczej średniej ruchomej oraz 9-okresowej linii sygnału, jest szeroko stosowany w analizie technicznej do identyfikacji trendów rynkowych, ich zmian oraz potencjalnych punktów zwrotnych poprzez obserwację krzyżowania się linii MACD i linii sygnału</w:t>
      </w:r>
    </w:p>
    <w:p w14:paraId="2F25EA2C" w14:textId="7C6E9C65" w:rsidR="000E070A" w:rsidRDefault="00D921C8" w:rsidP="00AC6D5C">
      <w:pPr>
        <w:pStyle w:val="Akapitzlist"/>
        <w:numPr>
          <w:ilvl w:val="0"/>
          <w:numId w:val="17"/>
        </w:numPr>
        <w:rPr>
          <w:lang w:eastAsia="en-GB"/>
        </w:rPr>
      </w:pPr>
      <w:proofErr w:type="spellStart"/>
      <w:r w:rsidRPr="00D34846">
        <w:rPr>
          <w:lang w:eastAsia="en-GB"/>
        </w:rPr>
        <w:t>MACD_signal</w:t>
      </w:r>
      <w:proofErr w:type="spellEnd"/>
      <w:r w:rsidR="00D34846">
        <w:rPr>
          <w:lang w:eastAsia="en-GB"/>
        </w:rPr>
        <w:t xml:space="preserve"> </w:t>
      </w:r>
      <w:r w:rsidR="00D34846" w:rsidRPr="00D34846">
        <w:rPr>
          <w:lang w:eastAsia="en-GB"/>
        </w:rPr>
        <w:t>(</w:t>
      </w:r>
      <w:r w:rsidR="00997747">
        <w:rPr>
          <w:lang w:eastAsia="en-GB"/>
        </w:rPr>
        <w:t xml:space="preserve">ang. </w:t>
      </w:r>
      <w:proofErr w:type="spellStart"/>
      <w:r w:rsidR="00D34846" w:rsidRPr="00997747">
        <w:rPr>
          <w:i/>
          <w:iCs/>
          <w:lang w:eastAsia="en-GB"/>
        </w:rPr>
        <w:t>Moving</w:t>
      </w:r>
      <w:proofErr w:type="spellEnd"/>
      <w:r w:rsidR="00D34846" w:rsidRPr="00997747">
        <w:rPr>
          <w:i/>
          <w:iCs/>
          <w:lang w:eastAsia="en-GB"/>
        </w:rPr>
        <w:t xml:space="preserve"> </w:t>
      </w:r>
      <w:proofErr w:type="spellStart"/>
      <w:r w:rsidR="00D34846" w:rsidRPr="00997747">
        <w:rPr>
          <w:i/>
          <w:iCs/>
          <w:lang w:eastAsia="en-GB"/>
        </w:rPr>
        <w:t>Average</w:t>
      </w:r>
      <w:proofErr w:type="spellEnd"/>
      <w:r w:rsidR="00D34846" w:rsidRPr="00997747">
        <w:rPr>
          <w:i/>
          <w:iCs/>
          <w:lang w:eastAsia="en-GB"/>
        </w:rPr>
        <w:t xml:space="preserve"> </w:t>
      </w:r>
      <w:proofErr w:type="spellStart"/>
      <w:r w:rsidR="00D34846" w:rsidRPr="00997747">
        <w:rPr>
          <w:i/>
          <w:iCs/>
          <w:lang w:eastAsia="en-GB"/>
        </w:rPr>
        <w:t>Convergence</w:t>
      </w:r>
      <w:proofErr w:type="spellEnd"/>
      <w:r w:rsidR="00D34846" w:rsidRPr="00997747">
        <w:rPr>
          <w:i/>
          <w:iCs/>
          <w:lang w:eastAsia="en-GB"/>
        </w:rPr>
        <w:t xml:space="preserve"> </w:t>
      </w:r>
      <w:proofErr w:type="spellStart"/>
      <w:r w:rsidR="00D34846" w:rsidRPr="00997747">
        <w:rPr>
          <w:i/>
          <w:iCs/>
          <w:lang w:eastAsia="en-GB"/>
        </w:rPr>
        <w:t>Divergence</w:t>
      </w:r>
      <w:proofErr w:type="spellEnd"/>
      <w:r w:rsidR="00D34846" w:rsidRPr="00D34846">
        <w:rPr>
          <w:lang w:eastAsia="en-GB"/>
        </w:rPr>
        <w:t>)</w:t>
      </w:r>
      <w:r w:rsidR="00EC652F" w:rsidRPr="00EC652F">
        <w:rPr>
          <w:lang w:eastAsia="en-GB"/>
        </w:rPr>
        <w:t>, jako</w:t>
      </w:r>
      <w:r w:rsidRPr="00D34846">
        <w:rPr>
          <w:lang w:eastAsia="en-GB"/>
        </w:rPr>
        <w:t xml:space="preserve"> </w:t>
      </w:r>
      <w:r w:rsidR="000E070A" w:rsidRPr="000E070A">
        <w:rPr>
          <w:lang w:eastAsia="en-GB"/>
        </w:rPr>
        <w:t>9-okresow</w:t>
      </w:r>
      <w:r w:rsidR="000E070A">
        <w:rPr>
          <w:lang w:eastAsia="en-GB"/>
        </w:rPr>
        <w:t>a</w:t>
      </w:r>
      <w:r w:rsidR="000E070A" w:rsidRPr="000E070A">
        <w:rPr>
          <w:lang w:eastAsia="en-GB"/>
        </w:rPr>
        <w:t xml:space="preserve"> wykładnicz</w:t>
      </w:r>
      <w:r w:rsidR="000E070A">
        <w:rPr>
          <w:lang w:eastAsia="en-GB"/>
        </w:rPr>
        <w:t>a</w:t>
      </w:r>
      <w:r w:rsidR="000E070A" w:rsidRPr="000E070A">
        <w:rPr>
          <w:lang w:eastAsia="en-GB"/>
        </w:rPr>
        <w:t xml:space="preserve"> średni</w:t>
      </w:r>
      <w:r w:rsidR="000E070A">
        <w:rPr>
          <w:lang w:eastAsia="en-GB"/>
        </w:rPr>
        <w:t>a</w:t>
      </w:r>
      <w:r w:rsidR="000E070A" w:rsidRPr="000E070A">
        <w:rPr>
          <w:lang w:eastAsia="en-GB"/>
        </w:rPr>
        <w:t xml:space="preserve"> ruchomą różnicy między 12-okresową</w:t>
      </w:r>
      <w:r w:rsidR="000E070A">
        <w:rPr>
          <w:lang w:eastAsia="en-GB"/>
        </w:rPr>
        <w:t>,</w:t>
      </w:r>
      <w:r w:rsidR="000E070A" w:rsidRPr="000E070A">
        <w:rPr>
          <w:lang w:eastAsia="en-GB"/>
        </w:rPr>
        <w:t xml:space="preserve"> a 26-okresową EMA, jest kluczowym elementem wskaźnika MACD, używanym do wykrywania sygnałów kupna lub sprzedaży poprzez analizę punktów, w których przecina linię MACD. </w:t>
      </w:r>
    </w:p>
    <w:p w14:paraId="24A279AF" w14:textId="3A72D530" w:rsidR="00B6552D" w:rsidRPr="00D34846" w:rsidRDefault="00D921C8" w:rsidP="00AC6D5C">
      <w:pPr>
        <w:pStyle w:val="Akapitzlist"/>
        <w:numPr>
          <w:ilvl w:val="0"/>
          <w:numId w:val="17"/>
        </w:numPr>
        <w:rPr>
          <w:lang w:eastAsia="en-GB"/>
        </w:rPr>
      </w:pPr>
      <w:proofErr w:type="spellStart"/>
      <w:r w:rsidRPr="00D34846">
        <w:rPr>
          <w:lang w:eastAsia="en-GB"/>
        </w:rPr>
        <w:t>MACD_histogram</w:t>
      </w:r>
      <w:proofErr w:type="spellEnd"/>
      <w:r w:rsidR="00EC652F" w:rsidRPr="00EC652F">
        <w:rPr>
          <w:lang w:eastAsia="en-GB"/>
        </w:rPr>
        <w:t>, jako</w:t>
      </w:r>
      <w:r w:rsidR="00D34846" w:rsidRPr="00D34846">
        <w:rPr>
          <w:lang w:eastAsia="en-GB"/>
        </w:rPr>
        <w:t xml:space="preserve"> </w:t>
      </w:r>
      <w:r w:rsidR="000E070A" w:rsidRPr="000E070A">
        <w:rPr>
          <w:lang w:eastAsia="en-GB"/>
        </w:rPr>
        <w:t>wizualn</w:t>
      </w:r>
      <w:r w:rsidR="000E070A">
        <w:rPr>
          <w:lang w:eastAsia="en-GB"/>
        </w:rPr>
        <w:t>e</w:t>
      </w:r>
      <w:r w:rsidR="000E070A" w:rsidRPr="000E070A">
        <w:rPr>
          <w:lang w:eastAsia="en-GB"/>
        </w:rPr>
        <w:t xml:space="preserve"> przedstawienie różnicy między linią MACD a jej linią sygnału, jest używany przez analityków technicznych do identyfikacji siły ruchu cenowego, gdzie rosnące słupki wskazują na wzrost dynamiki, a malejące na jej osłabienie</w:t>
      </w:r>
    </w:p>
    <w:p w14:paraId="78C715D6" w14:textId="3ED79A59" w:rsidR="00B6552D" w:rsidRPr="00D34846" w:rsidRDefault="00D921C8" w:rsidP="00B6552D">
      <w:pPr>
        <w:pStyle w:val="Akapitzlist"/>
        <w:numPr>
          <w:ilvl w:val="0"/>
          <w:numId w:val="17"/>
        </w:numPr>
        <w:rPr>
          <w:lang w:eastAsia="en-GB"/>
        </w:rPr>
      </w:pPr>
      <w:r w:rsidRPr="002C553A">
        <w:t>%K</w:t>
      </w:r>
      <w:r w:rsidR="00EC652F" w:rsidRPr="00EC652F">
        <w:rPr>
          <w:lang w:eastAsia="en-GB"/>
        </w:rPr>
        <w:t>,</w:t>
      </w:r>
      <w:r w:rsidR="00D34846">
        <w:rPr>
          <w:lang w:eastAsia="en-GB"/>
        </w:rPr>
        <w:t xml:space="preserve"> </w:t>
      </w:r>
      <w:proofErr w:type="spellStart"/>
      <w:r w:rsidR="00D34846" w:rsidRPr="00D34846">
        <w:rPr>
          <w:lang w:eastAsia="en-GB"/>
        </w:rPr>
        <w:t>Stochastic</w:t>
      </w:r>
      <w:proofErr w:type="spellEnd"/>
      <w:r w:rsidR="00D34846" w:rsidRPr="00D34846">
        <w:rPr>
          <w:lang w:eastAsia="en-GB"/>
        </w:rPr>
        <w:t xml:space="preserve"> </w:t>
      </w:r>
      <w:proofErr w:type="spellStart"/>
      <w:r w:rsidR="00D34846" w:rsidRPr="00D34846">
        <w:rPr>
          <w:lang w:eastAsia="en-GB"/>
        </w:rPr>
        <w:t>Oscillator</w:t>
      </w:r>
      <w:proofErr w:type="spellEnd"/>
      <w:r w:rsidR="00D34846" w:rsidRPr="00D34846">
        <w:rPr>
          <w:lang w:eastAsia="en-GB"/>
        </w:rPr>
        <w:t xml:space="preserve"> %K, mierzy poziom ceny zamknięcia względem zakresu cenowego w określonym okresie.</w:t>
      </w:r>
      <w:r w:rsidR="000E070A" w:rsidRPr="000E070A">
        <w:t xml:space="preserve"> </w:t>
      </w:r>
      <w:r w:rsidR="000E070A">
        <w:rPr>
          <w:lang w:eastAsia="en-GB"/>
        </w:rPr>
        <w:t>J</w:t>
      </w:r>
      <w:r w:rsidR="000E070A" w:rsidRPr="000E070A">
        <w:rPr>
          <w:lang w:eastAsia="en-GB"/>
        </w:rPr>
        <w:t>est często wykorzystywany w analizie technicznej do identyfikacji warunków wykupienia lub wyprzedania rynku, oferując wgląd w</w:t>
      </w:r>
      <w:r w:rsidR="002977CE">
        <w:rPr>
          <w:lang w:eastAsia="en-GB"/>
        </w:rPr>
        <w:t> </w:t>
      </w:r>
      <w:r w:rsidR="000E070A" w:rsidRPr="000E070A">
        <w:rPr>
          <w:lang w:eastAsia="en-GB"/>
        </w:rPr>
        <w:t>potencjalne punkty zwrotu cen</w:t>
      </w:r>
    </w:p>
    <w:p w14:paraId="32799871" w14:textId="3D4F8A95" w:rsidR="00B6552D" w:rsidRPr="00D34846" w:rsidRDefault="00D921C8" w:rsidP="00B6552D">
      <w:pPr>
        <w:pStyle w:val="Akapitzlist"/>
        <w:numPr>
          <w:ilvl w:val="0"/>
          <w:numId w:val="17"/>
        </w:numPr>
        <w:rPr>
          <w:lang w:eastAsia="en-GB"/>
        </w:rPr>
      </w:pPr>
      <w:r w:rsidRPr="002C553A">
        <w:t>%D</w:t>
      </w:r>
      <w:r w:rsidR="00EC652F" w:rsidRPr="00EC652F">
        <w:rPr>
          <w:lang w:eastAsia="en-GB"/>
        </w:rPr>
        <w:t xml:space="preserve">, </w:t>
      </w:r>
      <w:r w:rsidR="00D34846" w:rsidRPr="00D34846">
        <w:rPr>
          <w:lang w:eastAsia="en-GB"/>
        </w:rPr>
        <w:t xml:space="preserve">Wskaźnik </w:t>
      </w:r>
      <w:proofErr w:type="spellStart"/>
      <w:r w:rsidR="00D34846" w:rsidRPr="00D34846">
        <w:rPr>
          <w:lang w:eastAsia="en-GB"/>
        </w:rPr>
        <w:t>Stochastic</w:t>
      </w:r>
      <w:proofErr w:type="spellEnd"/>
      <w:r w:rsidR="00D34846" w:rsidRPr="00D34846">
        <w:rPr>
          <w:lang w:eastAsia="en-GB"/>
        </w:rPr>
        <w:t xml:space="preserve"> </w:t>
      </w:r>
      <w:proofErr w:type="spellStart"/>
      <w:r w:rsidR="00D34846" w:rsidRPr="00D34846">
        <w:rPr>
          <w:lang w:eastAsia="en-GB"/>
        </w:rPr>
        <w:t>Oscillator</w:t>
      </w:r>
      <w:proofErr w:type="spellEnd"/>
      <w:r w:rsidR="00D34846" w:rsidRPr="00D34846">
        <w:rPr>
          <w:lang w:eastAsia="en-GB"/>
        </w:rPr>
        <w:t xml:space="preserve"> %D, jest to średnia ruchoma linii %K, zwykle używana do wygładzenia wyników %K.</w:t>
      </w:r>
      <w:r w:rsidR="000E070A">
        <w:rPr>
          <w:lang w:eastAsia="en-GB"/>
        </w:rPr>
        <w:t xml:space="preserve"> P</w:t>
      </w:r>
      <w:r w:rsidR="000E070A" w:rsidRPr="000E070A">
        <w:rPr>
          <w:lang w:eastAsia="en-GB"/>
        </w:rPr>
        <w:t>omaga w identyfikacji bardziej wiarygodnych sygnałów trendów rynkowych i potencjalnych punktów zwrotnych cen</w:t>
      </w:r>
    </w:p>
    <w:p w14:paraId="28445AFF" w14:textId="70490B9D" w:rsidR="00B6552D" w:rsidRPr="00D34846" w:rsidRDefault="00D921C8" w:rsidP="00D34846">
      <w:pPr>
        <w:pStyle w:val="Akapitzlist"/>
        <w:numPr>
          <w:ilvl w:val="0"/>
          <w:numId w:val="17"/>
        </w:numPr>
      </w:pPr>
      <w:r w:rsidRPr="002C553A">
        <w:lastRenderedPageBreak/>
        <w:t>OBV</w:t>
      </w:r>
      <w:r w:rsidR="00EC652F" w:rsidRPr="00EC652F">
        <w:rPr>
          <w:lang w:eastAsia="en-GB"/>
        </w:rPr>
        <w:t>, jako</w:t>
      </w:r>
      <w:r w:rsidR="00D34846">
        <w:t xml:space="preserve"> </w:t>
      </w:r>
      <w:r w:rsidR="000E070A">
        <w:t>n</w:t>
      </w:r>
      <w:r w:rsidR="000E070A" w:rsidRPr="000E070A">
        <w:t>arzędzie</w:t>
      </w:r>
      <w:r w:rsidR="000E070A">
        <w:t xml:space="preserve"> </w:t>
      </w:r>
      <w:r w:rsidR="000E070A" w:rsidRPr="000E070A">
        <w:t>analizy technicznej, które łączy wolumen obrotu z ruchem cen, służąc do oceny siły trendu poprzez analizę, czy wzrosty wolumenu towarzyszą wzrostom cen, co może wskazywać na akumulację, lub czy spadki wolumenu towarzyszą spadkom cen, co może sygnalizować dystrybucję</w:t>
      </w:r>
    </w:p>
    <w:p w14:paraId="749ECE53" w14:textId="2F845C68" w:rsidR="00DD48C6" w:rsidRDefault="00D921C8" w:rsidP="00DD48C6">
      <w:pPr>
        <w:pStyle w:val="Akapitzlist"/>
        <w:numPr>
          <w:ilvl w:val="0"/>
          <w:numId w:val="17"/>
        </w:numPr>
      </w:pPr>
      <w:proofErr w:type="spellStart"/>
      <w:r w:rsidRPr="00997747">
        <w:rPr>
          <w:i/>
          <w:iCs/>
        </w:rPr>
        <w:t>Popularity</w:t>
      </w:r>
      <w:proofErr w:type="spellEnd"/>
      <w:r w:rsidR="00EC652F" w:rsidRPr="000E070A">
        <w:rPr>
          <w:lang w:eastAsia="en-GB"/>
        </w:rPr>
        <w:t>, jako</w:t>
      </w:r>
      <w:r w:rsidR="00D34846" w:rsidRPr="000E070A">
        <w:rPr>
          <w:lang w:eastAsia="en-GB"/>
        </w:rPr>
        <w:t xml:space="preserve"> miara popularności wyszukiwani</w:t>
      </w:r>
      <w:r w:rsidR="00997747">
        <w:rPr>
          <w:lang w:eastAsia="en-GB"/>
        </w:rPr>
        <w:t>a</w:t>
      </w:r>
      <w:r w:rsidR="00D34846" w:rsidRPr="000E070A">
        <w:rPr>
          <w:lang w:eastAsia="en-GB"/>
        </w:rPr>
        <w:t xml:space="preserve"> frazy „</w:t>
      </w:r>
      <w:proofErr w:type="spellStart"/>
      <w:r w:rsidR="00D34846" w:rsidRPr="000E070A">
        <w:rPr>
          <w:lang w:eastAsia="en-GB"/>
        </w:rPr>
        <w:t>Bitcoin</w:t>
      </w:r>
      <w:proofErr w:type="spellEnd"/>
      <w:r w:rsidR="00D34846" w:rsidRPr="000E070A">
        <w:rPr>
          <w:lang w:eastAsia="en-GB"/>
        </w:rPr>
        <w:t xml:space="preserve">” w wyszukiwarce </w:t>
      </w:r>
      <w:r w:rsidR="00D34846" w:rsidRPr="00997747">
        <w:rPr>
          <w:i/>
          <w:iCs/>
          <w:lang w:eastAsia="en-GB"/>
        </w:rPr>
        <w:t>Google</w:t>
      </w:r>
      <w:r w:rsidR="00D34846" w:rsidRPr="000E070A">
        <w:rPr>
          <w:lang w:eastAsia="en-GB"/>
        </w:rPr>
        <w:t>.</w:t>
      </w:r>
      <w:r w:rsidR="000E070A" w:rsidRPr="000E070A">
        <w:rPr>
          <w:lang w:eastAsia="en-GB"/>
        </w:rPr>
        <w:t xml:space="preserve"> Dostarcza informacji o zainteresowaniu i świadomości publicznej dotyczącej </w:t>
      </w:r>
      <w:proofErr w:type="spellStart"/>
      <w:r w:rsidR="000E070A" w:rsidRPr="000E070A">
        <w:rPr>
          <w:lang w:eastAsia="en-GB"/>
        </w:rPr>
        <w:t>Bitcoina</w:t>
      </w:r>
      <w:proofErr w:type="spellEnd"/>
      <w:r w:rsidR="000E070A" w:rsidRPr="000E070A">
        <w:rPr>
          <w:lang w:eastAsia="en-GB"/>
        </w:rPr>
        <w:t xml:space="preserve">, co jest użyteczne w przewidywaniu trendów rynkowych i inwestycyjnych, ponieważ wzrosty i spadki w liczbie </w:t>
      </w:r>
      <w:proofErr w:type="spellStart"/>
      <w:r w:rsidR="000E070A" w:rsidRPr="000E070A">
        <w:rPr>
          <w:lang w:eastAsia="en-GB"/>
        </w:rPr>
        <w:t>wyszukiwań</w:t>
      </w:r>
      <w:proofErr w:type="spellEnd"/>
      <w:r w:rsidR="000E070A" w:rsidRPr="000E070A">
        <w:rPr>
          <w:lang w:eastAsia="en-GB"/>
        </w:rPr>
        <w:t xml:space="preserve"> korelują z ruchami cenowymi na rynku </w:t>
      </w:r>
      <w:proofErr w:type="spellStart"/>
      <w:r w:rsidR="000E070A" w:rsidRPr="000E070A">
        <w:rPr>
          <w:lang w:eastAsia="en-GB"/>
        </w:rPr>
        <w:t>kryptowalut</w:t>
      </w:r>
      <w:proofErr w:type="spellEnd"/>
      <w:r w:rsidR="000E070A" w:rsidRPr="000E070A">
        <w:rPr>
          <w:lang w:eastAsia="en-GB"/>
        </w:rPr>
        <w:t>.</w:t>
      </w:r>
    </w:p>
    <w:p w14:paraId="27CF5112" w14:textId="1ECE8A5D" w:rsidR="00BE0866" w:rsidRPr="00DD48C6" w:rsidRDefault="00DD48C6" w:rsidP="00DD48C6">
      <w:r w:rsidRPr="00DD48C6">
        <w:t xml:space="preserve">Wskaźniki analizy technicznej zostały obliczone na przy użyciu biblioteki </w:t>
      </w:r>
      <w:proofErr w:type="spellStart"/>
      <w:r w:rsidRPr="00997747">
        <w:rPr>
          <w:i/>
          <w:iCs/>
        </w:rPr>
        <w:t>pandas_ta</w:t>
      </w:r>
      <w:proofErr w:type="spellEnd"/>
      <w:r w:rsidRPr="00DD48C6">
        <w:t xml:space="preserve">, na podstawie danych historycznych pozyskanych przy użyciu biblioteki </w:t>
      </w:r>
      <w:proofErr w:type="spellStart"/>
      <w:r w:rsidR="00BE0866" w:rsidRPr="00997747">
        <w:rPr>
          <w:i/>
          <w:iCs/>
        </w:rPr>
        <w:t>Yfinance</w:t>
      </w:r>
      <w:proofErr w:type="spellEnd"/>
      <w:r w:rsidRPr="00DD48C6">
        <w:t>.</w:t>
      </w:r>
    </w:p>
    <w:p w14:paraId="2E55CCBD" w14:textId="2D5879B6" w:rsidR="00403F36" w:rsidRDefault="00896DA1" w:rsidP="007A5456">
      <w:r>
        <w:t xml:space="preserve">Model miał za zadanie przywidywać cenę zamknięcia dla następnego dnia. Działanie modelu opierało się na analizie danych z poprzednich </w:t>
      </w:r>
      <w:r w:rsidR="00041B43">
        <w:t>100</w:t>
      </w:r>
      <w:r>
        <w:t xml:space="preserve"> dni, a następnie próbie przewidzenia ceny zamknięcia dnia</w:t>
      </w:r>
      <w:r w:rsidR="007665A1">
        <w:t xml:space="preserve"> kolejnego</w:t>
      </w:r>
      <w:r>
        <w:t xml:space="preserve">. </w:t>
      </w:r>
      <w:r w:rsidR="00403F36">
        <w:t xml:space="preserve">Następnie, ze względu na fakt, że wybrane zmienne wejściowe miały różne zakresy, znormalizowane dane. Użyto do tego funkcji </w:t>
      </w:r>
      <w:proofErr w:type="spellStart"/>
      <w:r w:rsidR="00403F36" w:rsidRPr="00997747">
        <w:rPr>
          <w:i/>
          <w:iCs/>
        </w:rPr>
        <w:t>MinMaxScaler</w:t>
      </w:r>
      <w:proofErr w:type="spellEnd"/>
      <w:r w:rsidR="00403F36">
        <w:t>, za pomocą której przeskalowano dane do zakresu mieszczącego się pomiędzy 0, a 1. Działanie to przyspieszyło proces uczenia się, zapobiegło problemom z gradientem, a także ujednoliciło wpływ cech na uczenie modelu.</w:t>
      </w:r>
    </w:p>
    <w:p w14:paraId="02D297B2" w14:textId="57268604" w:rsidR="00FE1602" w:rsidRDefault="00FE1602" w:rsidP="007A5456">
      <w:r>
        <w:t xml:space="preserve">W następnej kolejności </w:t>
      </w:r>
      <w:r w:rsidR="001126A1">
        <w:t xml:space="preserve">rozpoczęto przygotowywanie danych do modelu sieci neuronowej, </w:t>
      </w:r>
      <w:r w:rsidR="001126A1" w:rsidRPr="001126A1">
        <w:t xml:space="preserve">tworząc sekwencje z ostatnich </w:t>
      </w:r>
      <w:r w:rsidR="001126A1">
        <w:t>100</w:t>
      </w:r>
      <w:r w:rsidR="001126A1" w:rsidRPr="001126A1">
        <w:t xml:space="preserve"> kroków czasowych dla każdej cechy i przekształcając dane do formatu odpowiedniego dla model</w:t>
      </w:r>
      <w:r w:rsidR="001126A1">
        <w:t>u 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1126A1">
        <w:t>.</w:t>
      </w:r>
      <w:r w:rsidR="00041B43">
        <w:t xml:space="preserve"> W rezultacie otrzymano </w:t>
      </w:r>
      <w:r w:rsidR="00041B43" w:rsidRPr="00041B43">
        <w:t>trójwymiarowe dane wejściowe dla sekwencji i dwuwymiarowe dane wyjściowe dla etykiet</w:t>
      </w:r>
      <w:r w:rsidR="00041B43">
        <w:t>. Dane te podzielono w</w:t>
      </w:r>
      <w:r w:rsidR="002977CE">
        <w:t> </w:t>
      </w:r>
      <w:r w:rsidR="00041B43">
        <w:t>proporcji 80:20 na dane treningowe oraz testowe.</w:t>
      </w:r>
    </w:p>
    <w:p w14:paraId="75DE79C7" w14:textId="52A7A30D" w:rsidR="00173135" w:rsidRDefault="008A0E6E" w:rsidP="007A5456">
      <w:r>
        <w:t xml:space="preserve">Następnie utworzono model LSTM </w:t>
      </w:r>
      <w:r w:rsidR="006A7A41">
        <w:t xml:space="preserve">(ang.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6C5594">
        <w:rPr>
          <w:i/>
          <w:iCs/>
        </w:rPr>
        <w:t>,</w:t>
      </w:r>
      <w:r w:rsidR="006A7A41">
        <w:rPr>
          <w:i/>
          <w:iCs/>
        </w:rPr>
        <w:t xml:space="preserve"> </w:t>
      </w:r>
      <w:r w:rsidR="00EA272E">
        <w:t>który jako wektor wejściowy przyjmował dane przyjmujące 20 cech oraz 100 sekwencji. Sieć miała 3 warstwy 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EA272E">
        <w:t>. Pierwsza z nich posiadała 100 neuronów, a dwie następne po 50. Ostatnia warstwa</w:t>
      </w:r>
      <w:r w:rsidR="00EA272E" w:rsidRPr="00EA272E">
        <w:t xml:space="preserve"> tworzy</w:t>
      </w:r>
      <w:r w:rsidR="00173135">
        <w:t>ła</w:t>
      </w:r>
      <w:r w:rsidR="00EA272E" w:rsidRPr="00EA272E">
        <w:t xml:space="preserve"> w pełni połączone neurony z </w:t>
      </w:r>
      <w:r w:rsidR="00EA272E">
        <w:t>ostatniej</w:t>
      </w:r>
      <w:r w:rsidR="00EA272E" w:rsidRPr="00EA272E">
        <w:t xml:space="preserve"> warstwy 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EA272E" w:rsidRPr="00EA272E">
        <w:t>. Zawiera</w:t>
      </w:r>
      <w:r w:rsidR="00997747">
        <w:t>ła</w:t>
      </w:r>
      <w:r w:rsidR="00EA272E" w:rsidRPr="00EA272E">
        <w:t xml:space="preserve"> tylko jeden neuron, </w:t>
      </w:r>
      <w:r w:rsidR="00997747">
        <w:t xml:space="preserve">a jej </w:t>
      </w:r>
      <w:r w:rsidR="00EA272E" w:rsidRPr="00EA272E">
        <w:t xml:space="preserve">zadaniem </w:t>
      </w:r>
      <w:r w:rsidR="00EA272E">
        <w:t>było</w:t>
      </w:r>
      <w:r w:rsidR="00EA272E" w:rsidRPr="00EA272E">
        <w:t xml:space="preserve"> generowanie jednowymiarowego wyjścia</w:t>
      </w:r>
      <w:r w:rsidR="00EA272E">
        <w:t xml:space="preserve">. Jako metodę aktywacji zastosowano funkcję </w:t>
      </w:r>
      <w:r w:rsidR="00855EA4">
        <w:t>liniową</w:t>
      </w:r>
      <w:r w:rsidR="00EA272E">
        <w:t xml:space="preserve">, z uwagi na fakt, że </w:t>
      </w:r>
      <w:r w:rsidR="00855EA4">
        <w:t xml:space="preserve">jest to typowa funkcja aktywacji w </w:t>
      </w:r>
      <w:r w:rsidR="00855EA4" w:rsidRPr="00855EA4">
        <w:t xml:space="preserve">zadaniach regresji </w:t>
      </w:r>
      <w:r w:rsidR="00855EA4">
        <w:t xml:space="preserve">oraz </w:t>
      </w:r>
      <w:r w:rsidR="00EA272E" w:rsidRPr="00EA272E">
        <w:t xml:space="preserve">pozwala </w:t>
      </w:r>
      <w:r w:rsidR="00EA272E" w:rsidRPr="00EA272E">
        <w:lastRenderedPageBreak/>
        <w:t>na przewidywanie ciągłych wartości numerycznych.</w:t>
      </w:r>
      <w:r w:rsidR="004B01FD">
        <w:t xml:space="preserve"> Na optymalizator wybrany został Adam (</w:t>
      </w:r>
      <w:r w:rsidR="00997747">
        <w:t xml:space="preserve">ang. </w:t>
      </w:r>
      <w:proofErr w:type="spellStart"/>
      <w:r w:rsidR="004B01FD" w:rsidRPr="00997747">
        <w:rPr>
          <w:i/>
          <w:iCs/>
        </w:rPr>
        <w:t>Adaptive</w:t>
      </w:r>
      <w:proofErr w:type="spellEnd"/>
      <w:r w:rsidR="004B01FD" w:rsidRPr="00997747">
        <w:rPr>
          <w:i/>
          <w:iCs/>
        </w:rPr>
        <w:t xml:space="preserve"> Moment </w:t>
      </w:r>
      <w:proofErr w:type="spellStart"/>
      <w:r w:rsidR="004B01FD" w:rsidRPr="00997747">
        <w:rPr>
          <w:i/>
          <w:iCs/>
        </w:rPr>
        <w:t>Estimation</w:t>
      </w:r>
      <w:proofErr w:type="spellEnd"/>
      <w:r w:rsidR="004B01FD" w:rsidRPr="004B01FD">
        <w:t>)</w:t>
      </w:r>
      <w:r w:rsidR="001B531F">
        <w:t>,</w:t>
      </w:r>
      <w:r w:rsidR="001B531F" w:rsidRPr="001B531F">
        <w:t xml:space="preserve"> z szybkością uczenia 0</w:t>
      </w:r>
      <w:r w:rsidR="001B531F">
        <w:t>,</w:t>
      </w:r>
      <w:r w:rsidR="001B531F" w:rsidRPr="001B531F">
        <w:t>001</w:t>
      </w:r>
      <w:r w:rsidR="004B01FD">
        <w:t xml:space="preserve">. </w:t>
      </w:r>
      <w:r w:rsidR="001B531F">
        <w:t xml:space="preserve">Jest to uniwersalny optymalizator, </w:t>
      </w:r>
      <w:r w:rsidR="001B531F" w:rsidRPr="001B531F">
        <w:t xml:space="preserve">który często działa dobrze w różnych scenariuszach bez potrzeby intensywnego strojenia </w:t>
      </w:r>
      <w:proofErr w:type="spellStart"/>
      <w:r w:rsidR="001B531F" w:rsidRPr="001B531F">
        <w:t>hiperparametrów</w:t>
      </w:r>
      <w:proofErr w:type="spellEnd"/>
      <w:r w:rsidR="001B531F">
        <w:t xml:space="preserve">. Dodatkowo, </w:t>
      </w:r>
      <w:r w:rsidR="001B531F" w:rsidRPr="001B531F">
        <w:t>Adam automatycznie dostosowuje szybkość uczenia dla każdego parametru</w:t>
      </w:r>
      <w:r w:rsidR="006C5594">
        <w:t>,</w:t>
      </w:r>
      <w:r w:rsidR="001B531F">
        <w:t xml:space="preserve"> co</w:t>
      </w:r>
      <w:r w:rsidR="001B531F" w:rsidRPr="001B531F">
        <w:t xml:space="preserve"> oznacza, że może dynamicznie zmieniać wielkość kroków aktualizacji wag w zależności od tego, jak często dana cecha pojawia się w danych</w:t>
      </w:r>
      <w:r w:rsidR="001B531F">
        <w:t xml:space="preserve">. </w:t>
      </w:r>
      <w:r w:rsidR="007E5F24">
        <w:t xml:space="preserve">„Szybkość uczenia 0.001 jest </w:t>
      </w:r>
      <w:r w:rsidR="007E5F24" w:rsidRPr="007E5F24">
        <w:t>powszechnie używan</w:t>
      </w:r>
      <w:r w:rsidR="007E5F24">
        <w:t>ą</w:t>
      </w:r>
      <w:r w:rsidR="007E5F24" w:rsidRPr="007E5F24">
        <w:t xml:space="preserve"> wartoś</w:t>
      </w:r>
      <w:r w:rsidR="007E5F24">
        <w:t>cią</w:t>
      </w:r>
      <w:r w:rsidR="007E5F24" w:rsidRPr="007E5F24">
        <w:t xml:space="preserve"> domyśln</w:t>
      </w:r>
      <w:r w:rsidR="007E5F24">
        <w:t>ą</w:t>
      </w:r>
      <w:r w:rsidR="007E5F24" w:rsidRPr="007E5F24">
        <w:t xml:space="preserve"> dla optymalizatora Adam</w:t>
      </w:r>
      <w:r w:rsidR="007E5F24">
        <w:t>”</w:t>
      </w:r>
      <w:r w:rsidR="009B3E58">
        <w:rPr>
          <w:noProof/>
        </w:rPr>
        <w:t xml:space="preserve"> [38]</w:t>
      </w:r>
      <w:r w:rsidR="007E5F24" w:rsidRPr="007E5F24">
        <w:t>.</w:t>
      </w:r>
      <w:r w:rsidR="007E5F24">
        <w:t xml:space="preserve"> Dodatkowo, jako </w:t>
      </w:r>
      <w:r w:rsidR="007E5F24" w:rsidRPr="007E5F24">
        <w:t>że Adam jest optymalizatorem adaptacyjnym</w:t>
      </w:r>
      <w:r w:rsidR="007E5F24">
        <w:t xml:space="preserve">, </w:t>
      </w:r>
      <w:r w:rsidR="007E5F24" w:rsidRPr="007E5F24">
        <w:t>nawet początkowa wartość szybkości uczenia 0.001 jest dynamicznie dostosowywana w trakcie procesu uczenia.</w:t>
      </w:r>
      <w:r w:rsidR="007E5F24">
        <w:t xml:space="preserve"> Następnie</w:t>
      </w:r>
      <w:r w:rsidR="00997747">
        <w:t>,</w:t>
      </w:r>
      <w:r w:rsidR="007E5F24">
        <w:t xml:space="preserve"> model </w:t>
      </w:r>
      <w:r w:rsidR="00D921C8">
        <w:t>był</w:t>
      </w:r>
      <w:r w:rsidR="007E5F24">
        <w:t xml:space="preserve"> kompilowany z funkcją straty </w:t>
      </w:r>
      <w:r w:rsidR="007E5F24" w:rsidRPr="007E5F24">
        <w:t>MSE (</w:t>
      </w:r>
      <w:r w:rsidR="00997747">
        <w:t xml:space="preserve">ang. </w:t>
      </w:r>
      <w:proofErr w:type="spellStart"/>
      <w:r w:rsidR="007E5F24" w:rsidRPr="00997747">
        <w:rPr>
          <w:i/>
          <w:iCs/>
        </w:rPr>
        <w:t>Mean</w:t>
      </w:r>
      <w:proofErr w:type="spellEnd"/>
      <w:r w:rsidR="007E5F24" w:rsidRPr="00997747">
        <w:rPr>
          <w:i/>
          <w:iCs/>
        </w:rPr>
        <w:t xml:space="preserve"> </w:t>
      </w:r>
      <w:proofErr w:type="spellStart"/>
      <w:r w:rsidR="007E5F24" w:rsidRPr="00997747">
        <w:rPr>
          <w:i/>
          <w:iCs/>
        </w:rPr>
        <w:t>Squared</w:t>
      </w:r>
      <w:proofErr w:type="spellEnd"/>
      <w:r w:rsidR="007E5F24" w:rsidRPr="00997747">
        <w:rPr>
          <w:i/>
          <w:iCs/>
        </w:rPr>
        <w:t xml:space="preserve"> Error). </w:t>
      </w:r>
      <w:r w:rsidR="00D921C8" w:rsidRPr="007E5F24">
        <w:t xml:space="preserve">MSE </w:t>
      </w:r>
      <w:r w:rsidR="00D921C8">
        <w:t>j</w:t>
      </w:r>
      <w:r w:rsidR="007E5F24" w:rsidRPr="007E5F24">
        <w:t>est standardową funkcją straty w zadaniach regresji, mierzącą średni błąd kwadratowy między przewidywaniami a rzeczywistymi wartościami.</w:t>
      </w:r>
    </w:p>
    <w:p w14:paraId="440247BC" w14:textId="1AA31320" w:rsidR="00173135" w:rsidRDefault="00D921C8" w:rsidP="00BE0866">
      <w:r>
        <w:t>W kolejnym kroku</w:t>
      </w:r>
      <w:r w:rsidR="00173135">
        <w:t xml:space="preserve"> nastąpiło uczenie modelu na danych treningowym z</w:t>
      </w:r>
      <w:r w:rsidR="004B7361">
        <w:t xml:space="preserve"> </w:t>
      </w:r>
      <w:proofErr w:type="spellStart"/>
      <w:r w:rsidR="00173135" w:rsidRPr="00997747">
        <w:rPr>
          <w:i/>
          <w:iCs/>
        </w:rPr>
        <w:t>e</w:t>
      </w:r>
      <w:r w:rsidR="004B7361" w:rsidRPr="00997747">
        <w:rPr>
          <w:i/>
          <w:iCs/>
        </w:rPr>
        <w:t>poch</w:t>
      </w:r>
      <w:proofErr w:type="spellEnd"/>
      <w:r w:rsidR="004B7361">
        <w:t xml:space="preserve"> ustawion</w:t>
      </w:r>
      <w:r w:rsidR="00173135">
        <w:t>ym</w:t>
      </w:r>
      <w:r w:rsidR="004B7361">
        <w:t xml:space="preserve"> na 10, co oznacza</w:t>
      </w:r>
      <w:r w:rsidR="00173135">
        <w:t>ło</w:t>
      </w:r>
      <w:r w:rsidR="004B7361">
        <w:t xml:space="preserve">, że zbiór wejściowy </w:t>
      </w:r>
      <w:r w:rsidR="00173135">
        <w:t>był</w:t>
      </w:r>
      <w:r w:rsidR="004B7361">
        <w:t xml:space="preserve"> przetwarzany 10-krotnie. Dodatkowo, dane były mieszane przed każdym powtórzeniem, co miało na celu zapobiegnięcie nadmiernemu dopasowaniu modelu do danych treningowych.</w:t>
      </w:r>
      <w:r w:rsidR="00173135">
        <w:t xml:space="preserve"> Ustawiono również</w:t>
      </w:r>
      <w:r w:rsidR="00173135" w:rsidRPr="00173135">
        <w:t xml:space="preserve"> 10% danych treningowych jako zbi</w:t>
      </w:r>
      <w:r w:rsidR="00173135">
        <w:t>ór</w:t>
      </w:r>
      <w:r w:rsidR="00173135" w:rsidRPr="00173135">
        <w:t xml:space="preserve"> walidacyjn</w:t>
      </w:r>
      <w:r w:rsidR="00173135">
        <w:t xml:space="preserve">y, </w:t>
      </w:r>
      <w:r w:rsidR="00173135" w:rsidRPr="00173135">
        <w:t>co pozwala</w:t>
      </w:r>
      <w:r w:rsidR="00173135">
        <w:t>ło</w:t>
      </w:r>
      <w:r w:rsidR="00173135" w:rsidRPr="00173135">
        <w:t xml:space="preserve"> na monitorowanie wydajności modelu na danych, których nie widział podczas treningu.</w:t>
      </w:r>
      <w:r w:rsidR="00BE0866">
        <w:t xml:space="preserve"> </w:t>
      </w:r>
      <w:r w:rsidR="00173135">
        <w:t xml:space="preserve">Kolejnym krokiem było </w:t>
      </w:r>
      <w:r w:rsidR="00BE0866">
        <w:t>przetestowanie modelu używając danych testowych, a następnie wizualizacja wyników.</w:t>
      </w:r>
    </w:p>
    <w:p w14:paraId="6EAB873E" w14:textId="58754C7E" w:rsidR="00BE0866" w:rsidRDefault="00BE0866" w:rsidP="007A5456">
      <w:r>
        <w:t xml:space="preserve">Po ocenie wyników podjęto decyzję o użyciu </w:t>
      </w:r>
      <w:r w:rsidR="006C5594">
        <w:t>tej samej architektury sieci neuronowej</w:t>
      </w:r>
      <w:r>
        <w:t xml:space="preserve"> do predykcji oraz wizualizacji nie następnej ceny zamknięcia, a różnicy pomiędzy następną ceną zamknięcia, a</w:t>
      </w:r>
      <w:r w:rsidR="002977CE">
        <w:t> </w:t>
      </w:r>
      <w:r>
        <w:t xml:space="preserve">obecną ceną zamknięcia. </w:t>
      </w:r>
      <w:r w:rsidR="00D921C8">
        <w:t>Zdecydowano się na ten krok, aby ocenić</w:t>
      </w:r>
      <w:r>
        <w:t xml:space="preserve"> faktyczne możliwości predykcyjne modelu.</w:t>
      </w:r>
    </w:p>
    <w:p w14:paraId="57913192" w14:textId="7A82B063" w:rsidR="004B7361" w:rsidRDefault="00904C90" w:rsidP="007A5456">
      <w:r>
        <w:t xml:space="preserve">Po ocenie wyników modelu sieci neuronowej, stworzono strategię handlu algorytmicznego opartą na </w:t>
      </w:r>
      <w:r w:rsidRPr="00904C90">
        <w:t>dwóch prostych średnich ruchomych (SMA) o różnych okresach</w:t>
      </w:r>
      <w:r>
        <w:t xml:space="preserve">, a następnie przetestowano ją na danych historycznych przy użyciu biblioteki </w:t>
      </w:r>
      <w:proofErr w:type="spellStart"/>
      <w:r w:rsidRPr="00997747">
        <w:rPr>
          <w:i/>
          <w:iCs/>
        </w:rPr>
        <w:t>backtest</w:t>
      </w:r>
      <w:proofErr w:type="spellEnd"/>
      <w:r>
        <w:t>.</w:t>
      </w:r>
    </w:p>
    <w:p w14:paraId="0F0E927E" w14:textId="1B76748C" w:rsidR="00CC4BA4" w:rsidRDefault="00C41289" w:rsidP="00CC4BA4">
      <w:r>
        <w:t>Strategia zakładała, że krótsza średnia ruchoma, czyli 10-okresowa SMA</w:t>
      </w:r>
      <w:r w:rsidR="006C5594">
        <w:t xml:space="preserve"> (ang. </w:t>
      </w:r>
      <w:r w:rsidR="006C5594" w:rsidRPr="006C5594">
        <w:rPr>
          <w:i/>
          <w:iCs/>
        </w:rPr>
        <w:t xml:space="preserve">Simple </w:t>
      </w:r>
      <w:proofErr w:type="spellStart"/>
      <w:r w:rsidR="006C5594" w:rsidRPr="006C5594">
        <w:rPr>
          <w:i/>
          <w:iCs/>
        </w:rPr>
        <w:t>Moving</w:t>
      </w:r>
      <w:proofErr w:type="spellEnd"/>
      <w:r w:rsidR="006C5594" w:rsidRPr="006C5594">
        <w:rPr>
          <w:i/>
          <w:iCs/>
        </w:rPr>
        <w:t xml:space="preserve"> </w:t>
      </w:r>
      <w:proofErr w:type="spellStart"/>
      <w:r w:rsidR="006C5594" w:rsidRPr="006C5594">
        <w:rPr>
          <w:i/>
          <w:iCs/>
        </w:rPr>
        <w:t>Average</w:t>
      </w:r>
      <w:proofErr w:type="spellEnd"/>
      <w:r w:rsidR="006C5594">
        <w:t>)</w:t>
      </w:r>
      <w:r>
        <w:t xml:space="preserve"> reaguje szybciej na zmiany cen niż dłuższa, 20-okresowa średnia ruchoma. Przecięcie krótszej średniej ruchomej przez dłuższą średnią ruchomą było interpretowane jako sygnał zmiany trendu rynkowego. Sygnał kupna był generowany, gdy krótsza średnia ruchoma </w:t>
      </w:r>
      <w:r>
        <w:lastRenderedPageBreak/>
        <w:t xml:space="preserve">przecinała dłuższą średnią ruchomą od dołu. Było to interpretowane jako sygnał rozpoczęcia się wzrostowego trendu cenowego. </w:t>
      </w:r>
      <w:r w:rsidR="00CC4BA4" w:rsidRPr="00CC4BA4">
        <w:t xml:space="preserve">Sygnał zamknięcia otwartej pozycji kupna </w:t>
      </w:r>
      <w:r w:rsidR="00CC4BA4">
        <w:t>był</w:t>
      </w:r>
      <w:r w:rsidR="00CC4BA4" w:rsidRPr="00CC4BA4">
        <w:t xml:space="preserve"> generowany, gdy </w:t>
      </w:r>
      <w:r w:rsidR="00997747">
        <w:t>10</w:t>
      </w:r>
      <w:r w:rsidR="00CC4BA4">
        <w:t>-okresowaa</w:t>
      </w:r>
      <w:r w:rsidR="00CC4BA4" w:rsidRPr="00CC4BA4">
        <w:t xml:space="preserve"> średnia ruchoma przecina</w:t>
      </w:r>
      <w:r w:rsidR="00CC4BA4">
        <w:t>ła</w:t>
      </w:r>
      <w:r w:rsidR="00CC4BA4" w:rsidRPr="00CC4BA4">
        <w:t xml:space="preserve"> </w:t>
      </w:r>
      <w:r w:rsidR="00997747">
        <w:t>20</w:t>
      </w:r>
      <w:r w:rsidR="00CC4BA4">
        <w:t>-okresową</w:t>
      </w:r>
      <w:r w:rsidR="00CC4BA4" w:rsidRPr="00CC4BA4">
        <w:t xml:space="preserve"> średnią ruchomą od </w:t>
      </w:r>
      <w:r w:rsidR="00997747">
        <w:t>góry</w:t>
      </w:r>
      <w:r w:rsidR="00CC4BA4" w:rsidRPr="00CC4BA4">
        <w:t xml:space="preserve">. </w:t>
      </w:r>
      <w:r w:rsidR="00CC4BA4">
        <w:t>Było</w:t>
      </w:r>
      <w:r w:rsidR="00CC4BA4" w:rsidRPr="00CC4BA4">
        <w:t xml:space="preserve"> to interpretowane jako sygnał, że wzrostowy trend może się kończyć. </w:t>
      </w:r>
      <w:r w:rsidR="00CC4BA4">
        <w:t>Z uwagi na fakt</w:t>
      </w:r>
      <w:r>
        <w:t xml:space="preserve">, że strategia nie zakładała krótkiej sprzedaży oraz w celu uniknięcia dużych strat, </w:t>
      </w:r>
      <w:r w:rsidR="00CC4BA4">
        <w:t xml:space="preserve">w strategii </w:t>
      </w:r>
      <w:r>
        <w:t xml:space="preserve">zastosowano mechanizm </w:t>
      </w:r>
      <w:r w:rsidRPr="00997747">
        <w:rPr>
          <w:i/>
          <w:iCs/>
        </w:rPr>
        <w:t>stop-</w:t>
      </w:r>
      <w:proofErr w:type="spellStart"/>
      <w:r w:rsidRPr="00997747">
        <w:rPr>
          <w:i/>
          <w:iCs/>
        </w:rPr>
        <w:t>loss</w:t>
      </w:r>
      <w:proofErr w:type="spellEnd"/>
      <w:r>
        <w:t xml:space="preserve"> na poziomie 6%</w:t>
      </w:r>
      <w:r w:rsidR="006C5594">
        <w:t>. M</w:t>
      </w:r>
      <w:r>
        <w:t xml:space="preserve">iał </w:t>
      </w:r>
      <w:r w:rsidR="006C5594">
        <w:t xml:space="preserve">on </w:t>
      </w:r>
      <w:r>
        <w:t xml:space="preserve">na celu ograniczenie potencjalnych strat, jeśli </w:t>
      </w:r>
      <w:r w:rsidR="00CC4BA4">
        <w:t xml:space="preserve">pojawił się sygnał kupna, a pomimo tego </w:t>
      </w:r>
      <w:r>
        <w:t>rynek porusza</w:t>
      </w:r>
      <w:r w:rsidR="00CC4BA4">
        <w:t>ł</w:t>
      </w:r>
      <w:r>
        <w:t xml:space="preserve"> się w przeciwnym kierunku.</w:t>
      </w:r>
      <w:r w:rsidR="00CC4BA4">
        <w:t xml:space="preserve"> </w:t>
      </w:r>
    </w:p>
    <w:p w14:paraId="0150FF8A" w14:textId="070AB78E" w:rsidR="004F69C5" w:rsidRPr="00CC4BA4" w:rsidRDefault="00CC4BA4" w:rsidP="00CC4BA4">
      <w:r>
        <w:t>Przedstawiona strategia była zautomatyzowana, co oznacza, że decyzje o transakcjach podejmowane były automatycznie na podstawie zdefiniowanych wcześniej reguł, bez konieczności interwencji człowieka. To</w:t>
      </w:r>
      <w:r w:rsidRPr="00CC4BA4">
        <w:t xml:space="preserve"> podejście </w:t>
      </w:r>
      <w:r>
        <w:t xml:space="preserve">było </w:t>
      </w:r>
      <w:r w:rsidRPr="00CC4BA4">
        <w:t>oparte na analizie technicznej, które zakłada, że historyczne wzorce cen mogą pomóc przewidzieć przyszłe ruchy rynkowe</w:t>
      </w:r>
      <w:r>
        <w:t>.</w:t>
      </w:r>
    </w:p>
    <w:p w14:paraId="56902A99" w14:textId="0A1A3204" w:rsidR="00F26BDF" w:rsidRDefault="00CC4BA4" w:rsidP="00F26BDF">
      <w:r w:rsidRPr="002F682C">
        <w:t xml:space="preserve">Po ocenie wyników strategii handlu algorytmicznego, </w:t>
      </w:r>
      <w:r w:rsidR="00705049" w:rsidRPr="002F682C">
        <w:t>postanowiono dodatkowo przeanalizować dane on-</w:t>
      </w:r>
      <w:proofErr w:type="spellStart"/>
      <w:r w:rsidR="00705049" w:rsidRPr="002F682C">
        <w:t>chain</w:t>
      </w:r>
      <w:proofErr w:type="spellEnd"/>
      <w:r w:rsidR="002F682C" w:rsidRPr="002F682C">
        <w:t xml:space="preserve">, w celu znalezienia wskaźników pomagających rozpoznanie potencjalnych dołków oraz szczytów cykli, tym samym poprawiając możliwości strategii. Założeniem było, że </w:t>
      </w:r>
      <w:proofErr w:type="spellStart"/>
      <w:r w:rsidR="002F682C" w:rsidRPr="002F682C">
        <w:t>Bitcoin</w:t>
      </w:r>
      <w:proofErr w:type="spellEnd"/>
      <w:r w:rsidR="002F682C" w:rsidRPr="002F682C">
        <w:t xml:space="preserve"> porusza się w czteroletnich cyklach, wywoływanych przez </w:t>
      </w:r>
      <w:proofErr w:type="spellStart"/>
      <w:r w:rsidR="002F682C" w:rsidRPr="00AA0CED">
        <w:rPr>
          <w:i/>
          <w:iCs/>
        </w:rPr>
        <w:t>halving</w:t>
      </w:r>
      <w:proofErr w:type="spellEnd"/>
      <w:r w:rsidR="002F682C" w:rsidRPr="002F682C">
        <w:t xml:space="preserve"> oraz psychologię inwestorów detalicznych.</w:t>
      </w:r>
    </w:p>
    <w:p w14:paraId="4D57944A" w14:textId="77777777" w:rsidR="00A506FE" w:rsidRDefault="00A506FE" w:rsidP="00F26BDF"/>
    <w:p w14:paraId="041ACB59" w14:textId="77777777" w:rsidR="00A506FE" w:rsidRDefault="00A506FE" w:rsidP="00F26BDF"/>
    <w:p w14:paraId="2F8A78BD" w14:textId="77777777" w:rsidR="00A506FE" w:rsidRDefault="00A506FE" w:rsidP="00F26BDF"/>
    <w:p w14:paraId="6BE9A907" w14:textId="77777777" w:rsidR="00A506FE" w:rsidRDefault="00A506FE" w:rsidP="00F26BDF"/>
    <w:p w14:paraId="7E408F2C" w14:textId="77777777" w:rsidR="00A506FE" w:rsidRDefault="00A506FE" w:rsidP="00F26BDF"/>
    <w:p w14:paraId="3E168174" w14:textId="77777777" w:rsidR="00A506FE" w:rsidRDefault="00A506FE" w:rsidP="00F26BDF"/>
    <w:p w14:paraId="45502C8D" w14:textId="77777777" w:rsidR="00A506FE" w:rsidRPr="002F682C" w:rsidRDefault="00A506FE" w:rsidP="00F26BDF"/>
    <w:p w14:paraId="1F902082" w14:textId="77777777" w:rsidR="00017BA1" w:rsidRDefault="00017BA1" w:rsidP="00017BA1">
      <w:pPr>
        <w:pStyle w:val="Nagwek1"/>
      </w:pPr>
      <w:bookmarkStart w:id="48" w:name="_Toc158244432"/>
      <w:r>
        <w:lastRenderedPageBreak/>
        <w:t>Rezultaty</w:t>
      </w:r>
      <w:bookmarkEnd w:id="48"/>
    </w:p>
    <w:p w14:paraId="58FDD109" w14:textId="12D6FDC8" w:rsidR="002B04ED" w:rsidRDefault="002B04ED" w:rsidP="002B04ED">
      <w:pPr>
        <w:pStyle w:val="Nagwek2"/>
      </w:pPr>
      <w:bookmarkStart w:id="49" w:name="_Toc158244433"/>
      <w:r>
        <w:t>LSTM model</w:t>
      </w:r>
      <w:bookmarkEnd w:id="49"/>
    </w:p>
    <w:p w14:paraId="278EB457" w14:textId="4ABBD948" w:rsidR="00BB5611" w:rsidRDefault="00B14963" w:rsidP="00BB5611">
      <w:r>
        <w:t>Wyniki predykcji</w:t>
      </w:r>
      <w:r w:rsidR="00513E1F">
        <w:t xml:space="preserve"> następnej ceny zamknięcia </w:t>
      </w:r>
      <w:r>
        <w:t>przedstawiono na rysunku 22.</w:t>
      </w:r>
    </w:p>
    <w:p w14:paraId="06CF5412" w14:textId="1C73DA10" w:rsidR="006A3979" w:rsidRPr="006A3979" w:rsidRDefault="006A3979" w:rsidP="006A3979">
      <w:pPr>
        <w:pStyle w:val="Legenda"/>
        <w:keepNext/>
        <w:jc w:val="center"/>
        <w:rPr>
          <w:b/>
          <w:bCs/>
          <w:i w:val="0"/>
          <w:iCs w:val="0"/>
          <w:color w:val="auto"/>
          <w:sz w:val="20"/>
          <w:szCs w:val="20"/>
        </w:rPr>
      </w:pPr>
      <w:bookmarkStart w:id="50" w:name="_Toc158243640"/>
      <w:r w:rsidRPr="006A3979">
        <w:rPr>
          <w:b/>
          <w:bCs/>
          <w:i w:val="0"/>
          <w:iCs w:val="0"/>
          <w:color w:val="auto"/>
          <w:sz w:val="20"/>
          <w:szCs w:val="20"/>
        </w:rPr>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22</w:t>
      </w:r>
      <w:r w:rsidRPr="006A3979">
        <w:rPr>
          <w:b/>
          <w:bCs/>
          <w:i w:val="0"/>
          <w:iCs w:val="0"/>
          <w:color w:val="auto"/>
          <w:sz w:val="20"/>
          <w:szCs w:val="20"/>
        </w:rPr>
        <w:fldChar w:fldCharType="end"/>
      </w:r>
      <w:r w:rsidRPr="006A3979">
        <w:rPr>
          <w:b/>
          <w:bCs/>
          <w:i w:val="0"/>
          <w:iCs w:val="0"/>
          <w:color w:val="auto"/>
          <w:sz w:val="20"/>
          <w:szCs w:val="20"/>
        </w:rPr>
        <w:t>. Zestawienie następnej przewidywanej ceny zamknięcia z następną rzeczywistą ceną zamknięcia.</w:t>
      </w:r>
      <w:bookmarkEnd w:id="50"/>
    </w:p>
    <w:p w14:paraId="31EC831C" w14:textId="77777777" w:rsidR="00B14963" w:rsidRDefault="00F15D63" w:rsidP="00B14963">
      <w:pPr>
        <w:keepNext/>
      </w:pPr>
      <w:r>
        <w:rPr>
          <w:noProof/>
        </w:rPr>
        <w:drawing>
          <wp:inline distT="0" distB="0" distL="0" distR="0" wp14:anchorId="4CBB95C2" wp14:editId="0F846E0F">
            <wp:extent cx="5760085" cy="2903220"/>
            <wp:effectExtent l="0" t="0" r="0" b="0"/>
            <wp:docPr id="894745979" name="Obraz 1"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45979" name="Obraz 1" descr="Obraz zawierający tekst, zrzut ekranu, Wykres, diagram&#10;&#10;Opis wygenerowany automatycznie"/>
                    <pic:cNvPicPr/>
                  </pic:nvPicPr>
                  <pic:blipFill>
                    <a:blip r:embed="rId30"/>
                    <a:stretch>
                      <a:fillRect/>
                    </a:stretch>
                  </pic:blipFill>
                  <pic:spPr>
                    <a:xfrm>
                      <a:off x="0" y="0"/>
                      <a:ext cx="5760085" cy="2903220"/>
                    </a:xfrm>
                    <a:prstGeom prst="rect">
                      <a:avLst/>
                    </a:prstGeom>
                  </pic:spPr>
                </pic:pic>
              </a:graphicData>
            </a:graphic>
          </wp:inline>
        </w:drawing>
      </w:r>
    </w:p>
    <w:p w14:paraId="1446AAC5" w14:textId="1FE9CC26" w:rsidR="006A3979" w:rsidRPr="006A3979" w:rsidRDefault="006A3979" w:rsidP="006A3979">
      <w:pPr>
        <w:jc w:val="center"/>
        <w:rPr>
          <w:b/>
          <w:bCs/>
          <w:sz w:val="20"/>
          <w:szCs w:val="18"/>
        </w:rPr>
      </w:pPr>
      <w:r w:rsidRPr="006A3979">
        <w:rPr>
          <w:b/>
          <w:bCs/>
          <w:sz w:val="20"/>
          <w:szCs w:val="18"/>
        </w:rPr>
        <w:t>Źródło: Opracowanie własne.</w:t>
      </w:r>
    </w:p>
    <w:p w14:paraId="54029AEA" w14:textId="23203FBF" w:rsidR="00896DA1" w:rsidRPr="002977CE" w:rsidRDefault="00B14963" w:rsidP="00BB5611">
      <w:r w:rsidRPr="002977CE">
        <w:t>Widoczne jest na nim, że p</w:t>
      </w:r>
      <w:r w:rsidR="00896DA1" w:rsidRPr="002977CE">
        <w:t xml:space="preserve">rzewidywana krzywa ma podobne zachowanie jak krzywa odzwierciedlająca prawdziwy ruch ceny. </w:t>
      </w:r>
      <w:r w:rsidRPr="002977CE">
        <w:t xml:space="preserve">Wizualizacja ta nie potwierdza jednak właściwości predykcyjnych modelu, ponieważ można również zauważyć, że szczyty oraz dołki przewidywanych cen następują po podobnych ruchach ceny rzeczywistej. Oznacza to, że model nauczył się, że następna cena zamknięcia powinna być w </w:t>
      </w:r>
      <w:r w:rsidR="006C5594">
        <w:t>bliskiej</w:t>
      </w:r>
      <w:r w:rsidRPr="002977CE">
        <w:t xml:space="preserve"> odległości od obecnej ceny. W związku z tym, linia przewidywanych cen właściwościami przypomina średnią kroczącą</w:t>
      </w:r>
      <w:r w:rsidR="00411318" w:rsidRPr="002977CE">
        <w:t>, która z definicji jest liczona jako średnia wartość z określonej liczby poprzednich punktów danych. Dla porównania, na rysunku</w:t>
      </w:r>
      <w:r w:rsidR="008D446E">
        <w:t xml:space="preserve"> </w:t>
      </w:r>
      <w:r w:rsidR="00411318" w:rsidRPr="002977CE">
        <w:t>23 przedstawiono zestawienie cen rzeczywistych, z 7-dniową średnią kroczącą.</w:t>
      </w:r>
    </w:p>
    <w:p w14:paraId="2901FAB3" w14:textId="3C03CE97" w:rsidR="006A3979" w:rsidRPr="006A3979" w:rsidRDefault="006A3979" w:rsidP="006A3979">
      <w:pPr>
        <w:pStyle w:val="Legenda"/>
        <w:keepNext/>
        <w:jc w:val="center"/>
        <w:rPr>
          <w:b/>
          <w:bCs/>
          <w:i w:val="0"/>
          <w:iCs w:val="0"/>
          <w:color w:val="auto"/>
          <w:sz w:val="20"/>
          <w:szCs w:val="20"/>
        </w:rPr>
      </w:pPr>
      <w:bookmarkStart w:id="51" w:name="_Toc158243641"/>
      <w:r w:rsidRPr="006A3979">
        <w:rPr>
          <w:b/>
          <w:bCs/>
          <w:i w:val="0"/>
          <w:iCs w:val="0"/>
          <w:color w:val="auto"/>
          <w:sz w:val="20"/>
          <w:szCs w:val="20"/>
        </w:rPr>
        <w:lastRenderedPageBreak/>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23</w:t>
      </w:r>
      <w:r w:rsidRPr="006A3979">
        <w:rPr>
          <w:b/>
          <w:bCs/>
          <w:i w:val="0"/>
          <w:iCs w:val="0"/>
          <w:color w:val="auto"/>
          <w:sz w:val="20"/>
          <w:szCs w:val="20"/>
        </w:rPr>
        <w:fldChar w:fldCharType="end"/>
      </w:r>
      <w:r w:rsidRPr="006A3979">
        <w:rPr>
          <w:b/>
          <w:bCs/>
          <w:i w:val="0"/>
          <w:iCs w:val="0"/>
          <w:color w:val="auto"/>
          <w:sz w:val="20"/>
          <w:szCs w:val="20"/>
        </w:rPr>
        <w:t>. Zestawienie rzeczywistej ceny zamknięcia z 7-dniową średnią kroczącą.</w:t>
      </w:r>
      <w:bookmarkEnd w:id="51"/>
    </w:p>
    <w:p w14:paraId="43B0DC88" w14:textId="77777777" w:rsidR="00B14963" w:rsidRDefault="00F15D63" w:rsidP="00B14963">
      <w:pPr>
        <w:keepNext/>
      </w:pPr>
      <w:r>
        <w:rPr>
          <w:noProof/>
        </w:rPr>
        <w:drawing>
          <wp:inline distT="0" distB="0" distL="0" distR="0" wp14:anchorId="10C1C2EA" wp14:editId="70152201">
            <wp:extent cx="5760085" cy="2835910"/>
            <wp:effectExtent l="0" t="0" r="0" b="2540"/>
            <wp:docPr id="142219673" name="Obraz 1" descr="Obraz zawierający tekst, diagram,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9673" name="Obraz 1" descr="Obraz zawierający tekst, diagram, Wykres, zrzut ekranu&#10;&#10;Opis wygenerowany automatycznie"/>
                    <pic:cNvPicPr/>
                  </pic:nvPicPr>
                  <pic:blipFill>
                    <a:blip r:embed="rId31"/>
                    <a:stretch>
                      <a:fillRect/>
                    </a:stretch>
                  </pic:blipFill>
                  <pic:spPr>
                    <a:xfrm>
                      <a:off x="0" y="0"/>
                      <a:ext cx="5760085" cy="2835910"/>
                    </a:xfrm>
                    <a:prstGeom prst="rect">
                      <a:avLst/>
                    </a:prstGeom>
                  </pic:spPr>
                </pic:pic>
              </a:graphicData>
            </a:graphic>
          </wp:inline>
        </w:drawing>
      </w:r>
    </w:p>
    <w:p w14:paraId="7A949CF7" w14:textId="3D93E589" w:rsidR="006A3979" w:rsidRPr="006A3979" w:rsidRDefault="006A3979" w:rsidP="006A3979">
      <w:pPr>
        <w:jc w:val="center"/>
        <w:rPr>
          <w:sz w:val="20"/>
          <w:szCs w:val="18"/>
        </w:rPr>
      </w:pPr>
      <w:r w:rsidRPr="006A3979">
        <w:rPr>
          <w:b/>
          <w:bCs/>
          <w:sz w:val="20"/>
          <w:szCs w:val="18"/>
        </w:rPr>
        <w:t>Źródło: Opracowanie własne.</w:t>
      </w:r>
    </w:p>
    <w:p w14:paraId="575ED235" w14:textId="01C19598" w:rsidR="00370811" w:rsidRDefault="00411318" w:rsidP="00BB5611">
      <w:r>
        <w:t>Na rysunku widać podobny rezultat, jak na zestawieniu przewidywanych cen z cenami rzeczywistymi</w:t>
      </w:r>
      <w:r w:rsidR="00370811">
        <w:t>. Zachowanie obydwu linii jest porównywalne, natomiast nie oznacza to wartości predykcyjnych.</w:t>
      </w:r>
    </w:p>
    <w:p w14:paraId="31E916B0" w14:textId="018FCD30" w:rsidR="00411318" w:rsidRDefault="00411318" w:rsidP="00BB5611">
      <w:r>
        <w:t xml:space="preserve">W związku z tymi wnioskami postanowiono użyć tej samej architektury modelu do predykcji nie następnej ceny zamknięcia, a różnicy z następujących po sobie cen zamknięcia. Działanie to </w:t>
      </w:r>
      <w:r w:rsidR="009110BC">
        <w:t>miało na celu uniemożliwić zakłamaniu przewidywania zmian cen oraz ukazać realne właściwości predykcyjne modelu. Na rysunku</w:t>
      </w:r>
      <w:r w:rsidR="008D446E">
        <w:t xml:space="preserve"> </w:t>
      </w:r>
      <w:r w:rsidR="009110BC">
        <w:t xml:space="preserve">24 przedstawiono wizualizację </w:t>
      </w:r>
      <w:r w:rsidR="009110BC" w:rsidRPr="009110BC">
        <w:t>przewidywanej różnicy następujących po sobie cen zamknięcia, z rzeczywistymi różnicami następujących po sobie cen zamknięcia</w:t>
      </w:r>
      <w:r w:rsidR="009110BC">
        <w:t>.</w:t>
      </w:r>
    </w:p>
    <w:p w14:paraId="3AEF34A9" w14:textId="67FC1037" w:rsidR="006A3979" w:rsidRPr="006A3979" w:rsidRDefault="006A3979" w:rsidP="006A3979">
      <w:pPr>
        <w:pStyle w:val="Legenda"/>
        <w:keepNext/>
        <w:jc w:val="center"/>
        <w:rPr>
          <w:b/>
          <w:bCs/>
          <w:i w:val="0"/>
          <w:iCs w:val="0"/>
          <w:color w:val="auto"/>
          <w:sz w:val="20"/>
          <w:szCs w:val="20"/>
        </w:rPr>
      </w:pPr>
      <w:bookmarkStart w:id="52" w:name="_Toc158243642"/>
      <w:r w:rsidRPr="006A3979">
        <w:rPr>
          <w:b/>
          <w:bCs/>
          <w:i w:val="0"/>
          <w:iCs w:val="0"/>
          <w:color w:val="auto"/>
          <w:sz w:val="20"/>
          <w:szCs w:val="20"/>
        </w:rPr>
        <w:lastRenderedPageBreak/>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24</w:t>
      </w:r>
      <w:r w:rsidRPr="006A3979">
        <w:rPr>
          <w:b/>
          <w:bCs/>
          <w:i w:val="0"/>
          <w:iCs w:val="0"/>
          <w:color w:val="auto"/>
          <w:sz w:val="20"/>
          <w:szCs w:val="20"/>
        </w:rPr>
        <w:fldChar w:fldCharType="end"/>
      </w:r>
      <w:r w:rsidRPr="006A3979">
        <w:rPr>
          <w:b/>
          <w:bCs/>
          <w:i w:val="0"/>
          <w:iCs w:val="0"/>
          <w:color w:val="auto"/>
          <w:sz w:val="20"/>
          <w:szCs w:val="20"/>
        </w:rPr>
        <w:t>. . Zestawienie przewidywanej różnicy następujących po sobie cen zamknięcia, z rzeczywistymi różnicami następujących po sobie cen zamknięcia.</w:t>
      </w:r>
      <w:bookmarkEnd w:id="52"/>
    </w:p>
    <w:p w14:paraId="60261AD0" w14:textId="77777777" w:rsidR="00B14963" w:rsidRDefault="00D4181A" w:rsidP="00B14963">
      <w:pPr>
        <w:keepNext/>
      </w:pPr>
      <w:r>
        <w:rPr>
          <w:noProof/>
        </w:rPr>
        <w:drawing>
          <wp:inline distT="0" distB="0" distL="0" distR="0" wp14:anchorId="0768F4C5" wp14:editId="3787E7F7">
            <wp:extent cx="5760085" cy="2903855"/>
            <wp:effectExtent l="0" t="0" r="0" b="0"/>
            <wp:docPr id="1328115847" name="Obraz 1" descr="Obraz zawierający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15847" name="Obraz 1" descr="Obraz zawierający zrzut ekranu, linia, Wykres&#10;&#10;Opis wygenerowany automatycznie"/>
                    <pic:cNvPicPr/>
                  </pic:nvPicPr>
                  <pic:blipFill>
                    <a:blip r:embed="rId32"/>
                    <a:stretch>
                      <a:fillRect/>
                    </a:stretch>
                  </pic:blipFill>
                  <pic:spPr>
                    <a:xfrm>
                      <a:off x="0" y="0"/>
                      <a:ext cx="5760085" cy="2903855"/>
                    </a:xfrm>
                    <a:prstGeom prst="rect">
                      <a:avLst/>
                    </a:prstGeom>
                  </pic:spPr>
                </pic:pic>
              </a:graphicData>
            </a:graphic>
          </wp:inline>
        </w:drawing>
      </w:r>
    </w:p>
    <w:p w14:paraId="1A268DA8" w14:textId="77777777" w:rsidR="006A3979" w:rsidRPr="006A3979" w:rsidRDefault="006A3979" w:rsidP="006A3979">
      <w:pPr>
        <w:jc w:val="center"/>
        <w:rPr>
          <w:sz w:val="20"/>
          <w:szCs w:val="18"/>
        </w:rPr>
      </w:pPr>
      <w:r w:rsidRPr="006A3979">
        <w:rPr>
          <w:b/>
          <w:bCs/>
          <w:sz w:val="20"/>
          <w:szCs w:val="18"/>
        </w:rPr>
        <w:t>Źródło: Opracowanie własne.</w:t>
      </w:r>
    </w:p>
    <w:p w14:paraId="15BDF902" w14:textId="68E0FC4E" w:rsidR="00370811" w:rsidRDefault="00370811" w:rsidP="00BB5611">
      <w:r>
        <w:t>Przewidywane rezultaty nie odzwierciedlają rzeczywistych zmian cen. Powodem jest fakt, że model nie przewiduje następnej ceny zamknięcia, jak w poprzednim scenariuszu, a</w:t>
      </w:r>
      <w:r w:rsidR="002977CE">
        <w:t> </w:t>
      </w:r>
      <w:r>
        <w:t>prawdziwą zmienność na rynku.</w:t>
      </w:r>
      <w:r w:rsidR="009110BC">
        <w:t xml:space="preserve"> Wynika z tego, że prezentowany model z tak dobranymi zmiennymi wejściowymi oraz architekturą nie posiada realnych właściwości predykcyjnych i</w:t>
      </w:r>
      <w:r w:rsidR="002977CE">
        <w:t> </w:t>
      </w:r>
      <w:r w:rsidR="009110BC">
        <w:t>nie nadaje się do realnego użytku.</w:t>
      </w:r>
    </w:p>
    <w:p w14:paraId="3C3F2565" w14:textId="01972392" w:rsidR="002B04ED" w:rsidRDefault="002B04ED" w:rsidP="002B04ED">
      <w:pPr>
        <w:pStyle w:val="Nagwek2"/>
      </w:pPr>
      <w:bookmarkStart w:id="53" w:name="_Toc158244434"/>
      <w:r>
        <w:t>Algorytm</w:t>
      </w:r>
      <w:r w:rsidR="004B01FD">
        <w:t xml:space="preserve"> strategii handlowej</w:t>
      </w:r>
      <w:bookmarkEnd w:id="53"/>
    </w:p>
    <w:p w14:paraId="2CEDD24B" w14:textId="04BF5A8C" w:rsidR="00C42487" w:rsidRPr="006064DC" w:rsidRDefault="00C42487" w:rsidP="00C42487">
      <w:r>
        <w:t xml:space="preserve">Wyniki </w:t>
      </w:r>
      <w:proofErr w:type="spellStart"/>
      <w:r w:rsidRPr="00C42487">
        <w:t>backtestingu</w:t>
      </w:r>
      <w:proofErr w:type="spellEnd"/>
      <w:r w:rsidRPr="00C42487">
        <w:t xml:space="preserve"> strategii </w:t>
      </w:r>
      <w:r w:rsidRPr="00411318">
        <w:t xml:space="preserve">handlowej dla </w:t>
      </w:r>
      <w:proofErr w:type="spellStart"/>
      <w:r w:rsidRPr="00411318">
        <w:t>Bitcoina</w:t>
      </w:r>
      <w:proofErr w:type="spellEnd"/>
      <w:r w:rsidRPr="00411318">
        <w:t xml:space="preserve"> opartej na </w:t>
      </w:r>
      <w:r w:rsidR="006064DC" w:rsidRPr="00411318">
        <w:t xml:space="preserve">prostych średnich ruchomych przedstawiono na rysunku </w:t>
      </w:r>
      <w:r w:rsidR="00411318" w:rsidRPr="00411318">
        <w:t>25</w:t>
      </w:r>
      <w:r w:rsidR="006064DC" w:rsidRPr="00411318">
        <w:t xml:space="preserve">. </w:t>
      </w:r>
    </w:p>
    <w:p w14:paraId="45DBE22C" w14:textId="684E9D5B" w:rsidR="006A3979" w:rsidRPr="006A3979" w:rsidRDefault="006A3979" w:rsidP="006A3979">
      <w:pPr>
        <w:pStyle w:val="Legenda"/>
        <w:keepNext/>
        <w:jc w:val="center"/>
        <w:rPr>
          <w:b/>
          <w:bCs/>
          <w:i w:val="0"/>
          <w:iCs w:val="0"/>
          <w:color w:val="auto"/>
          <w:sz w:val="20"/>
          <w:szCs w:val="20"/>
        </w:rPr>
      </w:pPr>
      <w:bookmarkStart w:id="54" w:name="_Toc158243643"/>
      <w:r w:rsidRPr="006A3979">
        <w:rPr>
          <w:b/>
          <w:bCs/>
          <w:i w:val="0"/>
          <w:iCs w:val="0"/>
          <w:color w:val="auto"/>
          <w:sz w:val="20"/>
          <w:szCs w:val="20"/>
        </w:rPr>
        <w:lastRenderedPageBreak/>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25</w:t>
      </w:r>
      <w:r w:rsidRPr="006A3979">
        <w:rPr>
          <w:b/>
          <w:bCs/>
          <w:i w:val="0"/>
          <w:iCs w:val="0"/>
          <w:color w:val="auto"/>
          <w:sz w:val="20"/>
          <w:szCs w:val="20"/>
        </w:rPr>
        <w:fldChar w:fldCharType="end"/>
      </w:r>
      <w:r w:rsidRPr="006A3979">
        <w:rPr>
          <w:b/>
          <w:bCs/>
          <w:i w:val="0"/>
          <w:iCs w:val="0"/>
          <w:color w:val="auto"/>
          <w:sz w:val="20"/>
          <w:szCs w:val="20"/>
        </w:rPr>
        <w:t xml:space="preserve">. Wyniki </w:t>
      </w:r>
      <w:proofErr w:type="spellStart"/>
      <w:r w:rsidRPr="006A3979">
        <w:rPr>
          <w:b/>
          <w:bCs/>
          <w:i w:val="0"/>
          <w:iCs w:val="0"/>
          <w:color w:val="auto"/>
          <w:sz w:val="20"/>
          <w:szCs w:val="20"/>
        </w:rPr>
        <w:t>backtestingu</w:t>
      </w:r>
      <w:proofErr w:type="spellEnd"/>
      <w:r w:rsidRPr="006A3979">
        <w:rPr>
          <w:b/>
          <w:bCs/>
          <w:i w:val="0"/>
          <w:iCs w:val="0"/>
          <w:color w:val="auto"/>
          <w:sz w:val="20"/>
          <w:szCs w:val="20"/>
        </w:rPr>
        <w:t xml:space="preserve"> strategii handlowej dla </w:t>
      </w:r>
      <w:proofErr w:type="spellStart"/>
      <w:r w:rsidRPr="006A3979">
        <w:rPr>
          <w:b/>
          <w:bCs/>
          <w:i w:val="0"/>
          <w:iCs w:val="0"/>
          <w:color w:val="auto"/>
          <w:sz w:val="20"/>
          <w:szCs w:val="20"/>
        </w:rPr>
        <w:t>Bitcoina</w:t>
      </w:r>
      <w:proofErr w:type="spellEnd"/>
      <w:r w:rsidRPr="006A3979">
        <w:rPr>
          <w:b/>
          <w:bCs/>
          <w:i w:val="0"/>
          <w:iCs w:val="0"/>
          <w:color w:val="auto"/>
          <w:sz w:val="20"/>
          <w:szCs w:val="20"/>
        </w:rPr>
        <w:t xml:space="preserve"> opartej na prostych średnich ruchomych.</w:t>
      </w:r>
      <w:bookmarkEnd w:id="54"/>
    </w:p>
    <w:p w14:paraId="5D2089F6" w14:textId="77777777" w:rsidR="006064DC" w:rsidRDefault="007046D8" w:rsidP="006064DC">
      <w:pPr>
        <w:keepNext/>
        <w:jc w:val="center"/>
      </w:pPr>
      <w:r>
        <w:rPr>
          <w:noProof/>
        </w:rPr>
        <w:drawing>
          <wp:inline distT="0" distB="0" distL="0" distR="0" wp14:anchorId="24E7A694" wp14:editId="30E5697F">
            <wp:extent cx="4121837" cy="5265420"/>
            <wp:effectExtent l="0" t="0" r="0" b="0"/>
            <wp:docPr id="202077224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72245" name="Obraz 1" descr="Obraz zawierający tekst, zrzut ekranu, Czcionka, numer&#10;&#10;Opis wygenerowany automatycznie"/>
                    <pic:cNvPicPr/>
                  </pic:nvPicPr>
                  <pic:blipFill>
                    <a:blip r:embed="rId33"/>
                    <a:stretch>
                      <a:fillRect/>
                    </a:stretch>
                  </pic:blipFill>
                  <pic:spPr>
                    <a:xfrm>
                      <a:off x="0" y="0"/>
                      <a:ext cx="4126240" cy="5271044"/>
                    </a:xfrm>
                    <a:prstGeom prst="rect">
                      <a:avLst/>
                    </a:prstGeom>
                  </pic:spPr>
                </pic:pic>
              </a:graphicData>
            </a:graphic>
          </wp:inline>
        </w:drawing>
      </w:r>
    </w:p>
    <w:p w14:paraId="4374983B" w14:textId="77777777" w:rsidR="006A3979" w:rsidRPr="006A3979" w:rsidRDefault="006A3979" w:rsidP="006A3979">
      <w:pPr>
        <w:jc w:val="center"/>
        <w:rPr>
          <w:sz w:val="20"/>
          <w:szCs w:val="18"/>
        </w:rPr>
      </w:pPr>
      <w:r w:rsidRPr="006A3979">
        <w:rPr>
          <w:b/>
          <w:bCs/>
          <w:sz w:val="20"/>
          <w:szCs w:val="18"/>
        </w:rPr>
        <w:t>Źródło: Opracowanie własne.</w:t>
      </w:r>
    </w:p>
    <w:p w14:paraId="75BCCE1C" w14:textId="24F5D93D" w:rsidR="000B7D8A" w:rsidRDefault="00411EE9" w:rsidP="00150B5E">
      <w:r>
        <w:t>Strategia była testowana przez 2582 dni</w:t>
      </w:r>
      <w:r w:rsidR="00D41990">
        <w:t>,</w:t>
      </w:r>
      <w:r>
        <w:t xml:space="preserve"> </w:t>
      </w:r>
      <w:r w:rsidR="00D41990" w:rsidRPr="00D41990">
        <w:t>co obejmuje szeroki zakres warunków rynkowych</w:t>
      </w:r>
      <w:r w:rsidR="00D41990">
        <w:t xml:space="preserve"> i dwa pełne cykle na rynku </w:t>
      </w:r>
      <w:proofErr w:type="spellStart"/>
      <w:r w:rsidR="00D41990">
        <w:t>kryptowalut</w:t>
      </w:r>
      <w:proofErr w:type="spellEnd"/>
      <w:r w:rsidR="00D41990">
        <w:t xml:space="preserve">. Ze wskaźnika </w:t>
      </w:r>
      <w:proofErr w:type="spellStart"/>
      <w:r w:rsidR="00D41990" w:rsidRPr="00AA0CED">
        <w:rPr>
          <w:i/>
          <w:iCs/>
        </w:rPr>
        <w:t>Exposure</w:t>
      </w:r>
      <w:proofErr w:type="spellEnd"/>
      <w:r w:rsidR="00D41990" w:rsidRPr="00AA0CED">
        <w:rPr>
          <w:i/>
          <w:iCs/>
        </w:rPr>
        <w:t xml:space="preserve"> Time</w:t>
      </w:r>
      <w:r w:rsidR="00D41990">
        <w:t xml:space="preserve"> wynika, że strategia była </w:t>
      </w:r>
      <w:r w:rsidR="00D41990" w:rsidRPr="00D41990">
        <w:t>aktywna na rynku przez około 50% czasu</w:t>
      </w:r>
      <w:r w:rsidR="006C5594">
        <w:t>.</w:t>
      </w:r>
      <w:r w:rsidR="00D41990" w:rsidRPr="00D41990">
        <w:t xml:space="preserve"> </w:t>
      </w:r>
      <w:r w:rsidR="006C5594">
        <w:t>W</w:t>
      </w:r>
      <w:r w:rsidR="00D41990" w:rsidRPr="00D41990">
        <w:t>skazuje</w:t>
      </w:r>
      <w:r w:rsidR="006C5594">
        <w:t xml:space="preserve"> to</w:t>
      </w:r>
      <w:r w:rsidR="00D41990" w:rsidRPr="00D41990">
        <w:t>, że przez połowę okresu testowania pozycje nie były otwarte.</w:t>
      </w:r>
      <w:r w:rsidR="00D41990">
        <w:t xml:space="preserve"> </w:t>
      </w:r>
      <w:r w:rsidR="00340BEF">
        <w:t xml:space="preserve">Przy kapitale startowym równym 10 000 dolarów, saldo końcowe wyniosło </w:t>
      </w:r>
      <w:r w:rsidR="00340BEF" w:rsidRPr="00340BEF">
        <w:t>204</w:t>
      </w:r>
      <w:r w:rsidR="00340BEF">
        <w:t xml:space="preserve"> </w:t>
      </w:r>
      <w:r w:rsidR="00340BEF" w:rsidRPr="00340BEF">
        <w:t>236</w:t>
      </w:r>
      <w:r w:rsidR="00340BEF">
        <w:t>,</w:t>
      </w:r>
      <w:r w:rsidR="00340BEF" w:rsidRPr="00340BEF">
        <w:t>31</w:t>
      </w:r>
      <w:r w:rsidR="00340BEF">
        <w:t xml:space="preserve"> dolarów, co oznacza wzrost </w:t>
      </w:r>
      <w:r w:rsidR="00340BEF" w:rsidRPr="00340BEF">
        <w:t>o 1942.36%</w:t>
      </w:r>
      <w:r w:rsidR="00340BEF">
        <w:t xml:space="preserve">. </w:t>
      </w:r>
      <w:r w:rsidR="00233EE8">
        <w:t xml:space="preserve">W porównaniu do strategii </w:t>
      </w:r>
      <w:proofErr w:type="spellStart"/>
      <w:r w:rsidR="00233EE8" w:rsidRPr="00AA0CED">
        <w:rPr>
          <w:i/>
          <w:iCs/>
        </w:rPr>
        <w:t>Buy</w:t>
      </w:r>
      <w:proofErr w:type="spellEnd"/>
      <w:r w:rsidR="00233EE8" w:rsidRPr="00AA0CED">
        <w:rPr>
          <w:i/>
          <w:iCs/>
        </w:rPr>
        <w:t xml:space="preserve"> &amp; </w:t>
      </w:r>
      <w:proofErr w:type="spellStart"/>
      <w:r w:rsidR="00233EE8" w:rsidRPr="00AA0CED">
        <w:rPr>
          <w:i/>
          <w:iCs/>
        </w:rPr>
        <w:t>Hold</w:t>
      </w:r>
      <w:proofErr w:type="spellEnd"/>
      <w:r w:rsidR="00233EE8">
        <w:t xml:space="preserve">, czyli zwykłego przechowywania </w:t>
      </w:r>
      <w:proofErr w:type="spellStart"/>
      <w:r w:rsidR="00233EE8">
        <w:t>Bitcoina</w:t>
      </w:r>
      <w:proofErr w:type="spellEnd"/>
      <w:r w:rsidR="00233EE8">
        <w:t xml:space="preserve"> od momentu jego zakupu, który przyniósł zwr</w:t>
      </w:r>
      <w:r w:rsidR="00AA0CED">
        <w:t>o</w:t>
      </w:r>
      <w:r w:rsidR="00233EE8">
        <w:t xml:space="preserve">t na poziomie </w:t>
      </w:r>
      <w:r w:rsidR="00233EE8" w:rsidRPr="00233EE8">
        <w:t>4549.53%</w:t>
      </w:r>
      <w:r w:rsidR="00233EE8">
        <w:t xml:space="preserve">, zwrot testowanej strategii jest znacząco niższy. Oznacza to, </w:t>
      </w:r>
      <w:r w:rsidR="00233EE8" w:rsidRPr="00233EE8">
        <w:t xml:space="preserve">że strategia nie przewyższyła prostego trzymania </w:t>
      </w:r>
      <w:proofErr w:type="spellStart"/>
      <w:r w:rsidR="00233EE8" w:rsidRPr="00233EE8">
        <w:t>Bitcoina</w:t>
      </w:r>
      <w:proofErr w:type="spellEnd"/>
      <w:r w:rsidR="00233EE8" w:rsidRPr="00233EE8">
        <w:t xml:space="preserve"> bez handlu.</w:t>
      </w:r>
      <w:r w:rsidR="00150B5E">
        <w:t xml:space="preserve"> </w:t>
      </w:r>
      <w:r w:rsidR="000B7D8A">
        <w:t xml:space="preserve">Przy wysokiej zmienności </w:t>
      </w:r>
      <w:r w:rsidR="000B7D8A">
        <w:lastRenderedPageBreak/>
        <w:t xml:space="preserve">wynoszącej </w:t>
      </w:r>
      <w:r w:rsidR="000B7D8A" w:rsidRPr="000B7D8A">
        <w:t>75</w:t>
      </w:r>
      <w:r w:rsidR="006C5594">
        <w:t>,</w:t>
      </w:r>
      <w:r w:rsidR="000B7D8A" w:rsidRPr="000B7D8A">
        <w:t>75%</w:t>
      </w:r>
      <w:r w:rsidR="000B7D8A">
        <w:t xml:space="preserve">, średnioroczny </w:t>
      </w:r>
      <w:r w:rsidR="000B7D8A" w:rsidRPr="000B7D8A">
        <w:t>zwrot wynosi 54</w:t>
      </w:r>
      <w:r w:rsidR="006C5594">
        <w:t>,</w:t>
      </w:r>
      <w:r w:rsidR="000B7D8A" w:rsidRPr="000B7D8A">
        <w:t>56%</w:t>
      </w:r>
      <w:r w:rsidR="000B7D8A">
        <w:t>. Zmienność na tym poziomie jest uznawana za wysoką</w:t>
      </w:r>
      <w:r w:rsidR="00150B5E">
        <w:t xml:space="preserve"> i oznacza, </w:t>
      </w:r>
      <w:r w:rsidR="00150B5E" w:rsidRPr="00150B5E">
        <w:t xml:space="preserve">że roczne zwroty z </w:t>
      </w:r>
      <w:r w:rsidR="00150B5E">
        <w:t>testowanej</w:t>
      </w:r>
      <w:r w:rsidR="00150B5E" w:rsidRPr="00150B5E">
        <w:t xml:space="preserve"> strategii doświadczały dużych wahań wokół średniej wartości zwrotu</w:t>
      </w:r>
      <w:r w:rsidR="00150B5E">
        <w:t xml:space="preserve">. W przypadku rynku </w:t>
      </w:r>
      <w:proofErr w:type="spellStart"/>
      <w:r w:rsidR="00150B5E">
        <w:t>kryptowalut</w:t>
      </w:r>
      <w:proofErr w:type="spellEnd"/>
      <w:r w:rsidR="00150B5E">
        <w:t xml:space="preserve"> jest to standardowe zjawisko, gdyż rynek ten charakteryzuje się nagłymi i gwałtownymi ruchami oraz cyklami kończonymi przez duże spadki rzędu 80%.</w:t>
      </w:r>
    </w:p>
    <w:p w14:paraId="7DE0DDEE" w14:textId="3B66CD57" w:rsidR="00150B5E" w:rsidRDefault="00150B5E" w:rsidP="00150B5E">
      <w:r>
        <w:t xml:space="preserve"> </w:t>
      </w:r>
      <w:r w:rsidR="008164A4">
        <w:t>„</w:t>
      </w:r>
      <w:r w:rsidR="008164A4" w:rsidRPr="008164A4">
        <w:t xml:space="preserve">Wskaźnik </w:t>
      </w:r>
      <w:proofErr w:type="spellStart"/>
      <w:r w:rsidR="008164A4" w:rsidRPr="00AA0CED">
        <w:rPr>
          <w:i/>
          <w:iCs/>
        </w:rPr>
        <w:t>Sharpe'a</w:t>
      </w:r>
      <w:proofErr w:type="spellEnd"/>
      <w:r w:rsidR="008164A4" w:rsidRPr="008164A4">
        <w:t xml:space="preserve"> porównuje zwrot z inwestycji z jej ryzykiem. Jest to matematyczne wyrażenie </w:t>
      </w:r>
      <w:r w:rsidR="008164A4">
        <w:t>wskazujące</w:t>
      </w:r>
      <w:r w:rsidR="008164A4" w:rsidRPr="008164A4">
        <w:t>, że nadwyżki zwrotów w określonym czasie mogą sygnalizować większą zmienność i ryzyko, a nie umiejętności inwestycyjne</w:t>
      </w:r>
      <w:r w:rsidR="008164A4">
        <w:t>”</w:t>
      </w:r>
      <w:r w:rsidR="009B3E58">
        <w:rPr>
          <w:noProof/>
        </w:rPr>
        <w:t xml:space="preserve"> [39]</w:t>
      </w:r>
      <w:r w:rsidR="008164A4" w:rsidRPr="008164A4">
        <w:t xml:space="preserve">. </w:t>
      </w:r>
      <w:r w:rsidR="008164A4">
        <w:t xml:space="preserve">Wskaźnik </w:t>
      </w:r>
      <w:proofErr w:type="spellStart"/>
      <w:r w:rsidR="008164A4" w:rsidRPr="00AA0CED">
        <w:rPr>
          <w:i/>
          <w:iCs/>
        </w:rPr>
        <w:t>Sharpe’a</w:t>
      </w:r>
      <w:proofErr w:type="spellEnd"/>
      <w:r w:rsidR="008164A4">
        <w:t xml:space="preserve"> na poziomie </w:t>
      </w:r>
      <w:r w:rsidR="008164A4" w:rsidRPr="00150B5E">
        <w:t>0</w:t>
      </w:r>
      <w:r w:rsidR="00E6640B">
        <w:t>,</w:t>
      </w:r>
      <w:r w:rsidR="008164A4" w:rsidRPr="00150B5E">
        <w:t>72 sugeruje, że dodatkowe ryzyko związane z</w:t>
      </w:r>
      <w:r w:rsidR="008164A4">
        <w:t xml:space="preserve">e </w:t>
      </w:r>
      <w:r w:rsidR="008164A4" w:rsidRPr="00150B5E">
        <w:t xml:space="preserve">strategią było umiarkowanie </w:t>
      </w:r>
      <w:r w:rsidR="008164A4">
        <w:t xml:space="preserve">oraz </w:t>
      </w:r>
      <w:r w:rsidR="008164A4" w:rsidRPr="00150B5E">
        <w:t>rekompensowane przez dodatkowy zwrot.</w:t>
      </w:r>
    </w:p>
    <w:p w14:paraId="30AED926" w14:textId="51E98812" w:rsidR="00A42B8A" w:rsidRDefault="00A42B8A" w:rsidP="004602DA">
      <w:r w:rsidRPr="00A42B8A">
        <w:t xml:space="preserve">Wskaźnik </w:t>
      </w:r>
      <w:proofErr w:type="spellStart"/>
      <w:r w:rsidR="00290D92" w:rsidRPr="00AA0CED">
        <w:rPr>
          <w:i/>
          <w:iCs/>
        </w:rPr>
        <w:t>Sortino</w:t>
      </w:r>
      <w:proofErr w:type="spellEnd"/>
      <w:r w:rsidR="00290D92" w:rsidRPr="00A42B8A">
        <w:t xml:space="preserve"> </w:t>
      </w:r>
      <w:r w:rsidRPr="00A42B8A">
        <w:t>oraz</w:t>
      </w:r>
      <w:r w:rsidR="00290D92" w:rsidRPr="00A42B8A">
        <w:t xml:space="preserve"> </w:t>
      </w:r>
      <w:r>
        <w:t xml:space="preserve">wskaźnik </w:t>
      </w:r>
      <w:proofErr w:type="spellStart"/>
      <w:r w:rsidR="00290D92" w:rsidRPr="00AA0CED">
        <w:rPr>
          <w:i/>
          <w:iCs/>
        </w:rPr>
        <w:t>Calmar</w:t>
      </w:r>
      <w:r w:rsidRPr="00AA0CED">
        <w:rPr>
          <w:i/>
          <w:iCs/>
        </w:rPr>
        <w:t>a</w:t>
      </w:r>
      <w:proofErr w:type="spellEnd"/>
      <w:r>
        <w:t xml:space="preserve"> są miarami </w:t>
      </w:r>
      <w:r w:rsidR="00E6640B">
        <w:t>używanymi</w:t>
      </w:r>
      <w:r>
        <w:t xml:space="preserve"> do </w:t>
      </w:r>
      <w:r w:rsidR="00E6640B">
        <w:t>określenia</w:t>
      </w:r>
      <w:r>
        <w:t xml:space="preserve"> zwrotu skorygowanego o ryzyko. </w:t>
      </w:r>
      <w:r w:rsidR="00E6640B">
        <w:t xml:space="preserve">„Wskaźnik </w:t>
      </w:r>
      <w:proofErr w:type="spellStart"/>
      <w:r w:rsidR="00E6640B" w:rsidRPr="00AA0CED">
        <w:rPr>
          <w:i/>
          <w:iCs/>
        </w:rPr>
        <w:t>Sortino</w:t>
      </w:r>
      <w:proofErr w:type="spellEnd"/>
      <w:r w:rsidR="00E6640B">
        <w:t xml:space="preserve"> jest wariantem wskaźnika </w:t>
      </w:r>
      <w:proofErr w:type="spellStart"/>
      <w:r w:rsidR="00E6640B" w:rsidRPr="00AA0CED">
        <w:rPr>
          <w:i/>
          <w:iCs/>
        </w:rPr>
        <w:t>Sharpe'a</w:t>
      </w:r>
      <w:proofErr w:type="spellEnd"/>
      <w:r w:rsidR="00E6640B">
        <w:t xml:space="preserve">, który uwzględnia tylko zmienność spadkową. </w:t>
      </w:r>
      <w:r w:rsidR="00E6640B" w:rsidRPr="00E6640B">
        <w:t xml:space="preserve">Wskaźnik </w:t>
      </w:r>
      <w:proofErr w:type="spellStart"/>
      <w:r w:rsidR="00E6640B" w:rsidRPr="00AA0CED">
        <w:rPr>
          <w:i/>
          <w:iCs/>
        </w:rPr>
        <w:t>Calmara</w:t>
      </w:r>
      <w:proofErr w:type="spellEnd"/>
      <w:r w:rsidR="00E6640B">
        <w:t xml:space="preserve"> j</w:t>
      </w:r>
      <w:r w:rsidR="00E6640B" w:rsidRPr="00E6640B">
        <w:t>est stosun</w:t>
      </w:r>
      <w:r w:rsidR="00E6640B">
        <w:t>kiem</w:t>
      </w:r>
      <w:r w:rsidR="00E6640B" w:rsidRPr="00E6640B">
        <w:t xml:space="preserve"> średniego złożonego rocznego zwrotu z inwestycji do jej maksymalnego spadku w danym okresie</w:t>
      </w:r>
      <w:r w:rsidR="00E6640B">
        <w:t>”</w:t>
      </w:r>
      <w:r w:rsidR="009B3E58">
        <w:rPr>
          <w:noProof/>
        </w:rPr>
        <w:t xml:space="preserve"> [40]</w:t>
      </w:r>
      <w:r w:rsidR="00E6640B" w:rsidRPr="00E6640B">
        <w:t>.</w:t>
      </w:r>
      <w:r w:rsidR="00E6640B">
        <w:t xml:space="preserve"> </w:t>
      </w:r>
      <w:r w:rsidR="00E6640B" w:rsidRPr="00E6640B">
        <w:t>Wartość 1</w:t>
      </w:r>
      <w:r w:rsidR="00E6640B">
        <w:t>,</w:t>
      </w:r>
      <w:r w:rsidR="00E6640B" w:rsidRPr="00E6640B">
        <w:t xml:space="preserve">85 </w:t>
      </w:r>
      <w:r w:rsidR="00E6640B">
        <w:t xml:space="preserve">wskaźnika </w:t>
      </w:r>
      <w:proofErr w:type="spellStart"/>
      <w:r w:rsidR="00E6640B" w:rsidRPr="00AA0CED">
        <w:rPr>
          <w:i/>
          <w:iCs/>
        </w:rPr>
        <w:t>Sortino</w:t>
      </w:r>
      <w:proofErr w:type="spellEnd"/>
      <w:r w:rsidR="00E6640B" w:rsidRPr="00A42B8A">
        <w:t xml:space="preserve"> </w:t>
      </w:r>
      <w:r w:rsidR="00E6640B" w:rsidRPr="00E6640B">
        <w:t>sugeruje, że strategia była stosunkowo odporna na spadki, generując wysokie zwroty w stosunku do ryzyka negatywnych ruchów cen.</w:t>
      </w:r>
      <w:r w:rsidR="00E6640B">
        <w:t xml:space="preserve"> Wartość </w:t>
      </w:r>
      <w:r w:rsidR="00E6640B" w:rsidRPr="00E6640B">
        <w:t>0</w:t>
      </w:r>
      <w:r w:rsidR="00E6640B">
        <w:t>,</w:t>
      </w:r>
      <w:r w:rsidR="00E6640B" w:rsidRPr="00E6640B">
        <w:t>88</w:t>
      </w:r>
      <w:r w:rsidR="00E6640B">
        <w:t xml:space="preserve"> wskaźnika </w:t>
      </w:r>
      <w:proofErr w:type="spellStart"/>
      <w:r w:rsidR="00E6640B" w:rsidRPr="00AA0CED">
        <w:rPr>
          <w:i/>
          <w:iCs/>
        </w:rPr>
        <w:t>Calmara</w:t>
      </w:r>
      <w:proofErr w:type="spellEnd"/>
      <w:r w:rsidR="00E6640B">
        <w:t xml:space="preserve"> </w:t>
      </w:r>
      <w:r w:rsidR="004602DA" w:rsidRPr="004602DA">
        <w:t xml:space="preserve"> </w:t>
      </w:r>
      <w:r w:rsidR="004602DA">
        <w:t xml:space="preserve">sugeruje, </w:t>
      </w:r>
      <w:r w:rsidR="004602DA" w:rsidRPr="004602DA">
        <w:t>że pomimo okresowych spadków, strategia osiągała dobre wyniki w dłu</w:t>
      </w:r>
      <w:r w:rsidR="004602DA">
        <w:t>gim</w:t>
      </w:r>
      <w:r w:rsidR="004602DA" w:rsidRPr="004602DA">
        <w:t xml:space="preserve"> okresie.</w:t>
      </w:r>
    </w:p>
    <w:p w14:paraId="6D0320B6" w14:textId="77777777" w:rsidR="00064C9E" w:rsidRDefault="00BB5611" w:rsidP="00064C9E">
      <w:r w:rsidRPr="00475BB5">
        <w:t xml:space="preserve">Maksymalny spadek wartości portfela w badanym okresie wyniósł 62.07%, co jest znacznym ryzykiem i wskazuje, że w pewnym momencie straty wynosiły </w:t>
      </w:r>
      <w:r w:rsidR="004726B2" w:rsidRPr="00475BB5">
        <w:t>ponad</w:t>
      </w:r>
      <w:r w:rsidRPr="00475BB5">
        <w:t xml:space="preserve"> 62% od szczytu.</w:t>
      </w:r>
      <w:r w:rsidR="004726B2" w:rsidRPr="00475BB5">
        <w:t xml:space="preserve"> </w:t>
      </w:r>
      <w:r w:rsidR="00DE6FF6" w:rsidRPr="00475BB5">
        <w:t xml:space="preserve">Taki poziom wahań portfela wskazuje na to, że strategia jest wysoce ryzykowna i może nie być odpowiednia dla inwestorów o niskiej tolerancji na ryzyko. Należy przy tym pamiętać, że strategia była testowana podczas dwóch bess na rynku </w:t>
      </w:r>
      <w:proofErr w:type="spellStart"/>
      <w:r w:rsidR="00DE6FF6" w:rsidRPr="00475BB5">
        <w:t>kryptowalut</w:t>
      </w:r>
      <w:proofErr w:type="spellEnd"/>
      <w:r w:rsidR="00DE6FF6" w:rsidRPr="00475BB5">
        <w:t xml:space="preserve">. Bessa rozpoczynająca się pod koniec 2017 roku przyniosła spadki wynoszące około 84%, natomiast bessa rozpoczynająca się </w:t>
      </w:r>
      <w:r w:rsidR="00475BB5" w:rsidRPr="00475BB5">
        <w:t>pod koniec 2021 roku przyniosła spadki wynoszące</w:t>
      </w:r>
      <w:r w:rsidR="00DE6FF6" w:rsidRPr="00475BB5">
        <w:t xml:space="preserve"> około 78%.</w:t>
      </w:r>
      <w:r w:rsidR="00064C9E">
        <w:t xml:space="preserve"> </w:t>
      </w:r>
    </w:p>
    <w:p w14:paraId="49126DFF" w14:textId="2E14A5C1" w:rsidR="00A42B8A" w:rsidRDefault="00475BB5" w:rsidP="00064C9E">
      <w:r w:rsidRPr="00475BB5">
        <w:t>Podczas</w:t>
      </w:r>
      <w:r>
        <w:t xml:space="preserve"> testowanego okresu </w:t>
      </w:r>
      <w:r w:rsidR="00064C9E">
        <w:t xml:space="preserve">według strategii przeprowadzono 63 transakcje, </w:t>
      </w:r>
      <w:r w:rsidR="00064C9E" w:rsidRPr="00064C9E">
        <w:t>z których około 33.33% było zyskownych.</w:t>
      </w:r>
      <w:r w:rsidR="00064C9E">
        <w:t xml:space="preserve"> </w:t>
      </w:r>
      <w:r w:rsidR="00554BA5">
        <w:t xml:space="preserve">Przy </w:t>
      </w:r>
      <w:r w:rsidR="00554BA5" w:rsidRPr="00AA0CED">
        <w:rPr>
          <w:i/>
          <w:iCs/>
        </w:rPr>
        <w:t xml:space="preserve">stop </w:t>
      </w:r>
      <w:proofErr w:type="spellStart"/>
      <w:r w:rsidR="00554BA5" w:rsidRPr="00AA0CED">
        <w:rPr>
          <w:i/>
          <w:iCs/>
        </w:rPr>
        <w:t>lossie</w:t>
      </w:r>
      <w:proofErr w:type="spellEnd"/>
      <w:r w:rsidR="00554BA5">
        <w:t xml:space="preserve"> ustawionym na poziomie </w:t>
      </w:r>
      <w:r w:rsidR="00554BA5" w:rsidRPr="00554BA5">
        <w:t>6%, n</w:t>
      </w:r>
      <w:r w:rsidR="00A42B8A" w:rsidRPr="00554BA5">
        <w:t>ajlepsza transakcja przyniosła 176.48% zysku, a najgorsza 8.00% straty. Średni zysk na transakcję wyniósł 5.13%.</w:t>
      </w:r>
    </w:p>
    <w:p w14:paraId="7D6B206B" w14:textId="45A5D561" w:rsidR="00C01C2E" w:rsidRDefault="00C01C2E" w:rsidP="00064C9E">
      <w:r>
        <w:lastRenderedPageBreak/>
        <w:t>„</w:t>
      </w:r>
      <w:r w:rsidRPr="00AA0CED">
        <w:rPr>
          <w:i/>
          <w:iCs/>
        </w:rPr>
        <w:t xml:space="preserve">Profit </w:t>
      </w:r>
      <w:proofErr w:type="spellStart"/>
      <w:r w:rsidRPr="00AA0CED">
        <w:rPr>
          <w:i/>
          <w:iCs/>
        </w:rPr>
        <w:t>Factor</w:t>
      </w:r>
      <w:proofErr w:type="spellEnd"/>
      <w:r w:rsidRPr="00C01C2E">
        <w:t xml:space="preserve"> jest miarą skuteczności strategii handlowej, obliczaną jako stosunek całkowitych zysków do całkowitych strat</w:t>
      </w:r>
      <w:r>
        <w:t>”</w:t>
      </w:r>
      <w:r w:rsidR="009B3E58">
        <w:rPr>
          <w:noProof/>
        </w:rPr>
        <w:t xml:space="preserve"> [41]</w:t>
      </w:r>
      <w:r w:rsidRPr="00C01C2E">
        <w:t>.</w:t>
      </w:r>
      <w:r>
        <w:t xml:space="preserve"> Wskaźnik ten </w:t>
      </w:r>
      <w:r w:rsidRPr="00C01C2E">
        <w:t>na poziomie 3</w:t>
      </w:r>
      <w:r>
        <w:t>,</w:t>
      </w:r>
      <w:r w:rsidRPr="00C01C2E">
        <w:t xml:space="preserve">03 wskazuje, że łączne zyski </w:t>
      </w:r>
      <w:r w:rsidR="006C5594">
        <w:t xml:space="preserve">wynikające ze </w:t>
      </w:r>
      <w:r w:rsidRPr="00C01C2E">
        <w:t>strategii były trzy razy większe niż łączne straty. Jest to silny wskaźnik, że strategia była efektywna i generowała znaczne zyski w porównaniu do poniesionych strat.</w:t>
      </w:r>
      <w:r>
        <w:t xml:space="preserve"> </w:t>
      </w:r>
      <w:proofErr w:type="spellStart"/>
      <w:r w:rsidRPr="00AA0CED">
        <w:rPr>
          <w:i/>
          <w:iCs/>
        </w:rPr>
        <w:t>Expectancy</w:t>
      </w:r>
      <w:proofErr w:type="spellEnd"/>
      <w:r>
        <w:t>,</w:t>
      </w:r>
      <w:r w:rsidRPr="00C01C2E">
        <w:t xml:space="preserve"> to średnia oczekiwana wartość zysku</w:t>
      </w:r>
      <w:r>
        <w:t xml:space="preserve"> lub straty przypadająca na jedną transakcję. Wartość </w:t>
      </w:r>
      <w:r w:rsidRPr="00C01C2E">
        <w:t>na poziomie 8</w:t>
      </w:r>
      <w:r w:rsidR="006C5594">
        <w:t>,</w:t>
      </w:r>
      <w:r w:rsidRPr="00C01C2E">
        <w:t>74% oznacza, że średnio, każda transakcja przynosiła zysk na poziomie 8</w:t>
      </w:r>
      <w:r w:rsidR="006C5594">
        <w:t>,</w:t>
      </w:r>
      <w:r w:rsidRPr="00C01C2E">
        <w:t>74%. Jest to korzystny wynik, pokazujący, że strategia miała tendencję do generowania zysków na transakcje.</w:t>
      </w:r>
    </w:p>
    <w:p w14:paraId="1CA042BC" w14:textId="6F2F3E6E" w:rsidR="00A42B8A" w:rsidRDefault="00B16D04" w:rsidP="00B16D04">
      <w:r>
        <w:t>SQN</w:t>
      </w:r>
      <w:r w:rsidR="00615784">
        <w:t xml:space="preserve"> (ang. </w:t>
      </w:r>
      <w:r w:rsidR="00615784" w:rsidRPr="00615784">
        <w:rPr>
          <w:i/>
          <w:iCs/>
        </w:rPr>
        <w:t xml:space="preserve">System </w:t>
      </w:r>
      <w:proofErr w:type="spellStart"/>
      <w:r w:rsidR="00615784" w:rsidRPr="00615784">
        <w:rPr>
          <w:i/>
          <w:iCs/>
        </w:rPr>
        <w:t>Quality</w:t>
      </w:r>
      <w:proofErr w:type="spellEnd"/>
      <w:r w:rsidR="00615784" w:rsidRPr="00615784">
        <w:rPr>
          <w:i/>
          <w:iCs/>
        </w:rPr>
        <w:t xml:space="preserve"> </w:t>
      </w:r>
      <w:proofErr w:type="spellStart"/>
      <w:r w:rsidR="00615784" w:rsidRPr="00615784">
        <w:rPr>
          <w:i/>
          <w:iCs/>
        </w:rPr>
        <w:t>Number</w:t>
      </w:r>
      <w:proofErr w:type="spellEnd"/>
      <w:r w:rsidR="00615784">
        <w:t>)</w:t>
      </w:r>
      <w:r>
        <w:t>, czyli miara wydajności systemu handlowego, bierze</w:t>
      </w:r>
      <w:r w:rsidRPr="00B16D04">
        <w:t xml:space="preserve"> pod uwagę zarówno średnią wielkość zysku</w:t>
      </w:r>
      <w:r>
        <w:t xml:space="preserve"> lub </w:t>
      </w:r>
      <w:r w:rsidRPr="00B16D04">
        <w:t xml:space="preserve">straty na transakcję, jak i jej </w:t>
      </w:r>
      <w:r>
        <w:t>zmienność</w:t>
      </w:r>
      <w:r w:rsidRPr="00B16D04">
        <w:t>.</w:t>
      </w:r>
      <w:r>
        <w:t xml:space="preserve"> „</w:t>
      </w:r>
      <w:r w:rsidRPr="00B16D04">
        <w:t xml:space="preserve">Wskaźnik ten jest obliczany na podstawie </w:t>
      </w:r>
      <w:r>
        <w:t>oczekiwanych zwrotów,</w:t>
      </w:r>
      <w:r w:rsidRPr="00B16D04">
        <w:t xml:space="preserve"> odchylenia standardowego </w:t>
      </w:r>
      <w:r>
        <w:t xml:space="preserve">oczekiwanych </w:t>
      </w:r>
      <w:r w:rsidRPr="00B16D04">
        <w:t xml:space="preserve">zwrotów </w:t>
      </w:r>
      <w:r>
        <w:t xml:space="preserve">oraz liczby </w:t>
      </w:r>
      <w:r w:rsidRPr="00B16D04">
        <w:t>transakcji</w:t>
      </w:r>
      <w:r>
        <w:t>”</w:t>
      </w:r>
      <w:r w:rsidR="009B3E58">
        <w:rPr>
          <w:noProof/>
        </w:rPr>
        <w:t xml:space="preserve"> [42]</w:t>
      </w:r>
      <w:r w:rsidRPr="00B16D04">
        <w:t>.</w:t>
      </w:r>
      <w:r>
        <w:t xml:space="preserve"> </w:t>
      </w:r>
      <w:r w:rsidRPr="00B16D04">
        <w:t>Wartość 0</w:t>
      </w:r>
      <w:r w:rsidR="006C5594">
        <w:t>,</w:t>
      </w:r>
      <w:r w:rsidRPr="00B16D04">
        <w:t xml:space="preserve">68 wskazuje na umiarkowaną wydajność </w:t>
      </w:r>
      <w:r>
        <w:t>przedstawionego</w:t>
      </w:r>
      <w:r w:rsidRPr="00B16D04">
        <w:t xml:space="preserve"> systemu handlowego, </w:t>
      </w:r>
      <w:r>
        <w:t xml:space="preserve">na co wpływ mają </w:t>
      </w:r>
      <w:r w:rsidRPr="00B16D04">
        <w:t>niekonsekwentnie generuje zyski, zbyt duż</w:t>
      </w:r>
      <w:r>
        <w:t>a</w:t>
      </w:r>
      <w:r w:rsidRPr="00B16D04">
        <w:t xml:space="preserve"> zmienność w wynikach </w:t>
      </w:r>
      <w:r>
        <w:t>oraz</w:t>
      </w:r>
      <w:r w:rsidRPr="00B16D04">
        <w:t xml:space="preserve"> okresy znaczących strat.</w:t>
      </w:r>
      <w:r w:rsidR="003A5C5D">
        <w:t xml:space="preserve"> Wizualizację wyników strategii handlowej </w:t>
      </w:r>
      <w:r w:rsidR="00C92273">
        <w:t xml:space="preserve">przedstawiono na rysunku </w:t>
      </w:r>
      <w:r w:rsidR="002977CE" w:rsidRPr="002977CE">
        <w:t>26</w:t>
      </w:r>
      <w:r w:rsidR="00C92273" w:rsidRPr="002977CE">
        <w:t>.</w:t>
      </w:r>
    </w:p>
    <w:p w14:paraId="331C8992" w14:textId="7D404D42" w:rsidR="006A3979" w:rsidRPr="006A3979" w:rsidRDefault="006A3979" w:rsidP="006A3979">
      <w:pPr>
        <w:pStyle w:val="Legenda"/>
        <w:keepNext/>
        <w:jc w:val="center"/>
        <w:rPr>
          <w:b/>
          <w:bCs/>
          <w:i w:val="0"/>
          <w:iCs w:val="0"/>
        </w:rPr>
      </w:pPr>
      <w:bookmarkStart w:id="55" w:name="_Toc158243644"/>
      <w:r w:rsidRPr="006A3979">
        <w:rPr>
          <w:b/>
          <w:bCs/>
          <w:i w:val="0"/>
          <w:iCs w:val="0"/>
          <w:color w:val="auto"/>
          <w:sz w:val="20"/>
          <w:szCs w:val="20"/>
        </w:rPr>
        <w:lastRenderedPageBreak/>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26</w:t>
      </w:r>
      <w:r w:rsidRPr="006A3979">
        <w:rPr>
          <w:b/>
          <w:bCs/>
          <w:i w:val="0"/>
          <w:iCs w:val="0"/>
          <w:color w:val="auto"/>
          <w:sz w:val="20"/>
          <w:szCs w:val="20"/>
        </w:rPr>
        <w:fldChar w:fldCharType="end"/>
      </w:r>
      <w:r w:rsidRPr="006A3979">
        <w:rPr>
          <w:b/>
          <w:bCs/>
          <w:i w:val="0"/>
          <w:iCs w:val="0"/>
          <w:color w:val="auto"/>
          <w:sz w:val="20"/>
          <w:szCs w:val="20"/>
        </w:rPr>
        <w:t xml:space="preserve">. Wizualizacja wyników </w:t>
      </w:r>
      <w:proofErr w:type="spellStart"/>
      <w:r w:rsidRPr="006A3979">
        <w:rPr>
          <w:b/>
          <w:bCs/>
          <w:i w:val="0"/>
          <w:iCs w:val="0"/>
          <w:color w:val="auto"/>
          <w:sz w:val="20"/>
          <w:szCs w:val="20"/>
        </w:rPr>
        <w:t>backtestingu</w:t>
      </w:r>
      <w:proofErr w:type="spellEnd"/>
      <w:r w:rsidRPr="006A3979">
        <w:rPr>
          <w:b/>
          <w:bCs/>
          <w:i w:val="0"/>
          <w:iCs w:val="0"/>
          <w:color w:val="auto"/>
          <w:sz w:val="20"/>
          <w:szCs w:val="20"/>
        </w:rPr>
        <w:t xml:space="preserve"> strategii handlowej.</w:t>
      </w:r>
      <w:bookmarkEnd w:id="55"/>
    </w:p>
    <w:p w14:paraId="121E1581" w14:textId="77777777" w:rsidR="00972857" w:rsidRDefault="00BF02DB" w:rsidP="00972857">
      <w:pPr>
        <w:keepNext/>
      </w:pPr>
      <w:r>
        <w:rPr>
          <w:noProof/>
        </w:rPr>
        <w:drawing>
          <wp:inline distT="0" distB="0" distL="0" distR="0" wp14:anchorId="13757D52" wp14:editId="6E7CB7DD">
            <wp:extent cx="5760085" cy="3640455"/>
            <wp:effectExtent l="0" t="0" r="0" b="0"/>
            <wp:docPr id="1944162157" name="Obraz 1"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2157" name="Obraz 1" descr="Obraz zawierający tekst, zrzut ekranu, Wykres, diagram&#10;&#10;Opis wygenerowany automatycznie"/>
                    <pic:cNvPicPr/>
                  </pic:nvPicPr>
                  <pic:blipFill>
                    <a:blip r:embed="rId34"/>
                    <a:stretch>
                      <a:fillRect/>
                    </a:stretch>
                  </pic:blipFill>
                  <pic:spPr>
                    <a:xfrm>
                      <a:off x="0" y="0"/>
                      <a:ext cx="5760085" cy="3640455"/>
                    </a:xfrm>
                    <a:prstGeom prst="rect">
                      <a:avLst/>
                    </a:prstGeom>
                  </pic:spPr>
                </pic:pic>
              </a:graphicData>
            </a:graphic>
          </wp:inline>
        </w:drawing>
      </w:r>
    </w:p>
    <w:p w14:paraId="1EBCA030" w14:textId="300D105A" w:rsidR="006A3979" w:rsidRPr="006A3979" w:rsidRDefault="006A3979" w:rsidP="006A3979">
      <w:pPr>
        <w:jc w:val="center"/>
        <w:rPr>
          <w:sz w:val="20"/>
          <w:szCs w:val="18"/>
        </w:rPr>
      </w:pPr>
      <w:r w:rsidRPr="006A3979">
        <w:rPr>
          <w:b/>
          <w:bCs/>
          <w:sz w:val="20"/>
          <w:szCs w:val="18"/>
        </w:rPr>
        <w:t>Źródło: Opracowanie własne.</w:t>
      </w:r>
    </w:p>
    <w:p w14:paraId="583E626E" w14:textId="218EFC12" w:rsidR="00932F9A" w:rsidRDefault="00D71151" w:rsidP="00932F9A">
      <w:r>
        <w:t xml:space="preserve">Z przedstawionego wykresu można wywnioskować, że strategia </w:t>
      </w:r>
      <w:r w:rsidR="00932F9A">
        <w:t>bardzo dobrze identyfikuje trendy wzrostowe, natomiast z powodu braku handlu na pozycjach krótkich, dużo traci w</w:t>
      </w:r>
      <w:r w:rsidR="002977CE">
        <w:t> </w:t>
      </w:r>
      <w:r w:rsidR="00932F9A">
        <w:t xml:space="preserve">trakcie długotrwałych trendów spadkowych. Stop </w:t>
      </w:r>
      <w:proofErr w:type="spellStart"/>
      <w:r w:rsidR="00932F9A">
        <w:t>loss</w:t>
      </w:r>
      <w:proofErr w:type="spellEnd"/>
      <w:r w:rsidR="00932F9A">
        <w:t xml:space="preserve"> na poziomie 6% umożliwia ograniczenie tych strat. Dodatkowo, zapewnia utrzymanie pozycji długich w przypadku wahań cen po ich otwarciu.</w:t>
      </w:r>
    </w:p>
    <w:p w14:paraId="1E02C3F8" w14:textId="0E10C72D" w:rsidR="00C36D20" w:rsidRPr="00C36D20" w:rsidRDefault="00D41990" w:rsidP="00932F9A">
      <w:r>
        <w:t>Prezentowana</w:t>
      </w:r>
      <w:r w:rsidR="00C36D20" w:rsidRPr="00C36D20">
        <w:t xml:space="preserve"> strategia </w:t>
      </w:r>
      <w:proofErr w:type="spellStart"/>
      <w:r w:rsidR="00C36D20" w:rsidRPr="00C36D20">
        <w:t>tradingowa</w:t>
      </w:r>
      <w:proofErr w:type="spellEnd"/>
      <w:r w:rsidR="00C36D20" w:rsidRPr="00C36D20">
        <w:t xml:space="preserve"> wykazała imponujący wzrost kapitału, ale wiązała się z</w:t>
      </w:r>
      <w:r w:rsidR="002977CE">
        <w:t> </w:t>
      </w:r>
      <w:r w:rsidR="00C36D20" w:rsidRPr="00C36D20">
        <w:t xml:space="preserve">wysokim ryzykiem, co widać po dużym maksymalnym spadku i wysokiej zmienności. Chociaż średnie zyski na transakcję są pozytywne, strategia nie przewyższyła prostego trzymania </w:t>
      </w:r>
      <w:proofErr w:type="spellStart"/>
      <w:r w:rsidR="00C36D20" w:rsidRPr="00C36D20">
        <w:t>Bitcoina</w:t>
      </w:r>
      <w:proofErr w:type="spellEnd"/>
      <w:r w:rsidR="00C36D20" w:rsidRPr="00C36D20">
        <w:t>. Wysokie ryzyko i zmienność, razem z umiarkowanym SQN</w:t>
      </w:r>
      <w:r w:rsidR="00615784">
        <w:t xml:space="preserve"> (ang. </w:t>
      </w:r>
      <w:r w:rsidR="00615784" w:rsidRPr="00615784">
        <w:rPr>
          <w:i/>
          <w:iCs/>
        </w:rPr>
        <w:t xml:space="preserve">System </w:t>
      </w:r>
      <w:proofErr w:type="spellStart"/>
      <w:r w:rsidR="00615784" w:rsidRPr="00615784">
        <w:rPr>
          <w:i/>
          <w:iCs/>
        </w:rPr>
        <w:t>Quality</w:t>
      </w:r>
      <w:proofErr w:type="spellEnd"/>
      <w:r w:rsidR="00615784" w:rsidRPr="00615784">
        <w:rPr>
          <w:i/>
          <w:iCs/>
        </w:rPr>
        <w:t xml:space="preserve"> </w:t>
      </w:r>
      <w:proofErr w:type="spellStart"/>
      <w:r w:rsidR="00615784" w:rsidRPr="00615784">
        <w:rPr>
          <w:i/>
          <w:iCs/>
        </w:rPr>
        <w:t>Number</w:t>
      </w:r>
      <w:proofErr w:type="spellEnd"/>
      <w:r w:rsidR="00615784">
        <w:t>)</w:t>
      </w:r>
      <w:r w:rsidR="00C36D20" w:rsidRPr="00C36D20">
        <w:t>, sugerują, że strategia może wymagać dalszej optymalizacji lub dostosowania do zarządzania ryzykiem.</w:t>
      </w:r>
      <w:r w:rsidR="00326649">
        <w:t xml:space="preserve"> </w:t>
      </w:r>
      <w:r w:rsidR="00F26BDF">
        <w:t>Jednym z</w:t>
      </w:r>
      <w:r w:rsidR="002977CE">
        <w:t> </w:t>
      </w:r>
      <w:r w:rsidR="00F26BDF">
        <w:t>aspektów zarządzania ryzykiem w przypadku tej strategii mogłoby być identyfikowanie potencjalnych szczytów oraz dołków cykli oraz ograniczanie użycia prezentowanej strategii po wystąpieniu potencjalnego szczytu hossy. Jednym z</w:t>
      </w:r>
      <w:r w:rsidR="00A659C2">
        <w:t> </w:t>
      </w:r>
      <w:r w:rsidR="00F26BDF">
        <w:t>potencjalnych sposobów identyfikacji tych punktów w czasie jest analiza on-</w:t>
      </w:r>
      <w:proofErr w:type="spellStart"/>
      <w:r w:rsidR="00F26BDF">
        <w:t>chain</w:t>
      </w:r>
      <w:proofErr w:type="spellEnd"/>
      <w:r w:rsidR="00F26BDF">
        <w:t>.</w:t>
      </w:r>
    </w:p>
    <w:p w14:paraId="4F0B6987" w14:textId="24C09034" w:rsidR="00EC159D" w:rsidRDefault="002B04ED" w:rsidP="002977CE">
      <w:pPr>
        <w:pStyle w:val="Nagwek2"/>
      </w:pPr>
      <w:bookmarkStart w:id="56" w:name="_Toc158244435"/>
      <w:r>
        <w:lastRenderedPageBreak/>
        <w:t>Analiza on-</w:t>
      </w:r>
      <w:proofErr w:type="spellStart"/>
      <w:r>
        <w:t>chain</w:t>
      </w:r>
      <w:bookmarkEnd w:id="56"/>
      <w:proofErr w:type="spellEnd"/>
    </w:p>
    <w:p w14:paraId="7034E47E" w14:textId="390E93DD" w:rsidR="0047602E" w:rsidRPr="0047602E" w:rsidRDefault="0047602E" w:rsidP="0047602E">
      <w:r>
        <w:t xml:space="preserve">Do analizy </w:t>
      </w:r>
      <w:r>
        <w:rPr>
          <w:i/>
          <w:iCs/>
        </w:rPr>
        <w:t>on-</w:t>
      </w:r>
      <w:proofErr w:type="spellStart"/>
      <w:r>
        <w:rPr>
          <w:i/>
          <w:iCs/>
        </w:rPr>
        <w:t>chain</w:t>
      </w:r>
      <w:proofErr w:type="spellEnd"/>
      <w:r>
        <w:t xml:space="preserve"> wykorzystano</w:t>
      </w:r>
      <w:r w:rsidRPr="0047602E">
        <w:t xml:space="preserve"> dziesię</w:t>
      </w:r>
      <w:r>
        <w:t>ć</w:t>
      </w:r>
      <w:r w:rsidRPr="0047602E">
        <w:t xml:space="preserve"> kluczowych wskaźników, które odgrywają istotną rolę w zrozumieniu adopcji i rozwoju rynku </w:t>
      </w:r>
      <w:proofErr w:type="spellStart"/>
      <w:r w:rsidRPr="0047602E">
        <w:t>Bitcoina</w:t>
      </w:r>
      <w:proofErr w:type="spellEnd"/>
      <w:r w:rsidRPr="0047602E">
        <w:t xml:space="preserve">. </w:t>
      </w:r>
      <w:r>
        <w:t>W</w:t>
      </w:r>
      <w:r w:rsidRPr="0047602E">
        <w:t>skaźniki</w:t>
      </w:r>
      <w:r>
        <w:t xml:space="preserve"> te</w:t>
      </w:r>
      <w:r w:rsidRPr="0047602E">
        <w:t xml:space="preserve"> </w:t>
      </w:r>
      <w:r>
        <w:t>odzwierciedlają</w:t>
      </w:r>
      <w:r w:rsidRPr="0047602E">
        <w:t xml:space="preserve"> </w:t>
      </w:r>
      <w:r>
        <w:t>różne aspekty</w:t>
      </w:r>
      <w:r w:rsidRPr="0047602E">
        <w:t xml:space="preserve"> działania sieci</w:t>
      </w:r>
      <w:r>
        <w:t xml:space="preserve"> </w:t>
      </w:r>
      <w:proofErr w:type="spellStart"/>
      <w:r>
        <w:rPr>
          <w:i/>
          <w:iCs/>
        </w:rPr>
        <w:t>Bitcoin</w:t>
      </w:r>
      <w:proofErr w:type="spellEnd"/>
      <w:r w:rsidRPr="0047602E">
        <w:t>, nie tylko dostarczają</w:t>
      </w:r>
      <w:r>
        <w:t>c</w:t>
      </w:r>
      <w:r w:rsidRPr="0047602E">
        <w:t xml:space="preserve"> wglądu w </w:t>
      </w:r>
      <w:r>
        <w:t xml:space="preserve">jej </w:t>
      </w:r>
      <w:r w:rsidRPr="0047602E">
        <w:t>aktualny stan i</w:t>
      </w:r>
      <w:r w:rsidR="00A659C2">
        <w:t> </w:t>
      </w:r>
      <w:r w:rsidRPr="0047602E">
        <w:t>potencjał wzrostu, ale również pomagają</w:t>
      </w:r>
      <w:r>
        <w:t>c</w:t>
      </w:r>
      <w:r w:rsidRPr="0047602E">
        <w:t xml:space="preserve"> identyfikować potencjalne szczyty i dołki rynkowe</w:t>
      </w:r>
      <w:r>
        <w:t>.</w:t>
      </w:r>
    </w:p>
    <w:p w14:paraId="017105A3" w14:textId="1EF131D7" w:rsidR="002B04ED" w:rsidRDefault="00E62430" w:rsidP="00E62430">
      <w:pPr>
        <w:pStyle w:val="Nagwek3"/>
      </w:pPr>
      <w:bookmarkStart w:id="57" w:name="_Toc158244436"/>
      <w:r>
        <w:t>MVRV Z-</w:t>
      </w:r>
      <w:proofErr w:type="spellStart"/>
      <w:r>
        <w:t>Score</w:t>
      </w:r>
      <w:bookmarkEnd w:id="57"/>
      <w:proofErr w:type="spellEnd"/>
    </w:p>
    <w:p w14:paraId="51365CA4" w14:textId="06E6BED2" w:rsidR="00037C73" w:rsidRDefault="00ED607E" w:rsidP="00037C73">
      <w:r>
        <w:t>MVRV Z-</w:t>
      </w:r>
      <w:proofErr w:type="spellStart"/>
      <w:r>
        <w:t>Score</w:t>
      </w:r>
      <w:proofErr w:type="spellEnd"/>
      <w:r>
        <w:t xml:space="preserve"> jest </w:t>
      </w:r>
      <w:r w:rsidR="007627C2">
        <w:t xml:space="preserve">wskaźnikiem oceniającym przeszacowanie lub niedoszacowanie </w:t>
      </w:r>
      <w:proofErr w:type="spellStart"/>
      <w:r w:rsidR="007627C2">
        <w:t>Bitcoina</w:t>
      </w:r>
      <w:proofErr w:type="spellEnd"/>
      <w:r w:rsidR="007627C2">
        <w:t xml:space="preserve"> w stosunku do jego uczciwej ceny obliczanej </w:t>
      </w:r>
      <w:r w:rsidR="00037C73">
        <w:t xml:space="preserve">na podstawie zrealizowanej kapitalizacji. „Zrealizowana kapitalizacja </w:t>
      </w:r>
      <w:proofErr w:type="spellStart"/>
      <w:r w:rsidR="00037C73">
        <w:t>Bitcoina</w:t>
      </w:r>
      <w:proofErr w:type="spellEnd"/>
      <w:r w:rsidR="00037C73">
        <w:t xml:space="preserve"> obliczana jest poprzez zsumowanie wartości każdej jednostki </w:t>
      </w:r>
      <w:proofErr w:type="spellStart"/>
      <w:r w:rsidR="00037C73">
        <w:t>Bitcoina</w:t>
      </w:r>
      <w:proofErr w:type="spellEnd"/>
      <w:r w:rsidR="00037C73">
        <w:t xml:space="preserve">, przy cenie po której ostatnio </w:t>
      </w:r>
      <w:r w:rsidR="00037C73" w:rsidRPr="00037C73">
        <w:t>była ostatnio przesłana</w:t>
      </w:r>
      <w:r w:rsidR="00037C73">
        <w:t>”</w:t>
      </w:r>
      <w:r w:rsidR="009B3E58">
        <w:rPr>
          <w:noProof/>
        </w:rPr>
        <w:t xml:space="preserve"> [43]</w:t>
      </w:r>
      <w:r w:rsidR="00037C73" w:rsidRPr="00037C73">
        <w:t>.</w:t>
      </w:r>
      <w:r w:rsidR="00037C73">
        <w:t xml:space="preserve"> W</w:t>
      </w:r>
      <w:r w:rsidR="002977CE">
        <w:t> </w:t>
      </w:r>
      <w:r w:rsidR="00037C73">
        <w:t xml:space="preserve">momencie gdy wartość </w:t>
      </w:r>
      <w:r w:rsidR="00ED0443">
        <w:t>rynkowa, obliczana jak</w:t>
      </w:r>
      <w:r w:rsidR="00DA4992">
        <w:t>o</w:t>
      </w:r>
      <w:r w:rsidR="00ED0443">
        <w:t xml:space="preserve"> cena spot pomnożona przez podaż, jest </w:t>
      </w:r>
      <w:r w:rsidR="00493779">
        <w:t>większa</w:t>
      </w:r>
      <w:r w:rsidR="00ED0443">
        <w:t xml:space="preserve"> niż wartość zrealizowana, zazwyczaj oznacza to przewartościowanie aktywa oraz szczyt rynku i</w:t>
      </w:r>
      <w:r w:rsidR="00A659C2">
        <w:t> </w:t>
      </w:r>
      <w:r w:rsidR="00ED0443">
        <w:t>oznaczony jest na wykresie czerwoną strefą</w:t>
      </w:r>
      <w:r w:rsidR="007011AA">
        <w:t xml:space="preserve">. W </w:t>
      </w:r>
      <w:r w:rsidR="00ED0443">
        <w:t xml:space="preserve">przypadku </w:t>
      </w:r>
      <w:r w:rsidR="007011AA">
        <w:t>gdy cena zrealizowana jest wyższa niż cena rynkowa, oznacza to niedowartościowanie  oraz potencjalny dołek rynku i</w:t>
      </w:r>
      <w:r w:rsidR="002977CE">
        <w:t xml:space="preserve">  </w:t>
      </w:r>
      <w:r w:rsidR="007011AA">
        <w:t xml:space="preserve">oznaczony jest strefą zieloną. </w:t>
      </w:r>
      <w:r w:rsidR="001D47B3">
        <w:t>Wzór wskaźnika MVRV Z-</w:t>
      </w:r>
      <w:proofErr w:type="spellStart"/>
      <w:r w:rsidR="001D47B3">
        <w:t>Score</w:t>
      </w:r>
      <w:proofErr w:type="spellEnd"/>
      <w:r w:rsidR="001D47B3">
        <w:t xml:space="preserve"> przedstawia równanie 2.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7011AA" w14:paraId="33C228C5" w14:textId="77777777" w:rsidTr="007011AA">
        <w:trPr>
          <w:trHeight w:val="1401"/>
        </w:trPr>
        <w:tc>
          <w:tcPr>
            <w:tcW w:w="8075" w:type="dxa"/>
          </w:tcPr>
          <w:p w14:paraId="623FE52F" w14:textId="5E49D4F1" w:rsidR="007011AA" w:rsidRPr="007011AA" w:rsidRDefault="00000000" w:rsidP="007011A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x-y</m:t>
                    </m:r>
                  </m:num>
                  <m:den>
                    <m:r>
                      <w:rPr>
                        <w:rFonts w:ascii="Cambria Math" w:eastAsiaTheme="minorEastAsia" w:hAnsi="Cambria Math"/>
                      </w:rPr>
                      <m:t>std(x)</m:t>
                    </m:r>
                  </m:den>
                </m:f>
              </m:oMath>
            </m:oMathPara>
          </w:p>
        </w:tc>
        <w:tc>
          <w:tcPr>
            <w:tcW w:w="986" w:type="dxa"/>
          </w:tcPr>
          <w:p w14:paraId="48482B0B" w14:textId="77777777" w:rsidR="007011AA" w:rsidRDefault="007011AA" w:rsidP="00D551F4">
            <w:pPr>
              <w:ind w:firstLine="0"/>
            </w:pPr>
          </w:p>
          <w:p w14:paraId="13A81F36" w14:textId="10B52D8B" w:rsidR="007011AA" w:rsidRDefault="007011AA" w:rsidP="00D551F4">
            <w:pPr>
              <w:ind w:firstLine="0"/>
            </w:pPr>
            <w:r>
              <w:t>(2)</w:t>
            </w:r>
          </w:p>
        </w:tc>
      </w:tr>
      <w:tr w:rsidR="007011AA" w14:paraId="6681718B" w14:textId="77777777" w:rsidTr="007011AA">
        <w:tc>
          <w:tcPr>
            <w:tcW w:w="8075" w:type="dxa"/>
          </w:tcPr>
          <w:p w14:paraId="3AA2D25A" w14:textId="77777777" w:rsidR="007011AA" w:rsidRDefault="007011AA" w:rsidP="00D551F4">
            <w:pPr>
              <w:ind w:firstLine="0"/>
            </w:pPr>
            <w:r>
              <w:t>Gdzie:</w:t>
            </w:r>
          </w:p>
          <w:p w14:paraId="136C96CC" w14:textId="7C2345AC" w:rsidR="007011AA" w:rsidRDefault="007011AA" w:rsidP="00D551F4">
            <w:pPr>
              <w:ind w:firstLine="0"/>
              <w:rPr>
                <w:rFonts w:eastAsiaTheme="minorEastAsia"/>
              </w:rPr>
            </w:pPr>
            <w:r>
              <w:rPr>
                <w:rFonts w:eastAsiaTheme="minorEastAsia"/>
              </w:rPr>
              <w:t>x – kapitalizacja rynkowa</w:t>
            </w:r>
          </w:p>
          <w:p w14:paraId="008D1F95" w14:textId="6B5A0442" w:rsidR="007011AA" w:rsidRPr="007011AA" w:rsidRDefault="007011AA" w:rsidP="007011AA">
            <w:pPr>
              <w:ind w:firstLine="0"/>
              <w:rPr>
                <w:rFonts w:eastAsiaTheme="minorEastAsia"/>
              </w:rPr>
            </w:pPr>
            <w:r>
              <w:rPr>
                <w:rFonts w:eastAsiaTheme="minorEastAsia"/>
              </w:rPr>
              <w:t>y – zrealizowana kapitalizacja rynkowa</w:t>
            </w:r>
          </w:p>
        </w:tc>
        <w:tc>
          <w:tcPr>
            <w:tcW w:w="986" w:type="dxa"/>
          </w:tcPr>
          <w:p w14:paraId="41013600" w14:textId="77777777" w:rsidR="007011AA" w:rsidRDefault="007011AA" w:rsidP="00D551F4">
            <w:pPr>
              <w:ind w:firstLine="0"/>
            </w:pPr>
          </w:p>
        </w:tc>
      </w:tr>
    </w:tbl>
    <w:p w14:paraId="73C585B7" w14:textId="77777777" w:rsidR="007011AA" w:rsidRDefault="007011AA" w:rsidP="007011AA">
      <w:pPr>
        <w:ind w:firstLine="0"/>
      </w:pPr>
    </w:p>
    <w:p w14:paraId="64FC6F57" w14:textId="3C015180" w:rsidR="009E3BDE" w:rsidRDefault="009E3BDE" w:rsidP="00037C73">
      <w:r>
        <w:t>Wykres MVRV Z-</w:t>
      </w:r>
      <w:proofErr w:type="spellStart"/>
      <w:r>
        <w:t>Score</w:t>
      </w:r>
      <w:proofErr w:type="spellEnd"/>
      <w:r>
        <w:t xml:space="preserve"> w analizowanym okresie przedstawiono na rysunku </w:t>
      </w:r>
      <w:r w:rsidR="0047602E">
        <w:t>27</w:t>
      </w:r>
      <w:r>
        <w:t>.</w:t>
      </w:r>
    </w:p>
    <w:p w14:paraId="4935A5CB" w14:textId="1FA40ABD" w:rsidR="00527A97" w:rsidRPr="00527A97" w:rsidRDefault="00527A97" w:rsidP="00527A97">
      <w:pPr>
        <w:pStyle w:val="Legenda"/>
        <w:keepNext/>
        <w:jc w:val="center"/>
        <w:rPr>
          <w:b/>
          <w:bCs/>
          <w:i w:val="0"/>
          <w:iCs w:val="0"/>
          <w:color w:val="auto"/>
          <w:sz w:val="20"/>
          <w:szCs w:val="20"/>
        </w:rPr>
      </w:pPr>
      <w:bookmarkStart w:id="58" w:name="_Toc158243645"/>
      <w:r w:rsidRPr="00527A97">
        <w:rPr>
          <w:b/>
          <w:bCs/>
          <w:i w:val="0"/>
          <w:iCs w:val="0"/>
          <w:color w:val="auto"/>
          <w:sz w:val="20"/>
          <w:szCs w:val="20"/>
        </w:rPr>
        <w:lastRenderedPageBreak/>
        <w:t xml:space="preserve">Rysunek </w:t>
      </w:r>
      <w:r w:rsidRPr="00527A97">
        <w:rPr>
          <w:b/>
          <w:bCs/>
          <w:i w:val="0"/>
          <w:iCs w:val="0"/>
          <w:color w:val="auto"/>
          <w:sz w:val="20"/>
          <w:szCs w:val="20"/>
        </w:rPr>
        <w:fldChar w:fldCharType="begin"/>
      </w:r>
      <w:r w:rsidRPr="00527A97">
        <w:rPr>
          <w:b/>
          <w:bCs/>
          <w:i w:val="0"/>
          <w:iCs w:val="0"/>
          <w:color w:val="auto"/>
          <w:sz w:val="20"/>
          <w:szCs w:val="20"/>
        </w:rPr>
        <w:instrText xml:space="preserve"> SEQ Rysunek \* ARABIC </w:instrText>
      </w:r>
      <w:r w:rsidRPr="00527A97">
        <w:rPr>
          <w:b/>
          <w:bCs/>
          <w:i w:val="0"/>
          <w:iCs w:val="0"/>
          <w:color w:val="auto"/>
          <w:sz w:val="20"/>
          <w:szCs w:val="20"/>
        </w:rPr>
        <w:fldChar w:fldCharType="separate"/>
      </w:r>
      <w:r>
        <w:rPr>
          <w:b/>
          <w:bCs/>
          <w:i w:val="0"/>
          <w:iCs w:val="0"/>
          <w:noProof/>
          <w:color w:val="auto"/>
          <w:sz w:val="20"/>
          <w:szCs w:val="20"/>
        </w:rPr>
        <w:t>27</w:t>
      </w:r>
      <w:r w:rsidRPr="00527A97">
        <w:rPr>
          <w:b/>
          <w:bCs/>
          <w:i w:val="0"/>
          <w:iCs w:val="0"/>
          <w:color w:val="auto"/>
          <w:sz w:val="20"/>
          <w:szCs w:val="20"/>
        </w:rPr>
        <w:fldChar w:fldCharType="end"/>
      </w:r>
      <w:r w:rsidRPr="00527A97">
        <w:rPr>
          <w:b/>
          <w:bCs/>
          <w:i w:val="0"/>
          <w:iCs w:val="0"/>
          <w:color w:val="auto"/>
          <w:sz w:val="20"/>
          <w:szCs w:val="20"/>
        </w:rPr>
        <w:t>. Wykres MVRV Z-</w:t>
      </w:r>
      <w:proofErr w:type="spellStart"/>
      <w:r w:rsidRPr="00527A97">
        <w:rPr>
          <w:b/>
          <w:bCs/>
          <w:i w:val="0"/>
          <w:iCs w:val="0"/>
          <w:color w:val="auto"/>
          <w:sz w:val="20"/>
          <w:szCs w:val="20"/>
        </w:rPr>
        <w:t>Score</w:t>
      </w:r>
      <w:proofErr w:type="spellEnd"/>
      <w:r w:rsidRPr="00527A97">
        <w:rPr>
          <w:b/>
          <w:bCs/>
          <w:i w:val="0"/>
          <w:iCs w:val="0"/>
          <w:color w:val="auto"/>
          <w:sz w:val="20"/>
          <w:szCs w:val="20"/>
        </w:rPr>
        <w:t>.</w:t>
      </w:r>
      <w:bookmarkEnd w:id="58"/>
    </w:p>
    <w:p w14:paraId="2F1BDF76" w14:textId="26BD8F7C" w:rsidR="004D7FD3" w:rsidRDefault="00DA7821" w:rsidP="00037C73">
      <w:r>
        <w:rPr>
          <w:noProof/>
        </w:rPr>
        <w:drawing>
          <wp:inline distT="0" distB="0" distL="0" distR="0" wp14:anchorId="636003D0" wp14:editId="168BC6DC">
            <wp:extent cx="5715000" cy="3215640"/>
            <wp:effectExtent l="0" t="0" r="0" b="3810"/>
            <wp:docPr id="118006905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4187880C" w14:textId="5ACB770F" w:rsidR="00527A97" w:rsidRPr="00527A97" w:rsidRDefault="00527A97" w:rsidP="00527A97">
      <w:pPr>
        <w:jc w:val="center"/>
        <w:rPr>
          <w:b/>
          <w:bCs/>
          <w:sz w:val="20"/>
          <w:szCs w:val="18"/>
        </w:rPr>
      </w:pPr>
      <w:r w:rsidRPr="00527A97">
        <w:rPr>
          <w:b/>
          <w:bCs/>
          <w:sz w:val="20"/>
          <w:szCs w:val="18"/>
        </w:rPr>
        <w:t>Źródło: https://studio.glassnode.com/metrics?a=BTC&amp;m=market.MvrvZScore.</w:t>
      </w:r>
    </w:p>
    <w:p w14:paraId="4848E0E8" w14:textId="57A7201B" w:rsidR="007011AA" w:rsidRPr="007011AA" w:rsidRDefault="00DA4992" w:rsidP="007011AA">
      <w:r>
        <w:t>Na wykresie widać, że zarówno dołek cenowy w roku 2018, jak również w 2022 został dokładnie wyznaczony przez ten wskaźnik. W przypadku potencjalnych szczytów rynkowy</w:t>
      </w:r>
      <w:r w:rsidR="009E0AC8">
        <w:t>ch,</w:t>
      </w:r>
      <w:r>
        <w:t xml:space="preserve"> zauważyć można, że w przypadku hossy z 2021 roku, nie zostały one wyraźnie wyznaczone przez wskaźnik. </w:t>
      </w:r>
      <w:r w:rsidR="00AD701F">
        <w:t>Może w</w:t>
      </w:r>
      <w:r>
        <w:t>ynika</w:t>
      </w:r>
      <w:r w:rsidR="00AD701F">
        <w:t>ć</w:t>
      </w:r>
      <w:r>
        <w:t xml:space="preserve"> to z faktu, że jest to popularny indykator wśród inwestorów </w:t>
      </w:r>
      <w:proofErr w:type="spellStart"/>
      <w:r>
        <w:t>kryptowalutowych</w:t>
      </w:r>
      <w:proofErr w:type="spellEnd"/>
      <w:r w:rsidR="00AD701F">
        <w:t>, którzy chcąc wyprzedzić rynek, sprzedawali swoje aktywa wcześniej lub z</w:t>
      </w:r>
      <w:r w:rsidR="002977CE">
        <w:t> </w:t>
      </w:r>
      <w:r w:rsidR="00AD701F">
        <w:t xml:space="preserve">faktu, że </w:t>
      </w:r>
      <w:proofErr w:type="spellStart"/>
      <w:r w:rsidR="00AD701F">
        <w:t>Bitcoin</w:t>
      </w:r>
      <w:proofErr w:type="spellEnd"/>
      <w:r w:rsidR="00AD701F">
        <w:t xml:space="preserve"> z każdym cyklem staje się mniej zmienny. </w:t>
      </w:r>
      <w:r w:rsidR="0038140A">
        <w:t>Z uwagi na te fakty należy wziąć pod uwagę, że w przyszłej hossie wskaźnik ten może nie dojść do poziomów przewartościowania.</w:t>
      </w:r>
    </w:p>
    <w:p w14:paraId="0AF27EA0" w14:textId="49F101E0" w:rsidR="00E17029" w:rsidRDefault="00E17029" w:rsidP="00E17029">
      <w:pPr>
        <w:pStyle w:val="Nagwek3"/>
      </w:pPr>
      <w:bookmarkStart w:id="59" w:name="_Toc158244437"/>
      <w:r>
        <w:t xml:space="preserve">Procent podmiotów </w:t>
      </w:r>
      <w:r w:rsidR="003329B4">
        <w:t>aktualnie osiągających zysk</w:t>
      </w:r>
      <w:bookmarkEnd w:id="59"/>
    </w:p>
    <w:p w14:paraId="6CB559CB" w14:textId="19A07A05" w:rsidR="0038140A" w:rsidRPr="0038140A" w:rsidRDefault="0038140A" w:rsidP="0038140A">
      <w:r>
        <w:t xml:space="preserve">Procent podmiotów </w:t>
      </w:r>
      <w:r w:rsidR="003329B4">
        <w:t xml:space="preserve">aktualnie osiągających zysk określa procent podmiotów, które kupowały lub przesyłały na swój portfel środki po cenach niższych niż cena bieżąca. </w:t>
      </w:r>
      <w:r w:rsidR="00B10207">
        <w:t xml:space="preserve">Podmioty te są identyfikowane jako klaster adresów kontrolowanych przez jedną osobę lub instytucję. Rozwiązuje to problem którym jedna osoba posiada wiele adresów. „Jest to istotne z uwagi na fakt, że w </w:t>
      </w:r>
      <w:r w:rsidR="00B10207" w:rsidRPr="00B10207">
        <w:t xml:space="preserve">2019 roku średnia liczba nowych </w:t>
      </w:r>
      <w:r w:rsidR="00B10207">
        <w:t>podmiotów</w:t>
      </w:r>
      <w:r w:rsidR="00B10207" w:rsidRPr="00B10207">
        <w:t xml:space="preserve"> dodawanych dziennie do </w:t>
      </w:r>
      <w:proofErr w:type="spellStart"/>
      <w:r w:rsidR="00B10207" w:rsidRPr="00B10207">
        <w:t>blockchaina</w:t>
      </w:r>
      <w:proofErr w:type="spellEnd"/>
      <w:r w:rsidR="00B10207" w:rsidRPr="00B10207">
        <w:t xml:space="preserve"> </w:t>
      </w:r>
      <w:proofErr w:type="spellStart"/>
      <w:r w:rsidR="00B10207" w:rsidRPr="00B10207">
        <w:t>Bitcoin</w:t>
      </w:r>
      <w:r w:rsidR="00B10207">
        <w:t>a</w:t>
      </w:r>
      <w:proofErr w:type="spellEnd"/>
      <w:r w:rsidR="00B10207" w:rsidRPr="00B10207">
        <w:t xml:space="preserve"> wyniosła </w:t>
      </w:r>
      <w:r w:rsidR="00B10207">
        <w:t>około 28% liczby dodawanych nowych adresów</w:t>
      </w:r>
      <w:r w:rsidR="005F31C1">
        <w:t xml:space="preserve">, a istniejący użytkownicy </w:t>
      </w:r>
      <w:r w:rsidR="005F31C1">
        <w:lastRenderedPageBreak/>
        <w:t>sieci w większym stopniu pozostają aktywni podczas bess”</w:t>
      </w:r>
      <w:r w:rsidR="009B3E58">
        <w:rPr>
          <w:noProof/>
        </w:rPr>
        <w:t xml:space="preserve"> [44]</w:t>
      </w:r>
      <w:r w:rsidR="005F31C1">
        <w:t xml:space="preserve">. </w:t>
      </w:r>
      <w:r w:rsidR="005F31C1" w:rsidRPr="005F31C1">
        <w:t xml:space="preserve">Wykres </w:t>
      </w:r>
      <w:r w:rsidR="005F31C1">
        <w:t>procentu podmiotów aktualnie osiągających zysk</w:t>
      </w:r>
      <w:r w:rsidR="005F31C1" w:rsidRPr="005F31C1">
        <w:t xml:space="preserve"> w analizowanym okresie przedstawiono na rysunku 2</w:t>
      </w:r>
      <w:r w:rsidR="0047602E">
        <w:t>8</w:t>
      </w:r>
      <w:r w:rsidR="005F31C1" w:rsidRPr="005F31C1">
        <w:t>.</w:t>
      </w:r>
      <w:r w:rsidR="005F31C1">
        <w:t xml:space="preserve"> </w:t>
      </w:r>
    </w:p>
    <w:p w14:paraId="6007B924" w14:textId="7DA0A073" w:rsidR="00527A97" w:rsidRPr="00527A97" w:rsidRDefault="00527A97" w:rsidP="00527A97">
      <w:pPr>
        <w:pStyle w:val="Legenda"/>
        <w:keepNext/>
        <w:jc w:val="center"/>
        <w:rPr>
          <w:b/>
          <w:bCs/>
          <w:i w:val="0"/>
          <w:iCs w:val="0"/>
          <w:color w:val="auto"/>
          <w:sz w:val="20"/>
          <w:szCs w:val="20"/>
        </w:rPr>
      </w:pPr>
      <w:bookmarkStart w:id="60" w:name="_Toc158243646"/>
      <w:r w:rsidRPr="00527A97">
        <w:rPr>
          <w:b/>
          <w:bCs/>
          <w:i w:val="0"/>
          <w:iCs w:val="0"/>
          <w:color w:val="auto"/>
          <w:sz w:val="20"/>
          <w:szCs w:val="20"/>
        </w:rPr>
        <w:t xml:space="preserve">Rysunek </w:t>
      </w:r>
      <w:r w:rsidRPr="00527A97">
        <w:rPr>
          <w:b/>
          <w:bCs/>
          <w:i w:val="0"/>
          <w:iCs w:val="0"/>
          <w:color w:val="auto"/>
          <w:sz w:val="20"/>
          <w:szCs w:val="20"/>
        </w:rPr>
        <w:fldChar w:fldCharType="begin"/>
      </w:r>
      <w:r w:rsidRPr="00527A97">
        <w:rPr>
          <w:b/>
          <w:bCs/>
          <w:i w:val="0"/>
          <w:iCs w:val="0"/>
          <w:color w:val="auto"/>
          <w:sz w:val="20"/>
          <w:szCs w:val="20"/>
        </w:rPr>
        <w:instrText xml:space="preserve"> SEQ Rysunek \* ARABIC </w:instrText>
      </w:r>
      <w:r w:rsidRPr="00527A97">
        <w:rPr>
          <w:b/>
          <w:bCs/>
          <w:i w:val="0"/>
          <w:iCs w:val="0"/>
          <w:color w:val="auto"/>
          <w:sz w:val="20"/>
          <w:szCs w:val="20"/>
        </w:rPr>
        <w:fldChar w:fldCharType="separate"/>
      </w:r>
      <w:r>
        <w:rPr>
          <w:b/>
          <w:bCs/>
          <w:i w:val="0"/>
          <w:iCs w:val="0"/>
          <w:noProof/>
          <w:color w:val="auto"/>
          <w:sz w:val="20"/>
          <w:szCs w:val="20"/>
        </w:rPr>
        <w:t>28</w:t>
      </w:r>
      <w:r w:rsidRPr="00527A97">
        <w:rPr>
          <w:b/>
          <w:bCs/>
          <w:i w:val="0"/>
          <w:iCs w:val="0"/>
          <w:color w:val="auto"/>
          <w:sz w:val="20"/>
          <w:szCs w:val="20"/>
        </w:rPr>
        <w:fldChar w:fldCharType="end"/>
      </w:r>
      <w:r w:rsidRPr="00527A97">
        <w:rPr>
          <w:b/>
          <w:bCs/>
          <w:i w:val="0"/>
          <w:iCs w:val="0"/>
          <w:color w:val="auto"/>
          <w:sz w:val="20"/>
          <w:szCs w:val="20"/>
        </w:rPr>
        <w:t>. Wykres procentu podmiotów aktualnie osiągających zysk.</w:t>
      </w:r>
      <w:bookmarkEnd w:id="60"/>
    </w:p>
    <w:p w14:paraId="09E7A66E" w14:textId="77777777" w:rsidR="005F31C1" w:rsidRDefault="00E17029" w:rsidP="005F31C1">
      <w:pPr>
        <w:keepNext/>
      </w:pPr>
      <w:r>
        <w:rPr>
          <w:noProof/>
        </w:rPr>
        <w:drawing>
          <wp:inline distT="0" distB="0" distL="0" distR="0" wp14:anchorId="2ADC92E3" wp14:editId="08618D2D">
            <wp:extent cx="5715000" cy="3215640"/>
            <wp:effectExtent l="0" t="0" r="0" b="3810"/>
            <wp:docPr id="155376361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27E6167E" w14:textId="40F997D2" w:rsidR="00527A97" w:rsidRPr="00527A97" w:rsidRDefault="00527A97" w:rsidP="00527A97">
      <w:pPr>
        <w:jc w:val="center"/>
        <w:rPr>
          <w:sz w:val="20"/>
          <w:szCs w:val="18"/>
        </w:rPr>
      </w:pPr>
      <w:r w:rsidRPr="00527A97">
        <w:rPr>
          <w:b/>
          <w:bCs/>
          <w:sz w:val="20"/>
          <w:szCs w:val="18"/>
        </w:rPr>
        <w:t>Źródło: https://studio.glassnode.com/metrics?a=BTC&amp;m=entities.ProfitRelative.</w:t>
      </w:r>
    </w:p>
    <w:p w14:paraId="3C314F2C" w14:textId="4CB50E15" w:rsidR="005F31C1" w:rsidRPr="005F31C1" w:rsidRDefault="0040547F" w:rsidP="005F31C1">
      <w:r>
        <w:t>G</w:t>
      </w:r>
      <w:r w:rsidR="00D30189">
        <w:t>órn</w:t>
      </w:r>
      <w:r>
        <w:t>e</w:t>
      </w:r>
      <w:r w:rsidR="00D30189">
        <w:t xml:space="preserve"> </w:t>
      </w:r>
      <w:r>
        <w:t>poziomy</w:t>
      </w:r>
      <w:r w:rsidR="00D30189">
        <w:t xml:space="preserve"> wykresu</w:t>
      </w:r>
      <w:r>
        <w:t>, nie mają zdolności predykcyjnych szczytów rynkowych, jako że po osiągnięciu przez cenę nowego ATH (</w:t>
      </w:r>
      <w:r w:rsidR="0047602E">
        <w:t xml:space="preserve">ang. </w:t>
      </w:r>
      <w:proofErr w:type="spellStart"/>
      <w:r w:rsidRPr="0047602E">
        <w:rPr>
          <w:i/>
          <w:iCs/>
        </w:rPr>
        <w:t>All</w:t>
      </w:r>
      <w:proofErr w:type="spellEnd"/>
      <w:r w:rsidRPr="0047602E">
        <w:rPr>
          <w:i/>
          <w:iCs/>
        </w:rPr>
        <w:t xml:space="preserve"> Time High</w:t>
      </w:r>
      <w:r>
        <w:t xml:space="preserve">), wartości wahają się w okolicy 100%. Natomiast wskaźnik ten przydatny jest w określeniu potencjalnych dołków cyklu. Należy przy tym zwrócić uwagę, że duża część inwestorów </w:t>
      </w:r>
      <w:r w:rsidR="001B0E4D">
        <w:t>a</w:t>
      </w:r>
      <w:r>
        <w:t xml:space="preserve">kumuluje </w:t>
      </w:r>
      <w:proofErr w:type="spellStart"/>
      <w:r>
        <w:t>Bitcoiny</w:t>
      </w:r>
      <w:proofErr w:type="spellEnd"/>
      <w:r>
        <w:t xml:space="preserve"> w długim okresie, co przekłada się na fakt, że w przypadku następnej bessy poziomy tego wskaźnika prawdopodobnie nie zejdą do zielonej strefy na wykresie.</w:t>
      </w:r>
    </w:p>
    <w:p w14:paraId="34CE8F6B" w14:textId="31DE43A0" w:rsidR="00DA7821" w:rsidRDefault="00DD1365" w:rsidP="00DA7821">
      <w:pPr>
        <w:pStyle w:val="Nagwek3"/>
      </w:pPr>
      <w:bookmarkStart w:id="61" w:name="_Toc158244438"/>
      <w:r w:rsidRPr="00DD1365">
        <w:t>Niezrealizowany zysk/strata netto</w:t>
      </w:r>
      <w:bookmarkEnd w:id="61"/>
    </w:p>
    <w:p w14:paraId="7ACC76F3" w14:textId="3C4C68CE" w:rsidR="0040547F" w:rsidRDefault="00DD1365" w:rsidP="0040547F">
      <w:r>
        <w:t>N</w:t>
      </w:r>
      <w:r w:rsidRPr="00DD1365">
        <w:t>iezrealizowany zysk/strata netto</w:t>
      </w:r>
      <w:r w:rsidR="001D47B3">
        <w:t xml:space="preserve"> (NUPL)</w:t>
      </w:r>
      <w:r w:rsidRPr="00DD1365">
        <w:t xml:space="preserve"> to różnica między względnym niezrealizowanym zyskiem a względną niezrealizowaną stratą.</w:t>
      </w:r>
      <w:r>
        <w:t xml:space="preserve"> </w:t>
      </w:r>
      <w:r w:rsidR="001D47B3">
        <w:t xml:space="preserve">Wskaźnik ma za zadanie pokazać, czy gdyby sprzedano wszystkie </w:t>
      </w:r>
      <w:proofErr w:type="spellStart"/>
      <w:r w:rsidR="001D47B3">
        <w:t>Bitcoiny</w:t>
      </w:r>
      <w:proofErr w:type="spellEnd"/>
      <w:r w:rsidR="001D47B3">
        <w:t xml:space="preserve"> po obecnych cenach, to sieć byłaby w zysku czy stracie. Im dalej wskaźnik NUPL</w:t>
      </w:r>
      <w:r w:rsidR="001B0E4D">
        <w:t xml:space="preserve"> (ang. </w:t>
      </w:r>
      <w:r w:rsidR="001B0E4D" w:rsidRPr="001B0E4D">
        <w:rPr>
          <w:i/>
          <w:iCs/>
        </w:rPr>
        <w:t xml:space="preserve">Net </w:t>
      </w:r>
      <w:proofErr w:type="spellStart"/>
      <w:r w:rsidR="001B0E4D" w:rsidRPr="001B0E4D">
        <w:rPr>
          <w:i/>
          <w:iCs/>
        </w:rPr>
        <w:t>Unrealised</w:t>
      </w:r>
      <w:proofErr w:type="spellEnd"/>
      <w:r w:rsidR="001B0E4D" w:rsidRPr="001B0E4D">
        <w:rPr>
          <w:i/>
          <w:iCs/>
        </w:rPr>
        <w:t xml:space="preserve"> Profit</w:t>
      </w:r>
      <w:r w:rsidR="001B0E4D">
        <w:rPr>
          <w:i/>
          <w:iCs/>
        </w:rPr>
        <w:t>/</w:t>
      </w:r>
      <w:proofErr w:type="spellStart"/>
      <w:r w:rsidR="001B0E4D" w:rsidRPr="001B0E4D">
        <w:rPr>
          <w:i/>
          <w:iCs/>
        </w:rPr>
        <w:t>Loss</w:t>
      </w:r>
      <w:proofErr w:type="spellEnd"/>
      <w:r w:rsidR="001B0E4D">
        <w:t>)</w:t>
      </w:r>
      <w:r w:rsidR="001D47B3">
        <w:t xml:space="preserve"> odbiega od zera, tym bliżej szczytu lub </w:t>
      </w:r>
      <w:r w:rsidR="001D47B3">
        <w:lastRenderedPageBreak/>
        <w:t>dołka obecnego trendu. Wzór wskaźnika NUPL</w:t>
      </w:r>
      <w:r w:rsidR="001B0E4D">
        <w:t xml:space="preserve"> (ang. </w:t>
      </w:r>
      <w:r w:rsidR="001B0E4D" w:rsidRPr="001B0E4D">
        <w:rPr>
          <w:i/>
          <w:iCs/>
        </w:rPr>
        <w:t xml:space="preserve">Net </w:t>
      </w:r>
      <w:proofErr w:type="spellStart"/>
      <w:r w:rsidR="001B0E4D" w:rsidRPr="001B0E4D">
        <w:rPr>
          <w:i/>
          <w:iCs/>
        </w:rPr>
        <w:t>Unrealised</w:t>
      </w:r>
      <w:proofErr w:type="spellEnd"/>
      <w:r w:rsidR="001B0E4D" w:rsidRPr="001B0E4D">
        <w:rPr>
          <w:i/>
          <w:iCs/>
        </w:rPr>
        <w:t xml:space="preserve"> Profit</w:t>
      </w:r>
      <w:r w:rsidR="001B0E4D">
        <w:rPr>
          <w:i/>
          <w:iCs/>
        </w:rPr>
        <w:t>/</w:t>
      </w:r>
      <w:proofErr w:type="spellStart"/>
      <w:r w:rsidR="001B0E4D" w:rsidRPr="001B0E4D">
        <w:rPr>
          <w:i/>
          <w:iCs/>
        </w:rPr>
        <w:t>Loss</w:t>
      </w:r>
      <w:proofErr w:type="spellEnd"/>
      <w:r w:rsidR="001B0E4D">
        <w:t>)</w:t>
      </w:r>
      <w:r w:rsidR="001D47B3">
        <w:t xml:space="preserve"> przedstawia równanie 3.</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596551" w14:paraId="52291F11" w14:textId="77777777" w:rsidTr="00A53780">
        <w:trPr>
          <w:trHeight w:val="1401"/>
        </w:trPr>
        <w:tc>
          <w:tcPr>
            <w:tcW w:w="8075" w:type="dxa"/>
          </w:tcPr>
          <w:p w14:paraId="447F0BAD" w14:textId="58834873" w:rsidR="00596551" w:rsidRPr="007011AA" w:rsidRDefault="00596551" w:rsidP="00A53780">
            <w:pPr>
              <w:rPr>
                <w:rFonts w:eastAsiaTheme="minorEastAsia"/>
              </w:rPr>
            </w:pPr>
            <m:oMathPara>
              <m:oMath>
                <m:r>
                  <w:rPr>
                    <w:rFonts w:ascii="Cambria Math" w:eastAsiaTheme="minorEastAsia" w:hAnsi="Cambria Math"/>
                  </w:rPr>
                  <m:t>x-y</m:t>
                </m:r>
              </m:oMath>
            </m:oMathPara>
          </w:p>
        </w:tc>
        <w:tc>
          <w:tcPr>
            <w:tcW w:w="986" w:type="dxa"/>
          </w:tcPr>
          <w:p w14:paraId="58EFD412" w14:textId="77777777" w:rsidR="00596551" w:rsidRDefault="00596551" w:rsidP="00A53780">
            <w:pPr>
              <w:ind w:firstLine="0"/>
            </w:pPr>
          </w:p>
          <w:p w14:paraId="03A7A9C8" w14:textId="5274ACF7" w:rsidR="00596551" w:rsidRDefault="00596551" w:rsidP="00A53780">
            <w:pPr>
              <w:ind w:firstLine="0"/>
            </w:pPr>
            <w:r>
              <w:t>(3)</w:t>
            </w:r>
          </w:p>
        </w:tc>
      </w:tr>
      <w:tr w:rsidR="00596551" w14:paraId="775E6613" w14:textId="77777777" w:rsidTr="00A53780">
        <w:tc>
          <w:tcPr>
            <w:tcW w:w="8075" w:type="dxa"/>
          </w:tcPr>
          <w:p w14:paraId="0E99BEF9" w14:textId="77777777" w:rsidR="00596551" w:rsidRDefault="00596551" w:rsidP="00A53780">
            <w:pPr>
              <w:ind w:firstLine="0"/>
            </w:pPr>
            <w:r>
              <w:t>Gdzie:</w:t>
            </w:r>
          </w:p>
          <w:p w14:paraId="3B400A3C" w14:textId="42C98B08" w:rsidR="00596551" w:rsidRDefault="00596551" w:rsidP="00A53780">
            <w:pPr>
              <w:ind w:firstLine="0"/>
              <w:rPr>
                <w:rFonts w:eastAsiaTheme="minorEastAsia"/>
              </w:rPr>
            </w:pPr>
            <w:r>
              <w:rPr>
                <w:rFonts w:eastAsiaTheme="minorEastAsia"/>
              </w:rPr>
              <w:t>x – względny niezrealizowany zysk</w:t>
            </w:r>
          </w:p>
          <w:p w14:paraId="22D566FB" w14:textId="3B61DDE3" w:rsidR="00596551" w:rsidRPr="007011AA" w:rsidRDefault="00596551" w:rsidP="00A53780">
            <w:pPr>
              <w:ind w:firstLine="0"/>
              <w:rPr>
                <w:rFonts w:eastAsiaTheme="minorEastAsia"/>
              </w:rPr>
            </w:pPr>
            <w:r>
              <w:rPr>
                <w:rFonts w:eastAsiaTheme="minorEastAsia"/>
              </w:rPr>
              <w:t xml:space="preserve">y – </w:t>
            </w:r>
            <w:r w:rsidRPr="00DD1365">
              <w:t>względn</w:t>
            </w:r>
            <w:r>
              <w:t>a</w:t>
            </w:r>
            <w:r w:rsidRPr="00DD1365">
              <w:t xml:space="preserve"> niezrealizowan</w:t>
            </w:r>
            <w:r>
              <w:t>a</w:t>
            </w:r>
            <w:r w:rsidRPr="00DD1365">
              <w:t xml:space="preserve"> strat</w:t>
            </w:r>
            <w:r>
              <w:t>a</w:t>
            </w:r>
          </w:p>
        </w:tc>
        <w:tc>
          <w:tcPr>
            <w:tcW w:w="986" w:type="dxa"/>
          </w:tcPr>
          <w:p w14:paraId="6FDC7416" w14:textId="77777777" w:rsidR="00596551" w:rsidRDefault="00596551" w:rsidP="00A53780">
            <w:pPr>
              <w:ind w:firstLine="0"/>
            </w:pPr>
          </w:p>
        </w:tc>
      </w:tr>
    </w:tbl>
    <w:p w14:paraId="46B5B8CB" w14:textId="4CCB64CD" w:rsidR="00596551" w:rsidRPr="0040547F" w:rsidRDefault="00EA6172" w:rsidP="0040547F">
      <w:r w:rsidRPr="005F31C1">
        <w:t xml:space="preserve">Wykres </w:t>
      </w:r>
      <w:r>
        <w:t>NUPL</w:t>
      </w:r>
      <w:r w:rsidR="001B0E4D">
        <w:t xml:space="preserve"> (ang. </w:t>
      </w:r>
      <w:r w:rsidR="001B0E4D" w:rsidRPr="001B0E4D">
        <w:rPr>
          <w:i/>
          <w:iCs/>
        </w:rPr>
        <w:t xml:space="preserve">Net </w:t>
      </w:r>
      <w:proofErr w:type="spellStart"/>
      <w:r w:rsidR="001B0E4D" w:rsidRPr="001B0E4D">
        <w:rPr>
          <w:i/>
          <w:iCs/>
        </w:rPr>
        <w:t>Unrealised</w:t>
      </w:r>
      <w:proofErr w:type="spellEnd"/>
      <w:r w:rsidR="001B0E4D" w:rsidRPr="001B0E4D">
        <w:rPr>
          <w:i/>
          <w:iCs/>
        </w:rPr>
        <w:t xml:space="preserve"> Profit</w:t>
      </w:r>
      <w:r w:rsidR="001B0E4D">
        <w:rPr>
          <w:i/>
          <w:iCs/>
        </w:rPr>
        <w:t>/</w:t>
      </w:r>
      <w:proofErr w:type="spellStart"/>
      <w:r w:rsidR="001B0E4D" w:rsidRPr="001B0E4D">
        <w:rPr>
          <w:i/>
          <w:iCs/>
        </w:rPr>
        <w:t>Loss</w:t>
      </w:r>
      <w:proofErr w:type="spellEnd"/>
      <w:r w:rsidR="001B0E4D">
        <w:t>)</w:t>
      </w:r>
      <w:r w:rsidRPr="005F31C1">
        <w:t xml:space="preserve"> w analizowanym okresie przedstawiono na rysunku 2</w:t>
      </w:r>
      <w:r w:rsidR="0047602E">
        <w:t>9</w:t>
      </w:r>
      <w:r w:rsidRPr="005F31C1">
        <w:t>.</w:t>
      </w:r>
    </w:p>
    <w:p w14:paraId="053B3907" w14:textId="4660ACBD" w:rsidR="00527A97" w:rsidRPr="00527A97" w:rsidRDefault="00527A97" w:rsidP="00527A97">
      <w:pPr>
        <w:pStyle w:val="Legenda"/>
        <w:keepNext/>
        <w:jc w:val="center"/>
        <w:rPr>
          <w:b/>
          <w:bCs/>
          <w:i w:val="0"/>
          <w:iCs w:val="0"/>
          <w:color w:val="auto"/>
          <w:sz w:val="20"/>
          <w:szCs w:val="20"/>
        </w:rPr>
      </w:pPr>
      <w:bookmarkStart w:id="62" w:name="_Toc158243647"/>
      <w:r w:rsidRPr="00527A97">
        <w:rPr>
          <w:b/>
          <w:bCs/>
          <w:i w:val="0"/>
          <w:iCs w:val="0"/>
          <w:color w:val="auto"/>
          <w:sz w:val="20"/>
          <w:szCs w:val="20"/>
        </w:rPr>
        <w:t xml:space="preserve">Rysunek </w:t>
      </w:r>
      <w:r w:rsidRPr="00527A97">
        <w:rPr>
          <w:b/>
          <w:bCs/>
          <w:i w:val="0"/>
          <w:iCs w:val="0"/>
          <w:color w:val="auto"/>
          <w:sz w:val="20"/>
          <w:szCs w:val="20"/>
        </w:rPr>
        <w:fldChar w:fldCharType="begin"/>
      </w:r>
      <w:r w:rsidRPr="00527A97">
        <w:rPr>
          <w:b/>
          <w:bCs/>
          <w:i w:val="0"/>
          <w:iCs w:val="0"/>
          <w:color w:val="auto"/>
          <w:sz w:val="20"/>
          <w:szCs w:val="20"/>
        </w:rPr>
        <w:instrText xml:space="preserve"> SEQ Rysunek \* ARABIC </w:instrText>
      </w:r>
      <w:r w:rsidRPr="00527A97">
        <w:rPr>
          <w:b/>
          <w:bCs/>
          <w:i w:val="0"/>
          <w:iCs w:val="0"/>
          <w:color w:val="auto"/>
          <w:sz w:val="20"/>
          <w:szCs w:val="20"/>
        </w:rPr>
        <w:fldChar w:fldCharType="separate"/>
      </w:r>
      <w:r>
        <w:rPr>
          <w:b/>
          <w:bCs/>
          <w:i w:val="0"/>
          <w:iCs w:val="0"/>
          <w:noProof/>
          <w:color w:val="auto"/>
          <w:sz w:val="20"/>
          <w:szCs w:val="20"/>
        </w:rPr>
        <w:t>29</w:t>
      </w:r>
      <w:r w:rsidRPr="00527A97">
        <w:rPr>
          <w:b/>
          <w:bCs/>
          <w:i w:val="0"/>
          <w:iCs w:val="0"/>
          <w:color w:val="auto"/>
          <w:sz w:val="20"/>
          <w:szCs w:val="20"/>
        </w:rPr>
        <w:fldChar w:fldCharType="end"/>
      </w:r>
      <w:r w:rsidRPr="00527A97">
        <w:rPr>
          <w:b/>
          <w:bCs/>
          <w:i w:val="0"/>
          <w:iCs w:val="0"/>
          <w:color w:val="auto"/>
          <w:sz w:val="20"/>
          <w:szCs w:val="20"/>
        </w:rPr>
        <w:t>. Wykres niezrealizowanego zysku/straty netto.</w:t>
      </w:r>
      <w:bookmarkEnd w:id="62"/>
    </w:p>
    <w:p w14:paraId="56C8E4E1" w14:textId="77777777" w:rsidR="004D7FD3" w:rsidRDefault="00DA7821" w:rsidP="004D7FD3">
      <w:pPr>
        <w:keepNext/>
      </w:pPr>
      <w:r>
        <w:rPr>
          <w:noProof/>
        </w:rPr>
        <w:drawing>
          <wp:inline distT="0" distB="0" distL="0" distR="0" wp14:anchorId="234AEC01" wp14:editId="2214E46C">
            <wp:extent cx="5715000" cy="3215640"/>
            <wp:effectExtent l="0" t="0" r="0" b="3810"/>
            <wp:docPr id="106751520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6E839FF7" w14:textId="0C3A2BA8" w:rsidR="00527A97" w:rsidRPr="00527A97" w:rsidRDefault="00527A97" w:rsidP="00527A97">
      <w:pPr>
        <w:jc w:val="center"/>
        <w:rPr>
          <w:sz w:val="20"/>
          <w:szCs w:val="18"/>
        </w:rPr>
      </w:pPr>
      <w:r w:rsidRPr="00527A97">
        <w:rPr>
          <w:b/>
          <w:bCs/>
          <w:sz w:val="20"/>
          <w:szCs w:val="18"/>
        </w:rPr>
        <w:t>Źródło: https://studio.glassnode.com/metrics?a=BTC&amp;m=indicators.NetUnrealizedProfitLoss.</w:t>
      </w:r>
    </w:p>
    <w:p w14:paraId="01AC7DB6" w14:textId="1202E71E" w:rsidR="001D47B3" w:rsidRPr="001D47B3" w:rsidRDefault="009B1368" w:rsidP="001D47B3">
      <w:r>
        <w:t>Na powyższym wykresie można zauważyć, że jak w przypadku poprzednich wskaźników, NUPL</w:t>
      </w:r>
      <w:r w:rsidR="001B0E4D">
        <w:t xml:space="preserve"> (ang. </w:t>
      </w:r>
      <w:r w:rsidR="001B0E4D" w:rsidRPr="001B0E4D">
        <w:rPr>
          <w:i/>
          <w:iCs/>
        </w:rPr>
        <w:t xml:space="preserve">Net </w:t>
      </w:r>
      <w:proofErr w:type="spellStart"/>
      <w:r w:rsidR="001B0E4D" w:rsidRPr="001B0E4D">
        <w:rPr>
          <w:i/>
          <w:iCs/>
        </w:rPr>
        <w:t>Unrealised</w:t>
      </w:r>
      <w:proofErr w:type="spellEnd"/>
      <w:r w:rsidR="001B0E4D" w:rsidRPr="001B0E4D">
        <w:rPr>
          <w:i/>
          <w:iCs/>
        </w:rPr>
        <w:t xml:space="preserve"> Profit</w:t>
      </w:r>
      <w:r w:rsidR="001B0E4D">
        <w:rPr>
          <w:i/>
          <w:iCs/>
        </w:rPr>
        <w:t>/</w:t>
      </w:r>
      <w:proofErr w:type="spellStart"/>
      <w:r w:rsidR="001B0E4D" w:rsidRPr="001B0E4D">
        <w:rPr>
          <w:i/>
          <w:iCs/>
        </w:rPr>
        <w:t>Loss</w:t>
      </w:r>
      <w:proofErr w:type="spellEnd"/>
      <w:r w:rsidR="001B0E4D">
        <w:t>)</w:t>
      </w:r>
      <w:r>
        <w:t xml:space="preserve"> wyznaczył szczyt hossy w 2018 roku, natomiast </w:t>
      </w:r>
      <w:r>
        <w:lastRenderedPageBreak/>
        <w:t>w</w:t>
      </w:r>
      <w:r w:rsidR="00A659C2">
        <w:t> </w:t>
      </w:r>
      <w:r>
        <w:t xml:space="preserve">2021 roku sprzedaż rozpoczęła się przed ukazaniem przez wskaźnik euforii. W przypadku wyznaczania dołków cenowych widać podobną zależność. Wykres, wraz z biegiem czasu staje się mniej zmienny. Oznacza to, że rynek dojrzewa, a w celu wyznaczenia następnego szczytu cenowego należy wziąć pod uwagę, potencjalnie niższą wartość wskaźnika. </w:t>
      </w:r>
    </w:p>
    <w:p w14:paraId="3DE077E2" w14:textId="10768296" w:rsidR="00E17029" w:rsidRDefault="00E17029" w:rsidP="00E17029">
      <w:pPr>
        <w:pStyle w:val="Nagwek3"/>
      </w:pPr>
      <w:bookmarkStart w:id="63" w:name="_Toc158244439"/>
      <w:r w:rsidRPr="00E17029">
        <w:t xml:space="preserve">Value </w:t>
      </w:r>
      <w:proofErr w:type="spellStart"/>
      <w:r w:rsidRPr="00E17029">
        <w:t>Days</w:t>
      </w:r>
      <w:proofErr w:type="spellEnd"/>
      <w:r w:rsidRPr="00E17029">
        <w:t xml:space="preserve"> </w:t>
      </w:r>
      <w:proofErr w:type="spellStart"/>
      <w:r w:rsidRPr="00E17029">
        <w:t>Destroyed</w:t>
      </w:r>
      <w:proofErr w:type="spellEnd"/>
      <w:r w:rsidRPr="00E17029">
        <w:t xml:space="preserve"> </w:t>
      </w:r>
      <w:proofErr w:type="spellStart"/>
      <w:r w:rsidRPr="00E17029">
        <w:t>Multiple</w:t>
      </w:r>
      <w:bookmarkEnd w:id="63"/>
      <w:proofErr w:type="spellEnd"/>
    </w:p>
    <w:p w14:paraId="280F875B" w14:textId="198ED0A8" w:rsidR="009B1368" w:rsidRPr="00C25E51" w:rsidRDefault="00486331" w:rsidP="009B1368">
      <w:r w:rsidRPr="0047602E">
        <w:rPr>
          <w:i/>
          <w:iCs/>
        </w:rPr>
        <w:t xml:space="preserve">Value </w:t>
      </w:r>
      <w:proofErr w:type="spellStart"/>
      <w:r w:rsidRPr="0047602E">
        <w:rPr>
          <w:i/>
          <w:iCs/>
        </w:rPr>
        <w:t>Days</w:t>
      </w:r>
      <w:proofErr w:type="spellEnd"/>
      <w:r w:rsidRPr="0047602E">
        <w:rPr>
          <w:i/>
          <w:iCs/>
        </w:rPr>
        <w:t xml:space="preserve"> </w:t>
      </w:r>
      <w:proofErr w:type="spellStart"/>
      <w:r w:rsidRPr="0047602E">
        <w:rPr>
          <w:i/>
          <w:iCs/>
        </w:rPr>
        <w:t>Destroyed</w:t>
      </w:r>
      <w:proofErr w:type="spellEnd"/>
      <w:r w:rsidRPr="0047602E">
        <w:rPr>
          <w:i/>
          <w:iCs/>
        </w:rPr>
        <w:t xml:space="preserve"> </w:t>
      </w:r>
      <w:proofErr w:type="spellStart"/>
      <w:r w:rsidRPr="0047602E">
        <w:rPr>
          <w:i/>
          <w:iCs/>
        </w:rPr>
        <w:t>Multiple</w:t>
      </w:r>
      <w:proofErr w:type="spellEnd"/>
      <w:r w:rsidRPr="00C25E51">
        <w:t xml:space="preserve"> </w:t>
      </w:r>
      <w:r w:rsidR="00C25E51" w:rsidRPr="00C25E51">
        <w:t>ma na celu porównanie kró</w:t>
      </w:r>
      <w:r w:rsidR="00C25E51">
        <w:t xml:space="preserve">tkoterminowych ruchów </w:t>
      </w:r>
      <w:proofErr w:type="spellStart"/>
      <w:r w:rsidR="00C25E51" w:rsidRPr="0047602E">
        <w:rPr>
          <w:i/>
          <w:iCs/>
        </w:rPr>
        <w:t>Bitcoina</w:t>
      </w:r>
      <w:proofErr w:type="spellEnd"/>
      <w:r w:rsidR="00C25E51">
        <w:t xml:space="preserve"> ze średnią roczną w celu wykrycia przewartościowanych i niedowartościowanych rynków. </w:t>
      </w:r>
      <w:r w:rsidR="00960E4C">
        <w:t xml:space="preserve">Sprawdza </w:t>
      </w:r>
      <w:r w:rsidR="00AB0007">
        <w:t>stosunek aktywności</w:t>
      </w:r>
      <w:r w:rsidR="00960E4C">
        <w:t xml:space="preserve"> monet na których przez długi okres nie było </w:t>
      </w:r>
      <w:r w:rsidR="00AB0007">
        <w:t>ruchu</w:t>
      </w:r>
      <w:r w:rsidR="00960E4C">
        <w:t xml:space="preserve">, do całkowitej aktywności transakcyjnej. </w:t>
      </w:r>
      <w:r w:rsidR="00AB0007">
        <w:t>Wskaźnik opiera się na naturze tworzenia się szczytów    i dołków rynkowych. W okresach kapitulacji oraz akumulacji wśród starszych monet ruch jest niewielki, natomiast w przypadku rynkowych szczytów</w:t>
      </w:r>
      <w:r w:rsidR="009C69EE">
        <w:t>,</w:t>
      </w:r>
      <w:r w:rsidR="00AB0007">
        <w:t xml:space="preserve"> </w:t>
      </w:r>
      <w:r w:rsidR="00F24E1B">
        <w:t>długoterminowi inwestorzy rozpoczynają sprzedaż, tym samym kończąc hossę.</w:t>
      </w:r>
    </w:p>
    <w:p w14:paraId="0BFD7B50" w14:textId="1C0D0C40" w:rsidR="00040F3D" w:rsidRPr="00D864C0" w:rsidRDefault="00EA6172" w:rsidP="00040F3D">
      <w:r w:rsidRPr="00F24E1B">
        <w:t xml:space="preserve">„Ekstremalne wartości powyżej 2,9 historycznie drukowane są </w:t>
      </w:r>
      <w:r w:rsidR="00F24E1B" w:rsidRPr="00F24E1B">
        <w:t>na</w:t>
      </w:r>
      <w:r w:rsidRPr="00F24E1B">
        <w:t xml:space="preserve"> szczytach cyklu lub tuż przed nimi, kiedy aktywność rynkowa jest najwyższa i wiele monet przechodzi z rąk do rąk. Wysokie wartości powyżej 1,4 oznaczają wyższą aktywność wydatkową niż średniorocznie. Dzieje się tak często, gdy ceny zbliżają się do poprzednich maksimów. Niskie wartości</w:t>
      </w:r>
      <w:r w:rsidR="009C69EE">
        <w:t>,</w:t>
      </w:r>
      <w:r w:rsidRPr="00F24E1B">
        <w:t xml:space="preserve"> poniżej 0,75 występują na rynkach bessy, gdy dominuje zachowanie akumulacyjne i monety dojrzewają”</w:t>
      </w:r>
      <w:r w:rsidR="009B3E58">
        <w:rPr>
          <w:noProof/>
        </w:rPr>
        <w:t xml:space="preserve"> [45]</w:t>
      </w:r>
      <w:r w:rsidRPr="00F24E1B">
        <w:t>.</w:t>
      </w:r>
      <w:r w:rsidR="00040F3D">
        <w:t xml:space="preserve"> </w:t>
      </w:r>
      <w:r w:rsidR="00040F3D" w:rsidRPr="00D864C0">
        <w:t xml:space="preserve">Wzór wskaźnika </w:t>
      </w:r>
      <w:r w:rsidR="00040F3D" w:rsidRPr="0047602E">
        <w:rPr>
          <w:i/>
          <w:iCs/>
        </w:rPr>
        <w:t xml:space="preserve">Value </w:t>
      </w:r>
      <w:proofErr w:type="spellStart"/>
      <w:r w:rsidR="00040F3D" w:rsidRPr="0047602E">
        <w:rPr>
          <w:i/>
          <w:iCs/>
        </w:rPr>
        <w:t>Days</w:t>
      </w:r>
      <w:proofErr w:type="spellEnd"/>
      <w:r w:rsidR="00040F3D" w:rsidRPr="0047602E">
        <w:rPr>
          <w:i/>
          <w:iCs/>
        </w:rPr>
        <w:t xml:space="preserve"> </w:t>
      </w:r>
      <w:proofErr w:type="spellStart"/>
      <w:r w:rsidR="00040F3D" w:rsidRPr="0047602E">
        <w:rPr>
          <w:i/>
          <w:iCs/>
        </w:rPr>
        <w:t>Destroyed</w:t>
      </w:r>
      <w:proofErr w:type="spellEnd"/>
      <w:r w:rsidR="00040F3D" w:rsidRPr="0047602E">
        <w:rPr>
          <w:i/>
          <w:iCs/>
        </w:rPr>
        <w:t xml:space="preserve"> </w:t>
      </w:r>
      <w:proofErr w:type="spellStart"/>
      <w:r w:rsidR="00040F3D" w:rsidRPr="0047602E">
        <w:rPr>
          <w:i/>
          <w:iCs/>
        </w:rPr>
        <w:t>Multiple</w:t>
      </w:r>
      <w:proofErr w:type="spellEnd"/>
      <w:r w:rsidR="00040F3D" w:rsidRPr="00D864C0">
        <w:t xml:space="preserve"> </w:t>
      </w:r>
      <w:r w:rsidR="00040F3D">
        <w:t>przedstawia równanie 4.</w:t>
      </w:r>
    </w:p>
    <w:p w14:paraId="27D0B7F1" w14:textId="16706F5A" w:rsidR="00EA6172" w:rsidRPr="00F24E1B" w:rsidRDefault="00EA6172" w:rsidP="00EA6172"/>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2D67FB" w14:paraId="04DD004B" w14:textId="77777777" w:rsidTr="00280BA4">
        <w:trPr>
          <w:trHeight w:val="1401"/>
        </w:trPr>
        <w:tc>
          <w:tcPr>
            <w:tcW w:w="8075" w:type="dxa"/>
          </w:tcPr>
          <w:p w14:paraId="41093D8B" w14:textId="72DCC748" w:rsidR="002D67FB" w:rsidRPr="007011AA" w:rsidRDefault="00000000" w:rsidP="00280BA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MA30(CDD*P)</m:t>
                    </m:r>
                  </m:num>
                  <m:den>
                    <m:r>
                      <w:rPr>
                        <w:rFonts w:ascii="Cambria Math" w:eastAsiaTheme="minorEastAsia" w:hAnsi="Cambria Math"/>
                      </w:rPr>
                      <m:t>MA365</m:t>
                    </m:r>
                    <m:d>
                      <m:dPr>
                        <m:ctrlPr>
                          <w:rPr>
                            <w:rFonts w:ascii="Cambria Math" w:eastAsiaTheme="minorEastAsia" w:hAnsi="Cambria Math"/>
                            <w:i/>
                          </w:rPr>
                        </m:ctrlPr>
                      </m:dPr>
                      <m:e>
                        <m:r>
                          <w:rPr>
                            <w:rFonts w:ascii="Cambria Math" w:eastAsiaTheme="minorEastAsia" w:hAnsi="Cambria Math"/>
                          </w:rPr>
                          <m:t>CDD*P</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21000000</m:t>
                        </m:r>
                      </m:den>
                    </m:f>
                    <m:r>
                      <w:rPr>
                        <w:rFonts w:ascii="Cambria Math" w:eastAsiaTheme="minorEastAsia" w:hAnsi="Cambria Math"/>
                      </w:rPr>
                      <m:t>)</m:t>
                    </m:r>
                  </m:den>
                </m:f>
              </m:oMath>
            </m:oMathPara>
          </w:p>
        </w:tc>
        <w:tc>
          <w:tcPr>
            <w:tcW w:w="986" w:type="dxa"/>
          </w:tcPr>
          <w:p w14:paraId="1A8ADC35" w14:textId="77777777" w:rsidR="002D67FB" w:rsidRDefault="002D67FB" w:rsidP="00280BA4">
            <w:pPr>
              <w:ind w:firstLine="0"/>
            </w:pPr>
          </w:p>
          <w:p w14:paraId="5C2EA782" w14:textId="389F6330" w:rsidR="002D67FB" w:rsidRDefault="002D67FB" w:rsidP="00280BA4">
            <w:pPr>
              <w:ind w:firstLine="0"/>
            </w:pPr>
            <w:r>
              <w:t>(</w:t>
            </w:r>
            <w:r w:rsidR="00C96CAE">
              <w:t>4</w:t>
            </w:r>
            <w:r>
              <w:t>)</w:t>
            </w:r>
          </w:p>
        </w:tc>
      </w:tr>
      <w:tr w:rsidR="002D67FB" w14:paraId="5FC52968" w14:textId="77777777" w:rsidTr="00280BA4">
        <w:tc>
          <w:tcPr>
            <w:tcW w:w="8075" w:type="dxa"/>
          </w:tcPr>
          <w:p w14:paraId="2D60FD76" w14:textId="77777777" w:rsidR="002D67FB" w:rsidRDefault="002D67FB" w:rsidP="00280BA4">
            <w:pPr>
              <w:ind w:firstLine="0"/>
            </w:pPr>
            <w:r>
              <w:t>Gdzie:</w:t>
            </w:r>
          </w:p>
          <w:p w14:paraId="19EABE67" w14:textId="02F37696" w:rsidR="00E845B9" w:rsidRDefault="00C96CAE" w:rsidP="00280BA4">
            <w:pPr>
              <w:ind w:firstLine="0"/>
              <w:rPr>
                <w:rFonts w:eastAsiaTheme="minorEastAsia"/>
              </w:rPr>
            </w:pPr>
            <w:r>
              <w:rPr>
                <w:rFonts w:eastAsiaTheme="minorEastAsia"/>
              </w:rPr>
              <w:t>MA30</w:t>
            </w:r>
            <w:r w:rsidR="00E845B9">
              <w:rPr>
                <w:rFonts w:eastAsiaTheme="minorEastAsia"/>
              </w:rPr>
              <w:t xml:space="preserve"> – 30-dniowa średnia krocząca</w:t>
            </w:r>
          </w:p>
          <w:p w14:paraId="59CB35C8" w14:textId="5007E94C" w:rsidR="002D67FB" w:rsidRDefault="00C96CAE" w:rsidP="00280BA4">
            <w:pPr>
              <w:ind w:firstLine="0"/>
              <w:rPr>
                <w:rFonts w:eastAsiaTheme="minorEastAsia"/>
              </w:rPr>
            </w:pPr>
            <w:r>
              <w:rPr>
                <w:rFonts w:eastAsiaTheme="minorEastAsia"/>
              </w:rPr>
              <w:t xml:space="preserve">MA365 – </w:t>
            </w:r>
            <w:r w:rsidR="00E845B9">
              <w:rPr>
                <w:rFonts w:eastAsiaTheme="minorEastAsia"/>
              </w:rPr>
              <w:t>365-dniowa średnia krocząca</w:t>
            </w:r>
          </w:p>
          <w:p w14:paraId="58645D47" w14:textId="7CA00576" w:rsidR="00C96CAE" w:rsidRPr="004A4751" w:rsidRDefault="00C96CAE" w:rsidP="00280BA4">
            <w:pPr>
              <w:ind w:firstLine="0"/>
              <w:rPr>
                <w:rFonts w:eastAsiaTheme="minorEastAsia"/>
              </w:rPr>
            </w:pPr>
            <w:r w:rsidRPr="004A4751">
              <w:rPr>
                <w:rFonts w:eastAsiaTheme="minorEastAsia"/>
              </w:rPr>
              <w:lastRenderedPageBreak/>
              <w:t xml:space="preserve">CDD – </w:t>
            </w:r>
            <w:r w:rsidR="009C69EE">
              <w:rPr>
                <w:rFonts w:eastAsiaTheme="minorEastAsia"/>
              </w:rPr>
              <w:t xml:space="preserve">(ang. </w:t>
            </w:r>
            <w:proofErr w:type="spellStart"/>
            <w:r w:rsidR="00E845B9" w:rsidRPr="009C69EE">
              <w:rPr>
                <w:rFonts w:eastAsiaTheme="minorEastAsia"/>
                <w:i/>
                <w:iCs/>
              </w:rPr>
              <w:t>Coin</w:t>
            </w:r>
            <w:proofErr w:type="spellEnd"/>
            <w:r w:rsidR="00E845B9" w:rsidRPr="009C69EE">
              <w:rPr>
                <w:rFonts w:eastAsiaTheme="minorEastAsia"/>
                <w:i/>
                <w:iCs/>
              </w:rPr>
              <w:t xml:space="preserve"> </w:t>
            </w:r>
            <w:proofErr w:type="spellStart"/>
            <w:r w:rsidR="00E845B9" w:rsidRPr="009C69EE">
              <w:rPr>
                <w:rFonts w:eastAsiaTheme="minorEastAsia"/>
                <w:i/>
                <w:iCs/>
              </w:rPr>
              <w:t>Days</w:t>
            </w:r>
            <w:proofErr w:type="spellEnd"/>
            <w:r w:rsidR="00E845B9" w:rsidRPr="009C69EE">
              <w:rPr>
                <w:rFonts w:eastAsiaTheme="minorEastAsia"/>
                <w:i/>
                <w:iCs/>
              </w:rPr>
              <w:t xml:space="preserve"> </w:t>
            </w:r>
            <w:proofErr w:type="spellStart"/>
            <w:r w:rsidR="00E845B9" w:rsidRPr="009C69EE">
              <w:rPr>
                <w:rFonts w:eastAsiaTheme="minorEastAsia"/>
                <w:i/>
                <w:iCs/>
              </w:rPr>
              <w:t>Destroyed</w:t>
            </w:r>
            <w:proofErr w:type="spellEnd"/>
            <w:r w:rsidR="009C69EE">
              <w:rPr>
                <w:rFonts w:eastAsiaTheme="minorEastAsia"/>
              </w:rPr>
              <w:t>)</w:t>
            </w:r>
            <w:r w:rsidR="00E845B9" w:rsidRPr="004A4751">
              <w:rPr>
                <w:rFonts w:eastAsiaTheme="minorEastAsia"/>
              </w:rPr>
              <w:t xml:space="preserve">, </w:t>
            </w:r>
            <w:r w:rsidR="004A4751" w:rsidRPr="004A4751">
              <w:rPr>
                <w:rFonts w:eastAsiaTheme="minorEastAsia"/>
              </w:rPr>
              <w:t>wskaźnik mierzący</w:t>
            </w:r>
            <w:r w:rsidR="004A4751">
              <w:rPr>
                <w:rFonts w:eastAsiaTheme="minorEastAsia"/>
              </w:rPr>
              <w:t xml:space="preserve"> </w:t>
            </w:r>
            <w:r w:rsidR="004A4751" w:rsidRPr="004A4751">
              <w:rPr>
                <w:rFonts w:eastAsiaTheme="minorEastAsia"/>
              </w:rPr>
              <w:t>iloczyn liczby monet przenoszonych w transakcji i liczby dni, które upłynęły od ich ostatniego przemieszczenia.</w:t>
            </w:r>
          </w:p>
          <w:p w14:paraId="0CEF6D26" w14:textId="2D7DC0D9" w:rsidR="00C96CAE" w:rsidRPr="004A4751" w:rsidRDefault="00C96CAE" w:rsidP="00280BA4">
            <w:pPr>
              <w:ind w:firstLine="0"/>
              <w:rPr>
                <w:rFonts w:eastAsiaTheme="minorEastAsia"/>
              </w:rPr>
            </w:pPr>
            <w:r w:rsidRPr="004A4751">
              <w:rPr>
                <w:rFonts w:eastAsiaTheme="minorEastAsia"/>
              </w:rPr>
              <w:t xml:space="preserve">P – </w:t>
            </w:r>
            <w:r w:rsidR="004A4751" w:rsidRPr="004A4751">
              <w:rPr>
                <w:rFonts w:eastAsiaTheme="minorEastAsia"/>
              </w:rPr>
              <w:t xml:space="preserve">cena </w:t>
            </w:r>
            <w:proofErr w:type="spellStart"/>
            <w:r w:rsidR="004A4751" w:rsidRPr="004A4751">
              <w:rPr>
                <w:rFonts w:eastAsiaTheme="minorEastAsia"/>
              </w:rPr>
              <w:t>Bitcoina</w:t>
            </w:r>
            <w:proofErr w:type="spellEnd"/>
          </w:p>
          <w:p w14:paraId="543D9A54" w14:textId="77777777" w:rsidR="00C96CAE" w:rsidRDefault="00C96CAE" w:rsidP="00280BA4">
            <w:pPr>
              <w:ind w:firstLine="0"/>
              <w:rPr>
                <w:rFonts w:eastAsiaTheme="minorEastAsia"/>
              </w:rPr>
            </w:pPr>
            <w:r>
              <w:rPr>
                <w:rFonts w:eastAsiaTheme="minorEastAsia"/>
              </w:rPr>
              <w:t xml:space="preserve">S – </w:t>
            </w:r>
            <w:r w:rsidR="004A4751">
              <w:rPr>
                <w:rFonts w:eastAsiaTheme="minorEastAsia"/>
              </w:rPr>
              <w:t xml:space="preserve">aktualna podaż </w:t>
            </w:r>
            <w:proofErr w:type="spellStart"/>
            <w:r w:rsidR="004A4751">
              <w:rPr>
                <w:rFonts w:eastAsiaTheme="minorEastAsia"/>
              </w:rPr>
              <w:t>Bitcoina</w:t>
            </w:r>
            <w:proofErr w:type="spellEnd"/>
          </w:p>
          <w:p w14:paraId="5A565D7C" w14:textId="2EA990BE" w:rsidR="00040F3D" w:rsidRPr="0040547F" w:rsidRDefault="00040F3D" w:rsidP="00040F3D">
            <w:r w:rsidRPr="005F31C1">
              <w:t xml:space="preserve">Wykres </w:t>
            </w:r>
            <w:r>
              <w:t xml:space="preserve">wskaźnika </w:t>
            </w:r>
            <w:r w:rsidRPr="009C69EE">
              <w:rPr>
                <w:i/>
                <w:iCs/>
              </w:rPr>
              <w:t xml:space="preserve">Value </w:t>
            </w:r>
            <w:proofErr w:type="spellStart"/>
            <w:r w:rsidRPr="009C69EE">
              <w:rPr>
                <w:i/>
                <w:iCs/>
              </w:rPr>
              <w:t>Days</w:t>
            </w:r>
            <w:proofErr w:type="spellEnd"/>
            <w:r w:rsidRPr="009C69EE">
              <w:rPr>
                <w:i/>
                <w:iCs/>
              </w:rPr>
              <w:t xml:space="preserve"> </w:t>
            </w:r>
            <w:proofErr w:type="spellStart"/>
            <w:r w:rsidRPr="009C69EE">
              <w:rPr>
                <w:i/>
                <w:iCs/>
              </w:rPr>
              <w:t>Destroyed</w:t>
            </w:r>
            <w:proofErr w:type="spellEnd"/>
            <w:r w:rsidRPr="009C69EE">
              <w:rPr>
                <w:i/>
                <w:iCs/>
              </w:rPr>
              <w:t xml:space="preserve"> </w:t>
            </w:r>
            <w:proofErr w:type="spellStart"/>
            <w:r w:rsidRPr="009C69EE">
              <w:rPr>
                <w:i/>
                <w:iCs/>
              </w:rPr>
              <w:t>Multiple</w:t>
            </w:r>
            <w:proofErr w:type="spellEnd"/>
            <w:r w:rsidRPr="005F31C1">
              <w:t xml:space="preserve"> w analizowanym okresie przedstawiono na rysunku </w:t>
            </w:r>
            <w:r w:rsidR="0047602E">
              <w:t>30</w:t>
            </w:r>
            <w:r w:rsidRPr="005F31C1">
              <w:t>.</w:t>
            </w:r>
          </w:p>
          <w:p w14:paraId="7A73748A" w14:textId="3C20C2C8" w:rsidR="00040F3D" w:rsidRPr="007011AA" w:rsidRDefault="00040F3D" w:rsidP="00280BA4">
            <w:pPr>
              <w:ind w:firstLine="0"/>
              <w:rPr>
                <w:rFonts w:eastAsiaTheme="minorEastAsia"/>
              </w:rPr>
            </w:pPr>
          </w:p>
        </w:tc>
        <w:tc>
          <w:tcPr>
            <w:tcW w:w="986" w:type="dxa"/>
          </w:tcPr>
          <w:p w14:paraId="3A4AB9C2" w14:textId="77777777" w:rsidR="002D67FB" w:rsidRDefault="002D67FB" w:rsidP="00280BA4">
            <w:pPr>
              <w:ind w:firstLine="0"/>
            </w:pPr>
          </w:p>
        </w:tc>
      </w:tr>
    </w:tbl>
    <w:p w14:paraId="2974ECE5" w14:textId="5822F9FD" w:rsidR="00527A97" w:rsidRPr="00527A97" w:rsidRDefault="00527A97" w:rsidP="00527A97">
      <w:pPr>
        <w:pStyle w:val="Legenda"/>
        <w:keepNext/>
        <w:jc w:val="center"/>
        <w:rPr>
          <w:b/>
          <w:bCs/>
          <w:i w:val="0"/>
          <w:iCs w:val="0"/>
          <w:color w:val="auto"/>
          <w:sz w:val="20"/>
          <w:szCs w:val="20"/>
          <w:lang w:val="en-GB"/>
        </w:rPr>
      </w:pPr>
      <w:bookmarkStart w:id="64" w:name="_Toc158243648"/>
      <w:proofErr w:type="spellStart"/>
      <w:r w:rsidRPr="00527A97">
        <w:rPr>
          <w:b/>
          <w:bCs/>
          <w:i w:val="0"/>
          <w:iCs w:val="0"/>
          <w:color w:val="auto"/>
          <w:sz w:val="20"/>
          <w:szCs w:val="20"/>
          <w:lang w:val="en-GB"/>
        </w:rPr>
        <w:t>Rysunek</w:t>
      </w:r>
      <w:proofErr w:type="spellEnd"/>
      <w:r w:rsidRPr="00527A97">
        <w:rPr>
          <w:b/>
          <w:bCs/>
          <w:i w:val="0"/>
          <w:iCs w:val="0"/>
          <w:color w:val="auto"/>
          <w:sz w:val="20"/>
          <w:szCs w:val="20"/>
          <w:lang w:val="en-GB"/>
        </w:rPr>
        <w:t xml:space="preserve"> </w:t>
      </w:r>
      <w:r w:rsidRPr="00527A97">
        <w:rPr>
          <w:b/>
          <w:bCs/>
          <w:i w:val="0"/>
          <w:iCs w:val="0"/>
          <w:color w:val="auto"/>
          <w:sz w:val="20"/>
          <w:szCs w:val="20"/>
        </w:rPr>
        <w:fldChar w:fldCharType="begin"/>
      </w:r>
      <w:r w:rsidRPr="00527A97">
        <w:rPr>
          <w:b/>
          <w:bCs/>
          <w:i w:val="0"/>
          <w:iCs w:val="0"/>
          <w:color w:val="auto"/>
          <w:sz w:val="20"/>
          <w:szCs w:val="20"/>
          <w:lang w:val="en-GB"/>
        </w:rPr>
        <w:instrText xml:space="preserve"> SEQ Rysunek \* ARABIC </w:instrText>
      </w:r>
      <w:r w:rsidRPr="00527A97">
        <w:rPr>
          <w:b/>
          <w:bCs/>
          <w:i w:val="0"/>
          <w:iCs w:val="0"/>
          <w:color w:val="auto"/>
          <w:sz w:val="20"/>
          <w:szCs w:val="20"/>
        </w:rPr>
        <w:fldChar w:fldCharType="separate"/>
      </w:r>
      <w:r>
        <w:rPr>
          <w:b/>
          <w:bCs/>
          <w:i w:val="0"/>
          <w:iCs w:val="0"/>
          <w:noProof/>
          <w:color w:val="auto"/>
          <w:sz w:val="20"/>
          <w:szCs w:val="20"/>
          <w:lang w:val="en-GB"/>
        </w:rPr>
        <w:t>30</w:t>
      </w:r>
      <w:r w:rsidRPr="00527A97">
        <w:rPr>
          <w:b/>
          <w:bCs/>
          <w:i w:val="0"/>
          <w:iCs w:val="0"/>
          <w:color w:val="auto"/>
          <w:sz w:val="20"/>
          <w:szCs w:val="20"/>
        </w:rPr>
        <w:fldChar w:fldCharType="end"/>
      </w:r>
      <w:r w:rsidRPr="00527A97">
        <w:rPr>
          <w:b/>
          <w:bCs/>
          <w:i w:val="0"/>
          <w:iCs w:val="0"/>
          <w:color w:val="auto"/>
          <w:sz w:val="20"/>
          <w:szCs w:val="20"/>
          <w:lang w:val="en-GB"/>
        </w:rPr>
        <w:t xml:space="preserve">. </w:t>
      </w:r>
      <w:proofErr w:type="spellStart"/>
      <w:r w:rsidRPr="00527A97">
        <w:rPr>
          <w:b/>
          <w:bCs/>
          <w:i w:val="0"/>
          <w:iCs w:val="0"/>
          <w:color w:val="auto"/>
          <w:sz w:val="20"/>
          <w:szCs w:val="20"/>
          <w:lang w:val="en-GB"/>
        </w:rPr>
        <w:t>Wykres</w:t>
      </w:r>
      <w:proofErr w:type="spellEnd"/>
      <w:r w:rsidRPr="00527A97">
        <w:rPr>
          <w:b/>
          <w:bCs/>
          <w:i w:val="0"/>
          <w:iCs w:val="0"/>
          <w:color w:val="auto"/>
          <w:sz w:val="20"/>
          <w:szCs w:val="20"/>
          <w:lang w:val="en-GB"/>
        </w:rPr>
        <w:t xml:space="preserve"> Value Days Destroyed Multiple.</w:t>
      </w:r>
      <w:bookmarkEnd w:id="64"/>
    </w:p>
    <w:p w14:paraId="0AA3301C" w14:textId="77777777" w:rsidR="009B1368" w:rsidRDefault="00E17029" w:rsidP="00D864C0">
      <w:pPr>
        <w:keepNext/>
        <w:jc w:val="center"/>
      </w:pPr>
      <w:r>
        <w:rPr>
          <w:noProof/>
        </w:rPr>
        <w:drawing>
          <wp:inline distT="0" distB="0" distL="0" distR="0" wp14:anchorId="3D69D7F4" wp14:editId="3E396C28">
            <wp:extent cx="5715000" cy="3215640"/>
            <wp:effectExtent l="0" t="0" r="0" b="3810"/>
            <wp:docPr id="125993019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17EFEB5E" w14:textId="08FF5767" w:rsidR="00527A97" w:rsidRPr="00527A97" w:rsidRDefault="00527A97" w:rsidP="00527A97">
      <w:pPr>
        <w:jc w:val="center"/>
        <w:rPr>
          <w:b/>
          <w:bCs/>
          <w:sz w:val="20"/>
          <w:szCs w:val="18"/>
        </w:rPr>
      </w:pPr>
      <w:r w:rsidRPr="00527A97">
        <w:rPr>
          <w:b/>
          <w:bCs/>
          <w:sz w:val="20"/>
          <w:szCs w:val="18"/>
        </w:rPr>
        <w:t>Źródło: https://studio.glassnode.com/workbench/4653aaed-ed40-47ff-5855-4c9f1aa08ef9.</w:t>
      </w:r>
    </w:p>
    <w:p w14:paraId="42A4D470" w14:textId="5F99521C" w:rsidR="00486331" w:rsidRPr="00486331" w:rsidRDefault="00F24E1B" w:rsidP="00486331">
      <w:r>
        <w:t xml:space="preserve">Na powyższym wykresie można zauważyć, że historycznie </w:t>
      </w:r>
      <w:r w:rsidR="00F5167A">
        <w:t xml:space="preserve">w każdym cyklu, </w:t>
      </w:r>
      <w:r>
        <w:t>wskaźnik ten dostarczał sygnał</w:t>
      </w:r>
      <w:r w:rsidR="00F5167A">
        <w:t>ów o ekstremalnie wysokiej aktywności długo nieaktywnych monet</w:t>
      </w:r>
      <w:r w:rsidR="009C69EE">
        <w:t>,</w:t>
      </w:r>
      <w:r w:rsidR="00F5167A">
        <w:t xml:space="preserve"> na znaczny czas przed zakończeniem się cyklu. </w:t>
      </w:r>
      <w:r w:rsidR="00D53085">
        <w:t>Podobnie wygląda sytuacja z kreowaniem sygnałów kupna. Na wykresie można zauważyć, że wskaźnik generował ekstremalnie niskie wartości przed historycznymi minimami w każdym cyklu.</w:t>
      </w:r>
    </w:p>
    <w:p w14:paraId="252F7EF5" w14:textId="3BCF3424" w:rsidR="00017BA1" w:rsidRDefault="00E62430" w:rsidP="00E62430">
      <w:pPr>
        <w:pStyle w:val="Nagwek3"/>
      </w:pPr>
      <w:bookmarkStart w:id="65" w:name="_Toc158244440"/>
      <w:r>
        <w:lastRenderedPageBreak/>
        <w:t>Liczba aktywnych adresów</w:t>
      </w:r>
      <w:bookmarkEnd w:id="65"/>
    </w:p>
    <w:p w14:paraId="50B18ECC" w14:textId="0FA842B2" w:rsidR="00040F3D" w:rsidRPr="0040547F" w:rsidRDefault="00D53085" w:rsidP="00040F3D">
      <w:r>
        <w:t xml:space="preserve">Liczba aktywnych adresów </w:t>
      </w:r>
      <w:r w:rsidR="0029774F">
        <w:t>odzwierciedla liczbę unikalnych, aktywnych adresów w</w:t>
      </w:r>
      <w:r w:rsidR="002977CE">
        <w:t> </w:t>
      </w:r>
      <w:r w:rsidR="0029774F">
        <w:t xml:space="preserve">określonym czasie. Liczba ta może być interpretowana jako </w:t>
      </w:r>
      <w:r w:rsidR="00040F3D">
        <w:t xml:space="preserve">miara ogólnej aktywności </w:t>
      </w:r>
      <w:proofErr w:type="spellStart"/>
      <w:r w:rsidR="00040F3D">
        <w:t>kryptowalutowej</w:t>
      </w:r>
      <w:proofErr w:type="spellEnd"/>
      <w:r w:rsidR="00040F3D">
        <w:t xml:space="preserve"> oraz stanu sieci. Wzrost liczby aktywnych adresów świadczy o zwiększonym zainteresowaniu na daną </w:t>
      </w:r>
      <w:proofErr w:type="spellStart"/>
      <w:r w:rsidR="00040F3D">
        <w:t>kryptowalutę</w:t>
      </w:r>
      <w:proofErr w:type="spellEnd"/>
      <w:r w:rsidR="00040F3D">
        <w:t xml:space="preserve"> i jest postrzegane jako sygnał pro wzrostowy. </w:t>
      </w:r>
      <w:r w:rsidR="00040F3D" w:rsidRPr="005F31C1">
        <w:t xml:space="preserve">Wykres </w:t>
      </w:r>
      <w:r w:rsidR="00040F3D">
        <w:t>wskaźnika liczby aktywnych adresów</w:t>
      </w:r>
      <w:r w:rsidR="00040F3D" w:rsidRPr="005F31C1">
        <w:t xml:space="preserve"> w analizowanym okresie przedstawiono na rysunku </w:t>
      </w:r>
      <w:r w:rsidR="009C69EE">
        <w:t>31</w:t>
      </w:r>
      <w:r w:rsidR="00040F3D" w:rsidRPr="005F31C1">
        <w:t>.</w:t>
      </w:r>
    </w:p>
    <w:p w14:paraId="0415F675" w14:textId="46C007B8" w:rsidR="00D53085" w:rsidRPr="00D53085" w:rsidRDefault="00D53085" w:rsidP="00D53085"/>
    <w:p w14:paraId="03D299FD" w14:textId="0ECF0F4C" w:rsidR="00527A97" w:rsidRPr="00527A97" w:rsidRDefault="00527A97" w:rsidP="00527A97">
      <w:pPr>
        <w:pStyle w:val="Legenda"/>
        <w:keepNext/>
        <w:jc w:val="center"/>
        <w:rPr>
          <w:b/>
          <w:bCs/>
          <w:i w:val="0"/>
          <w:iCs w:val="0"/>
          <w:color w:val="auto"/>
          <w:sz w:val="20"/>
          <w:szCs w:val="20"/>
        </w:rPr>
      </w:pPr>
      <w:bookmarkStart w:id="66" w:name="_Toc158243649"/>
      <w:r w:rsidRPr="00527A97">
        <w:rPr>
          <w:b/>
          <w:bCs/>
          <w:i w:val="0"/>
          <w:iCs w:val="0"/>
          <w:color w:val="auto"/>
          <w:sz w:val="20"/>
          <w:szCs w:val="20"/>
        </w:rPr>
        <w:t xml:space="preserve">Rysunek </w:t>
      </w:r>
      <w:r w:rsidRPr="00527A97">
        <w:rPr>
          <w:b/>
          <w:bCs/>
          <w:i w:val="0"/>
          <w:iCs w:val="0"/>
          <w:color w:val="auto"/>
          <w:sz w:val="20"/>
          <w:szCs w:val="20"/>
        </w:rPr>
        <w:fldChar w:fldCharType="begin"/>
      </w:r>
      <w:r w:rsidRPr="00527A97">
        <w:rPr>
          <w:b/>
          <w:bCs/>
          <w:i w:val="0"/>
          <w:iCs w:val="0"/>
          <w:color w:val="auto"/>
          <w:sz w:val="20"/>
          <w:szCs w:val="20"/>
        </w:rPr>
        <w:instrText xml:space="preserve"> SEQ Rysunek \* ARABIC </w:instrText>
      </w:r>
      <w:r w:rsidRPr="00527A97">
        <w:rPr>
          <w:b/>
          <w:bCs/>
          <w:i w:val="0"/>
          <w:iCs w:val="0"/>
          <w:color w:val="auto"/>
          <w:sz w:val="20"/>
          <w:szCs w:val="20"/>
        </w:rPr>
        <w:fldChar w:fldCharType="separate"/>
      </w:r>
      <w:r>
        <w:rPr>
          <w:b/>
          <w:bCs/>
          <w:i w:val="0"/>
          <w:iCs w:val="0"/>
          <w:noProof/>
          <w:color w:val="auto"/>
          <w:sz w:val="20"/>
          <w:szCs w:val="20"/>
        </w:rPr>
        <w:t>31</w:t>
      </w:r>
      <w:r w:rsidRPr="00527A97">
        <w:rPr>
          <w:b/>
          <w:bCs/>
          <w:i w:val="0"/>
          <w:iCs w:val="0"/>
          <w:color w:val="auto"/>
          <w:sz w:val="20"/>
          <w:szCs w:val="20"/>
        </w:rPr>
        <w:fldChar w:fldCharType="end"/>
      </w:r>
      <w:r w:rsidRPr="00527A97">
        <w:rPr>
          <w:b/>
          <w:bCs/>
          <w:i w:val="0"/>
          <w:iCs w:val="0"/>
          <w:color w:val="auto"/>
          <w:sz w:val="20"/>
          <w:szCs w:val="20"/>
        </w:rPr>
        <w:t xml:space="preserve">. Wykres Liczby aktywnych adresów w sieci </w:t>
      </w:r>
      <w:proofErr w:type="spellStart"/>
      <w:r w:rsidRPr="00527A97">
        <w:rPr>
          <w:b/>
          <w:bCs/>
          <w:i w:val="0"/>
          <w:iCs w:val="0"/>
          <w:color w:val="auto"/>
          <w:sz w:val="20"/>
          <w:szCs w:val="20"/>
        </w:rPr>
        <w:t>Bitcoin</w:t>
      </w:r>
      <w:proofErr w:type="spellEnd"/>
      <w:r w:rsidRPr="00527A97">
        <w:rPr>
          <w:b/>
          <w:bCs/>
          <w:i w:val="0"/>
          <w:iCs w:val="0"/>
          <w:color w:val="auto"/>
          <w:sz w:val="20"/>
          <w:szCs w:val="20"/>
        </w:rPr>
        <w:t>.</w:t>
      </w:r>
      <w:bookmarkEnd w:id="66"/>
    </w:p>
    <w:p w14:paraId="7B4CF6FF" w14:textId="77777777" w:rsidR="00D53085" w:rsidRDefault="00E62430" w:rsidP="00D53085">
      <w:pPr>
        <w:keepNext/>
      </w:pPr>
      <w:r>
        <w:rPr>
          <w:noProof/>
        </w:rPr>
        <w:drawing>
          <wp:inline distT="0" distB="0" distL="0" distR="0" wp14:anchorId="4976C38A" wp14:editId="28E094F2">
            <wp:extent cx="5715000" cy="3215640"/>
            <wp:effectExtent l="0" t="0" r="0" b="3810"/>
            <wp:docPr id="91234490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7E6044C6" w14:textId="4E3B5CAF" w:rsidR="00527A97" w:rsidRPr="00527A97" w:rsidRDefault="00527A97" w:rsidP="00527A97">
      <w:pPr>
        <w:jc w:val="center"/>
        <w:rPr>
          <w:sz w:val="20"/>
          <w:szCs w:val="18"/>
        </w:rPr>
      </w:pPr>
      <w:r w:rsidRPr="00527A97">
        <w:rPr>
          <w:b/>
          <w:bCs/>
          <w:sz w:val="20"/>
          <w:szCs w:val="18"/>
        </w:rPr>
        <w:t>Źródło:</w:t>
      </w:r>
      <w:r w:rsidRPr="00527A97">
        <w:rPr>
          <w:sz w:val="20"/>
          <w:szCs w:val="18"/>
        </w:rPr>
        <w:t xml:space="preserve"> </w:t>
      </w:r>
      <w:r w:rsidRPr="00527A97">
        <w:rPr>
          <w:b/>
          <w:bCs/>
          <w:sz w:val="20"/>
          <w:szCs w:val="18"/>
        </w:rPr>
        <w:t>https://studio.glassnode.com/metrics?a=BTC&amp;m=addresses.ActiveCount&amp;resolution=1w.</w:t>
      </w:r>
    </w:p>
    <w:p w14:paraId="53E1E317" w14:textId="0668D281" w:rsidR="00040F3D" w:rsidRDefault="00040F3D" w:rsidP="00040F3D">
      <w:r>
        <w:t xml:space="preserve">Na powyższym wykresie </w:t>
      </w:r>
      <w:r w:rsidR="007A2AAE">
        <w:t xml:space="preserve">zauważyć można, że wraz </w:t>
      </w:r>
      <w:r w:rsidR="004378C9">
        <w:t xml:space="preserve">z parabolicznym wzrostem ceny </w:t>
      </w:r>
      <w:proofErr w:type="spellStart"/>
      <w:r w:rsidR="004378C9">
        <w:t>Bitcoina</w:t>
      </w:r>
      <w:proofErr w:type="spellEnd"/>
      <w:r w:rsidR="004378C9">
        <w:t xml:space="preserve"> pod koniec hoss, w podobny sposób rośnie liczba aktywnych adresów w sieci. Liczba ta nie wskazuje terminu zakończenia hossy, natomiast porównując liczby adresów w różnych okresach</w:t>
      </w:r>
      <w:r w:rsidR="009C69EE">
        <w:t xml:space="preserve">, </w:t>
      </w:r>
      <w:r w:rsidR="004378C9">
        <w:t>można określić</w:t>
      </w:r>
      <w:r w:rsidR="004378C9" w:rsidRPr="004378C9">
        <w:t xml:space="preserve"> trend</w:t>
      </w:r>
      <w:r w:rsidR="004378C9">
        <w:t>y</w:t>
      </w:r>
      <w:r w:rsidR="004378C9" w:rsidRPr="004378C9">
        <w:t xml:space="preserve"> wzrostow</w:t>
      </w:r>
      <w:r w:rsidR="004378C9">
        <w:t>e</w:t>
      </w:r>
      <w:r w:rsidR="004378C9" w:rsidRPr="004378C9">
        <w:t xml:space="preserve"> lub spadkow</w:t>
      </w:r>
      <w:r w:rsidR="004378C9">
        <w:t>e</w:t>
      </w:r>
      <w:r w:rsidR="004378C9" w:rsidRPr="004378C9">
        <w:t xml:space="preserve"> w zakresie zaangażowania uczestników rynku.</w:t>
      </w:r>
      <w:r w:rsidR="004378C9">
        <w:t xml:space="preserve"> Liczba aktywnych adresów stanowi wskaźnik fundamentalny sieci </w:t>
      </w:r>
      <w:proofErr w:type="spellStart"/>
      <w:r w:rsidR="004378C9">
        <w:t>Bitcoin</w:t>
      </w:r>
      <w:proofErr w:type="spellEnd"/>
      <w:r w:rsidR="004378C9">
        <w:t>, który pozwala na przypuszczenia o dalszym wzroście cen z cyklu na cykl.</w:t>
      </w:r>
    </w:p>
    <w:p w14:paraId="583FF681" w14:textId="57D7E007" w:rsidR="00E62430" w:rsidRDefault="00824BEB" w:rsidP="00824BEB">
      <w:pPr>
        <w:pStyle w:val="Nagwek3"/>
      </w:pPr>
      <w:bookmarkStart w:id="67" w:name="_Toc158244441"/>
      <w:proofErr w:type="spellStart"/>
      <w:r>
        <w:t>Hodl</w:t>
      </w:r>
      <w:proofErr w:type="spellEnd"/>
      <w:r>
        <w:t xml:space="preserve"> </w:t>
      </w:r>
      <w:proofErr w:type="spellStart"/>
      <w:r>
        <w:t>waves</w:t>
      </w:r>
      <w:bookmarkEnd w:id="67"/>
      <w:proofErr w:type="spellEnd"/>
    </w:p>
    <w:p w14:paraId="3B23FE11" w14:textId="2B0437DA" w:rsidR="004378C9" w:rsidRPr="004378C9" w:rsidRDefault="00087500" w:rsidP="004378C9">
      <w:r>
        <w:lastRenderedPageBreak/>
        <w:t xml:space="preserve">Wskaźnik </w:t>
      </w:r>
      <w:proofErr w:type="spellStart"/>
      <w:r w:rsidRPr="009C69EE">
        <w:rPr>
          <w:i/>
          <w:iCs/>
        </w:rPr>
        <w:t>hodl</w:t>
      </w:r>
      <w:proofErr w:type="spellEnd"/>
      <w:r w:rsidRPr="009C69EE">
        <w:rPr>
          <w:i/>
          <w:iCs/>
        </w:rPr>
        <w:t xml:space="preserve"> </w:t>
      </w:r>
      <w:proofErr w:type="spellStart"/>
      <w:r w:rsidRPr="009C69EE">
        <w:rPr>
          <w:i/>
          <w:iCs/>
        </w:rPr>
        <w:t>waves</w:t>
      </w:r>
      <w:proofErr w:type="spellEnd"/>
      <w:r>
        <w:t xml:space="preserve"> </w:t>
      </w:r>
      <w:r w:rsidR="00DC451A">
        <w:t>pokazuje działania inwestorów w długom okresie. Jest to procentowy zbiór udział</w:t>
      </w:r>
      <w:r w:rsidR="00DD5365">
        <w:t>ów</w:t>
      </w:r>
      <w:r w:rsidR="00DC451A">
        <w:t xml:space="preserve"> wszystkich </w:t>
      </w:r>
      <w:proofErr w:type="spellStart"/>
      <w:r w:rsidR="00DC451A">
        <w:t>Bitcoinów</w:t>
      </w:r>
      <w:proofErr w:type="spellEnd"/>
      <w:r w:rsidR="00DC451A">
        <w:t>, które nie były przemieszczane przez określony czas.</w:t>
      </w:r>
      <w:r w:rsidR="00DD5365">
        <w:t xml:space="preserve"> </w:t>
      </w:r>
      <w:r w:rsidR="00DD5365" w:rsidRPr="00DD5365">
        <w:t>Wzrost procenta monet nieprzemieszczanych przez dłuższy czas może wskazywać na to, że inwestorzy są skłonni do długoterminowego trzymania swoich aktywów</w:t>
      </w:r>
      <w:r w:rsidR="001B0E4D">
        <w:t>.</w:t>
      </w:r>
      <w:r w:rsidR="00DD5365" w:rsidRPr="00DD5365">
        <w:t xml:space="preserve"> </w:t>
      </w:r>
      <w:r w:rsidR="001B0E4D">
        <w:t>Fakt ten</w:t>
      </w:r>
      <w:r w:rsidR="00DD5365">
        <w:t xml:space="preserve"> </w:t>
      </w:r>
      <w:r w:rsidR="00DD5365" w:rsidRPr="00DD5365">
        <w:t>interpret</w:t>
      </w:r>
      <w:r w:rsidR="00DD5365">
        <w:t>uje się</w:t>
      </w:r>
      <w:r w:rsidR="00DD5365" w:rsidRPr="00DD5365">
        <w:t xml:space="preserve"> jako sygnał zaufania do przyszłej wartości </w:t>
      </w:r>
      <w:proofErr w:type="spellStart"/>
      <w:r w:rsidR="00DD5365" w:rsidRPr="00DD5365">
        <w:t>Bitcoina</w:t>
      </w:r>
      <w:proofErr w:type="spellEnd"/>
      <w:r w:rsidR="00DD5365" w:rsidRPr="00DD5365">
        <w:t>.</w:t>
      </w:r>
    </w:p>
    <w:p w14:paraId="33ED85C1" w14:textId="2B25FA79" w:rsidR="00040F3D" w:rsidRPr="00040F3D" w:rsidRDefault="00040F3D" w:rsidP="00527A97">
      <w:r w:rsidRPr="005F31C1">
        <w:t xml:space="preserve">Wykres </w:t>
      </w:r>
      <w:r>
        <w:t xml:space="preserve">wskaźnika </w:t>
      </w:r>
      <w:proofErr w:type="spellStart"/>
      <w:r>
        <w:t>Hodl</w:t>
      </w:r>
      <w:proofErr w:type="spellEnd"/>
      <w:r>
        <w:t xml:space="preserve"> </w:t>
      </w:r>
      <w:proofErr w:type="spellStart"/>
      <w:r>
        <w:t>waves</w:t>
      </w:r>
      <w:proofErr w:type="spellEnd"/>
      <w:r w:rsidRPr="005F31C1">
        <w:t xml:space="preserve"> w analizowanym okresie przedstawiono na rysunku </w:t>
      </w:r>
      <w:r w:rsidR="009C69EE">
        <w:t>32</w:t>
      </w:r>
      <w:r w:rsidRPr="005F31C1">
        <w:t>.</w:t>
      </w:r>
    </w:p>
    <w:p w14:paraId="0C9FC230" w14:textId="23A92702" w:rsidR="00527A97" w:rsidRPr="00527A97" w:rsidRDefault="00527A97" w:rsidP="00527A97">
      <w:pPr>
        <w:pStyle w:val="Legenda"/>
        <w:keepNext/>
        <w:jc w:val="center"/>
        <w:rPr>
          <w:b/>
          <w:bCs/>
          <w:i w:val="0"/>
          <w:iCs w:val="0"/>
          <w:color w:val="auto"/>
          <w:sz w:val="20"/>
          <w:szCs w:val="20"/>
        </w:rPr>
      </w:pPr>
      <w:bookmarkStart w:id="68" w:name="_Toc158243650"/>
      <w:r w:rsidRPr="00527A97">
        <w:rPr>
          <w:b/>
          <w:bCs/>
          <w:i w:val="0"/>
          <w:iCs w:val="0"/>
          <w:color w:val="auto"/>
          <w:sz w:val="20"/>
          <w:szCs w:val="20"/>
        </w:rPr>
        <w:t xml:space="preserve">Rysunek </w:t>
      </w:r>
      <w:r w:rsidRPr="00527A97">
        <w:rPr>
          <w:b/>
          <w:bCs/>
          <w:i w:val="0"/>
          <w:iCs w:val="0"/>
          <w:color w:val="auto"/>
          <w:sz w:val="20"/>
          <w:szCs w:val="20"/>
        </w:rPr>
        <w:fldChar w:fldCharType="begin"/>
      </w:r>
      <w:r w:rsidRPr="00527A97">
        <w:rPr>
          <w:b/>
          <w:bCs/>
          <w:i w:val="0"/>
          <w:iCs w:val="0"/>
          <w:color w:val="auto"/>
          <w:sz w:val="20"/>
          <w:szCs w:val="20"/>
        </w:rPr>
        <w:instrText xml:space="preserve"> SEQ Rysunek \* ARABIC </w:instrText>
      </w:r>
      <w:r w:rsidRPr="00527A97">
        <w:rPr>
          <w:b/>
          <w:bCs/>
          <w:i w:val="0"/>
          <w:iCs w:val="0"/>
          <w:color w:val="auto"/>
          <w:sz w:val="20"/>
          <w:szCs w:val="20"/>
        </w:rPr>
        <w:fldChar w:fldCharType="separate"/>
      </w:r>
      <w:r>
        <w:rPr>
          <w:b/>
          <w:bCs/>
          <w:i w:val="0"/>
          <w:iCs w:val="0"/>
          <w:noProof/>
          <w:color w:val="auto"/>
          <w:sz w:val="20"/>
          <w:szCs w:val="20"/>
        </w:rPr>
        <w:t>32</w:t>
      </w:r>
      <w:r w:rsidRPr="00527A97">
        <w:rPr>
          <w:b/>
          <w:bCs/>
          <w:i w:val="0"/>
          <w:iCs w:val="0"/>
          <w:color w:val="auto"/>
          <w:sz w:val="20"/>
          <w:szCs w:val="20"/>
        </w:rPr>
        <w:fldChar w:fldCharType="end"/>
      </w:r>
      <w:r w:rsidRPr="00527A97">
        <w:rPr>
          <w:b/>
          <w:bCs/>
          <w:i w:val="0"/>
          <w:iCs w:val="0"/>
          <w:color w:val="auto"/>
          <w:sz w:val="20"/>
          <w:szCs w:val="20"/>
        </w:rPr>
        <w:t xml:space="preserve">. Wykres </w:t>
      </w:r>
      <w:proofErr w:type="spellStart"/>
      <w:r w:rsidRPr="00527A97">
        <w:rPr>
          <w:b/>
          <w:bCs/>
          <w:i w:val="0"/>
          <w:iCs w:val="0"/>
          <w:color w:val="auto"/>
          <w:sz w:val="20"/>
          <w:szCs w:val="20"/>
        </w:rPr>
        <w:t>Hold</w:t>
      </w:r>
      <w:proofErr w:type="spellEnd"/>
      <w:r w:rsidRPr="00527A97">
        <w:rPr>
          <w:b/>
          <w:bCs/>
          <w:i w:val="0"/>
          <w:iCs w:val="0"/>
          <w:color w:val="auto"/>
          <w:sz w:val="20"/>
          <w:szCs w:val="20"/>
        </w:rPr>
        <w:t xml:space="preserve"> </w:t>
      </w:r>
      <w:proofErr w:type="spellStart"/>
      <w:r w:rsidRPr="00527A97">
        <w:rPr>
          <w:b/>
          <w:bCs/>
          <w:i w:val="0"/>
          <w:iCs w:val="0"/>
          <w:color w:val="auto"/>
          <w:sz w:val="20"/>
          <w:szCs w:val="20"/>
        </w:rPr>
        <w:t>waves</w:t>
      </w:r>
      <w:proofErr w:type="spellEnd"/>
      <w:r w:rsidRPr="00527A97">
        <w:rPr>
          <w:b/>
          <w:bCs/>
          <w:i w:val="0"/>
          <w:iCs w:val="0"/>
          <w:color w:val="auto"/>
          <w:sz w:val="20"/>
          <w:szCs w:val="20"/>
        </w:rPr>
        <w:t>.</w:t>
      </w:r>
      <w:bookmarkEnd w:id="68"/>
    </w:p>
    <w:p w14:paraId="307E581C" w14:textId="77777777" w:rsidR="00D53085" w:rsidRDefault="00DA7821" w:rsidP="00D53085">
      <w:pPr>
        <w:keepNext/>
      </w:pPr>
      <w:r>
        <w:rPr>
          <w:noProof/>
        </w:rPr>
        <w:drawing>
          <wp:inline distT="0" distB="0" distL="0" distR="0" wp14:anchorId="1EE853A3" wp14:editId="31DDB927">
            <wp:extent cx="5715000" cy="3215640"/>
            <wp:effectExtent l="0" t="0" r="0" b="3810"/>
            <wp:docPr id="196854776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0624622B" w14:textId="3CD6B0F0" w:rsidR="00527A97" w:rsidRPr="00527A97" w:rsidRDefault="00527A97" w:rsidP="00527A97">
      <w:pPr>
        <w:jc w:val="center"/>
        <w:rPr>
          <w:sz w:val="20"/>
          <w:szCs w:val="18"/>
        </w:rPr>
      </w:pPr>
      <w:r w:rsidRPr="00527A97">
        <w:rPr>
          <w:b/>
          <w:bCs/>
          <w:sz w:val="20"/>
          <w:szCs w:val="18"/>
        </w:rPr>
        <w:t>Źródło: https://studio.glassnode.com/metrics?a=BTC&amp;m=supply.HodlWaves&amp;s=1230508800&amp;u=1704412800&amp;zoom=.</w:t>
      </w:r>
    </w:p>
    <w:p w14:paraId="622B03F8" w14:textId="0B0CD3C2" w:rsidR="00C07979" w:rsidRPr="00C07979" w:rsidRDefault="00DD5365" w:rsidP="00C07979">
      <w:r>
        <w:t xml:space="preserve">Na powyższym wykresie można zauważyć, że procentowy udział </w:t>
      </w:r>
      <w:proofErr w:type="spellStart"/>
      <w:r>
        <w:t>Bitcoinów</w:t>
      </w:r>
      <w:proofErr w:type="spellEnd"/>
      <w:r>
        <w:t xml:space="preserve"> trzymanych na portfelach dłużej niż przez 10 lat z każdym rokiem rośnie. Niezależnie od tego, czy monety te zostały utracone, czy są akumulowane przez długoterminowych inwestorów</w:t>
      </w:r>
      <w:r w:rsidR="007501C0">
        <w:t xml:space="preserve">, fakt ten powoduje zmniejszenie się realnej podaży dostępnych do kupienia </w:t>
      </w:r>
      <w:proofErr w:type="spellStart"/>
      <w:r w:rsidR="007501C0">
        <w:t>Bitcoinów</w:t>
      </w:r>
      <w:proofErr w:type="spellEnd"/>
      <w:r w:rsidR="007501C0">
        <w:t xml:space="preserve">. Zakładając lub przewidując dzięki innym wskaźnikom wzrost popytu na </w:t>
      </w:r>
      <w:proofErr w:type="spellStart"/>
      <w:r w:rsidR="007501C0">
        <w:t>Bitcoina</w:t>
      </w:r>
      <w:proofErr w:type="spellEnd"/>
      <w:r w:rsidR="007501C0">
        <w:t>, jego cena w długim terminie powinna rosnąć.</w:t>
      </w:r>
    </w:p>
    <w:p w14:paraId="2E550AD7" w14:textId="358D3814" w:rsidR="00824BEB" w:rsidRDefault="00824BEB" w:rsidP="00824BEB">
      <w:pPr>
        <w:pStyle w:val="Nagwek3"/>
        <w:rPr>
          <w:lang w:val="en-GB"/>
        </w:rPr>
      </w:pPr>
      <w:bookmarkStart w:id="69" w:name="_Toc158244442"/>
      <w:r w:rsidRPr="009C1A57">
        <w:rPr>
          <w:lang w:val="en-GB"/>
        </w:rPr>
        <w:t>Long</w:t>
      </w:r>
      <w:r w:rsidR="00133D39" w:rsidRPr="009C1A57">
        <w:rPr>
          <w:lang w:val="en-GB"/>
        </w:rPr>
        <w:t>/S</w:t>
      </w:r>
      <w:r w:rsidRPr="009C1A57">
        <w:rPr>
          <w:lang w:val="en-GB"/>
        </w:rPr>
        <w:t xml:space="preserve">hort </w:t>
      </w:r>
      <w:r w:rsidR="00133D39" w:rsidRPr="009C1A57">
        <w:rPr>
          <w:lang w:val="en-GB"/>
        </w:rPr>
        <w:t>Term Holder Threshold</w:t>
      </w:r>
      <w:bookmarkEnd w:id="69"/>
    </w:p>
    <w:p w14:paraId="7E98086A" w14:textId="351DD4A9" w:rsidR="009C1A57" w:rsidRPr="009C1A57" w:rsidRDefault="009C1A57" w:rsidP="009C1A57">
      <w:r w:rsidRPr="009C1A57">
        <w:lastRenderedPageBreak/>
        <w:t xml:space="preserve">Wskaźnik </w:t>
      </w:r>
      <w:proofErr w:type="spellStart"/>
      <w:r w:rsidRPr="009C69EE">
        <w:rPr>
          <w:i/>
          <w:iCs/>
        </w:rPr>
        <w:t>Long</w:t>
      </w:r>
      <w:proofErr w:type="spellEnd"/>
      <w:r w:rsidRPr="009C69EE">
        <w:rPr>
          <w:i/>
          <w:iCs/>
        </w:rPr>
        <w:t>/</w:t>
      </w:r>
      <w:proofErr w:type="spellStart"/>
      <w:r w:rsidRPr="009C69EE">
        <w:rPr>
          <w:i/>
          <w:iCs/>
        </w:rPr>
        <w:t>Short</w:t>
      </w:r>
      <w:proofErr w:type="spellEnd"/>
      <w:r w:rsidRPr="009C69EE">
        <w:rPr>
          <w:i/>
          <w:iCs/>
        </w:rPr>
        <w:t xml:space="preserve">-Term </w:t>
      </w:r>
      <w:proofErr w:type="spellStart"/>
      <w:r w:rsidRPr="009C69EE">
        <w:rPr>
          <w:i/>
          <w:iCs/>
        </w:rPr>
        <w:t>Holder</w:t>
      </w:r>
      <w:proofErr w:type="spellEnd"/>
      <w:r w:rsidRPr="009C69EE">
        <w:rPr>
          <w:i/>
          <w:iCs/>
        </w:rPr>
        <w:t xml:space="preserve"> </w:t>
      </w:r>
      <w:proofErr w:type="spellStart"/>
      <w:r w:rsidRPr="009C69EE">
        <w:rPr>
          <w:i/>
          <w:iCs/>
        </w:rPr>
        <w:t>Threshold</w:t>
      </w:r>
      <w:proofErr w:type="spellEnd"/>
      <w:r w:rsidRPr="009C1A57">
        <w:t xml:space="preserve"> rozdziela dostępne monety na dw</w:t>
      </w:r>
      <w:r>
        <w:t xml:space="preserve">ie grupy. </w:t>
      </w:r>
      <w:r w:rsidR="008A4B6B">
        <w:t xml:space="preserve">Będące w posiadaniu inwestorów krótko lub długoterminowych. Granica czasowa jest przyjęta na 155 dni. Monety posiadane przez inwestorów krótkoterminowych związane są </w:t>
      </w:r>
      <w:r w:rsidR="008A4B6B" w:rsidRPr="008A4B6B">
        <w:t>większą aktywnością handlową i mogą być bardziej wrażliwe na krótkoterminowe zmiany rynkowe.</w:t>
      </w:r>
      <w:r w:rsidR="008A4B6B">
        <w:t xml:space="preserve"> Monety posiadane przez inwestorów długoterminowych </w:t>
      </w:r>
      <w:r w:rsidR="008A4B6B" w:rsidRPr="008A4B6B">
        <w:t>są</w:t>
      </w:r>
      <w:r w:rsidR="008A4B6B">
        <w:t xml:space="preserve"> </w:t>
      </w:r>
      <w:r w:rsidR="008A4B6B" w:rsidRPr="008A4B6B">
        <w:t>traktowane jako inwestycje długoterminowe i wskaz</w:t>
      </w:r>
      <w:r w:rsidR="008A4B6B">
        <w:t>ują</w:t>
      </w:r>
      <w:r w:rsidR="008A4B6B" w:rsidRPr="008A4B6B">
        <w:t xml:space="preserve"> silniejsze zaufanie do rynku </w:t>
      </w:r>
      <w:proofErr w:type="spellStart"/>
      <w:r w:rsidR="008A4B6B" w:rsidRPr="008A4B6B">
        <w:t>Bitcoina</w:t>
      </w:r>
      <w:proofErr w:type="spellEnd"/>
      <w:r w:rsidR="008A4B6B" w:rsidRPr="008A4B6B">
        <w:t xml:space="preserve"> w długim okresie.</w:t>
      </w:r>
    </w:p>
    <w:p w14:paraId="3E685FCC" w14:textId="134EAC33" w:rsidR="00040F3D" w:rsidRPr="0040547F" w:rsidRDefault="00040F3D" w:rsidP="00040F3D">
      <w:r w:rsidRPr="005F31C1">
        <w:t xml:space="preserve">Wykres </w:t>
      </w:r>
      <w:r>
        <w:t xml:space="preserve">wskaźnika </w:t>
      </w:r>
      <w:proofErr w:type="spellStart"/>
      <w:r w:rsidR="009C1A57" w:rsidRPr="009C69EE">
        <w:rPr>
          <w:i/>
          <w:iCs/>
        </w:rPr>
        <w:t>Long</w:t>
      </w:r>
      <w:proofErr w:type="spellEnd"/>
      <w:r w:rsidR="009C1A57" w:rsidRPr="009C69EE">
        <w:rPr>
          <w:i/>
          <w:iCs/>
        </w:rPr>
        <w:t>/</w:t>
      </w:r>
      <w:proofErr w:type="spellStart"/>
      <w:r w:rsidR="009C1A57" w:rsidRPr="009C69EE">
        <w:rPr>
          <w:i/>
          <w:iCs/>
        </w:rPr>
        <w:t>Short</w:t>
      </w:r>
      <w:proofErr w:type="spellEnd"/>
      <w:r w:rsidR="009C1A57" w:rsidRPr="009C69EE">
        <w:rPr>
          <w:i/>
          <w:iCs/>
        </w:rPr>
        <w:t xml:space="preserve">-Term </w:t>
      </w:r>
      <w:proofErr w:type="spellStart"/>
      <w:r w:rsidR="009C1A57" w:rsidRPr="009C69EE">
        <w:rPr>
          <w:i/>
          <w:iCs/>
        </w:rPr>
        <w:t>Holder</w:t>
      </w:r>
      <w:proofErr w:type="spellEnd"/>
      <w:r w:rsidR="009C1A57" w:rsidRPr="009C69EE">
        <w:rPr>
          <w:i/>
          <w:iCs/>
        </w:rPr>
        <w:t xml:space="preserve"> </w:t>
      </w:r>
      <w:proofErr w:type="spellStart"/>
      <w:r w:rsidR="009C1A57" w:rsidRPr="009C69EE">
        <w:rPr>
          <w:i/>
          <w:iCs/>
        </w:rPr>
        <w:t>Threshold</w:t>
      </w:r>
      <w:proofErr w:type="spellEnd"/>
      <w:r w:rsidR="009C1A57" w:rsidRPr="009C1A57">
        <w:t xml:space="preserve"> </w:t>
      </w:r>
      <w:r w:rsidRPr="005F31C1">
        <w:t xml:space="preserve">w analizowanym okresie przedstawiono na rysunku </w:t>
      </w:r>
      <w:r w:rsidR="009C69EE">
        <w:t>33</w:t>
      </w:r>
      <w:r w:rsidRPr="005F31C1">
        <w:t>.</w:t>
      </w:r>
    </w:p>
    <w:p w14:paraId="3433B30A" w14:textId="77777777" w:rsidR="00040F3D" w:rsidRPr="00040F3D" w:rsidRDefault="00040F3D" w:rsidP="00040F3D"/>
    <w:p w14:paraId="266DB345" w14:textId="71901709" w:rsidR="00527A97" w:rsidRPr="00527A97" w:rsidRDefault="00527A97" w:rsidP="00527A97">
      <w:pPr>
        <w:pStyle w:val="Legenda"/>
        <w:keepNext/>
        <w:jc w:val="center"/>
        <w:rPr>
          <w:b/>
          <w:bCs/>
          <w:i w:val="0"/>
          <w:iCs w:val="0"/>
          <w:color w:val="auto"/>
          <w:sz w:val="20"/>
          <w:szCs w:val="20"/>
          <w:lang w:val="en-GB"/>
        </w:rPr>
      </w:pPr>
      <w:bookmarkStart w:id="70" w:name="_Toc158243651"/>
      <w:proofErr w:type="spellStart"/>
      <w:r w:rsidRPr="00527A97">
        <w:rPr>
          <w:b/>
          <w:bCs/>
          <w:i w:val="0"/>
          <w:iCs w:val="0"/>
          <w:color w:val="auto"/>
          <w:sz w:val="20"/>
          <w:szCs w:val="20"/>
          <w:lang w:val="en-GB"/>
        </w:rPr>
        <w:t>Rysunek</w:t>
      </w:r>
      <w:proofErr w:type="spellEnd"/>
      <w:r w:rsidRPr="00527A97">
        <w:rPr>
          <w:b/>
          <w:bCs/>
          <w:i w:val="0"/>
          <w:iCs w:val="0"/>
          <w:color w:val="auto"/>
          <w:sz w:val="20"/>
          <w:szCs w:val="20"/>
          <w:lang w:val="en-GB"/>
        </w:rPr>
        <w:t xml:space="preserve"> </w:t>
      </w:r>
      <w:r w:rsidRPr="00527A97">
        <w:rPr>
          <w:b/>
          <w:bCs/>
          <w:i w:val="0"/>
          <w:iCs w:val="0"/>
          <w:color w:val="auto"/>
          <w:sz w:val="20"/>
          <w:szCs w:val="20"/>
        </w:rPr>
        <w:fldChar w:fldCharType="begin"/>
      </w:r>
      <w:r w:rsidRPr="00527A97">
        <w:rPr>
          <w:b/>
          <w:bCs/>
          <w:i w:val="0"/>
          <w:iCs w:val="0"/>
          <w:color w:val="auto"/>
          <w:sz w:val="20"/>
          <w:szCs w:val="20"/>
          <w:lang w:val="en-GB"/>
        </w:rPr>
        <w:instrText xml:space="preserve"> SEQ Rysunek \* ARABIC </w:instrText>
      </w:r>
      <w:r w:rsidRPr="00527A97">
        <w:rPr>
          <w:b/>
          <w:bCs/>
          <w:i w:val="0"/>
          <w:iCs w:val="0"/>
          <w:color w:val="auto"/>
          <w:sz w:val="20"/>
          <w:szCs w:val="20"/>
        </w:rPr>
        <w:fldChar w:fldCharType="separate"/>
      </w:r>
      <w:r>
        <w:rPr>
          <w:b/>
          <w:bCs/>
          <w:i w:val="0"/>
          <w:iCs w:val="0"/>
          <w:noProof/>
          <w:color w:val="auto"/>
          <w:sz w:val="20"/>
          <w:szCs w:val="20"/>
          <w:lang w:val="en-GB"/>
        </w:rPr>
        <w:t>33</w:t>
      </w:r>
      <w:r w:rsidRPr="00527A97">
        <w:rPr>
          <w:b/>
          <w:bCs/>
          <w:i w:val="0"/>
          <w:iCs w:val="0"/>
          <w:color w:val="auto"/>
          <w:sz w:val="20"/>
          <w:szCs w:val="20"/>
        </w:rPr>
        <w:fldChar w:fldCharType="end"/>
      </w:r>
      <w:r w:rsidRPr="00527A97">
        <w:rPr>
          <w:b/>
          <w:bCs/>
          <w:i w:val="0"/>
          <w:iCs w:val="0"/>
          <w:color w:val="auto"/>
          <w:sz w:val="20"/>
          <w:szCs w:val="20"/>
          <w:lang w:val="en-GB"/>
        </w:rPr>
        <w:t xml:space="preserve">. </w:t>
      </w:r>
      <w:proofErr w:type="spellStart"/>
      <w:r w:rsidRPr="00527A97">
        <w:rPr>
          <w:b/>
          <w:bCs/>
          <w:i w:val="0"/>
          <w:iCs w:val="0"/>
          <w:color w:val="auto"/>
          <w:sz w:val="20"/>
          <w:szCs w:val="20"/>
          <w:lang w:val="en-GB"/>
        </w:rPr>
        <w:t>Wykres</w:t>
      </w:r>
      <w:proofErr w:type="spellEnd"/>
      <w:r w:rsidRPr="00527A97">
        <w:rPr>
          <w:b/>
          <w:bCs/>
          <w:i w:val="0"/>
          <w:iCs w:val="0"/>
          <w:color w:val="auto"/>
          <w:sz w:val="20"/>
          <w:szCs w:val="20"/>
          <w:lang w:val="en-GB"/>
        </w:rPr>
        <w:t xml:space="preserve"> Long/Short-Term Holder Threshold.</w:t>
      </w:r>
      <w:bookmarkEnd w:id="70"/>
    </w:p>
    <w:p w14:paraId="2F1FD88D" w14:textId="77777777" w:rsidR="00D53085" w:rsidRDefault="00824BEB" w:rsidP="00D53085">
      <w:pPr>
        <w:keepNext/>
      </w:pPr>
      <w:r>
        <w:rPr>
          <w:noProof/>
        </w:rPr>
        <w:drawing>
          <wp:inline distT="0" distB="0" distL="0" distR="0" wp14:anchorId="7189B1EA" wp14:editId="29756871">
            <wp:extent cx="5715000" cy="3215640"/>
            <wp:effectExtent l="0" t="0" r="0" b="3810"/>
            <wp:docPr id="115651657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19419218" w14:textId="038E5FF0" w:rsidR="00527A97" w:rsidRPr="00527A97" w:rsidRDefault="00527A97" w:rsidP="00527A97">
      <w:pPr>
        <w:jc w:val="center"/>
        <w:rPr>
          <w:sz w:val="20"/>
          <w:szCs w:val="18"/>
        </w:rPr>
      </w:pPr>
      <w:r w:rsidRPr="00527A97">
        <w:rPr>
          <w:b/>
          <w:bCs/>
          <w:sz w:val="20"/>
          <w:szCs w:val="18"/>
        </w:rPr>
        <w:t>Źródło: https://studio.glassnode.com/workbench/btc-lthsth-threshold.</w:t>
      </w:r>
    </w:p>
    <w:p w14:paraId="7C32C69D" w14:textId="4FEB845C" w:rsidR="009C1A57" w:rsidRPr="008A4B6B" w:rsidRDefault="008A4B6B" w:rsidP="009C1A57">
      <w:r w:rsidRPr="008A4B6B">
        <w:t>Na powyższym wykresie moż</w:t>
      </w:r>
      <w:r>
        <w:t xml:space="preserve">na zauważyć, że wraz ze </w:t>
      </w:r>
      <w:r w:rsidR="00C34DA0">
        <w:t xml:space="preserve">wzrostem cen w pobliżu szczytu cyklu, wzrasta udział monet posiadanych przez inwestorów krótkoterminowych, natomiast maleje udział monet posiadanych przez inwestorów długoterminowych. Pozwala to na oszacowanie </w:t>
      </w:r>
      <w:r w:rsidR="00EB253A">
        <w:t xml:space="preserve">zmiany sentymentu wśród inwestorów, a także </w:t>
      </w:r>
      <w:r w:rsidR="00C34DA0">
        <w:t xml:space="preserve">zbliżającego się terminu szczytu cyklu. </w:t>
      </w:r>
      <w:r w:rsidR="00EB253A">
        <w:t xml:space="preserve">Istotny jest również fakt, że wskaźnik ten cechuje się </w:t>
      </w:r>
      <w:r w:rsidR="009C69EE">
        <w:t>niską</w:t>
      </w:r>
      <w:r w:rsidR="00EB253A">
        <w:t xml:space="preserve"> zmiennością w okresach akumulacji, w przeciwieństwie do okresów dystrybucji.</w:t>
      </w:r>
    </w:p>
    <w:p w14:paraId="020C6DD2" w14:textId="18B7D421" w:rsidR="00DA7821" w:rsidRDefault="004D7FD3" w:rsidP="004D7FD3">
      <w:pPr>
        <w:pStyle w:val="Nagwek3"/>
      </w:pPr>
      <w:bookmarkStart w:id="71" w:name="_Toc158244443"/>
      <w:r>
        <w:lastRenderedPageBreak/>
        <w:t xml:space="preserve">Liczba </w:t>
      </w:r>
      <w:r w:rsidR="00EB253A">
        <w:t xml:space="preserve">adresów z </w:t>
      </w:r>
      <w:r w:rsidR="001930F5">
        <w:t>saldem</w:t>
      </w:r>
      <w:r>
        <w:t xml:space="preserve"> </w:t>
      </w:r>
      <w:r w:rsidR="001930F5">
        <w:t xml:space="preserve">równym lub </w:t>
      </w:r>
      <w:r>
        <w:t xml:space="preserve">powyżej </w:t>
      </w:r>
      <w:r w:rsidR="00EB253A">
        <w:t>1 000</w:t>
      </w:r>
      <w:r>
        <w:t xml:space="preserve"> </w:t>
      </w:r>
      <w:proofErr w:type="spellStart"/>
      <w:r w:rsidR="00EB253A">
        <w:t>Btc</w:t>
      </w:r>
      <w:bookmarkEnd w:id="71"/>
      <w:proofErr w:type="spellEnd"/>
    </w:p>
    <w:p w14:paraId="617CFA63" w14:textId="45134F0D" w:rsidR="00040F3D" w:rsidRPr="00040F3D" w:rsidRDefault="001930F5" w:rsidP="000346C6">
      <w:r>
        <w:t xml:space="preserve">Wskaźnik liczby adresów z saldem wyższym lub równym 1 000 </w:t>
      </w:r>
      <w:proofErr w:type="spellStart"/>
      <w:r>
        <w:t>Btc</w:t>
      </w:r>
      <w:proofErr w:type="spellEnd"/>
      <w:r>
        <w:t xml:space="preserve"> </w:t>
      </w:r>
      <w:r w:rsidR="00DD5AE0">
        <w:t xml:space="preserve">jest używany do analizy koncentracji i dystrybucji bogactwa wśród posiadaczy </w:t>
      </w:r>
      <w:proofErr w:type="spellStart"/>
      <w:r w:rsidR="00DD5AE0">
        <w:t>Bitcoina</w:t>
      </w:r>
      <w:proofErr w:type="spellEnd"/>
      <w:r w:rsidR="00DD5AE0">
        <w:t xml:space="preserve">. Agreguje on adresy użytkowników którzy potencjalnie mają znaczny wpływ na rynek ze względu na wielkość swoich aktywów. </w:t>
      </w:r>
      <w:r w:rsidR="000346C6">
        <w:t xml:space="preserve">Wiedza o koncentracji podaży </w:t>
      </w:r>
      <w:proofErr w:type="spellStart"/>
      <w:r w:rsidR="000346C6">
        <w:t>Bitcoina</w:t>
      </w:r>
      <w:proofErr w:type="spellEnd"/>
      <w:r w:rsidR="000346C6">
        <w:t xml:space="preserve"> dostarcza informacji o potencjalnych ryzykach związanych z dużymi ruchami, a także o potencjalnych trendach akumulacyjnych wśród dużych inwestorów. </w:t>
      </w:r>
      <w:r w:rsidR="00040F3D" w:rsidRPr="005F31C1">
        <w:t xml:space="preserve">Wykres </w:t>
      </w:r>
      <w:r w:rsidR="00040F3D">
        <w:t xml:space="preserve">wskaźnika ukazującego liczbę </w:t>
      </w:r>
      <w:r w:rsidR="00EB253A">
        <w:t>adresów</w:t>
      </w:r>
      <w:r w:rsidR="00040F3D">
        <w:t xml:space="preserve"> </w:t>
      </w:r>
      <w:r w:rsidR="00EB253A">
        <w:t>z balansem</w:t>
      </w:r>
      <w:r w:rsidR="00040F3D">
        <w:t xml:space="preserve"> powyżej tysiąc</w:t>
      </w:r>
      <w:r w:rsidR="00EB253A">
        <w:t>a</w:t>
      </w:r>
      <w:r w:rsidR="00040F3D">
        <w:t xml:space="preserve"> </w:t>
      </w:r>
      <w:proofErr w:type="spellStart"/>
      <w:r w:rsidR="00040F3D">
        <w:t>Bitcoinów</w:t>
      </w:r>
      <w:proofErr w:type="spellEnd"/>
      <w:r w:rsidR="00040F3D" w:rsidRPr="005F31C1">
        <w:t xml:space="preserve"> w analizowanym okresie przedstawiono na rysunku </w:t>
      </w:r>
      <w:r w:rsidR="009C69EE">
        <w:t>34</w:t>
      </w:r>
      <w:r w:rsidR="00040F3D" w:rsidRPr="005F31C1">
        <w:t>.</w:t>
      </w:r>
    </w:p>
    <w:p w14:paraId="561D0A5C" w14:textId="09C865FF" w:rsidR="00527A97" w:rsidRPr="00527A97" w:rsidRDefault="00527A97" w:rsidP="00527A97">
      <w:pPr>
        <w:pStyle w:val="Legenda"/>
        <w:keepNext/>
        <w:jc w:val="center"/>
        <w:rPr>
          <w:b/>
          <w:bCs/>
          <w:i w:val="0"/>
          <w:iCs w:val="0"/>
          <w:color w:val="auto"/>
          <w:sz w:val="20"/>
          <w:szCs w:val="20"/>
        </w:rPr>
      </w:pPr>
      <w:bookmarkStart w:id="72" w:name="_Toc158243652"/>
      <w:r w:rsidRPr="00527A97">
        <w:rPr>
          <w:b/>
          <w:bCs/>
          <w:i w:val="0"/>
          <w:iCs w:val="0"/>
          <w:color w:val="auto"/>
          <w:sz w:val="20"/>
          <w:szCs w:val="20"/>
        </w:rPr>
        <w:t xml:space="preserve">Rysunek </w:t>
      </w:r>
      <w:r w:rsidRPr="00527A97">
        <w:rPr>
          <w:b/>
          <w:bCs/>
          <w:i w:val="0"/>
          <w:iCs w:val="0"/>
          <w:color w:val="auto"/>
          <w:sz w:val="20"/>
          <w:szCs w:val="20"/>
        </w:rPr>
        <w:fldChar w:fldCharType="begin"/>
      </w:r>
      <w:r w:rsidRPr="00527A97">
        <w:rPr>
          <w:b/>
          <w:bCs/>
          <w:i w:val="0"/>
          <w:iCs w:val="0"/>
          <w:color w:val="auto"/>
          <w:sz w:val="20"/>
          <w:szCs w:val="20"/>
        </w:rPr>
        <w:instrText xml:space="preserve"> SEQ Rysunek \* ARABIC </w:instrText>
      </w:r>
      <w:r w:rsidRPr="00527A97">
        <w:rPr>
          <w:b/>
          <w:bCs/>
          <w:i w:val="0"/>
          <w:iCs w:val="0"/>
          <w:color w:val="auto"/>
          <w:sz w:val="20"/>
          <w:szCs w:val="20"/>
        </w:rPr>
        <w:fldChar w:fldCharType="separate"/>
      </w:r>
      <w:r>
        <w:rPr>
          <w:b/>
          <w:bCs/>
          <w:i w:val="0"/>
          <w:iCs w:val="0"/>
          <w:noProof/>
          <w:color w:val="auto"/>
          <w:sz w:val="20"/>
          <w:szCs w:val="20"/>
        </w:rPr>
        <w:t>34</w:t>
      </w:r>
      <w:r w:rsidRPr="00527A97">
        <w:rPr>
          <w:b/>
          <w:bCs/>
          <w:i w:val="0"/>
          <w:iCs w:val="0"/>
          <w:color w:val="auto"/>
          <w:sz w:val="20"/>
          <w:szCs w:val="20"/>
        </w:rPr>
        <w:fldChar w:fldCharType="end"/>
      </w:r>
      <w:r w:rsidRPr="00527A97">
        <w:rPr>
          <w:b/>
          <w:bCs/>
          <w:i w:val="0"/>
          <w:iCs w:val="0"/>
          <w:color w:val="auto"/>
          <w:sz w:val="20"/>
          <w:szCs w:val="20"/>
        </w:rPr>
        <w:t xml:space="preserve">. Wykres liczby adresów z balansem równym lub powyżej 1 000 </w:t>
      </w:r>
      <w:proofErr w:type="spellStart"/>
      <w:r w:rsidRPr="00527A97">
        <w:rPr>
          <w:b/>
          <w:bCs/>
          <w:i w:val="0"/>
          <w:iCs w:val="0"/>
          <w:color w:val="auto"/>
          <w:sz w:val="20"/>
          <w:szCs w:val="20"/>
        </w:rPr>
        <w:t>Btc</w:t>
      </w:r>
      <w:proofErr w:type="spellEnd"/>
      <w:r w:rsidRPr="00527A97">
        <w:rPr>
          <w:b/>
          <w:bCs/>
          <w:i w:val="0"/>
          <w:iCs w:val="0"/>
          <w:color w:val="auto"/>
          <w:sz w:val="20"/>
          <w:szCs w:val="20"/>
        </w:rPr>
        <w:t>.</w:t>
      </w:r>
      <w:bookmarkEnd w:id="72"/>
    </w:p>
    <w:p w14:paraId="6690195E" w14:textId="77777777" w:rsidR="00D53085" w:rsidRDefault="004D7FD3" w:rsidP="00D53085">
      <w:pPr>
        <w:keepNext/>
      </w:pPr>
      <w:r>
        <w:rPr>
          <w:noProof/>
        </w:rPr>
        <w:drawing>
          <wp:inline distT="0" distB="0" distL="0" distR="0" wp14:anchorId="0BB1873B" wp14:editId="4D8381A2">
            <wp:extent cx="5715000" cy="3215640"/>
            <wp:effectExtent l="0" t="0" r="0" b="3810"/>
            <wp:docPr id="7916261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296385B0" w14:textId="6A0C7592" w:rsidR="00527A97" w:rsidRPr="00527A97" w:rsidRDefault="00527A97" w:rsidP="00527A97">
      <w:pPr>
        <w:jc w:val="center"/>
        <w:rPr>
          <w:sz w:val="20"/>
          <w:szCs w:val="18"/>
        </w:rPr>
      </w:pPr>
      <w:r w:rsidRPr="00527A97">
        <w:rPr>
          <w:b/>
          <w:bCs/>
          <w:sz w:val="20"/>
          <w:szCs w:val="18"/>
        </w:rPr>
        <w:t>Źródło: https://studio.glassnode.com/metrics?a=BTC&amp;m=addresses.Min1KCount.</w:t>
      </w:r>
    </w:p>
    <w:p w14:paraId="4876CC33" w14:textId="09840940" w:rsidR="000346C6" w:rsidRPr="000346C6" w:rsidRDefault="000346C6" w:rsidP="000346C6">
      <w:r>
        <w:t>Na powyższym wykresie można zauważyć, że zarówno przed odwróceniem się trendu w</w:t>
      </w:r>
      <w:r w:rsidR="002977CE">
        <w:t> </w:t>
      </w:r>
      <w:r>
        <w:t xml:space="preserve">roku 2017 oraz 2022, inwestorzy posiadający adresy z saldem przekraczającym 1000 </w:t>
      </w:r>
      <w:proofErr w:type="spellStart"/>
      <w:r>
        <w:t>Bitcoinów</w:t>
      </w:r>
      <w:proofErr w:type="spellEnd"/>
      <w:r>
        <w:t xml:space="preserve"> zaczęli redukować swoje pozycje. </w:t>
      </w:r>
      <w:r w:rsidR="00E11583">
        <w:t xml:space="preserve">Dodatkowo, </w:t>
      </w:r>
      <w:r w:rsidR="00F95C0D">
        <w:t xml:space="preserve">można zauważyć, że w pobliżu dna bessy z 2018 roku, inwestorzy z dużym kapitałem znów zaczęli akumulować </w:t>
      </w:r>
      <w:proofErr w:type="spellStart"/>
      <w:r w:rsidR="00F95C0D">
        <w:t>Bitcoiny</w:t>
      </w:r>
      <w:proofErr w:type="spellEnd"/>
      <w:r w:rsidR="00F95C0D">
        <w:t xml:space="preserve">. </w:t>
      </w:r>
      <w:r w:rsidR="008C22F2">
        <w:t>Wskaźnik służy zarówno do oceny sentymentu inwestorów, jak również do znalezienia potencjalnych punktów wejścia i wyjścia z rynku.</w:t>
      </w:r>
    </w:p>
    <w:p w14:paraId="622696E2" w14:textId="5787074B" w:rsidR="00E62430" w:rsidRDefault="009340DE" w:rsidP="009340DE">
      <w:pPr>
        <w:pStyle w:val="Nagwek3"/>
      </w:pPr>
      <w:bookmarkStart w:id="73" w:name="_Toc158244444"/>
      <w:r>
        <w:lastRenderedPageBreak/>
        <w:t>Liczba transakcji</w:t>
      </w:r>
      <w:bookmarkEnd w:id="73"/>
    </w:p>
    <w:p w14:paraId="2AC9106A" w14:textId="76D4CAC9" w:rsidR="00040F3D" w:rsidRPr="00040F3D" w:rsidRDefault="005A1366" w:rsidP="00A90D82">
      <w:r>
        <w:t>Wskaźnik</w:t>
      </w:r>
      <w:r w:rsidR="00F23D7E">
        <w:t xml:space="preserve"> liczby transakcji w sieci </w:t>
      </w:r>
      <w:proofErr w:type="spellStart"/>
      <w:r w:rsidR="00F23D7E">
        <w:t>Bitcoin</w:t>
      </w:r>
      <w:proofErr w:type="spellEnd"/>
      <w:r w:rsidR="00F23D7E">
        <w:t xml:space="preserve"> jest jednym z podstawowych wskaźników </w:t>
      </w:r>
      <w:r w:rsidR="00F23D7E" w:rsidRPr="00F23D7E">
        <w:t xml:space="preserve">aktywności w sieci i służy do oceny ogólnego poziomu wykorzystania i zainteresowania </w:t>
      </w:r>
      <w:proofErr w:type="spellStart"/>
      <w:r w:rsidR="00F23D7E" w:rsidRPr="00F23D7E">
        <w:t>Bitcoinem</w:t>
      </w:r>
      <w:proofErr w:type="spellEnd"/>
      <w:r w:rsidR="00F23D7E" w:rsidRPr="00F23D7E">
        <w:t>.</w:t>
      </w:r>
      <w:r w:rsidR="00F23D7E">
        <w:t xml:space="preserve"> </w:t>
      </w:r>
      <w:r w:rsidR="00A541B2">
        <w:t xml:space="preserve">Wysoka liczba transakcji może oznaczać wysokie zainteresowanie i wykorzystanie </w:t>
      </w:r>
      <w:proofErr w:type="spellStart"/>
      <w:r w:rsidR="00A541B2">
        <w:t>Bitcoina</w:t>
      </w:r>
      <w:proofErr w:type="spellEnd"/>
      <w:r w:rsidR="00A541B2">
        <w:t xml:space="preserve"> zarówno do celów transakcyjnych, jak również inwestycyjnych. </w:t>
      </w:r>
      <w:r w:rsidR="00A05698">
        <w:t xml:space="preserve">Dodatkowo, regularny wzrost użytkowników sieci może być postrzegany jako pozytywny sygnał dla </w:t>
      </w:r>
      <w:r w:rsidR="00A90D82">
        <w:t xml:space="preserve">stabilności i zdrowia rynku, sugerując zwiększone zainteresowanie użytkowników indywidualnych oraz instytucji. </w:t>
      </w:r>
      <w:r w:rsidR="00040F3D" w:rsidRPr="005F31C1">
        <w:t xml:space="preserve">Wykres </w:t>
      </w:r>
      <w:r w:rsidR="00040F3D">
        <w:t>wskaźnika ukazującego ogólną liczbę transakcji</w:t>
      </w:r>
      <w:r w:rsidR="00040F3D" w:rsidRPr="005F31C1">
        <w:t xml:space="preserve"> w</w:t>
      </w:r>
      <w:r w:rsidR="002977CE">
        <w:t> </w:t>
      </w:r>
      <w:r w:rsidR="00040F3D" w:rsidRPr="005F31C1">
        <w:t xml:space="preserve">analizowanym okresie przedstawiono na rysunku </w:t>
      </w:r>
      <w:r w:rsidR="00040F3D">
        <w:t>3</w:t>
      </w:r>
      <w:r w:rsidR="009C69EE">
        <w:t>5</w:t>
      </w:r>
      <w:r w:rsidR="00040F3D" w:rsidRPr="005F31C1">
        <w:t>.</w:t>
      </w:r>
    </w:p>
    <w:p w14:paraId="162A57CA" w14:textId="7ED1B003" w:rsidR="00527A97" w:rsidRPr="00527A97" w:rsidRDefault="00527A97" w:rsidP="00527A97">
      <w:pPr>
        <w:pStyle w:val="Legenda"/>
        <w:keepNext/>
        <w:jc w:val="center"/>
        <w:rPr>
          <w:b/>
          <w:bCs/>
          <w:i w:val="0"/>
          <w:iCs w:val="0"/>
          <w:color w:val="auto"/>
          <w:sz w:val="20"/>
          <w:szCs w:val="20"/>
        </w:rPr>
      </w:pPr>
      <w:bookmarkStart w:id="74" w:name="_Toc158243653"/>
      <w:r w:rsidRPr="00527A97">
        <w:rPr>
          <w:b/>
          <w:bCs/>
          <w:i w:val="0"/>
          <w:iCs w:val="0"/>
          <w:color w:val="auto"/>
          <w:sz w:val="20"/>
          <w:szCs w:val="20"/>
        </w:rPr>
        <w:t xml:space="preserve">Rysunek </w:t>
      </w:r>
      <w:r w:rsidRPr="00527A97">
        <w:rPr>
          <w:b/>
          <w:bCs/>
          <w:i w:val="0"/>
          <w:iCs w:val="0"/>
          <w:color w:val="auto"/>
          <w:sz w:val="20"/>
          <w:szCs w:val="20"/>
        </w:rPr>
        <w:fldChar w:fldCharType="begin"/>
      </w:r>
      <w:r w:rsidRPr="00527A97">
        <w:rPr>
          <w:b/>
          <w:bCs/>
          <w:i w:val="0"/>
          <w:iCs w:val="0"/>
          <w:color w:val="auto"/>
          <w:sz w:val="20"/>
          <w:szCs w:val="20"/>
        </w:rPr>
        <w:instrText xml:space="preserve"> SEQ Rysunek \* ARABIC </w:instrText>
      </w:r>
      <w:r w:rsidRPr="00527A97">
        <w:rPr>
          <w:b/>
          <w:bCs/>
          <w:i w:val="0"/>
          <w:iCs w:val="0"/>
          <w:color w:val="auto"/>
          <w:sz w:val="20"/>
          <w:szCs w:val="20"/>
        </w:rPr>
        <w:fldChar w:fldCharType="separate"/>
      </w:r>
      <w:r>
        <w:rPr>
          <w:b/>
          <w:bCs/>
          <w:i w:val="0"/>
          <w:iCs w:val="0"/>
          <w:noProof/>
          <w:color w:val="auto"/>
          <w:sz w:val="20"/>
          <w:szCs w:val="20"/>
        </w:rPr>
        <w:t>35</w:t>
      </w:r>
      <w:r w:rsidRPr="00527A97">
        <w:rPr>
          <w:b/>
          <w:bCs/>
          <w:i w:val="0"/>
          <w:iCs w:val="0"/>
          <w:color w:val="auto"/>
          <w:sz w:val="20"/>
          <w:szCs w:val="20"/>
        </w:rPr>
        <w:fldChar w:fldCharType="end"/>
      </w:r>
      <w:r w:rsidRPr="00527A97">
        <w:rPr>
          <w:b/>
          <w:bCs/>
          <w:i w:val="0"/>
          <w:iCs w:val="0"/>
          <w:color w:val="auto"/>
          <w:sz w:val="20"/>
          <w:szCs w:val="20"/>
        </w:rPr>
        <w:t>. Wykres liczby transakcji.</w:t>
      </w:r>
      <w:bookmarkEnd w:id="74"/>
    </w:p>
    <w:p w14:paraId="5770C5C8" w14:textId="77777777" w:rsidR="00D53085" w:rsidRDefault="009340DE" w:rsidP="00D53085">
      <w:pPr>
        <w:keepNext/>
      </w:pPr>
      <w:r>
        <w:rPr>
          <w:noProof/>
        </w:rPr>
        <w:drawing>
          <wp:inline distT="0" distB="0" distL="0" distR="0" wp14:anchorId="20D8B1EF" wp14:editId="58A8228B">
            <wp:extent cx="5715000" cy="3215640"/>
            <wp:effectExtent l="0" t="0" r="0" b="3810"/>
            <wp:docPr id="4876559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20E8D790" w14:textId="1FA26351" w:rsidR="00527A97" w:rsidRPr="00527A97" w:rsidRDefault="00527A97" w:rsidP="00527A97">
      <w:pPr>
        <w:jc w:val="center"/>
        <w:rPr>
          <w:sz w:val="20"/>
          <w:szCs w:val="18"/>
        </w:rPr>
      </w:pPr>
      <w:r w:rsidRPr="00527A97">
        <w:rPr>
          <w:b/>
          <w:bCs/>
          <w:sz w:val="20"/>
          <w:szCs w:val="18"/>
        </w:rPr>
        <w:t>Źródło:</w:t>
      </w:r>
      <w:r w:rsidRPr="00527A97">
        <w:rPr>
          <w:sz w:val="20"/>
          <w:szCs w:val="18"/>
        </w:rPr>
        <w:t xml:space="preserve"> </w:t>
      </w:r>
      <w:r w:rsidRPr="00527A97">
        <w:rPr>
          <w:b/>
          <w:bCs/>
          <w:sz w:val="20"/>
          <w:szCs w:val="18"/>
        </w:rPr>
        <w:t>https://studio.glassnode.com/metrics?a=BTC&amp;m=transactions.Count&amp;resolution=1w.</w:t>
      </w:r>
    </w:p>
    <w:p w14:paraId="74499AA6" w14:textId="1B4AD562" w:rsidR="005700F7" w:rsidRPr="005700F7" w:rsidRDefault="00A90D82" w:rsidP="005700F7">
      <w:r>
        <w:t>Na powyższym wykresie można za</w:t>
      </w:r>
      <w:r w:rsidR="00DA5E27">
        <w:t xml:space="preserve">obserwować stagnację liczby transakcji w analizowanym </w:t>
      </w:r>
      <w:r w:rsidR="00B54900">
        <w:t>przedziale, z wyjątkiem okres</w:t>
      </w:r>
      <w:r w:rsidR="00080599">
        <w:t>u hossy z 2017 roku oraz roku 2023. O ile wzrost liczby transakcji w okresach wzmożonej spekulacji jest zrozumiały</w:t>
      </w:r>
      <w:r w:rsidR="00FC60B3">
        <w:t xml:space="preserve">, o tyle wzrost liczby transakcji z początkiem 2023 roku </w:t>
      </w:r>
      <w:r w:rsidR="000A2B4D">
        <w:t xml:space="preserve">może </w:t>
      </w:r>
      <w:r w:rsidR="00FC60B3">
        <w:t>świadczy</w:t>
      </w:r>
      <w:r w:rsidR="000A2B4D">
        <w:t>ć</w:t>
      </w:r>
      <w:r w:rsidR="00FC60B3">
        <w:t xml:space="preserve"> o wzmożonym zainteresowaniu rynkiem i zwiększoną adopcją </w:t>
      </w:r>
      <w:proofErr w:type="spellStart"/>
      <w:r w:rsidR="00FC60B3">
        <w:t>kryptowalut</w:t>
      </w:r>
      <w:proofErr w:type="spellEnd"/>
      <w:r w:rsidR="00FC60B3">
        <w:t>.</w:t>
      </w:r>
    </w:p>
    <w:p w14:paraId="68A6A5DA" w14:textId="743FF2E6" w:rsidR="009340DE" w:rsidRDefault="00E17029" w:rsidP="00E17029">
      <w:pPr>
        <w:pStyle w:val="Nagwek3"/>
      </w:pPr>
      <w:bookmarkStart w:id="75" w:name="_Toc158244445"/>
      <w:r>
        <w:lastRenderedPageBreak/>
        <w:t xml:space="preserve">Liczba adresów z </w:t>
      </w:r>
      <w:r w:rsidR="005700F7">
        <w:t>saldem</w:t>
      </w:r>
      <w:r>
        <w:t xml:space="preserve"> większym niż zero</w:t>
      </w:r>
      <w:bookmarkEnd w:id="75"/>
    </w:p>
    <w:p w14:paraId="083071C0" w14:textId="10CC7BE5" w:rsidR="00040F3D" w:rsidRPr="00040F3D" w:rsidRDefault="005A1366" w:rsidP="007107F0">
      <w:r>
        <w:t xml:space="preserve">Wskaźnik liczby adresów </w:t>
      </w:r>
      <w:r w:rsidR="007107F0">
        <w:t>z saldem większym niż zero</w:t>
      </w:r>
      <w:r>
        <w:t xml:space="preserve"> </w:t>
      </w:r>
      <w:r w:rsidRPr="005A1366">
        <w:t xml:space="preserve">używany do oceny ogólnej dystrybucji i adopcji </w:t>
      </w:r>
      <w:proofErr w:type="spellStart"/>
      <w:r w:rsidRPr="005A1366">
        <w:t>Bitcoina</w:t>
      </w:r>
      <w:proofErr w:type="spellEnd"/>
      <w:r w:rsidRPr="005A1366">
        <w:t>, dostarczając wglądu w liczbę aktywnych portfeli w sieci.</w:t>
      </w:r>
      <w:r w:rsidR="006A62E1">
        <w:t xml:space="preserve"> Wzrost wartości tego wskaźnika świadczy o </w:t>
      </w:r>
      <w:r w:rsidR="00A17D5B" w:rsidRPr="00A17D5B">
        <w:t>zwiększeni</w:t>
      </w:r>
      <w:r w:rsidR="00A17D5B">
        <w:t xml:space="preserve">u się </w:t>
      </w:r>
      <w:r w:rsidR="00A17D5B" w:rsidRPr="00A17D5B">
        <w:t xml:space="preserve"> liczby użytkowników </w:t>
      </w:r>
      <w:proofErr w:type="spellStart"/>
      <w:r w:rsidR="00A17D5B" w:rsidRPr="00A17D5B">
        <w:t>Bitcoina</w:t>
      </w:r>
      <w:proofErr w:type="spellEnd"/>
      <w:r w:rsidR="00A17D5B" w:rsidRPr="00A17D5B">
        <w:t xml:space="preserve"> i</w:t>
      </w:r>
      <w:r w:rsidR="00790337">
        <w:t> </w:t>
      </w:r>
      <w:r w:rsidR="00A17D5B" w:rsidRPr="00A17D5B">
        <w:t>rozprzestrzenianie się jego adopcji</w:t>
      </w:r>
      <w:r w:rsidR="00A17D5B">
        <w:t xml:space="preserve"> oraz używalności. </w:t>
      </w:r>
      <w:r w:rsidR="007107F0">
        <w:t>Dodatkowo, obserwując liczbę adresów</w:t>
      </w:r>
      <w:r w:rsidR="007107F0" w:rsidRPr="007107F0">
        <w:t xml:space="preserve"> </w:t>
      </w:r>
      <w:r w:rsidR="007107F0">
        <w:t>z saldem większym niż zero można zidentyfikować trendy w</w:t>
      </w:r>
      <w:r w:rsidR="002977CE">
        <w:t> </w:t>
      </w:r>
      <w:r w:rsidR="007107F0">
        <w:t xml:space="preserve">aktywności użytkowników oraz oznaki zainteresowania </w:t>
      </w:r>
      <w:proofErr w:type="spellStart"/>
      <w:r w:rsidR="007107F0">
        <w:t>Bitcoinem</w:t>
      </w:r>
      <w:proofErr w:type="spellEnd"/>
      <w:r w:rsidR="00790337">
        <w:t>,</w:t>
      </w:r>
      <w:r w:rsidR="007107F0">
        <w:t xml:space="preserve"> korzystne dla długotrwałego wzrostu rynku oraz utrzymania się cykliczności rynku. </w:t>
      </w:r>
      <w:r w:rsidR="00040F3D" w:rsidRPr="005F31C1">
        <w:t xml:space="preserve">Wykres </w:t>
      </w:r>
      <w:r w:rsidR="00040F3D">
        <w:t xml:space="preserve">wskaźnika ukazującego liczbę adresów z </w:t>
      </w:r>
      <w:r w:rsidR="005700F7">
        <w:t>saldem</w:t>
      </w:r>
      <w:r w:rsidR="00040F3D">
        <w:t xml:space="preserve"> większym niż zero</w:t>
      </w:r>
      <w:r w:rsidR="00040F3D" w:rsidRPr="005F31C1">
        <w:t xml:space="preserve"> w analizowanym okresie przedstawiono na rysunku </w:t>
      </w:r>
      <w:r w:rsidR="00040F3D">
        <w:t>3</w:t>
      </w:r>
      <w:r w:rsidR="00790337">
        <w:t>6</w:t>
      </w:r>
      <w:r w:rsidR="00040F3D" w:rsidRPr="005F31C1">
        <w:t>.</w:t>
      </w:r>
    </w:p>
    <w:p w14:paraId="7CDCFEE8" w14:textId="37BDB304" w:rsidR="00527A97" w:rsidRPr="00527A97" w:rsidRDefault="00527A97" w:rsidP="00527A97">
      <w:pPr>
        <w:pStyle w:val="Legenda"/>
        <w:keepNext/>
        <w:jc w:val="center"/>
        <w:rPr>
          <w:b/>
          <w:bCs/>
          <w:i w:val="0"/>
          <w:iCs w:val="0"/>
          <w:color w:val="auto"/>
          <w:sz w:val="20"/>
          <w:szCs w:val="20"/>
        </w:rPr>
      </w:pPr>
      <w:bookmarkStart w:id="76" w:name="_Toc158243654"/>
      <w:r w:rsidRPr="00527A97">
        <w:rPr>
          <w:b/>
          <w:bCs/>
          <w:i w:val="0"/>
          <w:iCs w:val="0"/>
          <w:color w:val="auto"/>
          <w:sz w:val="20"/>
          <w:szCs w:val="20"/>
        </w:rPr>
        <w:t xml:space="preserve">Rysunek </w:t>
      </w:r>
      <w:r w:rsidRPr="00527A97">
        <w:rPr>
          <w:b/>
          <w:bCs/>
          <w:i w:val="0"/>
          <w:iCs w:val="0"/>
          <w:color w:val="auto"/>
          <w:sz w:val="20"/>
          <w:szCs w:val="20"/>
        </w:rPr>
        <w:fldChar w:fldCharType="begin"/>
      </w:r>
      <w:r w:rsidRPr="00527A97">
        <w:rPr>
          <w:b/>
          <w:bCs/>
          <w:i w:val="0"/>
          <w:iCs w:val="0"/>
          <w:color w:val="auto"/>
          <w:sz w:val="20"/>
          <w:szCs w:val="20"/>
        </w:rPr>
        <w:instrText xml:space="preserve"> SEQ Rysunek \* ARABIC </w:instrText>
      </w:r>
      <w:r w:rsidRPr="00527A97">
        <w:rPr>
          <w:b/>
          <w:bCs/>
          <w:i w:val="0"/>
          <w:iCs w:val="0"/>
          <w:color w:val="auto"/>
          <w:sz w:val="20"/>
          <w:szCs w:val="20"/>
        </w:rPr>
        <w:fldChar w:fldCharType="separate"/>
      </w:r>
      <w:r w:rsidRPr="00527A97">
        <w:rPr>
          <w:b/>
          <w:bCs/>
          <w:i w:val="0"/>
          <w:iCs w:val="0"/>
          <w:noProof/>
          <w:color w:val="auto"/>
          <w:sz w:val="20"/>
          <w:szCs w:val="20"/>
        </w:rPr>
        <w:t>36</w:t>
      </w:r>
      <w:r w:rsidRPr="00527A97">
        <w:rPr>
          <w:b/>
          <w:bCs/>
          <w:i w:val="0"/>
          <w:iCs w:val="0"/>
          <w:color w:val="auto"/>
          <w:sz w:val="20"/>
          <w:szCs w:val="20"/>
        </w:rPr>
        <w:fldChar w:fldCharType="end"/>
      </w:r>
      <w:r w:rsidRPr="00527A97">
        <w:rPr>
          <w:b/>
          <w:bCs/>
          <w:i w:val="0"/>
          <w:iCs w:val="0"/>
          <w:color w:val="auto"/>
          <w:sz w:val="20"/>
          <w:szCs w:val="20"/>
        </w:rPr>
        <w:t>. Wykres liczby adresów z saldem większym niż zero.</w:t>
      </w:r>
      <w:bookmarkEnd w:id="76"/>
    </w:p>
    <w:p w14:paraId="135870E5" w14:textId="77777777" w:rsidR="00D53085" w:rsidRDefault="00E17029" w:rsidP="00D53085">
      <w:pPr>
        <w:keepNext/>
      </w:pPr>
      <w:r>
        <w:rPr>
          <w:noProof/>
        </w:rPr>
        <w:drawing>
          <wp:inline distT="0" distB="0" distL="0" distR="0" wp14:anchorId="77C00D52" wp14:editId="1805A1F8">
            <wp:extent cx="5715000" cy="3215640"/>
            <wp:effectExtent l="0" t="0" r="0" b="3810"/>
            <wp:docPr id="101479937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394C57A1" w14:textId="40CA8392" w:rsidR="00527A97" w:rsidRPr="00527A97" w:rsidRDefault="00527A97" w:rsidP="00527A97">
      <w:pPr>
        <w:jc w:val="center"/>
        <w:rPr>
          <w:sz w:val="20"/>
          <w:szCs w:val="18"/>
        </w:rPr>
      </w:pPr>
      <w:r w:rsidRPr="00527A97">
        <w:rPr>
          <w:b/>
          <w:bCs/>
          <w:sz w:val="20"/>
          <w:szCs w:val="18"/>
        </w:rPr>
        <w:t>Źródło: https://studio.glassnode.com/metrics?a=BTC&amp;m=addresses.NonZeroCount.</w:t>
      </w:r>
    </w:p>
    <w:p w14:paraId="189664F3" w14:textId="39EC4CD5" w:rsidR="005700F7" w:rsidRDefault="0011474C" w:rsidP="005700F7">
      <w:r>
        <w:t xml:space="preserve">Na powyższym wykresie można zaobserwować rosnącą z miesiąca na miesiąc liczbę adresów z niezerowym saldem, a także skokowe wzrosty liczby adresów w czasie szczytów cykli. Liniowo rosnąca liczba adresów świadczy o rosnącym zainteresowaniu </w:t>
      </w:r>
      <w:proofErr w:type="spellStart"/>
      <w:r>
        <w:t>Bitcoinem</w:t>
      </w:r>
      <w:proofErr w:type="spellEnd"/>
      <w:r>
        <w:t>, a</w:t>
      </w:r>
      <w:r w:rsidR="002977CE">
        <w:t> </w:t>
      </w:r>
      <w:r>
        <w:t xml:space="preserve">także o jego rosnącej adopcji. Skokowe wzrosty wartości tego wskaźnika </w:t>
      </w:r>
      <w:r w:rsidR="00EC159D">
        <w:t>świadczą o</w:t>
      </w:r>
      <w:r w:rsidR="002977CE">
        <w:t> </w:t>
      </w:r>
      <w:r w:rsidR="00EC159D">
        <w:t xml:space="preserve">spekulacyjnej naturze </w:t>
      </w:r>
      <w:proofErr w:type="spellStart"/>
      <w:r w:rsidR="00EC159D">
        <w:t>Bitcoina</w:t>
      </w:r>
      <w:proofErr w:type="spellEnd"/>
      <w:r w:rsidR="00EC159D">
        <w:t xml:space="preserve"> oraz o zasilaniu ostatnich wzrostów w cyklu przez nowych użytkowników.</w:t>
      </w:r>
    </w:p>
    <w:p w14:paraId="7D170C42" w14:textId="29CD1B11" w:rsidR="0047510E" w:rsidRDefault="001C38EE" w:rsidP="00790337">
      <w:r w:rsidRPr="00E56594">
        <w:lastRenderedPageBreak/>
        <w:t xml:space="preserve">Ze względu na zmienność rynku </w:t>
      </w:r>
      <w:proofErr w:type="spellStart"/>
      <w:r w:rsidRPr="00E56594">
        <w:t>kryptowalut</w:t>
      </w:r>
      <w:proofErr w:type="spellEnd"/>
      <w:r w:rsidRPr="00E56594">
        <w:t>, dane on-</w:t>
      </w:r>
      <w:proofErr w:type="spellStart"/>
      <w:r w:rsidRPr="00E56594">
        <w:t>chain</w:t>
      </w:r>
      <w:proofErr w:type="spellEnd"/>
      <w:r w:rsidRPr="00E56594">
        <w:t xml:space="preserve"> najlepiej interpretować łącznie, w celu uniknięcia </w:t>
      </w:r>
      <w:r w:rsidR="00790337">
        <w:t xml:space="preserve">możliwości </w:t>
      </w:r>
      <w:r w:rsidRPr="00E56594">
        <w:t>kierowania się fałszywymi sygnałami. Z historycznego punktu widzenia, wskaźniki on-</w:t>
      </w:r>
      <w:proofErr w:type="spellStart"/>
      <w:r w:rsidRPr="00E56594">
        <w:t>chain</w:t>
      </w:r>
      <w:proofErr w:type="spellEnd"/>
      <w:r w:rsidRPr="00E56594">
        <w:t xml:space="preserve"> są istotne w identyfikacji potencjalnych dołków i szczytów cykli rynkowych. Analizując wzorce i dane</w:t>
      </w:r>
      <w:r w:rsidR="00790337">
        <w:t xml:space="preserve"> </w:t>
      </w:r>
      <w:r w:rsidR="00790337" w:rsidRPr="00E56594">
        <w:t>historyczne</w:t>
      </w:r>
      <w:r w:rsidR="00790337">
        <w:t>,</w:t>
      </w:r>
      <w:r w:rsidRPr="00E56594">
        <w:t xml:space="preserve"> wskaźniki dostarczają cennych wskazówek dotyczących cyklicznej natury rynku </w:t>
      </w:r>
      <w:proofErr w:type="spellStart"/>
      <w:r w:rsidRPr="00E56594">
        <w:t>kryptowalut</w:t>
      </w:r>
      <w:proofErr w:type="spellEnd"/>
      <w:r w:rsidRPr="00E56594">
        <w:t>, pozwalając inwestorom i analitykom przewidywać i reagować na potencjalne punkty zwrotne.</w:t>
      </w:r>
      <w:r w:rsidR="00790337">
        <w:t xml:space="preserve"> </w:t>
      </w:r>
      <w:r w:rsidRPr="00E56594">
        <w:t>Ponadto, dane on-</w:t>
      </w:r>
      <w:proofErr w:type="spellStart"/>
      <w:r w:rsidRPr="00E56594">
        <w:t>chain</w:t>
      </w:r>
      <w:proofErr w:type="spellEnd"/>
      <w:r w:rsidRPr="00E56594">
        <w:t xml:space="preserve"> </w:t>
      </w:r>
      <w:r w:rsidR="00790337">
        <w:t xml:space="preserve">służą nie tylko </w:t>
      </w:r>
      <w:r w:rsidRPr="00E56594">
        <w:t>do przewidywania ruchów rynkowych, a</w:t>
      </w:r>
      <w:r w:rsidR="00E56594">
        <w:t> </w:t>
      </w:r>
      <w:r w:rsidRPr="00E56594">
        <w:t xml:space="preserve">dostarczają również istotnych informacji o adopcji </w:t>
      </w:r>
      <w:proofErr w:type="spellStart"/>
      <w:r w:rsidRPr="00E56594">
        <w:t>kryptowalut</w:t>
      </w:r>
      <w:proofErr w:type="spellEnd"/>
      <w:r w:rsidRPr="00E56594">
        <w:t>.</w:t>
      </w:r>
    </w:p>
    <w:p w14:paraId="7033B535" w14:textId="77777777" w:rsidR="00CE4D9B" w:rsidRDefault="00CE4D9B" w:rsidP="001C38EE"/>
    <w:p w14:paraId="4B984F8C" w14:textId="77777777" w:rsidR="00CE4D9B" w:rsidRDefault="00CE4D9B" w:rsidP="001C38EE"/>
    <w:p w14:paraId="27FCF038" w14:textId="77777777" w:rsidR="00CE4D9B" w:rsidRDefault="00CE4D9B" w:rsidP="001C38EE"/>
    <w:p w14:paraId="4B215F6F" w14:textId="77777777" w:rsidR="00CE4D9B" w:rsidRDefault="00CE4D9B" w:rsidP="001C38EE"/>
    <w:p w14:paraId="09FC1C4D" w14:textId="77777777" w:rsidR="00CE4D9B" w:rsidRDefault="00CE4D9B" w:rsidP="001C38EE"/>
    <w:p w14:paraId="3BD1DF81" w14:textId="77777777" w:rsidR="00CE4D9B" w:rsidRDefault="00CE4D9B" w:rsidP="001C38EE"/>
    <w:p w14:paraId="2BEF327B" w14:textId="77777777" w:rsidR="00CE4D9B" w:rsidRDefault="00CE4D9B" w:rsidP="001C38EE"/>
    <w:p w14:paraId="21CB1A16" w14:textId="77777777" w:rsidR="00CE4D9B" w:rsidRDefault="00CE4D9B" w:rsidP="001C38EE"/>
    <w:p w14:paraId="638239CE" w14:textId="77777777" w:rsidR="00CE4D9B" w:rsidRDefault="00CE4D9B" w:rsidP="001C38EE"/>
    <w:p w14:paraId="027FFACA" w14:textId="77777777" w:rsidR="00CE4D9B" w:rsidRDefault="00CE4D9B" w:rsidP="001C38EE"/>
    <w:p w14:paraId="3F370144" w14:textId="77777777" w:rsidR="00CE4D9B" w:rsidRDefault="00CE4D9B" w:rsidP="001C38EE"/>
    <w:p w14:paraId="2EFA77A6" w14:textId="77777777" w:rsidR="00CE4D9B" w:rsidRDefault="00CE4D9B" w:rsidP="001C38EE"/>
    <w:p w14:paraId="618811B0" w14:textId="77777777" w:rsidR="00CE4D9B" w:rsidRPr="00E56594" w:rsidRDefault="00CE4D9B" w:rsidP="00527A97">
      <w:pPr>
        <w:ind w:firstLine="0"/>
      </w:pPr>
    </w:p>
    <w:p w14:paraId="773BE913" w14:textId="77777777" w:rsidR="00017BA1" w:rsidRDefault="00017BA1" w:rsidP="00017BA1">
      <w:pPr>
        <w:pStyle w:val="Nagwek1"/>
      </w:pPr>
      <w:bookmarkStart w:id="77" w:name="_Toc158244446"/>
      <w:r>
        <w:lastRenderedPageBreak/>
        <w:t>Podsumowanie i wnioski</w:t>
      </w:r>
      <w:bookmarkEnd w:id="77"/>
    </w:p>
    <w:p w14:paraId="37695908" w14:textId="7B6B7A3D" w:rsidR="000E5D7B" w:rsidRDefault="000E5D7B" w:rsidP="000E5D7B">
      <w:r w:rsidRPr="000E5D7B">
        <w:t xml:space="preserve">W niniejszej pracy magisterskiej przedstawiono kompleksowe badanie dotyczące zastosowania technik analitycznych i algorytmicznych w kontekście rynku </w:t>
      </w:r>
      <w:proofErr w:type="spellStart"/>
      <w:r w:rsidRPr="000E5D7B">
        <w:t>kryptowalut</w:t>
      </w:r>
      <w:proofErr w:type="spellEnd"/>
      <w:r w:rsidRPr="000E5D7B">
        <w:t xml:space="preserve">, ze szczególnym uwzględnieniem </w:t>
      </w:r>
      <w:proofErr w:type="spellStart"/>
      <w:r w:rsidRPr="000E5D7B">
        <w:t>Bitcoina</w:t>
      </w:r>
      <w:proofErr w:type="spellEnd"/>
      <w:r w:rsidRPr="000E5D7B">
        <w:t xml:space="preserve">. Głównym celem pracy było zbadanie efektywności sieci neuronowej LSTM </w:t>
      </w:r>
      <w:r>
        <w:t xml:space="preserve">(ang. </w:t>
      </w:r>
      <w:proofErr w:type="spellStart"/>
      <w:r>
        <w:rPr>
          <w:i/>
          <w:iCs/>
        </w:rPr>
        <w:t>Long</w:t>
      </w:r>
      <w:proofErr w:type="spellEnd"/>
      <w:r>
        <w:rPr>
          <w:i/>
          <w:iCs/>
        </w:rPr>
        <w:t xml:space="preserve"> </w:t>
      </w:r>
      <w:proofErr w:type="spellStart"/>
      <w:r>
        <w:rPr>
          <w:i/>
          <w:iCs/>
        </w:rPr>
        <w:t>Short</w:t>
      </w:r>
      <w:proofErr w:type="spellEnd"/>
      <w:r>
        <w:rPr>
          <w:i/>
          <w:iCs/>
        </w:rPr>
        <w:t xml:space="preserve">-Term Memory) </w:t>
      </w:r>
      <w:r w:rsidRPr="000E5D7B">
        <w:t xml:space="preserve">w przewidywaniu cen </w:t>
      </w:r>
      <w:proofErr w:type="spellStart"/>
      <w:r w:rsidRPr="000E5D7B">
        <w:t>Bitcoina</w:t>
      </w:r>
      <w:proofErr w:type="spellEnd"/>
      <w:r w:rsidRPr="000E5D7B">
        <w:t>, ocena skuteczności algorytmu handlu algorytmicznego oraz analiza danych on-</w:t>
      </w:r>
      <w:proofErr w:type="spellStart"/>
      <w:r w:rsidRPr="000E5D7B">
        <w:t>chain</w:t>
      </w:r>
      <w:proofErr w:type="spellEnd"/>
      <w:r w:rsidRPr="000E5D7B">
        <w:t xml:space="preserve"> jako narzędzi wspierających decyzje inwestycyjne.</w:t>
      </w:r>
    </w:p>
    <w:p w14:paraId="1CA89822" w14:textId="67D7181C" w:rsidR="000E5D7B" w:rsidRDefault="005725B7" w:rsidP="000E5D7B">
      <w:r w:rsidRPr="005725B7">
        <w:t>W ramach pracy zaprojektowano i przetestowano model sieci neuronowej LSTM</w:t>
      </w:r>
      <w:r>
        <w:t xml:space="preserve"> (ang. </w:t>
      </w:r>
      <w:proofErr w:type="spellStart"/>
      <w:r>
        <w:rPr>
          <w:i/>
          <w:iCs/>
        </w:rPr>
        <w:t>Long</w:t>
      </w:r>
      <w:proofErr w:type="spellEnd"/>
      <w:r>
        <w:rPr>
          <w:i/>
          <w:iCs/>
        </w:rPr>
        <w:t xml:space="preserve"> </w:t>
      </w:r>
      <w:proofErr w:type="spellStart"/>
      <w:r>
        <w:rPr>
          <w:i/>
          <w:iCs/>
        </w:rPr>
        <w:t>Short</w:t>
      </w:r>
      <w:proofErr w:type="spellEnd"/>
      <w:r>
        <w:rPr>
          <w:i/>
          <w:iCs/>
        </w:rPr>
        <w:t>-Term Memory)</w:t>
      </w:r>
      <w:r w:rsidRPr="005725B7">
        <w:t xml:space="preserve">, mający na celu przewidywanie przyszłych cen </w:t>
      </w:r>
      <w:proofErr w:type="spellStart"/>
      <w:r w:rsidRPr="005725B7">
        <w:t>Bitcoina</w:t>
      </w:r>
      <w:proofErr w:type="spellEnd"/>
      <w:r w:rsidRPr="005725B7">
        <w:t xml:space="preserve">. Mimo że sieć LSTM </w:t>
      </w:r>
      <w:r>
        <w:t xml:space="preserve">(ang. </w:t>
      </w:r>
      <w:proofErr w:type="spellStart"/>
      <w:r>
        <w:rPr>
          <w:i/>
          <w:iCs/>
        </w:rPr>
        <w:t>Long</w:t>
      </w:r>
      <w:proofErr w:type="spellEnd"/>
      <w:r>
        <w:rPr>
          <w:i/>
          <w:iCs/>
        </w:rPr>
        <w:t xml:space="preserve"> </w:t>
      </w:r>
      <w:proofErr w:type="spellStart"/>
      <w:r>
        <w:rPr>
          <w:i/>
          <w:iCs/>
        </w:rPr>
        <w:t>Short</w:t>
      </w:r>
      <w:proofErr w:type="spellEnd"/>
      <w:r>
        <w:rPr>
          <w:i/>
          <w:iCs/>
        </w:rPr>
        <w:t xml:space="preserve">-Term Memory) </w:t>
      </w:r>
      <w:r w:rsidRPr="005725B7">
        <w:t>jest powszechnie uznawana za potężne narzędzie w</w:t>
      </w:r>
      <w:r w:rsidR="00CE4D9B">
        <w:t> </w:t>
      </w:r>
      <w:r w:rsidRPr="005725B7">
        <w:t xml:space="preserve">przewidywaniu sekwencji czasowych, w tym przypadku nie udało się osiągnąć zadowalających wyników. Analiza wykazała, że rynek </w:t>
      </w:r>
      <w:proofErr w:type="spellStart"/>
      <w:r w:rsidRPr="005725B7">
        <w:t>kryptowalut</w:t>
      </w:r>
      <w:proofErr w:type="spellEnd"/>
      <w:r w:rsidRPr="005725B7">
        <w:t xml:space="preserve"> charakteryzuje się wysoką zmiennością i nieprzewidywalnością, co może znacząco utrudniać efektywne przewidywanie cen w krótkim okresie. </w:t>
      </w:r>
      <w:r w:rsidR="00B83BBC">
        <w:t xml:space="preserve">Dodatkowo, rynek </w:t>
      </w:r>
      <w:proofErr w:type="spellStart"/>
      <w:r w:rsidR="00B83BBC">
        <w:t>kryptowalut</w:t>
      </w:r>
      <w:proofErr w:type="spellEnd"/>
      <w:r w:rsidR="00B83BBC">
        <w:t xml:space="preserve"> znacznie reaguje na informacje przedstawiane w </w:t>
      </w:r>
      <w:r w:rsidR="00790337">
        <w:t>mediach społecznościowych</w:t>
      </w:r>
      <w:r w:rsidR="00B83BBC">
        <w:t xml:space="preserve">, nie reagując przy tym na każde informacje w ten sam sposób. </w:t>
      </w:r>
      <w:r w:rsidRPr="005725B7">
        <w:t xml:space="preserve">Wyniki te podkreślają </w:t>
      </w:r>
      <w:r w:rsidR="00B83BBC" w:rsidRPr="00B83BBC">
        <w:t xml:space="preserve">złożoność rynku </w:t>
      </w:r>
      <w:proofErr w:type="spellStart"/>
      <w:r w:rsidR="00B83BBC" w:rsidRPr="00B83BBC">
        <w:t>kryptowalut</w:t>
      </w:r>
      <w:proofErr w:type="spellEnd"/>
      <w:r w:rsidR="00B83BBC">
        <w:t xml:space="preserve">, </w:t>
      </w:r>
      <w:r w:rsidRPr="005725B7">
        <w:t>potrzebę dalszych badań i ewentualnego dostosowania architektury modelu oraz zastosowania dodatkowych danych, które mogłyby poprawić skuteczność przewidywań.</w:t>
      </w:r>
    </w:p>
    <w:p w14:paraId="552629CE" w14:textId="15CE1AAA" w:rsidR="005725B7" w:rsidRDefault="005725B7" w:rsidP="000E5D7B">
      <w:r w:rsidRPr="005725B7">
        <w:t>W przeciwieństwie do sieci LSTM</w:t>
      </w:r>
      <w:r>
        <w:t xml:space="preserve"> (ang. </w:t>
      </w:r>
      <w:proofErr w:type="spellStart"/>
      <w:r>
        <w:rPr>
          <w:i/>
          <w:iCs/>
        </w:rPr>
        <w:t>Long</w:t>
      </w:r>
      <w:proofErr w:type="spellEnd"/>
      <w:r>
        <w:rPr>
          <w:i/>
          <w:iCs/>
        </w:rPr>
        <w:t xml:space="preserve"> </w:t>
      </w:r>
      <w:proofErr w:type="spellStart"/>
      <w:r>
        <w:rPr>
          <w:i/>
          <w:iCs/>
        </w:rPr>
        <w:t>Short</w:t>
      </w:r>
      <w:proofErr w:type="spellEnd"/>
      <w:r>
        <w:rPr>
          <w:i/>
          <w:iCs/>
        </w:rPr>
        <w:t>-Term Memory)</w:t>
      </w:r>
      <w:r w:rsidRPr="005725B7">
        <w:t>, prezentowany algorytm handlu algorytmicznego wykazał zadowalające wyniki. Algorytm, wykorzystujący zestaw zdefiniowanych reguł i wskaźników technicznych, wykazał zdolność do generowania stabilnych zysków w testowanym okresie. Chociaż wyniki te są obiecujące, należy podkreślić, że handel algorytmiczny wymaga ciągłego monitorowania i dostosowywania strategii w</w:t>
      </w:r>
      <w:r w:rsidR="00CE4D9B">
        <w:t> </w:t>
      </w:r>
      <w:r w:rsidRPr="005725B7">
        <w:t>odpowiedzi na zmieniające się warunki rynkowe.</w:t>
      </w:r>
    </w:p>
    <w:p w14:paraId="101B39AE" w14:textId="020CBE79" w:rsidR="00CE4D9B" w:rsidRDefault="005725B7" w:rsidP="00CE4D9B">
      <w:r w:rsidRPr="005725B7">
        <w:t>Badanie danych on-</w:t>
      </w:r>
      <w:proofErr w:type="spellStart"/>
      <w:r w:rsidRPr="005725B7">
        <w:t>chain</w:t>
      </w:r>
      <w:proofErr w:type="spellEnd"/>
      <w:r w:rsidRPr="005725B7">
        <w:t xml:space="preserve"> dostarczyło cennych wglądów w dynamikę rynku </w:t>
      </w:r>
      <w:proofErr w:type="spellStart"/>
      <w:r w:rsidRPr="005725B7">
        <w:t>kryptowalut</w:t>
      </w:r>
      <w:proofErr w:type="spellEnd"/>
      <w:r w:rsidRPr="005725B7">
        <w:t>. Wskaźniki te, wskazujące na potencjalne dołki i szczyty cykli oraz na stopień adopcji rynku, okazały się przydatne w zrozumieniu ogólnych trendów. Analiza podkreśliła, że dane on-</w:t>
      </w:r>
      <w:proofErr w:type="spellStart"/>
      <w:r w:rsidRPr="005725B7">
        <w:t>chain</w:t>
      </w:r>
      <w:proofErr w:type="spellEnd"/>
      <w:r w:rsidRPr="005725B7">
        <w:t xml:space="preserve"> mogą służyć jako cenne uzupełnienie innych metod analizy, oferując unikalną perspektywę na zachowania uczestników rynku i ogólną kondycję rynku.</w:t>
      </w:r>
    </w:p>
    <w:p w14:paraId="27D53159" w14:textId="412F484F" w:rsidR="00937E48" w:rsidRDefault="00CE4D9B" w:rsidP="00CE4D9B">
      <w:r>
        <w:lastRenderedPageBreak/>
        <w:t xml:space="preserve">Podsumowując, niniejsza praca magisterska wnosi wartościowe spostrzeżenia dotyczące wykorzystania zaawansowanych technologii w analizie rynku </w:t>
      </w:r>
      <w:proofErr w:type="spellStart"/>
      <w:r>
        <w:t>kryptowalut</w:t>
      </w:r>
      <w:proofErr w:type="spellEnd"/>
      <w:r>
        <w:t xml:space="preserve">. Badanie podkreśla złożoność rynku, a jednocześnie wskazuje na potencjał dla dalszych badań i rozwoju. Sieć neuronowa LSTM (ang. </w:t>
      </w:r>
      <w:proofErr w:type="spellStart"/>
      <w:r>
        <w:rPr>
          <w:i/>
          <w:iCs/>
        </w:rPr>
        <w:t>Long</w:t>
      </w:r>
      <w:proofErr w:type="spellEnd"/>
      <w:r>
        <w:rPr>
          <w:i/>
          <w:iCs/>
        </w:rPr>
        <w:t xml:space="preserve"> </w:t>
      </w:r>
      <w:proofErr w:type="spellStart"/>
      <w:r>
        <w:rPr>
          <w:i/>
          <w:iCs/>
        </w:rPr>
        <w:t>Short</w:t>
      </w:r>
      <w:proofErr w:type="spellEnd"/>
      <w:r>
        <w:rPr>
          <w:i/>
          <w:iCs/>
        </w:rPr>
        <w:t>-Term Memory)</w:t>
      </w:r>
      <w:r>
        <w:t>, choć nie osiągnęła wszystkich oczekiwanych celów, dostarczyła cennych wglądów w modelowanie sekwencji czasowych. Algorytm handlu algorytmicznego wykazał skuteczność, podkreślając znaczenie adaptacji do zmieniających się warunków rynkowych. Dane on-</w:t>
      </w:r>
      <w:proofErr w:type="spellStart"/>
      <w:r>
        <w:t>chain</w:t>
      </w:r>
      <w:proofErr w:type="spellEnd"/>
      <w:r>
        <w:t xml:space="preserve"> z kolei potwierdziły swoją wartość jako narzędzie do głębszego zrozumienia rynku. Praca ta ilustruje, że połączenie różnorodnych metod analitycznych może prowadzić do bardziej efektywnego inwestowania i zarządzania ryzykiem na rynku </w:t>
      </w:r>
      <w:proofErr w:type="spellStart"/>
      <w:r>
        <w:t>kryptowalut</w:t>
      </w:r>
      <w:proofErr w:type="spellEnd"/>
      <w:r>
        <w:t>.</w:t>
      </w:r>
    </w:p>
    <w:p w14:paraId="6902D483" w14:textId="77777777" w:rsidR="00CE4D9B" w:rsidRDefault="00CE4D9B" w:rsidP="00CE4D9B"/>
    <w:p w14:paraId="4478C270" w14:textId="77777777" w:rsidR="00CE4D9B" w:rsidRDefault="00CE4D9B" w:rsidP="00CE4D9B"/>
    <w:p w14:paraId="7BFF0383" w14:textId="77777777" w:rsidR="00CE4D9B" w:rsidRDefault="00CE4D9B" w:rsidP="00CE4D9B"/>
    <w:p w14:paraId="77E7489F" w14:textId="77777777" w:rsidR="00CE4D9B" w:rsidRDefault="00CE4D9B" w:rsidP="00CE4D9B"/>
    <w:p w14:paraId="19CBB8FA" w14:textId="77777777" w:rsidR="00CE4D9B" w:rsidRDefault="00CE4D9B" w:rsidP="00CE4D9B"/>
    <w:p w14:paraId="2779FC65" w14:textId="77777777" w:rsidR="00CE4D9B" w:rsidRDefault="00CE4D9B" w:rsidP="00CE4D9B"/>
    <w:p w14:paraId="34DB9DE4" w14:textId="77777777" w:rsidR="00CE4D9B" w:rsidRDefault="00CE4D9B" w:rsidP="00CE4D9B"/>
    <w:p w14:paraId="3463A8C6" w14:textId="77777777" w:rsidR="00CE4D9B" w:rsidRDefault="00CE4D9B" w:rsidP="00CE4D9B"/>
    <w:p w14:paraId="789EF093" w14:textId="77777777" w:rsidR="00CE4D9B" w:rsidRDefault="00CE4D9B" w:rsidP="00CE4D9B"/>
    <w:p w14:paraId="190045C0" w14:textId="77777777" w:rsidR="00CE4D9B" w:rsidRDefault="00CE4D9B" w:rsidP="00CE4D9B"/>
    <w:p w14:paraId="51D45AAC" w14:textId="77777777" w:rsidR="00CE4D9B" w:rsidRDefault="00CE4D9B" w:rsidP="00CE4D9B"/>
    <w:p w14:paraId="5D1BB8AB" w14:textId="77777777" w:rsidR="00527A97" w:rsidRDefault="00527A97" w:rsidP="00CE4D9B"/>
    <w:p w14:paraId="17C53D59" w14:textId="7A84E3D9" w:rsidR="00017BA1" w:rsidRDefault="00A800C9" w:rsidP="00A800C9">
      <w:pPr>
        <w:pStyle w:val="Nagwek1"/>
        <w:numPr>
          <w:ilvl w:val="0"/>
          <w:numId w:val="0"/>
        </w:numPr>
        <w:ind w:left="432"/>
      </w:pPr>
      <w:bookmarkStart w:id="78" w:name="_Toc158244447"/>
      <w:r>
        <w:lastRenderedPageBreak/>
        <w:t>Spis rysunków</w:t>
      </w:r>
      <w:bookmarkEnd w:id="78"/>
    </w:p>
    <w:p w14:paraId="22CF1822" w14:textId="4A2312CA" w:rsidR="00A506FE" w:rsidRDefault="00A506FE">
      <w:pPr>
        <w:pStyle w:val="Spisilustracji"/>
        <w:tabs>
          <w:tab w:val="right" w:leader="dot" w:pos="9061"/>
        </w:tabs>
        <w:rPr>
          <w:rFonts w:asciiTheme="minorHAnsi" w:eastAsiaTheme="minorEastAsia" w:hAnsiTheme="minorHAnsi"/>
          <w:noProof/>
          <w:kern w:val="2"/>
          <w:szCs w:val="24"/>
          <w:lang w:val="en-GB" w:eastAsia="en-GB"/>
        </w:rPr>
      </w:pPr>
      <w:r>
        <w:fldChar w:fldCharType="begin"/>
      </w:r>
      <w:r>
        <w:instrText xml:space="preserve"> TOC \h \z \c "Rysunek" </w:instrText>
      </w:r>
      <w:r>
        <w:fldChar w:fldCharType="separate"/>
      </w:r>
      <w:hyperlink w:anchor="_Toc158243619" w:history="1">
        <w:r w:rsidRPr="00AE74CC">
          <w:rPr>
            <w:rStyle w:val="Hipercze"/>
            <w:b/>
            <w:bCs/>
            <w:noProof/>
          </w:rPr>
          <w:t>Rysunek 1. Uproszczony schemat budowy bloków w sieci Bitcoin.</w:t>
        </w:r>
        <w:r>
          <w:rPr>
            <w:noProof/>
            <w:webHidden/>
          </w:rPr>
          <w:tab/>
        </w:r>
        <w:r>
          <w:rPr>
            <w:noProof/>
            <w:webHidden/>
          </w:rPr>
          <w:fldChar w:fldCharType="begin"/>
        </w:r>
        <w:r>
          <w:rPr>
            <w:noProof/>
            <w:webHidden/>
          </w:rPr>
          <w:instrText xml:space="preserve"> PAGEREF _Toc158243619 \h </w:instrText>
        </w:r>
        <w:r>
          <w:rPr>
            <w:noProof/>
            <w:webHidden/>
          </w:rPr>
        </w:r>
        <w:r>
          <w:rPr>
            <w:noProof/>
            <w:webHidden/>
          </w:rPr>
          <w:fldChar w:fldCharType="separate"/>
        </w:r>
        <w:r>
          <w:rPr>
            <w:noProof/>
            <w:webHidden/>
          </w:rPr>
          <w:t>13</w:t>
        </w:r>
        <w:r>
          <w:rPr>
            <w:noProof/>
            <w:webHidden/>
          </w:rPr>
          <w:fldChar w:fldCharType="end"/>
        </w:r>
      </w:hyperlink>
    </w:p>
    <w:p w14:paraId="7DDD87B8" w14:textId="66664B36"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0" w:history="1">
        <w:r w:rsidR="00A506FE" w:rsidRPr="00AE74CC">
          <w:rPr>
            <w:rStyle w:val="Hipercze"/>
            <w:b/>
            <w:bCs/>
            <w:noProof/>
          </w:rPr>
          <w:t>Rysunek 2. Schemat przesyłania Bitcoina po sieci.</w:t>
        </w:r>
        <w:r w:rsidR="00A506FE">
          <w:rPr>
            <w:noProof/>
            <w:webHidden/>
          </w:rPr>
          <w:tab/>
        </w:r>
        <w:r w:rsidR="00A506FE">
          <w:rPr>
            <w:noProof/>
            <w:webHidden/>
          </w:rPr>
          <w:fldChar w:fldCharType="begin"/>
        </w:r>
        <w:r w:rsidR="00A506FE">
          <w:rPr>
            <w:noProof/>
            <w:webHidden/>
          </w:rPr>
          <w:instrText xml:space="preserve"> PAGEREF _Toc158243620 \h </w:instrText>
        </w:r>
        <w:r w:rsidR="00A506FE">
          <w:rPr>
            <w:noProof/>
            <w:webHidden/>
          </w:rPr>
        </w:r>
        <w:r w:rsidR="00A506FE">
          <w:rPr>
            <w:noProof/>
            <w:webHidden/>
          </w:rPr>
          <w:fldChar w:fldCharType="separate"/>
        </w:r>
        <w:r w:rsidR="00A506FE">
          <w:rPr>
            <w:noProof/>
            <w:webHidden/>
          </w:rPr>
          <w:t>14</w:t>
        </w:r>
        <w:r w:rsidR="00A506FE">
          <w:rPr>
            <w:noProof/>
            <w:webHidden/>
          </w:rPr>
          <w:fldChar w:fldCharType="end"/>
        </w:r>
      </w:hyperlink>
    </w:p>
    <w:p w14:paraId="36ACA6F7" w14:textId="70E40E98"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1" w:history="1">
        <w:r w:rsidR="00A506FE" w:rsidRPr="00AE74CC">
          <w:rPr>
            <w:rStyle w:val="Hipercze"/>
            <w:b/>
            <w:bCs/>
            <w:noProof/>
          </w:rPr>
          <w:t>Rysunek 3. Uproszczony schemat działania mempoola.</w:t>
        </w:r>
        <w:r w:rsidR="00A506FE">
          <w:rPr>
            <w:noProof/>
            <w:webHidden/>
          </w:rPr>
          <w:tab/>
        </w:r>
        <w:r w:rsidR="00A506FE">
          <w:rPr>
            <w:noProof/>
            <w:webHidden/>
          </w:rPr>
          <w:fldChar w:fldCharType="begin"/>
        </w:r>
        <w:r w:rsidR="00A506FE">
          <w:rPr>
            <w:noProof/>
            <w:webHidden/>
          </w:rPr>
          <w:instrText xml:space="preserve"> PAGEREF _Toc158243621 \h </w:instrText>
        </w:r>
        <w:r w:rsidR="00A506FE">
          <w:rPr>
            <w:noProof/>
            <w:webHidden/>
          </w:rPr>
        </w:r>
        <w:r w:rsidR="00A506FE">
          <w:rPr>
            <w:noProof/>
            <w:webHidden/>
          </w:rPr>
          <w:fldChar w:fldCharType="separate"/>
        </w:r>
        <w:r w:rsidR="00A506FE">
          <w:rPr>
            <w:noProof/>
            <w:webHidden/>
          </w:rPr>
          <w:t>16</w:t>
        </w:r>
        <w:r w:rsidR="00A506FE">
          <w:rPr>
            <w:noProof/>
            <w:webHidden/>
          </w:rPr>
          <w:fldChar w:fldCharType="end"/>
        </w:r>
      </w:hyperlink>
    </w:p>
    <w:p w14:paraId="188E14CB" w14:textId="64CF97A9"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2" w:history="1">
        <w:r w:rsidR="00A506FE" w:rsidRPr="00AE74CC">
          <w:rPr>
            <w:rStyle w:val="Hipercze"/>
            <w:b/>
            <w:bCs/>
            <w:noProof/>
          </w:rPr>
          <w:t>Rysunek 4. Schemat drzewa Markle oraz nagłówka bloku.</w:t>
        </w:r>
        <w:r w:rsidR="00A506FE">
          <w:rPr>
            <w:noProof/>
            <w:webHidden/>
          </w:rPr>
          <w:tab/>
        </w:r>
        <w:r w:rsidR="00A506FE">
          <w:rPr>
            <w:noProof/>
            <w:webHidden/>
          </w:rPr>
          <w:fldChar w:fldCharType="begin"/>
        </w:r>
        <w:r w:rsidR="00A506FE">
          <w:rPr>
            <w:noProof/>
            <w:webHidden/>
          </w:rPr>
          <w:instrText xml:space="preserve"> PAGEREF _Toc158243622 \h </w:instrText>
        </w:r>
        <w:r w:rsidR="00A506FE">
          <w:rPr>
            <w:noProof/>
            <w:webHidden/>
          </w:rPr>
        </w:r>
        <w:r w:rsidR="00A506FE">
          <w:rPr>
            <w:noProof/>
            <w:webHidden/>
          </w:rPr>
          <w:fldChar w:fldCharType="separate"/>
        </w:r>
        <w:r w:rsidR="00A506FE">
          <w:rPr>
            <w:noProof/>
            <w:webHidden/>
          </w:rPr>
          <w:t>17</w:t>
        </w:r>
        <w:r w:rsidR="00A506FE">
          <w:rPr>
            <w:noProof/>
            <w:webHidden/>
          </w:rPr>
          <w:fldChar w:fldCharType="end"/>
        </w:r>
      </w:hyperlink>
    </w:p>
    <w:p w14:paraId="1DC07907" w14:textId="5855BC1B"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3" w:history="1">
        <w:r w:rsidR="00A506FE" w:rsidRPr="00AE74CC">
          <w:rPr>
            <w:rStyle w:val="Hipercze"/>
            <w:b/>
            <w:bCs/>
            <w:noProof/>
          </w:rPr>
          <w:t>Rysunek 5. Wykres hasrate Bitcoina.</w:t>
        </w:r>
        <w:r w:rsidR="00A506FE">
          <w:rPr>
            <w:noProof/>
            <w:webHidden/>
          </w:rPr>
          <w:tab/>
        </w:r>
        <w:r w:rsidR="00A506FE">
          <w:rPr>
            <w:noProof/>
            <w:webHidden/>
          </w:rPr>
          <w:fldChar w:fldCharType="begin"/>
        </w:r>
        <w:r w:rsidR="00A506FE">
          <w:rPr>
            <w:noProof/>
            <w:webHidden/>
          </w:rPr>
          <w:instrText xml:space="preserve"> PAGEREF _Toc158243623 \h </w:instrText>
        </w:r>
        <w:r w:rsidR="00A506FE">
          <w:rPr>
            <w:noProof/>
            <w:webHidden/>
          </w:rPr>
        </w:r>
        <w:r w:rsidR="00A506FE">
          <w:rPr>
            <w:noProof/>
            <w:webHidden/>
          </w:rPr>
          <w:fldChar w:fldCharType="separate"/>
        </w:r>
        <w:r w:rsidR="00A506FE">
          <w:rPr>
            <w:noProof/>
            <w:webHidden/>
          </w:rPr>
          <w:t>18</w:t>
        </w:r>
        <w:r w:rsidR="00A506FE">
          <w:rPr>
            <w:noProof/>
            <w:webHidden/>
          </w:rPr>
          <w:fldChar w:fldCharType="end"/>
        </w:r>
      </w:hyperlink>
    </w:p>
    <w:p w14:paraId="7BEFCDBE" w14:textId="4AA7BDDE"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4" w:history="1">
        <w:r w:rsidR="00A506FE" w:rsidRPr="00AE74CC">
          <w:rPr>
            <w:rStyle w:val="Hipercze"/>
            <w:b/>
            <w:bCs/>
            <w:noProof/>
          </w:rPr>
          <w:t>Rysunek 6. Korelacja cen Bitcoina, amerykańskich akcji, obligacji, rynku nieruchomości, ropy naftowej, złota oraz rynków wschodzących na przestrzeni lat 2016-2022.</w:t>
        </w:r>
        <w:r w:rsidR="00A506FE">
          <w:rPr>
            <w:noProof/>
            <w:webHidden/>
          </w:rPr>
          <w:tab/>
        </w:r>
        <w:r w:rsidR="00A506FE">
          <w:rPr>
            <w:noProof/>
            <w:webHidden/>
          </w:rPr>
          <w:fldChar w:fldCharType="begin"/>
        </w:r>
        <w:r w:rsidR="00A506FE">
          <w:rPr>
            <w:noProof/>
            <w:webHidden/>
          </w:rPr>
          <w:instrText xml:space="preserve"> PAGEREF _Toc158243624 \h </w:instrText>
        </w:r>
        <w:r w:rsidR="00A506FE">
          <w:rPr>
            <w:noProof/>
            <w:webHidden/>
          </w:rPr>
        </w:r>
        <w:r w:rsidR="00A506FE">
          <w:rPr>
            <w:noProof/>
            <w:webHidden/>
          </w:rPr>
          <w:fldChar w:fldCharType="separate"/>
        </w:r>
        <w:r w:rsidR="00A506FE">
          <w:rPr>
            <w:noProof/>
            <w:webHidden/>
          </w:rPr>
          <w:t>21</w:t>
        </w:r>
        <w:r w:rsidR="00A506FE">
          <w:rPr>
            <w:noProof/>
            <w:webHidden/>
          </w:rPr>
          <w:fldChar w:fldCharType="end"/>
        </w:r>
      </w:hyperlink>
    </w:p>
    <w:p w14:paraId="39B4E7D0" w14:textId="66ACFF21"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5" w:history="1">
        <w:r w:rsidR="00A506FE" w:rsidRPr="00AE74CC">
          <w:rPr>
            <w:rStyle w:val="Hipercze"/>
            <w:b/>
            <w:bCs/>
            <w:noProof/>
          </w:rPr>
          <w:t>Rysunek 7. Mapa cieplna korelacji cen Bitcoina, amerykańskich akcji, obligacji, rynku nieruchomości, ropy naftowej, złota oraz rynków wschodzących na przestrzeni lat 2016-2022.</w:t>
        </w:r>
        <w:r w:rsidR="00A506FE">
          <w:rPr>
            <w:noProof/>
            <w:webHidden/>
          </w:rPr>
          <w:tab/>
        </w:r>
        <w:r w:rsidR="00A506FE">
          <w:rPr>
            <w:noProof/>
            <w:webHidden/>
          </w:rPr>
          <w:fldChar w:fldCharType="begin"/>
        </w:r>
        <w:r w:rsidR="00A506FE">
          <w:rPr>
            <w:noProof/>
            <w:webHidden/>
          </w:rPr>
          <w:instrText xml:space="preserve"> PAGEREF _Toc158243625 \h </w:instrText>
        </w:r>
        <w:r w:rsidR="00A506FE">
          <w:rPr>
            <w:noProof/>
            <w:webHidden/>
          </w:rPr>
        </w:r>
        <w:r w:rsidR="00A506FE">
          <w:rPr>
            <w:noProof/>
            <w:webHidden/>
          </w:rPr>
          <w:fldChar w:fldCharType="separate"/>
        </w:r>
        <w:r w:rsidR="00A506FE">
          <w:rPr>
            <w:noProof/>
            <w:webHidden/>
          </w:rPr>
          <w:t>22</w:t>
        </w:r>
        <w:r w:rsidR="00A506FE">
          <w:rPr>
            <w:noProof/>
            <w:webHidden/>
          </w:rPr>
          <w:fldChar w:fldCharType="end"/>
        </w:r>
      </w:hyperlink>
    </w:p>
    <w:p w14:paraId="6C2DDEB7" w14:textId="0B14A0D9"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6" w:history="1">
        <w:r w:rsidR="00A506FE" w:rsidRPr="00AE74CC">
          <w:rPr>
            <w:rStyle w:val="Hipercze"/>
            <w:b/>
            <w:bCs/>
            <w:noProof/>
          </w:rPr>
          <w:t>Rysunek 8. Korelacja cen Bitcoina, amerykańskich akcji, obligacji, rynku nieruchomości, ropy naftowej, złota oraz rynków wschodzących na przestrzeni lat 2016-2022, w rozbiciu na poszczególne lata.</w:t>
        </w:r>
        <w:r w:rsidR="00A506FE">
          <w:rPr>
            <w:noProof/>
            <w:webHidden/>
          </w:rPr>
          <w:tab/>
        </w:r>
        <w:r w:rsidR="00A506FE">
          <w:rPr>
            <w:noProof/>
            <w:webHidden/>
          </w:rPr>
          <w:fldChar w:fldCharType="begin"/>
        </w:r>
        <w:r w:rsidR="00A506FE">
          <w:rPr>
            <w:noProof/>
            <w:webHidden/>
          </w:rPr>
          <w:instrText xml:space="preserve"> PAGEREF _Toc158243626 \h </w:instrText>
        </w:r>
        <w:r w:rsidR="00A506FE">
          <w:rPr>
            <w:noProof/>
            <w:webHidden/>
          </w:rPr>
        </w:r>
        <w:r w:rsidR="00A506FE">
          <w:rPr>
            <w:noProof/>
            <w:webHidden/>
          </w:rPr>
          <w:fldChar w:fldCharType="separate"/>
        </w:r>
        <w:r w:rsidR="00A506FE">
          <w:rPr>
            <w:noProof/>
            <w:webHidden/>
          </w:rPr>
          <w:t>23</w:t>
        </w:r>
        <w:r w:rsidR="00A506FE">
          <w:rPr>
            <w:noProof/>
            <w:webHidden/>
          </w:rPr>
          <w:fldChar w:fldCharType="end"/>
        </w:r>
      </w:hyperlink>
    </w:p>
    <w:p w14:paraId="36C60F9D" w14:textId="2D6FB25D"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7" w:history="1">
        <w:r w:rsidR="00A506FE" w:rsidRPr="00AE74CC">
          <w:rPr>
            <w:rStyle w:val="Hipercze"/>
            <w:b/>
            <w:bCs/>
            <w:noProof/>
          </w:rPr>
          <w:t>Rysunek 9. Mapa cieplna korelacji cen Bitcoina, amerykańskich akcji, obligacji, rynku nieruchomości, ropy naftowej, złota oraz rynków wschodzących na przestrzeni lat 2016-2022, w rozbiciu na poszczególne lata.</w:t>
        </w:r>
        <w:r w:rsidR="00A506FE">
          <w:rPr>
            <w:noProof/>
            <w:webHidden/>
          </w:rPr>
          <w:tab/>
        </w:r>
        <w:r w:rsidR="00A506FE">
          <w:rPr>
            <w:noProof/>
            <w:webHidden/>
          </w:rPr>
          <w:fldChar w:fldCharType="begin"/>
        </w:r>
        <w:r w:rsidR="00A506FE">
          <w:rPr>
            <w:noProof/>
            <w:webHidden/>
          </w:rPr>
          <w:instrText xml:space="preserve"> PAGEREF _Toc158243627 \h </w:instrText>
        </w:r>
        <w:r w:rsidR="00A506FE">
          <w:rPr>
            <w:noProof/>
            <w:webHidden/>
          </w:rPr>
        </w:r>
        <w:r w:rsidR="00A506FE">
          <w:rPr>
            <w:noProof/>
            <w:webHidden/>
          </w:rPr>
          <w:fldChar w:fldCharType="separate"/>
        </w:r>
        <w:r w:rsidR="00A506FE">
          <w:rPr>
            <w:noProof/>
            <w:webHidden/>
          </w:rPr>
          <w:t>24</w:t>
        </w:r>
        <w:r w:rsidR="00A506FE">
          <w:rPr>
            <w:noProof/>
            <w:webHidden/>
          </w:rPr>
          <w:fldChar w:fldCharType="end"/>
        </w:r>
      </w:hyperlink>
    </w:p>
    <w:p w14:paraId="6751BAB2" w14:textId="40221DE1"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8" w:history="1">
        <w:r w:rsidR="00A506FE" w:rsidRPr="00AE74CC">
          <w:rPr>
            <w:rStyle w:val="Hipercze"/>
            <w:b/>
            <w:bCs/>
            <w:noProof/>
          </w:rPr>
          <w:t>Rysunek 10. Korelacja dziennych zwrotów z inwestycji w Bitcoina, amerykańskie akcje, obligacje, rynek  nieruchomości, ropę naftową, złoto oraz rynki wschodzące na przestrzeni lat 2016-2022.</w:t>
        </w:r>
        <w:r w:rsidR="00A506FE">
          <w:rPr>
            <w:noProof/>
            <w:webHidden/>
          </w:rPr>
          <w:tab/>
        </w:r>
        <w:r w:rsidR="00A506FE">
          <w:rPr>
            <w:noProof/>
            <w:webHidden/>
          </w:rPr>
          <w:fldChar w:fldCharType="begin"/>
        </w:r>
        <w:r w:rsidR="00A506FE">
          <w:rPr>
            <w:noProof/>
            <w:webHidden/>
          </w:rPr>
          <w:instrText xml:space="preserve"> PAGEREF _Toc158243628 \h </w:instrText>
        </w:r>
        <w:r w:rsidR="00A506FE">
          <w:rPr>
            <w:noProof/>
            <w:webHidden/>
          </w:rPr>
        </w:r>
        <w:r w:rsidR="00A506FE">
          <w:rPr>
            <w:noProof/>
            <w:webHidden/>
          </w:rPr>
          <w:fldChar w:fldCharType="separate"/>
        </w:r>
        <w:r w:rsidR="00A506FE">
          <w:rPr>
            <w:noProof/>
            <w:webHidden/>
          </w:rPr>
          <w:t>25</w:t>
        </w:r>
        <w:r w:rsidR="00A506FE">
          <w:rPr>
            <w:noProof/>
            <w:webHidden/>
          </w:rPr>
          <w:fldChar w:fldCharType="end"/>
        </w:r>
      </w:hyperlink>
    </w:p>
    <w:p w14:paraId="45743580" w14:textId="11A55335"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9" w:history="1">
        <w:r w:rsidR="00A506FE" w:rsidRPr="00AE74CC">
          <w:rPr>
            <w:rStyle w:val="Hipercze"/>
            <w:b/>
            <w:bCs/>
            <w:noProof/>
          </w:rPr>
          <w:t>Rysunek 11. Mapa cieplna korelacji dziennych zwrotów z inwestycji w Bitcoina, amerykańskie akcje, obligacje, rynek  nieruchomości, ropę naftową, złoto oraz rynki wschodzące na przestrzeni lat 2016-2022.</w:t>
        </w:r>
        <w:r w:rsidR="00A506FE">
          <w:rPr>
            <w:noProof/>
            <w:webHidden/>
          </w:rPr>
          <w:tab/>
        </w:r>
        <w:r w:rsidR="00A506FE">
          <w:rPr>
            <w:noProof/>
            <w:webHidden/>
          </w:rPr>
          <w:fldChar w:fldCharType="begin"/>
        </w:r>
        <w:r w:rsidR="00A506FE">
          <w:rPr>
            <w:noProof/>
            <w:webHidden/>
          </w:rPr>
          <w:instrText xml:space="preserve"> PAGEREF _Toc158243629 \h </w:instrText>
        </w:r>
        <w:r w:rsidR="00A506FE">
          <w:rPr>
            <w:noProof/>
            <w:webHidden/>
          </w:rPr>
        </w:r>
        <w:r w:rsidR="00A506FE">
          <w:rPr>
            <w:noProof/>
            <w:webHidden/>
          </w:rPr>
          <w:fldChar w:fldCharType="separate"/>
        </w:r>
        <w:r w:rsidR="00A506FE">
          <w:rPr>
            <w:noProof/>
            <w:webHidden/>
          </w:rPr>
          <w:t>26</w:t>
        </w:r>
        <w:r w:rsidR="00A506FE">
          <w:rPr>
            <w:noProof/>
            <w:webHidden/>
          </w:rPr>
          <w:fldChar w:fldCharType="end"/>
        </w:r>
      </w:hyperlink>
    </w:p>
    <w:p w14:paraId="16354C7D" w14:textId="0C8458B6"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0" w:history="1">
        <w:r w:rsidR="00A506FE" w:rsidRPr="00AE74CC">
          <w:rPr>
            <w:rStyle w:val="Hipercze"/>
            <w:b/>
            <w:bCs/>
            <w:noProof/>
          </w:rPr>
          <w:t>Rysunek 12. Mapa cieplna korelacji dziennych zwrotów z inwestycji w Bitcoina, amerykańskie akcje, obligacje, rynek  nieruchomości, ropę naftową, złoto oraz rynki wschodzące na przestrzeni lat 2016-2022, w rozbiciu na lata.</w:t>
        </w:r>
        <w:r w:rsidR="00A506FE">
          <w:rPr>
            <w:noProof/>
            <w:webHidden/>
          </w:rPr>
          <w:tab/>
        </w:r>
        <w:r w:rsidR="00A506FE">
          <w:rPr>
            <w:noProof/>
            <w:webHidden/>
          </w:rPr>
          <w:fldChar w:fldCharType="begin"/>
        </w:r>
        <w:r w:rsidR="00A506FE">
          <w:rPr>
            <w:noProof/>
            <w:webHidden/>
          </w:rPr>
          <w:instrText xml:space="preserve"> PAGEREF _Toc158243630 \h </w:instrText>
        </w:r>
        <w:r w:rsidR="00A506FE">
          <w:rPr>
            <w:noProof/>
            <w:webHidden/>
          </w:rPr>
        </w:r>
        <w:r w:rsidR="00A506FE">
          <w:rPr>
            <w:noProof/>
            <w:webHidden/>
          </w:rPr>
          <w:fldChar w:fldCharType="separate"/>
        </w:r>
        <w:r w:rsidR="00A506FE">
          <w:rPr>
            <w:noProof/>
            <w:webHidden/>
          </w:rPr>
          <w:t>27</w:t>
        </w:r>
        <w:r w:rsidR="00A506FE">
          <w:rPr>
            <w:noProof/>
            <w:webHidden/>
          </w:rPr>
          <w:fldChar w:fldCharType="end"/>
        </w:r>
      </w:hyperlink>
    </w:p>
    <w:p w14:paraId="15C41AD9" w14:textId="0E97CB43"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1" w:history="1">
        <w:r w:rsidR="00A506FE" w:rsidRPr="00AE74CC">
          <w:rPr>
            <w:rStyle w:val="Hipercze"/>
            <w:b/>
            <w:bCs/>
            <w:noProof/>
          </w:rPr>
          <w:t>Rysunek 13. Mapa cieplna korelacji dziennych zwrotów z inwestycji w Bitcoina, amerykańskie akcje, obligacje, rynek  nieruchomości, ropę naftową, złoto oraz rynki wschodzące na przestrzeni lat 2016-2022, w rozbiciu na lata.</w:t>
        </w:r>
        <w:r w:rsidR="00A506FE">
          <w:rPr>
            <w:noProof/>
            <w:webHidden/>
          </w:rPr>
          <w:tab/>
        </w:r>
        <w:r w:rsidR="00A506FE">
          <w:rPr>
            <w:noProof/>
            <w:webHidden/>
          </w:rPr>
          <w:fldChar w:fldCharType="begin"/>
        </w:r>
        <w:r w:rsidR="00A506FE">
          <w:rPr>
            <w:noProof/>
            <w:webHidden/>
          </w:rPr>
          <w:instrText xml:space="preserve"> PAGEREF _Toc158243631 \h </w:instrText>
        </w:r>
        <w:r w:rsidR="00A506FE">
          <w:rPr>
            <w:noProof/>
            <w:webHidden/>
          </w:rPr>
        </w:r>
        <w:r w:rsidR="00A506FE">
          <w:rPr>
            <w:noProof/>
            <w:webHidden/>
          </w:rPr>
          <w:fldChar w:fldCharType="separate"/>
        </w:r>
        <w:r w:rsidR="00A506FE">
          <w:rPr>
            <w:noProof/>
            <w:webHidden/>
          </w:rPr>
          <w:t>28</w:t>
        </w:r>
        <w:r w:rsidR="00A506FE">
          <w:rPr>
            <w:noProof/>
            <w:webHidden/>
          </w:rPr>
          <w:fldChar w:fldCharType="end"/>
        </w:r>
      </w:hyperlink>
    </w:p>
    <w:p w14:paraId="1F46BC98" w14:textId="0FD9DB2B"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2" w:history="1">
        <w:r w:rsidR="00A506FE" w:rsidRPr="00AE74CC">
          <w:rPr>
            <w:rStyle w:val="Hipercze"/>
            <w:b/>
            <w:bCs/>
            <w:noProof/>
          </w:rPr>
          <w:t>Rysunek 14. % głębokość rynku BTC/USDT na giełdzie Binance.</w:t>
        </w:r>
        <w:r w:rsidR="00A506FE">
          <w:rPr>
            <w:noProof/>
            <w:webHidden/>
          </w:rPr>
          <w:tab/>
        </w:r>
        <w:r w:rsidR="00A506FE">
          <w:rPr>
            <w:noProof/>
            <w:webHidden/>
          </w:rPr>
          <w:fldChar w:fldCharType="begin"/>
        </w:r>
        <w:r w:rsidR="00A506FE">
          <w:rPr>
            <w:noProof/>
            <w:webHidden/>
          </w:rPr>
          <w:instrText xml:space="preserve"> PAGEREF _Toc158243632 \h </w:instrText>
        </w:r>
        <w:r w:rsidR="00A506FE">
          <w:rPr>
            <w:noProof/>
            <w:webHidden/>
          </w:rPr>
        </w:r>
        <w:r w:rsidR="00A506FE">
          <w:rPr>
            <w:noProof/>
            <w:webHidden/>
          </w:rPr>
          <w:fldChar w:fldCharType="separate"/>
        </w:r>
        <w:r w:rsidR="00A506FE">
          <w:rPr>
            <w:noProof/>
            <w:webHidden/>
          </w:rPr>
          <w:t>30</w:t>
        </w:r>
        <w:r w:rsidR="00A506FE">
          <w:rPr>
            <w:noProof/>
            <w:webHidden/>
          </w:rPr>
          <w:fldChar w:fldCharType="end"/>
        </w:r>
      </w:hyperlink>
    </w:p>
    <w:p w14:paraId="77BDCAD0" w14:textId="7A3839D3"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3" w:history="1">
        <w:r w:rsidR="00A506FE" w:rsidRPr="00AE74CC">
          <w:rPr>
            <w:rStyle w:val="Hipercze"/>
            <w:b/>
            <w:bCs/>
            <w:noProof/>
          </w:rPr>
          <w:t>Rysunek 15. Zagregowana głębokość rynku Bitcoina.</w:t>
        </w:r>
        <w:r w:rsidR="00A506FE">
          <w:rPr>
            <w:noProof/>
            <w:webHidden/>
          </w:rPr>
          <w:tab/>
        </w:r>
        <w:r w:rsidR="00A506FE">
          <w:rPr>
            <w:noProof/>
            <w:webHidden/>
          </w:rPr>
          <w:fldChar w:fldCharType="begin"/>
        </w:r>
        <w:r w:rsidR="00A506FE">
          <w:rPr>
            <w:noProof/>
            <w:webHidden/>
          </w:rPr>
          <w:instrText xml:space="preserve"> PAGEREF _Toc158243633 \h </w:instrText>
        </w:r>
        <w:r w:rsidR="00A506FE">
          <w:rPr>
            <w:noProof/>
            <w:webHidden/>
          </w:rPr>
        </w:r>
        <w:r w:rsidR="00A506FE">
          <w:rPr>
            <w:noProof/>
            <w:webHidden/>
          </w:rPr>
          <w:fldChar w:fldCharType="separate"/>
        </w:r>
        <w:r w:rsidR="00A506FE">
          <w:rPr>
            <w:noProof/>
            <w:webHidden/>
          </w:rPr>
          <w:t>31</w:t>
        </w:r>
        <w:r w:rsidR="00A506FE">
          <w:rPr>
            <w:noProof/>
            <w:webHidden/>
          </w:rPr>
          <w:fldChar w:fldCharType="end"/>
        </w:r>
      </w:hyperlink>
    </w:p>
    <w:p w14:paraId="471A8539" w14:textId="32C3830F"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4" w:history="1">
        <w:r w:rsidR="00A506FE" w:rsidRPr="00AE74CC">
          <w:rPr>
            <w:rStyle w:val="Hipercze"/>
            <w:b/>
            <w:bCs/>
            <w:noProof/>
          </w:rPr>
          <w:t>Rysunek 16. Cztery fazy cyklu kryptowalut.</w:t>
        </w:r>
        <w:r w:rsidR="00A506FE">
          <w:rPr>
            <w:noProof/>
            <w:webHidden/>
          </w:rPr>
          <w:tab/>
        </w:r>
        <w:r w:rsidR="00A506FE">
          <w:rPr>
            <w:noProof/>
            <w:webHidden/>
          </w:rPr>
          <w:fldChar w:fldCharType="begin"/>
        </w:r>
        <w:r w:rsidR="00A506FE">
          <w:rPr>
            <w:noProof/>
            <w:webHidden/>
          </w:rPr>
          <w:instrText xml:space="preserve"> PAGEREF _Toc158243634 \h </w:instrText>
        </w:r>
        <w:r w:rsidR="00A506FE">
          <w:rPr>
            <w:noProof/>
            <w:webHidden/>
          </w:rPr>
        </w:r>
        <w:r w:rsidR="00A506FE">
          <w:rPr>
            <w:noProof/>
            <w:webHidden/>
          </w:rPr>
          <w:fldChar w:fldCharType="separate"/>
        </w:r>
        <w:r w:rsidR="00A506FE">
          <w:rPr>
            <w:noProof/>
            <w:webHidden/>
          </w:rPr>
          <w:t>32</w:t>
        </w:r>
        <w:r w:rsidR="00A506FE">
          <w:rPr>
            <w:noProof/>
            <w:webHidden/>
          </w:rPr>
          <w:fldChar w:fldCharType="end"/>
        </w:r>
      </w:hyperlink>
    </w:p>
    <w:p w14:paraId="5F75B8B1" w14:textId="695EE5D0"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5" w:history="1">
        <w:r w:rsidR="00A506FE" w:rsidRPr="00AE74CC">
          <w:rPr>
            <w:rStyle w:val="Hipercze"/>
            <w:b/>
            <w:bCs/>
            <w:noProof/>
          </w:rPr>
          <w:t>Rysunek 17. Halvingi Bitcoina.</w:t>
        </w:r>
        <w:r w:rsidR="00A506FE">
          <w:rPr>
            <w:noProof/>
            <w:webHidden/>
          </w:rPr>
          <w:tab/>
        </w:r>
        <w:r w:rsidR="00A506FE">
          <w:rPr>
            <w:noProof/>
            <w:webHidden/>
          </w:rPr>
          <w:fldChar w:fldCharType="begin"/>
        </w:r>
        <w:r w:rsidR="00A506FE">
          <w:rPr>
            <w:noProof/>
            <w:webHidden/>
          </w:rPr>
          <w:instrText xml:space="preserve"> PAGEREF _Toc158243635 \h </w:instrText>
        </w:r>
        <w:r w:rsidR="00A506FE">
          <w:rPr>
            <w:noProof/>
            <w:webHidden/>
          </w:rPr>
        </w:r>
        <w:r w:rsidR="00A506FE">
          <w:rPr>
            <w:noProof/>
            <w:webHidden/>
          </w:rPr>
          <w:fldChar w:fldCharType="separate"/>
        </w:r>
        <w:r w:rsidR="00A506FE">
          <w:rPr>
            <w:noProof/>
            <w:webHidden/>
          </w:rPr>
          <w:t>33</w:t>
        </w:r>
        <w:r w:rsidR="00A506FE">
          <w:rPr>
            <w:noProof/>
            <w:webHidden/>
          </w:rPr>
          <w:fldChar w:fldCharType="end"/>
        </w:r>
      </w:hyperlink>
    </w:p>
    <w:p w14:paraId="423B481A" w14:textId="4C3841FF"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6" w:history="1">
        <w:r w:rsidR="00A506FE" w:rsidRPr="00AE74CC">
          <w:rPr>
            <w:rStyle w:val="Hipercze"/>
            <w:b/>
            <w:bCs/>
            <w:noProof/>
          </w:rPr>
          <w:t>Rysunek 18. Schemat sztucznego neuronu.</w:t>
        </w:r>
        <w:r w:rsidR="00A506FE">
          <w:rPr>
            <w:noProof/>
            <w:webHidden/>
          </w:rPr>
          <w:tab/>
        </w:r>
        <w:r w:rsidR="00A506FE">
          <w:rPr>
            <w:noProof/>
            <w:webHidden/>
          </w:rPr>
          <w:fldChar w:fldCharType="begin"/>
        </w:r>
        <w:r w:rsidR="00A506FE">
          <w:rPr>
            <w:noProof/>
            <w:webHidden/>
          </w:rPr>
          <w:instrText xml:space="preserve"> PAGEREF _Toc158243636 \h </w:instrText>
        </w:r>
        <w:r w:rsidR="00A506FE">
          <w:rPr>
            <w:noProof/>
            <w:webHidden/>
          </w:rPr>
        </w:r>
        <w:r w:rsidR="00A506FE">
          <w:rPr>
            <w:noProof/>
            <w:webHidden/>
          </w:rPr>
          <w:fldChar w:fldCharType="separate"/>
        </w:r>
        <w:r w:rsidR="00A506FE">
          <w:rPr>
            <w:noProof/>
            <w:webHidden/>
          </w:rPr>
          <w:t>40</w:t>
        </w:r>
        <w:r w:rsidR="00A506FE">
          <w:rPr>
            <w:noProof/>
            <w:webHidden/>
          </w:rPr>
          <w:fldChar w:fldCharType="end"/>
        </w:r>
      </w:hyperlink>
    </w:p>
    <w:p w14:paraId="7749D333" w14:textId="0C43264E"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7" w:history="1">
        <w:r w:rsidR="00A506FE" w:rsidRPr="00AE74CC">
          <w:rPr>
            <w:rStyle w:val="Hipercze"/>
            <w:b/>
            <w:bCs/>
            <w:noProof/>
          </w:rPr>
          <w:t>Rysunek 19. Przykładowa architektura sztucznej sieci neuronowej.</w:t>
        </w:r>
        <w:r w:rsidR="00A506FE">
          <w:rPr>
            <w:noProof/>
            <w:webHidden/>
          </w:rPr>
          <w:tab/>
        </w:r>
        <w:r w:rsidR="00A506FE">
          <w:rPr>
            <w:noProof/>
            <w:webHidden/>
          </w:rPr>
          <w:fldChar w:fldCharType="begin"/>
        </w:r>
        <w:r w:rsidR="00A506FE">
          <w:rPr>
            <w:noProof/>
            <w:webHidden/>
          </w:rPr>
          <w:instrText xml:space="preserve"> PAGEREF _Toc158243637 \h </w:instrText>
        </w:r>
        <w:r w:rsidR="00A506FE">
          <w:rPr>
            <w:noProof/>
            <w:webHidden/>
          </w:rPr>
        </w:r>
        <w:r w:rsidR="00A506FE">
          <w:rPr>
            <w:noProof/>
            <w:webHidden/>
          </w:rPr>
          <w:fldChar w:fldCharType="separate"/>
        </w:r>
        <w:r w:rsidR="00A506FE">
          <w:rPr>
            <w:noProof/>
            <w:webHidden/>
          </w:rPr>
          <w:t>41</w:t>
        </w:r>
        <w:r w:rsidR="00A506FE">
          <w:rPr>
            <w:noProof/>
            <w:webHidden/>
          </w:rPr>
          <w:fldChar w:fldCharType="end"/>
        </w:r>
      </w:hyperlink>
    </w:p>
    <w:p w14:paraId="66384FD9" w14:textId="28F45520"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8" w:history="1">
        <w:r w:rsidR="00A506FE" w:rsidRPr="00AE74CC">
          <w:rPr>
            <w:rStyle w:val="Hipercze"/>
            <w:b/>
            <w:bCs/>
            <w:noProof/>
          </w:rPr>
          <w:t>Rysunek 20. Zależność sztucznej inteligencji od uczenia maszynowego i deep learningu.</w:t>
        </w:r>
        <w:r w:rsidR="00A506FE">
          <w:rPr>
            <w:noProof/>
            <w:webHidden/>
          </w:rPr>
          <w:tab/>
        </w:r>
        <w:r w:rsidR="00A506FE">
          <w:rPr>
            <w:noProof/>
            <w:webHidden/>
          </w:rPr>
          <w:fldChar w:fldCharType="begin"/>
        </w:r>
        <w:r w:rsidR="00A506FE">
          <w:rPr>
            <w:noProof/>
            <w:webHidden/>
          </w:rPr>
          <w:instrText xml:space="preserve"> PAGEREF _Toc158243638 \h </w:instrText>
        </w:r>
        <w:r w:rsidR="00A506FE">
          <w:rPr>
            <w:noProof/>
            <w:webHidden/>
          </w:rPr>
        </w:r>
        <w:r w:rsidR="00A506FE">
          <w:rPr>
            <w:noProof/>
            <w:webHidden/>
          </w:rPr>
          <w:fldChar w:fldCharType="separate"/>
        </w:r>
        <w:r w:rsidR="00A506FE">
          <w:rPr>
            <w:noProof/>
            <w:webHidden/>
          </w:rPr>
          <w:t>42</w:t>
        </w:r>
        <w:r w:rsidR="00A506FE">
          <w:rPr>
            <w:noProof/>
            <w:webHidden/>
          </w:rPr>
          <w:fldChar w:fldCharType="end"/>
        </w:r>
      </w:hyperlink>
    </w:p>
    <w:p w14:paraId="195C2FA5" w14:textId="54AA69EF"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9" w:history="1">
        <w:r w:rsidR="00A506FE" w:rsidRPr="00AE74CC">
          <w:rPr>
            <w:rStyle w:val="Hipercze"/>
            <w:b/>
            <w:bCs/>
            <w:noProof/>
          </w:rPr>
          <w:t>Rysunek 21. Uproszczony schemat procesu miksowania Bitcoina.</w:t>
        </w:r>
        <w:r w:rsidR="00A506FE">
          <w:rPr>
            <w:noProof/>
            <w:webHidden/>
          </w:rPr>
          <w:tab/>
        </w:r>
        <w:r w:rsidR="00A506FE">
          <w:rPr>
            <w:noProof/>
            <w:webHidden/>
          </w:rPr>
          <w:fldChar w:fldCharType="begin"/>
        </w:r>
        <w:r w:rsidR="00A506FE">
          <w:rPr>
            <w:noProof/>
            <w:webHidden/>
          </w:rPr>
          <w:instrText xml:space="preserve"> PAGEREF _Toc158243639 \h </w:instrText>
        </w:r>
        <w:r w:rsidR="00A506FE">
          <w:rPr>
            <w:noProof/>
            <w:webHidden/>
          </w:rPr>
        </w:r>
        <w:r w:rsidR="00A506FE">
          <w:rPr>
            <w:noProof/>
            <w:webHidden/>
          </w:rPr>
          <w:fldChar w:fldCharType="separate"/>
        </w:r>
        <w:r w:rsidR="00A506FE">
          <w:rPr>
            <w:noProof/>
            <w:webHidden/>
          </w:rPr>
          <w:t>48</w:t>
        </w:r>
        <w:r w:rsidR="00A506FE">
          <w:rPr>
            <w:noProof/>
            <w:webHidden/>
          </w:rPr>
          <w:fldChar w:fldCharType="end"/>
        </w:r>
      </w:hyperlink>
    </w:p>
    <w:p w14:paraId="009C916E" w14:textId="01EA13BB"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0" w:history="1">
        <w:r w:rsidR="00A506FE" w:rsidRPr="00AE74CC">
          <w:rPr>
            <w:rStyle w:val="Hipercze"/>
            <w:b/>
            <w:bCs/>
            <w:noProof/>
          </w:rPr>
          <w:t>Rysunek 22. Zestawienie następnej przewidywanej ceny zamknięcia z następną rzeczywistą ceną zamknięcia.</w:t>
        </w:r>
        <w:r w:rsidR="00A506FE">
          <w:rPr>
            <w:noProof/>
            <w:webHidden/>
          </w:rPr>
          <w:tab/>
        </w:r>
        <w:r w:rsidR="00A506FE">
          <w:rPr>
            <w:noProof/>
            <w:webHidden/>
          </w:rPr>
          <w:fldChar w:fldCharType="begin"/>
        </w:r>
        <w:r w:rsidR="00A506FE">
          <w:rPr>
            <w:noProof/>
            <w:webHidden/>
          </w:rPr>
          <w:instrText xml:space="preserve"> PAGEREF _Toc158243640 \h </w:instrText>
        </w:r>
        <w:r w:rsidR="00A506FE">
          <w:rPr>
            <w:noProof/>
            <w:webHidden/>
          </w:rPr>
        </w:r>
        <w:r w:rsidR="00A506FE">
          <w:rPr>
            <w:noProof/>
            <w:webHidden/>
          </w:rPr>
          <w:fldChar w:fldCharType="separate"/>
        </w:r>
        <w:r w:rsidR="00A506FE">
          <w:rPr>
            <w:noProof/>
            <w:webHidden/>
          </w:rPr>
          <w:t>56</w:t>
        </w:r>
        <w:r w:rsidR="00A506FE">
          <w:rPr>
            <w:noProof/>
            <w:webHidden/>
          </w:rPr>
          <w:fldChar w:fldCharType="end"/>
        </w:r>
      </w:hyperlink>
    </w:p>
    <w:p w14:paraId="1183DD30" w14:textId="5474D571"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1" w:history="1">
        <w:r w:rsidR="00A506FE" w:rsidRPr="00AE74CC">
          <w:rPr>
            <w:rStyle w:val="Hipercze"/>
            <w:b/>
            <w:bCs/>
            <w:noProof/>
          </w:rPr>
          <w:t>Rysunek 23. Zestawienie rzeczywistej ceny zamknięcia z 7-dniową średnią kroczącą.</w:t>
        </w:r>
        <w:r w:rsidR="00A506FE">
          <w:rPr>
            <w:noProof/>
            <w:webHidden/>
          </w:rPr>
          <w:tab/>
        </w:r>
        <w:r w:rsidR="00A506FE">
          <w:rPr>
            <w:noProof/>
            <w:webHidden/>
          </w:rPr>
          <w:fldChar w:fldCharType="begin"/>
        </w:r>
        <w:r w:rsidR="00A506FE">
          <w:rPr>
            <w:noProof/>
            <w:webHidden/>
          </w:rPr>
          <w:instrText xml:space="preserve"> PAGEREF _Toc158243641 \h </w:instrText>
        </w:r>
        <w:r w:rsidR="00A506FE">
          <w:rPr>
            <w:noProof/>
            <w:webHidden/>
          </w:rPr>
        </w:r>
        <w:r w:rsidR="00A506FE">
          <w:rPr>
            <w:noProof/>
            <w:webHidden/>
          </w:rPr>
          <w:fldChar w:fldCharType="separate"/>
        </w:r>
        <w:r w:rsidR="00A506FE">
          <w:rPr>
            <w:noProof/>
            <w:webHidden/>
          </w:rPr>
          <w:t>57</w:t>
        </w:r>
        <w:r w:rsidR="00A506FE">
          <w:rPr>
            <w:noProof/>
            <w:webHidden/>
          </w:rPr>
          <w:fldChar w:fldCharType="end"/>
        </w:r>
      </w:hyperlink>
    </w:p>
    <w:p w14:paraId="0AC94512" w14:textId="0AE1D7B6"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2" w:history="1">
        <w:r w:rsidR="00A506FE" w:rsidRPr="00AE74CC">
          <w:rPr>
            <w:rStyle w:val="Hipercze"/>
            <w:b/>
            <w:bCs/>
            <w:noProof/>
          </w:rPr>
          <w:t>Rysunek 24. . Zestawienie przewidywanej różnicy następujących po sobie cen zamknięcia, z rzeczywistymi różnicami następujących po sobie cen zamknięcia.</w:t>
        </w:r>
        <w:r w:rsidR="00A506FE">
          <w:rPr>
            <w:noProof/>
            <w:webHidden/>
          </w:rPr>
          <w:tab/>
        </w:r>
        <w:r w:rsidR="00A506FE">
          <w:rPr>
            <w:noProof/>
            <w:webHidden/>
          </w:rPr>
          <w:fldChar w:fldCharType="begin"/>
        </w:r>
        <w:r w:rsidR="00A506FE">
          <w:rPr>
            <w:noProof/>
            <w:webHidden/>
          </w:rPr>
          <w:instrText xml:space="preserve"> PAGEREF _Toc158243642 \h </w:instrText>
        </w:r>
        <w:r w:rsidR="00A506FE">
          <w:rPr>
            <w:noProof/>
            <w:webHidden/>
          </w:rPr>
        </w:r>
        <w:r w:rsidR="00A506FE">
          <w:rPr>
            <w:noProof/>
            <w:webHidden/>
          </w:rPr>
          <w:fldChar w:fldCharType="separate"/>
        </w:r>
        <w:r w:rsidR="00A506FE">
          <w:rPr>
            <w:noProof/>
            <w:webHidden/>
          </w:rPr>
          <w:t>58</w:t>
        </w:r>
        <w:r w:rsidR="00A506FE">
          <w:rPr>
            <w:noProof/>
            <w:webHidden/>
          </w:rPr>
          <w:fldChar w:fldCharType="end"/>
        </w:r>
      </w:hyperlink>
    </w:p>
    <w:p w14:paraId="666B7F38" w14:textId="3B13B859"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3" w:history="1">
        <w:r w:rsidR="00A506FE" w:rsidRPr="00AE74CC">
          <w:rPr>
            <w:rStyle w:val="Hipercze"/>
            <w:b/>
            <w:bCs/>
            <w:noProof/>
          </w:rPr>
          <w:t>Rysunek 25. Wyniki backtestingu strategii handlowej dla Bitcoina opartej na prostych średnich ruchomych.</w:t>
        </w:r>
        <w:r w:rsidR="00A506FE">
          <w:rPr>
            <w:noProof/>
            <w:webHidden/>
          </w:rPr>
          <w:tab/>
        </w:r>
        <w:r w:rsidR="00A506FE">
          <w:rPr>
            <w:noProof/>
            <w:webHidden/>
          </w:rPr>
          <w:fldChar w:fldCharType="begin"/>
        </w:r>
        <w:r w:rsidR="00A506FE">
          <w:rPr>
            <w:noProof/>
            <w:webHidden/>
          </w:rPr>
          <w:instrText xml:space="preserve"> PAGEREF _Toc158243643 \h </w:instrText>
        </w:r>
        <w:r w:rsidR="00A506FE">
          <w:rPr>
            <w:noProof/>
            <w:webHidden/>
          </w:rPr>
        </w:r>
        <w:r w:rsidR="00A506FE">
          <w:rPr>
            <w:noProof/>
            <w:webHidden/>
          </w:rPr>
          <w:fldChar w:fldCharType="separate"/>
        </w:r>
        <w:r w:rsidR="00A506FE">
          <w:rPr>
            <w:noProof/>
            <w:webHidden/>
          </w:rPr>
          <w:t>59</w:t>
        </w:r>
        <w:r w:rsidR="00A506FE">
          <w:rPr>
            <w:noProof/>
            <w:webHidden/>
          </w:rPr>
          <w:fldChar w:fldCharType="end"/>
        </w:r>
      </w:hyperlink>
    </w:p>
    <w:p w14:paraId="44FC67F7" w14:textId="387A7710"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4" w:history="1">
        <w:r w:rsidR="00A506FE" w:rsidRPr="00AE74CC">
          <w:rPr>
            <w:rStyle w:val="Hipercze"/>
            <w:b/>
            <w:bCs/>
            <w:noProof/>
          </w:rPr>
          <w:t>Rysunek 26. Wizualizacja wyników backtestingu strategii handlowej.</w:t>
        </w:r>
        <w:r w:rsidR="00A506FE">
          <w:rPr>
            <w:noProof/>
            <w:webHidden/>
          </w:rPr>
          <w:tab/>
        </w:r>
        <w:r w:rsidR="00A506FE">
          <w:rPr>
            <w:noProof/>
            <w:webHidden/>
          </w:rPr>
          <w:fldChar w:fldCharType="begin"/>
        </w:r>
        <w:r w:rsidR="00A506FE">
          <w:rPr>
            <w:noProof/>
            <w:webHidden/>
          </w:rPr>
          <w:instrText xml:space="preserve"> PAGEREF _Toc158243644 \h </w:instrText>
        </w:r>
        <w:r w:rsidR="00A506FE">
          <w:rPr>
            <w:noProof/>
            <w:webHidden/>
          </w:rPr>
        </w:r>
        <w:r w:rsidR="00A506FE">
          <w:rPr>
            <w:noProof/>
            <w:webHidden/>
          </w:rPr>
          <w:fldChar w:fldCharType="separate"/>
        </w:r>
        <w:r w:rsidR="00A506FE">
          <w:rPr>
            <w:noProof/>
            <w:webHidden/>
          </w:rPr>
          <w:t>62</w:t>
        </w:r>
        <w:r w:rsidR="00A506FE">
          <w:rPr>
            <w:noProof/>
            <w:webHidden/>
          </w:rPr>
          <w:fldChar w:fldCharType="end"/>
        </w:r>
      </w:hyperlink>
    </w:p>
    <w:p w14:paraId="222D3E02" w14:textId="2CF9E9AA"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5" w:history="1">
        <w:r w:rsidR="00A506FE" w:rsidRPr="00AE74CC">
          <w:rPr>
            <w:rStyle w:val="Hipercze"/>
            <w:b/>
            <w:bCs/>
            <w:noProof/>
          </w:rPr>
          <w:t>Rysunek 27. Wykres MVRV Z-Score.</w:t>
        </w:r>
        <w:r w:rsidR="00A506FE">
          <w:rPr>
            <w:noProof/>
            <w:webHidden/>
          </w:rPr>
          <w:tab/>
        </w:r>
        <w:r w:rsidR="00A506FE">
          <w:rPr>
            <w:noProof/>
            <w:webHidden/>
          </w:rPr>
          <w:fldChar w:fldCharType="begin"/>
        </w:r>
        <w:r w:rsidR="00A506FE">
          <w:rPr>
            <w:noProof/>
            <w:webHidden/>
          </w:rPr>
          <w:instrText xml:space="preserve"> PAGEREF _Toc158243645 \h </w:instrText>
        </w:r>
        <w:r w:rsidR="00A506FE">
          <w:rPr>
            <w:noProof/>
            <w:webHidden/>
          </w:rPr>
        </w:r>
        <w:r w:rsidR="00A506FE">
          <w:rPr>
            <w:noProof/>
            <w:webHidden/>
          </w:rPr>
          <w:fldChar w:fldCharType="separate"/>
        </w:r>
        <w:r w:rsidR="00A506FE">
          <w:rPr>
            <w:noProof/>
            <w:webHidden/>
          </w:rPr>
          <w:t>64</w:t>
        </w:r>
        <w:r w:rsidR="00A506FE">
          <w:rPr>
            <w:noProof/>
            <w:webHidden/>
          </w:rPr>
          <w:fldChar w:fldCharType="end"/>
        </w:r>
      </w:hyperlink>
    </w:p>
    <w:p w14:paraId="3CB08CF2" w14:textId="5F023451"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6" w:history="1">
        <w:r w:rsidR="00A506FE" w:rsidRPr="00AE74CC">
          <w:rPr>
            <w:rStyle w:val="Hipercze"/>
            <w:b/>
            <w:bCs/>
            <w:noProof/>
          </w:rPr>
          <w:t>Rysunek 28. Wykres procentu podmiotów aktualnie osiągających zysk.</w:t>
        </w:r>
        <w:r w:rsidR="00A506FE">
          <w:rPr>
            <w:noProof/>
            <w:webHidden/>
          </w:rPr>
          <w:tab/>
        </w:r>
        <w:r w:rsidR="00A506FE">
          <w:rPr>
            <w:noProof/>
            <w:webHidden/>
          </w:rPr>
          <w:fldChar w:fldCharType="begin"/>
        </w:r>
        <w:r w:rsidR="00A506FE">
          <w:rPr>
            <w:noProof/>
            <w:webHidden/>
          </w:rPr>
          <w:instrText xml:space="preserve"> PAGEREF _Toc158243646 \h </w:instrText>
        </w:r>
        <w:r w:rsidR="00A506FE">
          <w:rPr>
            <w:noProof/>
            <w:webHidden/>
          </w:rPr>
        </w:r>
        <w:r w:rsidR="00A506FE">
          <w:rPr>
            <w:noProof/>
            <w:webHidden/>
          </w:rPr>
          <w:fldChar w:fldCharType="separate"/>
        </w:r>
        <w:r w:rsidR="00A506FE">
          <w:rPr>
            <w:noProof/>
            <w:webHidden/>
          </w:rPr>
          <w:t>65</w:t>
        </w:r>
        <w:r w:rsidR="00A506FE">
          <w:rPr>
            <w:noProof/>
            <w:webHidden/>
          </w:rPr>
          <w:fldChar w:fldCharType="end"/>
        </w:r>
      </w:hyperlink>
    </w:p>
    <w:p w14:paraId="5C1BFEEC" w14:textId="03B70DDD"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7" w:history="1">
        <w:r w:rsidR="00A506FE" w:rsidRPr="00AE74CC">
          <w:rPr>
            <w:rStyle w:val="Hipercze"/>
            <w:b/>
            <w:bCs/>
            <w:noProof/>
          </w:rPr>
          <w:t>Rysunek 29. Wykres niezrealizowanego zysku/straty netto.</w:t>
        </w:r>
        <w:r w:rsidR="00A506FE">
          <w:rPr>
            <w:noProof/>
            <w:webHidden/>
          </w:rPr>
          <w:tab/>
        </w:r>
        <w:r w:rsidR="00A506FE">
          <w:rPr>
            <w:noProof/>
            <w:webHidden/>
          </w:rPr>
          <w:fldChar w:fldCharType="begin"/>
        </w:r>
        <w:r w:rsidR="00A506FE">
          <w:rPr>
            <w:noProof/>
            <w:webHidden/>
          </w:rPr>
          <w:instrText xml:space="preserve"> PAGEREF _Toc158243647 \h </w:instrText>
        </w:r>
        <w:r w:rsidR="00A506FE">
          <w:rPr>
            <w:noProof/>
            <w:webHidden/>
          </w:rPr>
        </w:r>
        <w:r w:rsidR="00A506FE">
          <w:rPr>
            <w:noProof/>
            <w:webHidden/>
          </w:rPr>
          <w:fldChar w:fldCharType="separate"/>
        </w:r>
        <w:r w:rsidR="00A506FE">
          <w:rPr>
            <w:noProof/>
            <w:webHidden/>
          </w:rPr>
          <w:t>66</w:t>
        </w:r>
        <w:r w:rsidR="00A506FE">
          <w:rPr>
            <w:noProof/>
            <w:webHidden/>
          </w:rPr>
          <w:fldChar w:fldCharType="end"/>
        </w:r>
      </w:hyperlink>
    </w:p>
    <w:p w14:paraId="390F89DD" w14:textId="00693257"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8" w:history="1">
        <w:r w:rsidR="00A506FE" w:rsidRPr="00AE74CC">
          <w:rPr>
            <w:rStyle w:val="Hipercze"/>
            <w:b/>
            <w:bCs/>
            <w:noProof/>
            <w:lang w:val="en-GB"/>
          </w:rPr>
          <w:t>Rysunek 30. Wykres Value Days Destroyed Multiple.</w:t>
        </w:r>
        <w:r w:rsidR="00A506FE">
          <w:rPr>
            <w:noProof/>
            <w:webHidden/>
          </w:rPr>
          <w:tab/>
        </w:r>
        <w:r w:rsidR="00A506FE">
          <w:rPr>
            <w:noProof/>
            <w:webHidden/>
          </w:rPr>
          <w:fldChar w:fldCharType="begin"/>
        </w:r>
        <w:r w:rsidR="00A506FE">
          <w:rPr>
            <w:noProof/>
            <w:webHidden/>
          </w:rPr>
          <w:instrText xml:space="preserve"> PAGEREF _Toc158243648 \h </w:instrText>
        </w:r>
        <w:r w:rsidR="00A506FE">
          <w:rPr>
            <w:noProof/>
            <w:webHidden/>
          </w:rPr>
        </w:r>
        <w:r w:rsidR="00A506FE">
          <w:rPr>
            <w:noProof/>
            <w:webHidden/>
          </w:rPr>
          <w:fldChar w:fldCharType="separate"/>
        </w:r>
        <w:r w:rsidR="00A506FE">
          <w:rPr>
            <w:noProof/>
            <w:webHidden/>
          </w:rPr>
          <w:t>68</w:t>
        </w:r>
        <w:r w:rsidR="00A506FE">
          <w:rPr>
            <w:noProof/>
            <w:webHidden/>
          </w:rPr>
          <w:fldChar w:fldCharType="end"/>
        </w:r>
      </w:hyperlink>
    </w:p>
    <w:p w14:paraId="2428ACDE" w14:textId="3F39DF81"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9" w:history="1">
        <w:r w:rsidR="00A506FE" w:rsidRPr="00AE74CC">
          <w:rPr>
            <w:rStyle w:val="Hipercze"/>
            <w:b/>
            <w:bCs/>
            <w:noProof/>
          </w:rPr>
          <w:t>Rysunek 31. Wykres Liczby aktywnych adresów w sieci Bitcoin.</w:t>
        </w:r>
        <w:r w:rsidR="00A506FE">
          <w:rPr>
            <w:noProof/>
            <w:webHidden/>
          </w:rPr>
          <w:tab/>
        </w:r>
        <w:r w:rsidR="00A506FE">
          <w:rPr>
            <w:noProof/>
            <w:webHidden/>
          </w:rPr>
          <w:fldChar w:fldCharType="begin"/>
        </w:r>
        <w:r w:rsidR="00A506FE">
          <w:rPr>
            <w:noProof/>
            <w:webHidden/>
          </w:rPr>
          <w:instrText xml:space="preserve"> PAGEREF _Toc158243649 \h </w:instrText>
        </w:r>
        <w:r w:rsidR="00A506FE">
          <w:rPr>
            <w:noProof/>
            <w:webHidden/>
          </w:rPr>
        </w:r>
        <w:r w:rsidR="00A506FE">
          <w:rPr>
            <w:noProof/>
            <w:webHidden/>
          </w:rPr>
          <w:fldChar w:fldCharType="separate"/>
        </w:r>
        <w:r w:rsidR="00A506FE">
          <w:rPr>
            <w:noProof/>
            <w:webHidden/>
          </w:rPr>
          <w:t>69</w:t>
        </w:r>
        <w:r w:rsidR="00A506FE">
          <w:rPr>
            <w:noProof/>
            <w:webHidden/>
          </w:rPr>
          <w:fldChar w:fldCharType="end"/>
        </w:r>
      </w:hyperlink>
    </w:p>
    <w:p w14:paraId="477C825C" w14:textId="5730BBE6"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50" w:history="1">
        <w:r w:rsidR="00A506FE" w:rsidRPr="00AE74CC">
          <w:rPr>
            <w:rStyle w:val="Hipercze"/>
            <w:b/>
            <w:bCs/>
            <w:noProof/>
          </w:rPr>
          <w:t>Rysunek 32. Wykres Hold waves.</w:t>
        </w:r>
        <w:r w:rsidR="00A506FE">
          <w:rPr>
            <w:noProof/>
            <w:webHidden/>
          </w:rPr>
          <w:tab/>
        </w:r>
        <w:r w:rsidR="00A506FE">
          <w:rPr>
            <w:noProof/>
            <w:webHidden/>
          </w:rPr>
          <w:fldChar w:fldCharType="begin"/>
        </w:r>
        <w:r w:rsidR="00A506FE">
          <w:rPr>
            <w:noProof/>
            <w:webHidden/>
          </w:rPr>
          <w:instrText xml:space="preserve"> PAGEREF _Toc158243650 \h </w:instrText>
        </w:r>
        <w:r w:rsidR="00A506FE">
          <w:rPr>
            <w:noProof/>
            <w:webHidden/>
          </w:rPr>
        </w:r>
        <w:r w:rsidR="00A506FE">
          <w:rPr>
            <w:noProof/>
            <w:webHidden/>
          </w:rPr>
          <w:fldChar w:fldCharType="separate"/>
        </w:r>
        <w:r w:rsidR="00A506FE">
          <w:rPr>
            <w:noProof/>
            <w:webHidden/>
          </w:rPr>
          <w:t>70</w:t>
        </w:r>
        <w:r w:rsidR="00A506FE">
          <w:rPr>
            <w:noProof/>
            <w:webHidden/>
          </w:rPr>
          <w:fldChar w:fldCharType="end"/>
        </w:r>
      </w:hyperlink>
    </w:p>
    <w:p w14:paraId="0EA1E8BA" w14:textId="1BE04B6E"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51" w:history="1">
        <w:r w:rsidR="00A506FE" w:rsidRPr="00AE74CC">
          <w:rPr>
            <w:rStyle w:val="Hipercze"/>
            <w:b/>
            <w:bCs/>
            <w:noProof/>
            <w:lang w:val="en-GB"/>
          </w:rPr>
          <w:t>Rysunek 33. Wykres Long/Short-Term Holder Threshold.</w:t>
        </w:r>
        <w:r w:rsidR="00A506FE">
          <w:rPr>
            <w:noProof/>
            <w:webHidden/>
          </w:rPr>
          <w:tab/>
        </w:r>
        <w:r w:rsidR="00A506FE">
          <w:rPr>
            <w:noProof/>
            <w:webHidden/>
          </w:rPr>
          <w:fldChar w:fldCharType="begin"/>
        </w:r>
        <w:r w:rsidR="00A506FE">
          <w:rPr>
            <w:noProof/>
            <w:webHidden/>
          </w:rPr>
          <w:instrText xml:space="preserve"> PAGEREF _Toc158243651 \h </w:instrText>
        </w:r>
        <w:r w:rsidR="00A506FE">
          <w:rPr>
            <w:noProof/>
            <w:webHidden/>
          </w:rPr>
        </w:r>
        <w:r w:rsidR="00A506FE">
          <w:rPr>
            <w:noProof/>
            <w:webHidden/>
          </w:rPr>
          <w:fldChar w:fldCharType="separate"/>
        </w:r>
        <w:r w:rsidR="00A506FE">
          <w:rPr>
            <w:noProof/>
            <w:webHidden/>
          </w:rPr>
          <w:t>71</w:t>
        </w:r>
        <w:r w:rsidR="00A506FE">
          <w:rPr>
            <w:noProof/>
            <w:webHidden/>
          </w:rPr>
          <w:fldChar w:fldCharType="end"/>
        </w:r>
      </w:hyperlink>
    </w:p>
    <w:p w14:paraId="7469F139" w14:textId="76F356E6"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52" w:history="1">
        <w:r w:rsidR="00A506FE" w:rsidRPr="00AE74CC">
          <w:rPr>
            <w:rStyle w:val="Hipercze"/>
            <w:b/>
            <w:bCs/>
            <w:noProof/>
          </w:rPr>
          <w:t>Rysunek 34. Wykres liczby adresów z balansem równym lub powyżej 1 000 Btc.</w:t>
        </w:r>
        <w:r w:rsidR="00A506FE">
          <w:rPr>
            <w:noProof/>
            <w:webHidden/>
          </w:rPr>
          <w:tab/>
        </w:r>
        <w:r w:rsidR="00A506FE">
          <w:rPr>
            <w:noProof/>
            <w:webHidden/>
          </w:rPr>
          <w:fldChar w:fldCharType="begin"/>
        </w:r>
        <w:r w:rsidR="00A506FE">
          <w:rPr>
            <w:noProof/>
            <w:webHidden/>
          </w:rPr>
          <w:instrText xml:space="preserve"> PAGEREF _Toc158243652 \h </w:instrText>
        </w:r>
        <w:r w:rsidR="00A506FE">
          <w:rPr>
            <w:noProof/>
            <w:webHidden/>
          </w:rPr>
        </w:r>
        <w:r w:rsidR="00A506FE">
          <w:rPr>
            <w:noProof/>
            <w:webHidden/>
          </w:rPr>
          <w:fldChar w:fldCharType="separate"/>
        </w:r>
        <w:r w:rsidR="00A506FE">
          <w:rPr>
            <w:noProof/>
            <w:webHidden/>
          </w:rPr>
          <w:t>72</w:t>
        </w:r>
        <w:r w:rsidR="00A506FE">
          <w:rPr>
            <w:noProof/>
            <w:webHidden/>
          </w:rPr>
          <w:fldChar w:fldCharType="end"/>
        </w:r>
      </w:hyperlink>
    </w:p>
    <w:p w14:paraId="1F5806C1" w14:textId="13A4DB6F"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53" w:history="1">
        <w:r w:rsidR="00A506FE" w:rsidRPr="00AE74CC">
          <w:rPr>
            <w:rStyle w:val="Hipercze"/>
            <w:b/>
            <w:bCs/>
            <w:noProof/>
          </w:rPr>
          <w:t>Rysunek 35. Wykres liczby transakcji.</w:t>
        </w:r>
        <w:r w:rsidR="00A506FE">
          <w:rPr>
            <w:noProof/>
            <w:webHidden/>
          </w:rPr>
          <w:tab/>
        </w:r>
        <w:r w:rsidR="00A506FE">
          <w:rPr>
            <w:noProof/>
            <w:webHidden/>
          </w:rPr>
          <w:fldChar w:fldCharType="begin"/>
        </w:r>
        <w:r w:rsidR="00A506FE">
          <w:rPr>
            <w:noProof/>
            <w:webHidden/>
          </w:rPr>
          <w:instrText xml:space="preserve"> PAGEREF _Toc158243653 \h </w:instrText>
        </w:r>
        <w:r w:rsidR="00A506FE">
          <w:rPr>
            <w:noProof/>
            <w:webHidden/>
          </w:rPr>
        </w:r>
        <w:r w:rsidR="00A506FE">
          <w:rPr>
            <w:noProof/>
            <w:webHidden/>
          </w:rPr>
          <w:fldChar w:fldCharType="separate"/>
        </w:r>
        <w:r w:rsidR="00A506FE">
          <w:rPr>
            <w:noProof/>
            <w:webHidden/>
          </w:rPr>
          <w:t>73</w:t>
        </w:r>
        <w:r w:rsidR="00A506FE">
          <w:rPr>
            <w:noProof/>
            <w:webHidden/>
          </w:rPr>
          <w:fldChar w:fldCharType="end"/>
        </w:r>
      </w:hyperlink>
    </w:p>
    <w:p w14:paraId="0F07D516" w14:textId="711C4AC3"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54" w:history="1">
        <w:r w:rsidR="00A506FE" w:rsidRPr="00AE74CC">
          <w:rPr>
            <w:rStyle w:val="Hipercze"/>
            <w:b/>
            <w:bCs/>
            <w:noProof/>
          </w:rPr>
          <w:t>Rysunek 36. Wykres liczby adresów z saldem większym niż zero.</w:t>
        </w:r>
        <w:r w:rsidR="00A506FE">
          <w:rPr>
            <w:noProof/>
            <w:webHidden/>
          </w:rPr>
          <w:tab/>
        </w:r>
        <w:r w:rsidR="00A506FE">
          <w:rPr>
            <w:noProof/>
            <w:webHidden/>
          </w:rPr>
          <w:fldChar w:fldCharType="begin"/>
        </w:r>
        <w:r w:rsidR="00A506FE">
          <w:rPr>
            <w:noProof/>
            <w:webHidden/>
          </w:rPr>
          <w:instrText xml:space="preserve"> PAGEREF _Toc158243654 \h </w:instrText>
        </w:r>
        <w:r w:rsidR="00A506FE">
          <w:rPr>
            <w:noProof/>
            <w:webHidden/>
          </w:rPr>
        </w:r>
        <w:r w:rsidR="00A506FE">
          <w:rPr>
            <w:noProof/>
            <w:webHidden/>
          </w:rPr>
          <w:fldChar w:fldCharType="separate"/>
        </w:r>
        <w:r w:rsidR="00A506FE">
          <w:rPr>
            <w:noProof/>
            <w:webHidden/>
          </w:rPr>
          <w:t>74</w:t>
        </w:r>
        <w:r w:rsidR="00A506FE">
          <w:rPr>
            <w:noProof/>
            <w:webHidden/>
          </w:rPr>
          <w:fldChar w:fldCharType="end"/>
        </w:r>
      </w:hyperlink>
    </w:p>
    <w:p w14:paraId="349D2609" w14:textId="3A865E98" w:rsidR="00CE4D9B" w:rsidRDefault="00A506FE" w:rsidP="00A800C9">
      <w:r>
        <w:fldChar w:fldCharType="end"/>
      </w:r>
    </w:p>
    <w:p w14:paraId="1B172191" w14:textId="77777777" w:rsidR="00CE4D9B" w:rsidRDefault="00CE4D9B" w:rsidP="00A800C9"/>
    <w:p w14:paraId="528FC450" w14:textId="77777777" w:rsidR="00CE4D9B" w:rsidRDefault="00CE4D9B" w:rsidP="00A800C9"/>
    <w:p w14:paraId="2F6F9DA1" w14:textId="77777777" w:rsidR="00CE4D9B" w:rsidRDefault="00CE4D9B" w:rsidP="00A800C9"/>
    <w:p w14:paraId="76B3E112" w14:textId="77777777" w:rsidR="00CE4D9B" w:rsidRDefault="00CE4D9B" w:rsidP="00A800C9"/>
    <w:p w14:paraId="2930339B" w14:textId="77777777" w:rsidR="00CE4D9B" w:rsidRDefault="00CE4D9B" w:rsidP="00A800C9"/>
    <w:p w14:paraId="51F3B4D6" w14:textId="77777777" w:rsidR="00A506FE" w:rsidRDefault="00A506FE" w:rsidP="00A800C9"/>
    <w:p w14:paraId="4297325D" w14:textId="77777777" w:rsidR="00A506FE" w:rsidRPr="00A800C9" w:rsidRDefault="00A506FE" w:rsidP="00A800C9"/>
    <w:p w14:paraId="5069738A" w14:textId="77777777" w:rsidR="00017BA1" w:rsidRPr="00937E48" w:rsidRDefault="00017BA1" w:rsidP="00017BA1">
      <w:pPr>
        <w:pStyle w:val="Nagwek1"/>
        <w:numPr>
          <w:ilvl w:val="0"/>
          <w:numId w:val="0"/>
        </w:numPr>
        <w:ind w:left="432"/>
        <w:rPr>
          <w:lang w:val="en-GB"/>
        </w:rPr>
      </w:pPr>
      <w:bookmarkStart w:id="79" w:name="_Toc158244448"/>
      <w:proofErr w:type="spellStart"/>
      <w:r w:rsidRPr="00937E48">
        <w:rPr>
          <w:lang w:val="en-GB"/>
        </w:rPr>
        <w:lastRenderedPageBreak/>
        <w:t>Bibliografia</w:t>
      </w:r>
      <w:bookmarkEnd w:id="79"/>
      <w:proofErr w:type="spellEnd"/>
    </w:p>
    <w:p w14:paraId="749B9EA3" w14:textId="77777777" w:rsidR="00687253" w:rsidRPr="00687253" w:rsidRDefault="0047602E" w:rsidP="00687253">
      <w:pPr>
        <w:pStyle w:val="Bibliografia"/>
        <w:rPr>
          <w:noProof/>
          <w:szCs w:val="24"/>
          <w:lang w:val="en-GB"/>
          <w14:ligatures w14:val="none"/>
        </w:rPr>
      </w:pPr>
      <w:r>
        <w:fldChar w:fldCharType="begin"/>
      </w:r>
      <w:r w:rsidRPr="0047602E">
        <w:rPr>
          <w:lang w:val="en-GB"/>
        </w:rPr>
        <w:instrText xml:space="preserve"> BIBLIOGRAPHY  \l 1045 </w:instrText>
      </w:r>
      <w:r>
        <w:fldChar w:fldCharType="separate"/>
      </w:r>
      <w:r w:rsidR="00687253" w:rsidRPr="00687253">
        <w:rPr>
          <w:noProof/>
          <w:lang w:val="en-GB"/>
        </w:rPr>
        <w:t xml:space="preserve">1. </w:t>
      </w:r>
      <w:r w:rsidR="00687253" w:rsidRPr="00687253">
        <w:rPr>
          <w:b/>
          <w:bCs/>
          <w:noProof/>
          <w:lang w:val="en-GB"/>
        </w:rPr>
        <w:t>Staff of the U.S. Securities and Exchange Commission.</w:t>
      </w:r>
      <w:r w:rsidR="00687253" w:rsidRPr="00687253">
        <w:rPr>
          <w:noProof/>
          <w:lang w:val="en-GB"/>
        </w:rPr>
        <w:t xml:space="preserve"> </w:t>
      </w:r>
      <w:r w:rsidR="00687253" w:rsidRPr="00687253">
        <w:rPr>
          <w:i/>
          <w:iCs/>
          <w:noProof/>
          <w:lang w:val="en-GB"/>
        </w:rPr>
        <w:t xml:space="preserve">Staff Report on Algorithmic Trading in U.S. Capital Markets. </w:t>
      </w:r>
      <w:r w:rsidR="00687253" w:rsidRPr="00687253">
        <w:rPr>
          <w:noProof/>
          <w:lang w:val="en-GB"/>
        </w:rPr>
        <w:t>2020.</w:t>
      </w:r>
    </w:p>
    <w:p w14:paraId="1121C303" w14:textId="77777777" w:rsidR="00687253" w:rsidRPr="00687253" w:rsidRDefault="00687253" w:rsidP="00687253">
      <w:pPr>
        <w:pStyle w:val="Bibliografia"/>
        <w:rPr>
          <w:noProof/>
          <w:lang w:val="en-GB"/>
        </w:rPr>
      </w:pPr>
      <w:r w:rsidRPr="00687253">
        <w:rPr>
          <w:noProof/>
          <w:lang w:val="en-GB"/>
        </w:rPr>
        <w:t xml:space="preserve">2. </w:t>
      </w:r>
      <w:r w:rsidRPr="00687253">
        <w:rPr>
          <w:b/>
          <w:bCs/>
          <w:noProof/>
          <w:lang w:val="en-GB"/>
        </w:rPr>
        <w:t>Rogow Geoffrey.</w:t>
      </w:r>
      <w:r w:rsidRPr="00687253">
        <w:rPr>
          <w:noProof/>
          <w:lang w:val="en-GB"/>
        </w:rPr>
        <w:t xml:space="preserve"> </w:t>
      </w:r>
      <w:r w:rsidRPr="00687253">
        <w:rPr>
          <w:i/>
          <w:iCs/>
          <w:noProof/>
          <w:lang w:val="en-GB"/>
        </w:rPr>
        <w:t xml:space="preserve">Rise of the (Market) Machines. </w:t>
      </w:r>
      <w:r w:rsidRPr="00687253">
        <w:rPr>
          <w:noProof/>
          <w:lang w:val="en-GB"/>
        </w:rPr>
        <w:t>[Online] 19 Czerwiec 2009. https://www.wsj.com/articles/BL-MB-8764.</w:t>
      </w:r>
    </w:p>
    <w:p w14:paraId="5742FDDD" w14:textId="77777777" w:rsidR="00687253" w:rsidRDefault="00687253" w:rsidP="00687253">
      <w:pPr>
        <w:pStyle w:val="Bibliografia"/>
        <w:rPr>
          <w:noProof/>
        </w:rPr>
      </w:pPr>
      <w:r>
        <w:rPr>
          <w:noProof/>
        </w:rPr>
        <w:t xml:space="preserve">3. </w:t>
      </w:r>
      <w:r>
        <w:rPr>
          <w:b/>
          <w:bCs/>
          <w:noProof/>
        </w:rPr>
        <w:t>Nakamoto Satoshi.</w:t>
      </w:r>
      <w:r>
        <w:rPr>
          <w:noProof/>
        </w:rPr>
        <w:t xml:space="preserve"> </w:t>
      </w:r>
      <w:r>
        <w:rPr>
          <w:i/>
          <w:iCs/>
          <w:noProof/>
        </w:rPr>
        <w:t xml:space="preserve">Bitcoin: Elektroniczny System Pieniężny Typu Peer-to-Peer. </w:t>
      </w:r>
      <w:r>
        <w:rPr>
          <w:noProof/>
        </w:rPr>
        <w:t>2008.</w:t>
      </w:r>
    </w:p>
    <w:p w14:paraId="4011F4D5" w14:textId="77777777" w:rsidR="00687253" w:rsidRPr="00687253" w:rsidRDefault="00687253" w:rsidP="00687253">
      <w:pPr>
        <w:pStyle w:val="Bibliografia"/>
        <w:rPr>
          <w:noProof/>
          <w:lang w:val="en-GB"/>
        </w:rPr>
      </w:pPr>
      <w:r>
        <w:rPr>
          <w:noProof/>
        </w:rPr>
        <w:t xml:space="preserve">4. </w:t>
      </w:r>
      <w:r>
        <w:rPr>
          <w:b/>
          <w:bCs/>
          <w:noProof/>
        </w:rPr>
        <w:t>Kosior Maciej.</w:t>
      </w:r>
      <w:r>
        <w:rPr>
          <w:noProof/>
        </w:rPr>
        <w:t xml:space="preserve"> </w:t>
      </w:r>
      <w:r>
        <w:rPr>
          <w:i/>
          <w:iCs/>
          <w:noProof/>
        </w:rPr>
        <w:t xml:space="preserve">Wszystko, co musisz wiedzieć o bloku i trudności wydobywania Bitcoina. </w:t>
      </w:r>
      <w:r w:rsidRPr="00687253">
        <w:rPr>
          <w:noProof/>
          <w:lang w:val="en-GB"/>
        </w:rPr>
        <w:t>10 Marzec 2022.</w:t>
      </w:r>
    </w:p>
    <w:p w14:paraId="0BEA584A" w14:textId="77777777" w:rsidR="00687253" w:rsidRPr="00687253" w:rsidRDefault="00687253" w:rsidP="00687253">
      <w:pPr>
        <w:pStyle w:val="Bibliografia"/>
        <w:rPr>
          <w:noProof/>
          <w:lang w:val="en-GB"/>
        </w:rPr>
      </w:pPr>
      <w:r w:rsidRPr="00687253">
        <w:rPr>
          <w:noProof/>
          <w:lang w:val="en-GB"/>
        </w:rPr>
        <w:t xml:space="preserve">5. </w:t>
      </w:r>
      <w:r w:rsidRPr="00687253">
        <w:rPr>
          <w:b/>
          <w:bCs/>
          <w:noProof/>
          <w:lang w:val="en-GB"/>
        </w:rPr>
        <w:t>Nakamoto Satoshi.</w:t>
      </w:r>
      <w:r w:rsidRPr="00687253">
        <w:rPr>
          <w:noProof/>
          <w:lang w:val="en-GB"/>
        </w:rPr>
        <w:t xml:space="preserve"> </w:t>
      </w:r>
      <w:r w:rsidRPr="00687253">
        <w:rPr>
          <w:i/>
          <w:iCs/>
          <w:noProof/>
          <w:lang w:val="en-GB"/>
        </w:rPr>
        <w:t xml:space="preserve">Bitcoin: A Peer-to-Peer Electronic Cash System. </w:t>
      </w:r>
      <w:r w:rsidRPr="00687253">
        <w:rPr>
          <w:noProof/>
          <w:lang w:val="en-GB"/>
        </w:rPr>
        <w:t>2008.</w:t>
      </w:r>
    </w:p>
    <w:p w14:paraId="3849B83E" w14:textId="77777777" w:rsidR="00687253" w:rsidRPr="00687253" w:rsidRDefault="00687253" w:rsidP="00687253">
      <w:pPr>
        <w:pStyle w:val="Bibliografia"/>
        <w:rPr>
          <w:noProof/>
          <w:lang w:val="en-GB"/>
        </w:rPr>
      </w:pPr>
      <w:r w:rsidRPr="00687253">
        <w:rPr>
          <w:noProof/>
          <w:lang w:val="en-GB"/>
        </w:rPr>
        <w:t xml:space="preserve">6. </w:t>
      </w:r>
      <w:r w:rsidRPr="00687253">
        <w:rPr>
          <w:b/>
          <w:bCs/>
          <w:noProof/>
          <w:lang w:val="en-GB"/>
        </w:rPr>
        <w:t>Binance Holdings Ltd.</w:t>
      </w:r>
      <w:r w:rsidRPr="00687253">
        <w:rPr>
          <w:noProof/>
          <w:lang w:val="en-GB"/>
        </w:rPr>
        <w:t xml:space="preserve"> </w:t>
      </w:r>
      <w:r w:rsidRPr="00687253">
        <w:rPr>
          <w:i/>
          <w:iCs/>
          <w:noProof/>
          <w:lang w:val="en-GB"/>
        </w:rPr>
        <w:t xml:space="preserve">Mining. </w:t>
      </w:r>
    </w:p>
    <w:p w14:paraId="7F2E068D" w14:textId="77777777" w:rsidR="00687253" w:rsidRDefault="00687253" w:rsidP="00687253">
      <w:pPr>
        <w:pStyle w:val="Bibliografia"/>
        <w:rPr>
          <w:noProof/>
        </w:rPr>
      </w:pPr>
      <w:r w:rsidRPr="00687253">
        <w:rPr>
          <w:noProof/>
          <w:lang w:val="en-GB"/>
        </w:rPr>
        <w:t xml:space="preserve">7. </w:t>
      </w:r>
      <w:r w:rsidRPr="00687253">
        <w:rPr>
          <w:b/>
          <w:bCs/>
          <w:noProof/>
          <w:lang w:val="en-GB"/>
        </w:rPr>
        <w:t>Hayward Andrew.</w:t>
      </w:r>
      <w:r w:rsidRPr="00687253">
        <w:rPr>
          <w:noProof/>
          <w:lang w:val="en-GB"/>
        </w:rPr>
        <w:t xml:space="preserve"> </w:t>
      </w:r>
      <w:r w:rsidRPr="00687253">
        <w:rPr>
          <w:i/>
          <w:iCs/>
          <w:noProof/>
          <w:lang w:val="en-GB"/>
        </w:rPr>
        <w:t xml:space="preserve">What is Proof-of-Work? How The Bitcoin Network Is Maintained. </w:t>
      </w:r>
      <w:r>
        <w:rPr>
          <w:noProof/>
        </w:rPr>
        <w:t>12 Czerwiec 2021.</w:t>
      </w:r>
    </w:p>
    <w:p w14:paraId="23BE3BDF" w14:textId="77777777" w:rsidR="00687253" w:rsidRPr="00687253" w:rsidRDefault="00687253" w:rsidP="00687253">
      <w:pPr>
        <w:pStyle w:val="Bibliografia"/>
        <w:rPr>
          <w:noProof/>
          <w:lang w:val="en-GB"/>
        </w:rPr>
      </w:pPr>
      <w:r>
        <w:rPr>
          <w:noProof/>
        </w:rPr>
        <w:t xml:space="preserve">8. </w:t>
      </w:r>
      <w:r>
        <w:rPr>
          <w:b/>
          <w:bCs/>
          <w:noProof/>
        </w:rPr>
        <w:t>Mykesz Karolina.</w:t>
      </w:r>
      <w:r>
        <w:rPr>
          <w:noProof/>
        </w:rPr>
        <w:t xml:space="preserve"> </w:t>
      </w:r>
      <w:r>
        <w:rPr>
          <w:i/>
          <w:iCs/>
          <w:noProof/>
        </w:rPr>
        <w:t xml:space="preserve">Co to jest hashrate i jak go obliczyć? </w:t>
      </w:r>
      <w:r w:rsidRPr="00687253">
        <w:rPr>
          <w:noProof/>
          <w:lang w:val="en-GB"/>
        </w:rPr>
        <w:t>2 Kwiecień 2023.</w:t>
      </w:r>
    </w:p>
    <w:p w14:paraId="540B9C2C" w14:textId="77777777" w:rsidR="00687253" w:rsidRPr="00687253" w:rsidRDefault="00687253" w:rsidP="00687253">
      <w:pPr>
        <w:pStyle w:val="Bibliografia"/>
        <w:rPr>
          <w:noProof/>
          <w:lang w:val="en-GB"/>
        </w:rPr>
      </w:pPr>
      <w:r w:rsidRPr="00687253">
        <w:rPr>
          <w:noProof/>
          <w:lang w:val="en-GB"/>
        </w:rPr>
        <w:t xml:space="preserve">9. </w:t>
      </w:r>
      <w:r w:rsidRPr="00687253">
        <w:rPr>
          <w:i/>
          <w:iCs/>
          <w:noProof/>
          <w:lang w:val="en-GB"/>
        </w:rPr>
        <w:t xml:space="preserve">Pearson Product Moment Correlation Diagnostics Between two types of crypto-currencies: A case study of Bitcoin and Ethereum. </w:t>
      </w:r>
      <w:r w:rsidRPr="00687253">
        <w:rPr>
          <w:b/>
          <w:bCs/>
          <w:noProof/>
          <w:lang w:val="en-GB"/>
        </w:rPr>
        <w:t>Nashirah Abu Bakar Sofian Rosbi.</w:t>
      </w:r>
      <w:r w:rsidRPr="00687253">
        <w:rPr>
          <w:noProof/>
          <w:lang w:val="en-GB"/>
        </w:rPr>
        <w:t xml:space="preserve"> 2008, International Journal of Advances in Scientific Research and Engineering, str. 43.</w:t>
      </w:r>
    </w:p>
    <w:p w14:paraId="5C732CBC" w14:textId="77777777" w:rsidR="00687253" w:rsidRDefault="00687253" w:rsidP="00687253">
      <w:pPr>
        <w:pStyle w:val="Bibliografia"/>
        <w:rPr>
          <w:noProof/>
        </w:rPr>
      </w:pPr>
      <w:r w:rsidRPr="00687253">
        <w:rPr>
          <w:noProof/>
          <w:lang w:val="en-GB"/>
        </w:rPr>
        <w:t xml:space="preserve">10. </w:t>
      </w:r>
      <w:r w:rsidRPr="00687253">
        <w:rPr>
          <w:b/>
          <w:bCs/>
          <w:noProof/>
          <w:lang w:val="en-GB"/>
        </w:rPr>
        <w:t>Fidelity Digital Assets.</w:t>
      </w:r>
      <w:r w:rsidRPr="00687253">
        <w:rPr>
          <w:noProof/>
          <w:lang w:val="en-GB"/>
        </w:rPr>
        <w:t xml:space="preserve"> </w:t>
      </w:r>
      <w:r w:rsidRPr="00687253">
        <w:rPr>
          <w:i/>
          <w:iCs/>
          <w:noProof/>
          <w:lang w:val="en-GB"/>
        </w:rPr>
        <w:t xml:space="preserve">Bitcoin's Role as an Alternative Investment. </w:t>
      </w:r>
      <w:r>
        <w:rPr>
          <w:noProof/>
        </w:rPr>
        <w:t>2020.</w:t>
      </w:r>
    </w:p>
    <w:p w14:paraId="4987FF97" w14:textId="77777777" w:rsidR="00687253" w:rsidRDefault="00687253" w:rsidP="00687253">
      <w:pPr>
        <w:pStyle w:val="Bibliografia"/>
        <w:rPr>
          <w:noProof/>
        </w:rPr>
      </w:pPr>
      <w:r>
        <w:rPr>
          <w:noProof/>
        </w:rPr>
        <w:t xml:space="preserve">11. </w:t>
      </w:r>
      <w:r>
        <w:rPr>
          <w:i/>
          <w:iCs/>
          <w:noProof/>
        </w:rPr>
        <w:t xml:space="preserve">Rynek Kryptowalut w Polsce i jego instytucjonalne uwarunkowania. </w:t>
      </w:r>
      <w:r>
        <w:rPr>
          <w:b/>
          <w:bCs/>
          <w:noProof/>
        </w:rPr>
        <w:t>Spyra Łukasz.</w:t>
      </w:r>
      <w:r>
        <w:rPr>
          <w:noProof/>
        </w:rPr>
        <w:t xml:space="preserve"> 2020, Kwartalnik Nauk o Przedsiębiorstwie, str. 69.</w:t>
      </w:r>
    </w:p>
    <w:p w14:paraId="01650ECA" w14:textId="77777777" w:rsidR="00687253" w:rsidRDefault="00687253" w:rsidP="00687253">
      <w:pPr>
        <w:pStyle w:val="Bibliografia"/>
        <w:rPr>
          <w:noProof/>
        </w:rPr>
      </w:pPr>
      <w:r>
        <w:rPr>
          <w:noProof/>
        </w:rPr>
        <w:t xml:space="preserve">12. </w:t>
      </w:r>
      <w:r>
        <w:rPr>
          <w:b/>
          <w:bCs/>
          <w:noProof/>
        </w:rPr>
        <w:t>Dirk G. Baur Thomas Dimpfl.</w:t>
      </w:r>
      <w:r>
        <w:rPr>
          <w:noProof/>
        </w:rPr>
        <w:t xml:space="preserve"> </w:t>
      </w:r>
      <w:r>
        <w:rPr>
          <w:i/>
          <w:iCs/>
          <w:noProof/>
        </w:rPr>
        <w:t xml:space="preserve">Realized Bitcoin Volatility. </w:t>
      </w:r>
      <w:r>
        <w:rPr>
          <w:noProof/>
        </w:rPr>
        <w:t>2017.</w:t>
      </w:r>
    </w:p>
    <w:p w14:paraId="1CF50113" w14:textId="77777777" w:rsidR="00687253" w:rsidRPr="00687253" w:rsidRDefault="00687253" w:rsidP="00687253">
      <w:pPr>
        <w:pStyle w:val="Bibliografia"/>
        <w:rPr>
          <w:noProof/>
          <w:lang w:val="en-GB"/>
        </w:rPr>
      </w:pPr>
      <w:r>
        <w:rPr>
          <w:noProof/>
        </w:rPr>
        <w:t xml:space="preserve">13. </w:t>
      </w:r>
      <w:r>
        <w:rPr>
          <w:b/>
          <w:bCs/>
          <w:noProof/>
        </w:rPr>
        <w:t>Bank Rozrachunków Międzynarodowych.</w:t>
      </w:r>
      <w:r>
        <w:rPr>
          <w:noProof/>
        </w:rPr>
        <w:t xml:space="preserve"> </w:t>
      </w:r>
      <w:r w:rsidRPr="00687253">
        <w:rPr>
          <w:i/>
          <w:iCs/>
          <w:noProof/>
          <w:lang w:val="en-GB"/>
        </w:rPr>
        <w:t xml:space="preserve">2022 Triennial Central Bank Survey. </w:t>
      </w:r>
      <w:r w:rsidRPr="00687253">
        <w:rPr>
          <w:noProof/>
          <w:lang w:val="en-GB"/>
        </w:rPr>
        <w:t>2022.</w:t>
      </w:r>
    </w:p>
    <w:p w14:paraId="7E36F763" w14:textId="77777777" w:rsidR="00687253" w:rsidRDefault="00687253" w:rsidP="00687253">
      <w:pPr>
        <w:pStyle w:val="Bibliografia"/>
        <w:rPr>
          <w:noProof/>
        </w:rPr>
      </w:pPr>
      <w:r w:rsidRPr="00687253">
        <w:rPr>
          <w:noProof/>
          <w:lang w:val="en-GB"/>
        </w:rPr>
        <w:t xml:space="preserve">14. </w:t>
      </w:r>
      <w:r w:rsidRPr="00687253">
        <w:rPr>
          <w:b/>
          <w:bCs/>
          <w:noProof/>
          <w:lang w:val="en-GB"/>
        </w:rPr>
        <w:t>Knight Richard.</w:t>
      </w:r>
      <w:r w:rsidRPr="00687253">
        <w:rPr>
          <w:noProof/>
          <w:lang w:val="en-GB"/>
        </w:rPr>
        <w:t xml:space="preserve"> </w:t>
      </w:r>
      <w:r w:rsidRPr="00687253">
        <w:rPr>
          <w:i/>
          <w:iCs/>
          <w:noProof/>
          <w:lang w:val="en-GB"/>
        </w:rPr>
        <w:t xml:space="preserve">The 4 Phases of a Crypto Market Cycle. </w:t>
      </w:r>
      <w:r>
        <w:rPr>
          <w:noProof/>
        </w:rPr>
        <w:t>7 Grudzień 2021.</w:t>
      </w:r>
    </w:p>
    <w:p w14:paraId="1DBD933B" w14:textId="77777777" w:rsidR="00687253" w:rsidRPr="00687253" w:rsidRDefault="00687253" w:rsidP="00687253">
      <w:pPr>
        <w:pStyle w:val="Bibliografia"/>
        <w:rPr>
          <w:noProof/>
          <w:lang w:val="en-GB"/>
        </w:rPr>
      </w:pPr>
      <w:r>
        <w:rPr>
          <w:noProof/>
        </w:rPr>
        <w:t xml:space="preserve">15. </w:t>
      </w:r>
      <w:r>
        <w:rPr>
          <w:b/>
          <w:bCs/>
          <w:noProof/>
        </w:rPr>
        <w:t>Kryptoprywaciarz.</w:t>
      </w:r>
      <w:r>
        <w:rPr>
          <w:noProof/>
        </w:rPr>
        <w:t xml:space="preserve"> </w:t>
      </w:r>
      <w:r>
        <w:rPr>
          <w:i/>
          <w:iCs/>
          <w:noProof/>
        </w:rPr>
        <w:t xml:space="preserve">Cykliczność rynku Bitcoina. </w:t>
      </w:r>
      <w:r w:rsidRPr="00687253">
        <w:rPr>
          <w:noProof/>
          <w:lang w:val="en-GB"/>
        </w:rPr>
        <w:t>2020.</w:t>
      </w:r>
    </w:p>
    <w:p w14:paraId="0CC5FCDA" w14:textId="77777777" w:rsidR="00687253" w:rsidRDefault="00687253" w:rsidP="00687253">
      <w:pPr>
        <w:pStyle w:val="Bibliografia"/>
        <w:rPr>
          <w:noProof/>
        </w:rPr>
      </w:pPr>
      <w:r w:rsidRPr="00687253">
        <w:rPr>
          <w:noProof/>
          <w:lang w:val="en-GB"/>
        </w:rPr>
        <w:lastRenderedPageBreak/>
        <w:t xml:space="preserve">16. </w:t>
      </w:r>
      <w:r w:rsidRPr="00687253">
        <w:rPr>
          <w:b/>
          <w:bCs/>
          <w:noProof/>
          <w:lang w:val="en-GB"/>
        </w:rPr>
        <w:t>Hans Byström Dominika Krygier.</w:t>
      </w:r>
      <w:r w:rsidRPr="00687253">
        <w:rPr>
          <w:noProof/>
          <w:lang w:val="en-GB"/>
        </w:rPr>
        <w:t xml:space="preserve"> </w:t>
      </w:r>
      <w:r w:rsidRPr="00687253">
        <w:rPr>
          <w:i/>
          <w:iCs/>
          <w:noProof/>
          <w:lang w:val="en-GB"/>
        </w:rPr>
        <w:t xml:space="preserve">What Drives Bitcoin Volatility? </w:t>
      </w:r>
      <w:r>
        <w:rPr>
          <w:noProof/>
        </w:rPr>
        <w:t>14 Sierpień 2018.</w:t>
      </w:r>
    </w:p>
    <w:p w14:paraId="2281F670" w14:textId="77777777" w:rsidR="00687253" w:rsidRPr="00687253" w:rsidRDefault="00687253" w:rsidP="00687253">
      <w:pPr>
        <w:pStyle w:val="Bibliografia"/>
        <w:rPr>
          <w:noProof/>
          <w:lang w:val="en-GB"/>
        </w:rPr>
      </w:pPr>
      <w:r>
        <w:rPr>
          <w:noProof/>
        </w:rPr>
        <w:t xml:space="preserve">17. </w:t>
      </w:r>
      <w:r>
        <w:rPr>
          <w:b/>
          <w:bCs/>
          <w:noProof/>
        </w:rPr>
        <w:t>Woźniak Marcin.</w:t>
      </w:r>
      <w:r>
        <w:rPr>
          <w:noProof/>
        </w:rPr>
        <w:t xml:space="preserve"> </w:t>
      </w:r>
      <w:r>
        <w:rPr>
          <w:i/>
          <w:iCs/>
          <w:noProof/>
        </w:rPr>
        <w:t xml:space="preserve">Psychologia Inwestowania w Bitcoin: Umysł inwestora kryptowalut. </w:t>
      </w:r>
      <w:r w:rsidRPr="00687253">
        <w:rPr>
          <w:noProof/>
          <w:lang w:val="en-GB"/>
        </w:rPr>
        <w:t>14 Sierpień 2023.</w:t>
      </w:r>
    </w:p>
    <w:p w14:paraId="6ED7E5D9" w14:textId="77777777" w:rsidR="00687253" w:rsidRPr="00687253" w:rsidRDefault="00687253" w:rsidP="00687253">
      <w:pPr>
        <w:pStyle w:val="Bibliografia"/>
        <w:rPr>
          <w:noProof/>
          <w:lang w:val="en-GB"/>
        </w:rPr>
      </w:pPr>
      <w:r w:rsidRPr="00687253">
        <w:rPr>
          <w:noProof/>
          <w:lang w:val="en-GB"/>
        </w:rPr>
        <w:t xml:space="preserve">18. </w:t>
      </w:r>
      <w:r w:rsidRPr="00687253">
        <w:rPr>
          <w:b/>
          <w:bCs/>
          <w:noProof/>
          <w:lang w:val="en-GB"/>
        </w:rPr>
        <w:t>Ante Lennart.</w:t>
      </w:r>
      <w:r w:rsidRPr="00687253">
        <w:rPr>
          <w:noProof/>
          <w:lang w:val="en-GB"/>
        </w:rPr>
        <w:t xml:space="preserve"> How Elon Musk’s Twitter activity moves cryptocurrency markets. </w:t>
      </w:r>
      <w:r w:rsidRPr="00687253">
        <w:rPr>
          <w:i/>
          <w:iCs/>
          <w:noProof/>
          <w:lang w:val="en-GB"/>
        </w:rPr>
        <w:t xml:space="preserve">Blockchain Research Lab. </w:t>
      </w:r>
      <w:r w:rsidRPr="00687253">
        <w:rPr>
          <w:noProof/>
          <w:lang w:val="en-GB"/>
        </w:rPr>
        <w:t>3 Luty 2021, str. 1.</w:t>
      </w:r>
    </w:p>
    <w:p w14:paraId="6B99BAC1" w14:textId="77777777" w:rsidR="00687253" w:rsidRPr="00687253" w:rsidRDefault="00687253" w:rsidP="00687253">
      <w:pPr>
        <w:pStyle w:val="Bibliografia"/>
        <w:rPr>
          <w:noProof/>
          <w:lang w:val="en-GB"/>
        </w:rPr>
      </w:pPr>
      <w:r w:rsidRPr="00687253">
        <w:rPr>
          <w:noProof/>
          <w:lang w:val="en-GB"/>
        </w:rPr>
        <w:t xml:space="preserve">19. </w:t>
      </w:r>
      <w:r w:rsidRPr="00687253">
        <w:rPr>
          <w:b/>
          <w:bCs/>
          <w:noProof/>
          <w:lang w:val="en-GB"/>
        </w:rPr>
        <w:t>Gupta Neha.</w:t>
      </w:r>
      <w:r w:rsidRPr="00687253">
        <w:rPr>
          <w:noProof/>
          <w:lang w:val="en-GB"/>
        </w:rPr>
        <w:t xml:space="preserve"> Artificial Neural Network. </w:t>
      </w:r>
      <w:r w:rsidRPr="00687253">
        <w:rPr>
          <w:i/>
          <w:iCs/>
          <w:noProof/>
          <w:lang w:val="en-GB"/>
        </w:rPr>
        <w:t xml:space="preserve">Network and Complex Systems. </w:t>
      </w:r>
      <w:r w:rsidRPr="00687253">
        <w:rPr>
          <w:noProof/>
          <w:lang w:val="en-GB"/>
        </w:rPr>
        <w:t>2013, str. 24.</w:t>
      </w:r>
    </w:p>
    <w:p w14:paraId="039E60F3" w14:textId="77777777" w:rsidR="00687253" w:rsidRPr="00687253" w:rsidRDefault="00687253" w:rsidP="00687253">
      <w:pPr>
        <w:pStyle w:val="Bibliografia"/>
        <w:rPr>
          <w:noProof/>
          <w:lang w:val="en-GB"/>
        </w:rPr>
      </w:pPr>
      <w:r w:rsidRPr="00687253">
        <w:rPr>
          <w:noProof/>
          <w:lang w:val="en-GB"/>
        </w:rPr>
        <w:t xml:space="preserve">20. </w:t>
      </w:r>
      <w:r w:rsidRPr="00687253">
        <w:rPr>
          <w:b/>
          <w:bCs/>
          <w:noProof/>
          <w:lang w:val="en-GB"/>
        </w:rPr>
        <w:t>Yasar Kinza.</w:t>
      </w:r>
      <w:r w:rsidRPr="00687253">
        <w:rPr>
          <w:noProof/>
          <w:lang w:val="en-GB"/>
        </w:rPr>
        <w:t xml:space="preserve"> </w:t>
      </w:r>
      <w:r w:rsidRPr="00687253">
        <w:rPr>
          <w:i/>
          <w:iCs/>
          <w:noProof/>
          <w:lang w:val="en-GB"/>
        </w:rPr>
        <w:t xml:space="preserve">What is machine learning and how does it work? In-depth guide. </w:t>
      </w:r>
      <w:r w:rsidRPr="00687253">
        <w:rPr>
          <w:noProof/>
          <w:lang w:val="en-GB"/>
        </w:rPr>
        <w:t>Sierpień 2023.</w:t>
      </w:r>
    </w:p>
    <w:p w14:paraId="6DF9EDDE" w14:textId="77777777" w:rsidR="00687253" w:rsidRPr="00687253" w:rsidRDefault="00687253" w:rsidP="00687253">
      <w:pPr>
        <w:pStyle w:val="Bibliografia"/>
        <w:rPr>
          <w:noProof/>
          <w:lang w:val="en-GB"/>
        </w:rPr>
      </w:pPr>
      <w:r w:rsidRPr="00687253">
        <w:rPr>
          <w:noProof/>
          <w:lang w:val="en-GB"/>
        </w:rPr>
        <w:t xml:space="preserve">21. </w:t>
      </w:r>
      <w:r w:rsidRPr="00687253">
        <w:rPr>
          <w:b/>
          <w:bCs/>
          <w:noProof/>
          <w:lang w:val="en-GB"/>
        </w:rPr>
        <w:t>Jain Lakhmi C. i Medsker L.</w:t>
      </w:r>
      <w:r w:rsidRPr="00687253">
        <w:rPr>
          <w:noProof/>
          <w:lang w:val="en-GB"/>
        </w:rPr>
        <w:t xml:space="preserve"> </w:t>
      </w:r>
      <w:r w:rsidRPr="00687253">
        <w:rPr>
          <w:i/>
          <w:iCs/>
          <w:noProof/>
          <w:lang w:val="en-GB"/>
        </w:rPr>
        <w:t xml:space="preserve">Recurrent Neural Networks: Design and Applications. </w:t>
      </w:r>
      <w:r w:rsidRPr="00687253">
        <w:rPr>
          <w:noProof/>
          <w:lang w:val="en-GB"/>
        </w:rPr>
        <w:t>1999.</w:t>
      </w:r>
    </w:p>
    <w:p w14:paraId="28274234" w14:textId="77777777" w:rsidR="00687253" w:rsidRPr="00687253" w:rsidRDefault="00687253" w:rsidP="00687253">
      <w:pPr>
        <w:pStyle w:val="Bibliografia"/>
        <w:rPr>
          <w:noProof/>
          <w:lang w:val="en-GB"/>
        </w:rPr>
      </w:pPr>
      <w:r w:rsidRPr="00687253">
        <w:rPr>
          <w:noProof/>
          <w:lang w:val="en-GB"/>
        </w:rPr>
        <w:t xml:space="preserve">22. </w:t>
      </w:r>
      <w:r w:rsidRPr="00687253">
        <w:rPr>
          <w:b/>
          <w:bCs/>
          <w:noProof/>
          <w:lang w:val="en-GB"/>
        </w:rPr>
        <w:t>Kim B. S. i Kim T. G.</w:t>
      </w:r>
      <w:r w:rsidRPr="00687253">
        <w:rPr>
          <w:noProof/>
          <w:lang w:val="en-GB"/>
        </w:rPr>
        <w:t xml:space="preserve"> Cooperation of simulation and data model for performance analysis of complex systems. </w:t>
      </w:r>
      <w:r w:rsidRPr="00687253">
        <w:rPr>
          <w:i/>
          <w:iCs/>
          <w:noProof/>
          <w:lang w:val="en-GB"/>
        </w:rPr>
        <w:t xml:space="preserve">International Journal of Simulation Modelling. </w:t>
      </w:r>
      <w:r w:rsidRPr="00687253">
        <w:rPr>
          <w:noProof/>
          <w:lang w:val="en-GB"/>
        </w:rPr>
        <w:t>2019, strony 608–619.</w:t>
      </w:r>
    </w:p>
    <w:p w14:paraId="052395BE" w14:textId="77777777" w:rsidR="00687253" w:rsidRPr="00687253" w:rsidRDefault="00687253" w:rsidP="00687253">
      <w:pPr>
        <w:pStyle w:val="Bibliografia"/>
        <w:rPr>
          <w:noProof/>
          <w:lang w:val="en-GB"/>
        </w:rPr>
      </w:pPr>
      <w:r w:rsidRPr="00687253">
        <w:rPr>
          <w:noProof/>
          <w:lang w:val="en-GB"/>
        </w:rPr>
        <w:t xml:space="preserve">23. </w:t>
      </w:r>
      <w:r w:rsidRPr="00687253">
        <w:rPr>
          <w:b/>
          <w:bCs/>
          <w:noProof/>
          <w:lang w:val="en-GB"/>
        </w:rPr>
        <w:t>Lu Wenjie i inni.</w:t>
      </w:r>
      <w:r w:rsidRPr="00687253">
        <w:rPr>
          <w:noProof/>
          <w:lang w:val="en-GB"/>
        </w:rPr>
        <w:t xml:space="preserve"> </w:t>
      </w:r>
      <w:r w:rsidRPr="00687253">
        <w:rPr>
          <w:i/>
          <w:iCs/>
          <w:noProof/>
          <w:lang w:val="en-GB"/>
        </w:rPr>
        <w:t xml:space="preserve">A CNN-LSTM-Based Model to Forecast Stock Prices. </w:t>
      </w:r>
      <w:r w:rsidRPr="00687253">
        <w:rPr>
          <w:noProof/>
          <w:lang w:val="en-GB"/>
        </w:rPr>
        <w:t>24 Listopad 2020.</w:t>
      </w:r>
    </w:p>
    <w:p w14:paraId="41344D20" w14:textId="77777777" w:rsidR="00687253" w:rsidRPr="00687253" w:rsidRDefault="00687253" w:rsidP="00687253">
      <w:pPr>
        <w:pStyle w:val="Bibliografia"/>
        <w:rPr>
          <w:noProof/>
          <w:lang w:val="en-GB"/>
        </w:rPr>
      </w:pPr>
      <w:r w:rsidRPr="00687253">
        <w:rPr>
          <w:noProof/>
          <w:lang w:val="en-GB"/>
        </w:rPr>
        <w:t xml:space="preserve">24. </w:t>
      </w:r>
      <w:r w:rsidRPr="00687253">
        <w:rPr>
          <w:b/>
          <w:bCs/>
          <w:noProof/>
          <w:lang w:val="en-GB"/>
        </w:rPr>
        <w:t>Wang Kunfeng i inni.</w:t>
      </w:r>
      <w:r w:rsidRPr="00687253">
        <w:rPr>
          <w:noProof/>
          <w:lang w:val="en-GB"/>
        </w:rPr>
        <w:t xml:space="preserve"> Generative Adversarial Networks: Introduction and Outlook. </w:t>
      </w:r>
      <w:r w:rsidRPr="00687253">
        <w:rPr>
          <w:i/>
          <w:iCs/>
          <w:noProof/>
          <w:lang w:val="en-GB"/>
        </w:rPr>
        <w:t xml:space="preserve">IEEE/CAA JOURNAL OF AUTOMATICA SINICA, VOL. 4, NO. 4. </w:t>
      </w:r>
      <w:r w:rsidRPr="00687253">
        <w:rPr>
          <w:noProof/>
          <w:lang w:val="en-GB"/>
        </w:rPr>
        <w:t>Październik 2017, str. 588.</w:t>
      </w:r>
    </w:p>
    <w:p w14:paraId="0E7F99D2" w14:textId="77777777" w:rsidR="00687253" w:rsidRDefault="00687253" w:rsidP="00687253">
      <w:pPr>
        <w:pStyle w:val="Bibliografia"/>
        <w:rPr>
          <w:noProof/>
        </w:rPr>
      </w:pPr>
      <w:r>
        <w:rPr>
          <w:noProof/>
        </w:rPr>
        <w:t xml:space="preserve">25. </w:t>
      </w:r>
      <w:r>
        <w:rPr>
          <w:b/>
          <w:bCs/>
          <w:noProof/>
        </w:rPr>
        <w:t>IBM Corporation.</w:t>
      </w:r>
      <w:r>
        <w:rPr>
          <w:noProof/>
        </w:rPr>
        <w:t xml:space="preserve"> </w:t>
      </w:r>
      <w:r>
        <w:rPr>
          <w:i/>
          <w:iCs/>
          <w:noProof/>
        </w:rPr>
        <w:t xml:space="preserve">Model Sieci Neuronowych. </w:t>
      </w:r>
      <w:r>
        <w:rPr>
          <w:noProof/>
        </w:rPr>
        <w:t>17 Sierpień 2021.</w:t>
      </w:r>
    </w:p>
    <w:p w14:paraId="503CD4EB" w14:textId="77777777" w:rsidR="00687253" w:rsidRPr="00687253" w:rsidRDefault="00687253" w:rsidP="00687253">
      <w:pPr>
        <w:pStyle w:val="Bibliografia"/>
        <w:rPr>
          <w:noProof/>
          <w:lang w:val="en-GB"/>
        </w:rPr>
      </w:pPr>
      <w:r w:rsidRPr="00687253">
        <w:rPr>
          <w:noProof/>
          <w:lang w:val="en-GB"/>
        </w:rPr>
        <w:t xml:space="preserve">26. </w:t>
      </w:r>
      <w:r w:rsidRPr="00687253">
        <w:rPr>
          <w:b/>
          <w:bCs/>
          <w:noProof/>
          <w:lang w:val="en-GB"/>
        </w:rPr>
        <w:t>Kaluarachchi Tharindu, Reis Andrew i Nanayakkara Suranga.</w:t>
      </w:r>
      <w:r w:rsidRPr="00687253">
        <w:rPr>
          <w:noProof/>
          <w:lang w:val="en-GB"/>
        </w:rPr>
        <w:t xml:space="preserve"> </w:t>
      </w:r>
      <w:r w:rsidRPr="00687253">
        <w:rPr>
          <w:i/>
          <w:iCs/>
          <w:noProof/>
          <w:lang w:val="en-GB"/>
        </w:rPr>
        <w:t xml:space="preserve">A Review of Recent Deep Learning Approaches in Human-Centered Machine Learning. </w:t>
      </w:r>
      <w:r w:rsidRPr="00687253">
        <w:rPr>
          <w:noProof/>
          <w:lang w:val="en-GB"/>
        </w:rPr>
        <w:t>2021.</w:t>
      </w:r>
    </w:p>
    <w:p w14:paraId="48C12E16" w14:textId="77777777" w:rsidR="00687253" w:rsidRPr="00687253" w:rsidRDefault="00687253" w:rsidP="00687253">
      <w:pPr>
        <w:pStyle w:val="Bibliografia"/>
        <w:rPr>
          <w:noProof/>
          <w:lang w:val="en-GB"/>
        </w:rPr>
      </w:pPr>
      <w:r w:rsidRPr="00687253">
        <w:rPr>
          <w:noProof/>
          <w:lang w:val="en-GB"/>
        </w:rPr>
        <w:t xml:space="preserve">27. </w:t>
      </w:r>
      <w:r w:rsidRPr="00687253">
        <w:rPr>
          <w:b/>
          <w:bCs/>
          <w:noProof/>
          <w:lang w:val="en-GB"/>
        </w:rPr>
        <w:t>Kelleher John D.</w:t>
      </w:r>
      <w:r w:rsidRPr="00687253">
        <w:rPr>
          <w:noProof/>
          <w:lang w:val="en-GB"/>
        </w:rPr>
        <w:t xml:space="preserve"> </w:t>
      </w:r>
      <w:r w:rsidRPr="00687253">
        <w:rPr>
          <w:i/>
          <w:iCs/>
          <w:noProof/>
          <w:lang w:val="en-GB"/>
        </w:rPr>
        <w:t xml:space="preserve">Deep Learning. </w:t>
      </w:r>
      <w:r w:rsidRPr="00687253">
        <w:rPr>
          <w:noProof/>
          <w:lang w:val="en-GB"/>
        </w:rPr>
        <w:t>2019.</w:t>
      </w:r>
    </w:p>
    <w:p w14:paraId="3611DF5B" w14:textId="77777777" w:rsidR="00687253" w:rsidRPr="00687253" w:rsidRDefault="00687253" w:rsidP="00687253">
      <w:pPr>
        <w:pStyle w:val="Bibliografia"/>
        <w:rPr>
          <w:noProof/>
          <w:lang w:val="en-GB"/>
        </w:rPr>
      </w:pPr>
      <w:r w:rsidRPr="00687253">
        <w:rPr>
          <w:noProof/>
          <w:lang w:val="en-GB"/>
        </w:rPr>
        <w:t xml:space="preserve">28. </w:t>
      </w:r>
      <w:r w:rsidRPr="00687253">
        <w:rPr>
          <w:b/>
          <w:bCs/>
          <w:noProof/>
          <w:lang w:val="en-GB"/>
        </w:rPr>
        <w:t>OVH Sp. z o.o.</w:t>
      </w:r>
      <w:r w:rsidRPr="00687253">
        <w:rPr>
          <w:noProof/>
          <w:lang w:val="en-GB"/>
        </w:rPr>
        <w:t xml:space="preserve"> </w:t>
      </w:r>
      <w:r w:rsidRPr="00687253">
        <w:rPr>
          <w:i/>
          <w:iCs/>
          <w:noProof/>
          <w:lang w:val="en-GB"/>
        </w:rPr>
        <w:t xml:space="preserve">Co to jest Deep Learning? </w:t>
      </w:r>
    </w:p>
    <w:p w14:paraId="66B265F8" w14:textId="77777777" w:rsidR="00687253" w:rsidRPr="00687253" w:rsidRDefault="00687253" w:rsidP="00687253">
      <w:pPr>
        <w:pStyle w:val="Bibliografia"/>
        <w:rPr>
          <w:noProof/>
          <w:lang w:val="en-GB"/>
        </w:rPr>
      </w:pPr>
      <w:r w:rsidRPr="00687253">
        <w:rPr>
          <w:noProof/>
          <w:lang w:val="en-GB"/>
        </w:rPr>
        <w:t xml:space="preserve">29. </w:t>
      </w:r>
      <w:r w:rsidRPr="00687253">
        <w:rPr>
          <w:b/>
          <w:bCs/>
          <w:noProof/>
          <w:lang w:val="en-GB"/>
        </w:rPr>
        <w:t>Chan Ernest P.</w:t>
      </w:r>
      <w:r w:rsidRPr="00687253">
        <w:rPr>
          <w:noProof/>
          <w:lang w:val="en-GB"/>
        </w:rPr>
        <w:t xml:space="preserve"> </w:t>
      </w:r>
      <w:r w:rsidRPr="00687253">
        <w:rPr>
          <w:i/>
          <w:iCs/>
          <w:noProof/>
          <w:lang w:val="en-GB"/>
        </w:rPr>
        <w:t xml:space="preserve">Quantitative Trading: How to Build Your Own Algorithmic Trading Business. </w:t>
      </w:r>
      <w:r w:rsidRPr="00687253">
        <w:rPr>
          <w:noProof/>
          <w:lang w:val="en-GB"/>
        </w:rPr>
        <w:t>2021.</w:t>
      </w:r>
    </w:p>
    <w:p w14:paraId="64FED8F9" w14:textId="77777777" w:rsidR="00687253" w:rsidRPr="00687253" w:rsidRDefault="00687253" w:rsidP="00687253">
      <w:pPr>
        <w:pStyle w:val="Bibliografia"/>
        <w:rPr>
          <w:noProof/>
          <w:lang w:val="en-GB"/>
        </w:rPr>
      </w:pPr>
      <w:r w:rsidRPr="00687253">
        <w:rPr>
          <w:noProof/>
          <w:lang w:val="en-GB"/>
        </w:rPr>
        <w:lastRenderedPageBreak/>
        <w:t xml:space="preserve">30. </w:t>
      </w:r>
      <w:r w:rsidRPr="00687253">
        <w:rPr>
          <w:b/>
          <w:bCs/>
          <w:noProof/>
          <w:lang w:val="en-GB"/>
        </w:rPr>
        <w:t>Knowledge Team Fundacji QuantFin.</w:t>
      </w:r>
      <w:r w:rsidRPr="00687253">
        <w:rPr>
          <w:noProof/>
          <w:lang w:val="en-GB"/>
        </w:rPr>
        <w:t xml:space="preserve"> </w:t>
      </w:r>
      <w:r w:rsidRPr="00687253">
        <w:rPr>
          <w:i/>
          <w:iCs/>
          <w:noProof/>
          <w:lang w:val="en-GB"/>
        </w:rPr>
        <w:t xml:space="preserve">Algo i High Frequency Trading (Hft) Bezpieczeństwo I Kontrola. </w:t>
      </w:r>
    </w:p>
    <w:p w14:paraId="1FD6A84B" w14:textId="77777777" w:rsidR="00687253" w:rsidRPr="00687253" w:rsidRDefault="00687253" w:rsidP="00687253">
      <w:pPr>
        <w:pStyle w:val="Bibliografia"/>
        <w:rPr>
          <w:noProof/>
          <w:lang w:val="en-GB"/>
        </w:rPr>
      </w:pPr>
      <w:r>
        <w:rPr>
          <w:noProof/>
        </w:rPr>
        <w:t xml:space="preserve">31. </w:t>
      </w:r>
      <w:r>
        <w:rPr>
          <w:b/>
          <w:bCs/>
          <w:noProof/>
        </w:rPr>
        <w:t>Motylska-Kuźma Anna.</w:t>
      </w:r>
      <w:r>
        <w:rPr>
          <w:noProof/>
        </w:rPr>
        <w:t xml:space="preserve"> </w:t>
      </w:r>
      <w:r>
        <w:rPr>
          <w:i/>
          <w:iCs/>
          <w:noProof/>
        </w:rPr>
        <w:t xml:space="preserve">High Frequency Trading Na Rynkach Finansowych W Polsce. </w:t>
      </w:r>
      <w:r w:rsidRPr="00687253">
        <w:rPr>
          <w:noProof/>
          <w:lang w:val="en-GB"/>
        </w:rPr>
        <w:t>2012.</w:t>
      </w:r>
    </w:p>
    <w:p w14:paraId="090304F0" w14:textId="77777777" w:rsidR="00687253" w:rsidRPr="00687253" w:rsidRDefault="00687253" w:rsidP="00687253">
      <w:pPr>
        <w:pStyle w:val="Bibliografia"/>
        <w:rPr>
          <w:noProof/>
          <w:lang w:val="en-GB"/>
        </w:rPr>
      </w:pPr>
      <w:r w:rsidRPr="00687253">
        <w:rPr>
          <w:noProof/>
          <w:lang w:val="en-GB"/>
        </w:rPr>
        <w:t xml:space="preserve">32. </w:t>
      </w:r>
      <w:r w:rsidRPr="00687253">
        <w:rPr>
          <w:b/>
          <w:bCs/>
          <w:noProof/>
          <w:lang w:val="en-GB"/>
        </w:rPr>
        <w:t>Jagannath Nishant.</w:t>
      </w:r>
      <w:r w:rsidRPr="00687253">
        <w:rPr>
          <w:noProof/>
          <w:lang w:val="en-GB"/>
        </w:rPr>
        <w:t xml:space="preserve"> </w:t>
      </w:r>
      <w:r w:rsidRPr="00687253">
        <w:rPr>
          <w:i/>
          <w:iCs/>
          <w:noProof/>
          <w:lang w:val="en-GB"/>
        </w:rPr>
        <w:t xml:space="preserve">An On-Chain Analysis-Based Approach to Predict Ethereum Prices. </w:t>
      </w:r>
      <w:r w:rsidRPr="00687253">
        <w:rPr>
          <w:noProof/>
          <w:lang w:val="en-GB"/>
        </w:rPr>
        <w:t>2021.</w:t>
      </w:r>
    </w:p>
    <w:p w14:paraId="53E12DCC" w14:textId="77777777" w:rsidR="00687253" w:rsidRPr="00687253" w:rsidRDefault="00687253" w:rsidP="00687253">
      <w:pPr>
        <w:pStyle w:val="Bibliografia"/>
        <w:rPr>
          <w:noProof/>
          <w:lang w:val="en-GB"/>
        </w:rPr>
      </w:pPr>
      <w:r w:rsidRPr="00687253">
        <w:rPr>
          <w:noProof/>
          <w:lang w:val="en-GB"/>
        </w:rPr>
        <w:t xml:space="preserve">33. </w:t>
      </w:r>
      <w:r w:rsidRPr="00687253">
        <w:rPr>
          <w:b/>
          <w:bCs/>
          <w:noProof/>
          <w:lang w:val="en-GB"/>
        </w:rPr>
        <w:t>Malkiel Burton G.</w:t>
      </w:r>
      <w:r w:rsidRPr="00687253">
        <w:rPr>
          <w:noProof/>
          <w:lang w:val="en-GB"/>
        </w:rPr>
        <w:t xml:space="preserve"> </w:t>
      </w:r>
      <w:r w:rsidRPr="00687253">
        <w:rPr>
          <w:i/>
          <w:iCs/>
          <w:noProof/>
          <w:lang w:val="en-GB"/>
        </w:rPr>
        <w:t xml:space="preserve">The Efficient Market Hypothesis and Its. </w:t>
      </w:r>
      <w:r w:rsidRPr="00687253">
        <w:rPr>
          <w:noProof/>
          <w:lang w:val="en-GB"/>
        </w:rPr>
        <w:t>2003.</w:t>
      </w:r>
    </w:p>
    <w:p w14:paraId="00A6D74F" w14:textId="77777777" w:rsidR="00687253" w:rsidRPr="00687253" w:rsidRDefault="00687253" w:rsidP="00687253">
      <w:pPr>
        <w:pStyle w:val="Bibliografia"/>
        <w:rPr>
          <w:noProof/>
          <w:lang w:val="en-GB"/>
        </w:rPr>
      </w:pPr>
      <w:r w:rsidRPr="00687253">
        <w:rPr>
          <w:noProof/>
          <w:lang w:val="en-GB"/>
        </w:rPr>
        <w:t xml:space="preserve">34. </w:t>
      </w:r>
      <w:r w:rsidRPr="00687253">
        <w:rPr>
          <w:b/>
          <w:bCs/>
          <w:noProof/>
          <w:lang w:val="en-GB"/>
        </w:rPr>
        <w:t>MaskEX Academy Team.</w:t>
      </w:r>
      <w:r w:rsidRPr="00687253">
        <w:rPr>
          <w:noProof/>
          <w:lang w:val="en-GB"/>
        </w:rPr>
        <w:t xml:space="preserve"> [Online] 22 09 2023. https://blog.maskex.com/academy/explainers/the-role-and-limitations-of-on-chain-analytics-in-predicting-bitcoin-price-movements.</w:t>
      </w:r>
    </w:p>
    <w:p w14:paraId="1B9EB044" w14:textId="77777777" w:rsidR="00687253" w:rsidRPr="00687253" w:rsidRDefault="00687253" w:rsidP="00687253">
      <w:pPr>
        <w:pStyle w:val="Bibliografia"/>
        <w:rPr>
          <w:noProof/>
          <w:lang w:val="en-GB"/>
        </w:rPr>
      </w:pPr>
      <w:r w:rsidRPr="00687253">
        <w:rPr>
          <w:noProof/>
          <w:lang w:val="en-GB"/>
        </w:rPr>
        <w:t xml:space="preserve">35. </w:t>
      </w:r>
      <w:r w:rsidRPr="00687253">
        <w:rPr>
          <w:b/>
          <w:bCs/>
          <w:noProof/>
          <w:lang w:val="en-GB"/>
        </w:rPr>
        <w:t>Binance Holdings Ltd.</w:t>
      </w:r>
      <w:r w:rsidRPr="00687253">
        <w:rPr>
          <w:noProof/>
          <w:lang w:val="en-GB"/>
        </w:rPr>
        <w:t xml:space="preserve"> </w:t>
      </w:r>
      <w:r w:rsidRPr="00687253">
        <w:rPr>
          <w:i/>
          <w:iCs/>
          <w:noProof/>
          <w:lang w:val="en-GB"/>
        </w:rPr>
        <w:t xml:space="preserve">Coin Mixing and CoinJoins Explained. </w:t>
      </w:r>
      <w:r w:rsidRPr="00687253">
        <w:rPr>
          <w:noProof/>
          <w:lang w:val="en-GB"/>
        </w:rPr>
        <w:t>3 Marzec 2020.</w:t>
      </w:r>
    </w:p>
    <w:p w14:paraId="31DCEDE2" w14:textId="77777777" w:rsidR="00687253" w:rsidRPr="00687253" w:rsidRDefault="00687253" w:rsidP="00687253">
      <w:pPr>
        <w:pStyle w:val="Bibliografia"/>
        <w:rPr>
          <w:noProof/>
          <w:lang w:val="en-GB"/>
        </w:rPr>
      </w:pPr>
      <w:r w:rsidRPr="00687253">
        <w:rPr>
          <w:noProof/>
          <w:lang w:val="en-GB"/>
        </w:rPr>
        <w:t xml:space="preserve">36. </w:t>
      </w:r>
      <w:r w:rsidRPr="00687253">
        <w:rPr>
          <w:b/>
          <w:bCs/>
          <w:noProof/>
          <w:lang w:val="en-GB"/>
        </w:rPr>
        <w:t>Torres Cole.</w:t>
      </w:r>
      <w:r w:rsidRPr="00687253">
        <w:rPr>
          <w:noProof/>
          <w:lang w:val="en-GB"/>
        </w:rPr>
        <w:t xml:space="preserve"> [Online] 10 Październik 2022. https://www.bitskwela.com/blogs/limitations-of-on-chain-metrics.</w:t>
      </w:r>
    </w:p>
    <w:p w14:paraId="039EB988" w14:textId="77777777" w:rsidR="00687253" w:rsidRPr="00687253" w:rsidRDefault="00687253" w:rsidP="00687253">
      <w:pPr>
        <w:pStyle w:val="Bibliografia"/>
        <w:rPr>
          <w:noProof/>
          <w:lang w:val="en-GB"/>
        </w:rPr>
      </w:pPr>
      <w:r w:rsidRPr="00687253">
        <w:rPr>
          <w:noProof/>
          <w:lang w:val="en-GB"/>
        </w:rPr>
        <w:t xml:space="preserve">37. </w:t>
      </w:r>
      <w:r w:rsidRPr="00687253">
        <w:rPr>
          <w:b/>
          <w:bCs/>
          <w:noProof/>
          <w:lang w:val="en-GB"/>
        </w:rPr>
        <w:t>wikipedia.org.</w:t>
      </w:r>
      <w:r w:rsidRPr="00687253">
        <w:rPr>
          <w:noProof/>
          <w:lang w:val="en-GB"/>
        </w:rPr>
        <w:t xml:space="preserve"> </w:t>
      </w:r>
      <w:r w:rsidRPr="00687253">
        <w:rPr>
          <w:i/>
          <w:iCs/>
          <w:noProof/>
          <w:lang w:val="en-GB"/>
        </w:rPr>
        <w:t xml:space="preserve">Google Trends. </w:t>
      </w:r>
    </w:p>
    <w:p w14:paraId="7B4037A2" w14:textId="77777777" w:rsidR="00687253" w:rsidRPr="00687253" w:rsidRDefault="00687253" w:rsidP="00687253">
      <w:pPr>
        <w:pStyle w:val="Bibliografia"/>
        <w:rPr>
          <w:noProof/>
          <w:lang w:val="en-GB"/>
        </w:rPr>
      </w:pPr>
      <w:r w:rsidRPr="00687253">
        <w:rPr>
          <w:noProof/>
          <w:lang w:val="en-GB"/>
        </w:rPr>
        <w:t xml:space="preserve">38. </w:t>
      </w:r>
      <w:r w:rsidRPr="00687253">
        <w:rPr>
          <w:b/>
          <w:bCs/>
          <w:noProof/>
          <w:lang w:val="en-GB"/>
        </w:rPr>
        <w:t>Brownlee Jason.</w:t>
      </w:r>
      <w:r w:rsidRPr="00687253">
        <w:rPr>
          <w:noProof/>
          <w:lang w:val="en-GB"/>
        </w:rPr>
        <w:t xml:space="preserve"> </w:t>
      </w:r>
      <w:r w:rsidRPr="00687253">
        <w:rPr>
          <w:i/>
          <w:iCs/>
          <w:noProof/>
          <w:lang w:val="en-GB"/>
        </w:rPr>
        <w:t xml:space="preserve">Gentle Introduction to the Adam Optimization Algorithm for Deep Learning. </w:t>
      </w:r>
      <w:r w:rsidRPr="00687253">
        <w:rPr>
          <w:noProof/>
          <w:lang w:val="en-GB"/>
        </w:rPr>
        <w:t>13 Styczeń 2021.</w:t>
      </w:r>
    </w:p>
    <w:p w14:paraId="69A34443" w14:textId="77777777" w:rsidR="00687253" w:rsidRPr="00687253" w:rsidRDefault="00687253" w:rsidP="00687253">
      <w:pPr>
        <w:pStyle w:val="Bibliografia"/>
        <w:rPr>
          <w:noProof/>
          <w:lang w:val="en-GB"/>
        </w:rPr>
      </w:pPr>
      <w:r w:rsidRPr="00687253">
        <w:rPr>
          <w:noProof/>
          <w:lang w:val="en-GB"/>
        </w:rPr>
        <w:t xml:space="preserve">39. </w:t>
      </w:r>
      <w:r w:rsidRPr="00687253">
        <w:rPr>
          <w:b/>
          <w:bCs/>
          <w:noProof/>
          <w:lang w:val="en-GB"/>
        </w:rPr>
        <w:t>Fernando Jason.</w:t>
      </w:r>
      <w:r w:rsidRPr="00687253">
        <w:rPr>
          <w:noProof/>
          <w:lang w:val="en-GB"/>
        </w:rPr>
        <w:t xml:space="preserve"> </w:t>
      </w:r>
      <w:r w:rsidRPr="00687253">
        <w:rPr>
          <w:i/>
          <w:iCs/>
          <w:noProof/>
          <w:lang w:val="en-GB"/>
        </w:rPr>
        <w:t xml:space="preserve">Sharpe Ratio: Definition, Formula, and Examples. </w:t>
      </w:r>
      <w:r w:rsidRPr="00687253">
        <w:rPr>
          <w:noProof/>
          <w:lang w:val="en-GB"/>
        </w:rPr>
        <w:t>24 Październik 2023.</w:t>
      </w:r>
    </w:p>
    <w:p w14:paraId="377EB10E" w14:textId="77777777" w:rsidR="00687253" w:rsidRPr="00687253" w:rsidRDefault="00687253" w:rsidP="00687253">
      <w:pPr>
        <w:pStyle w:val="Bibliografia"/>
        <w:rPr>
          <w:noProof/>
          <w:lang w:val="en-GB"/>
        </w:rPr>
      </w:pPr>
      <w:r w:rsidRPr="00687253">
        <w:rPr>
          <w:noProof/>
          <w:lang w:val="en-GB"/>
        </w:rPr>
        <w:t xml:space="preserve">40. </w:t>
      </w:r>
      <w:r w:rsidRPr="00687253">
        <w:rPr>
          <w:b/>
          <w:bCs/>
          <w:noProof/>
          <w:lang w:val="en-GB"/>
        </w:rPr>
        <w:t>Williamson John.</w:t>
      </w:r>
      <w:r w:rsidRPr="00687253">
        <w:rPr>
          <w:noProof/>
          <w:lang w:val="en-GB"/>
        </w:rPr>
        <w:t xml:space="preserve"> </w:t>
      </w:r>
      <w:r w:rsidRPr="00687253">
        <w:rPr>
          <w:i/>
          <w:iCs/>
          <w:noProof/>
          <w:lang w:val="en-GB"/>
        </w:rPr>
        <w:t xml:space="preserve">Sharpe Ratio vs. Sortino vs. Calmar – Risk Adjusted Return. </w:t>
      </w:r>
      <w:r w:rsidRPr="00687253">
        <w:rPr>
          <w:noProof/>
          <w:lang w:val="en-GB"/>
        </w:rPr>
        <w:t>22 Marzec 2022.</w:t>
      </w:r>
    </w:p>
    <w:p w14:paraId="125B4373" w14:textId="77777777" w:rsidR="00687253" w:rsidRPr="00687253" w:rsidRDefault="00687253" w:rsidP="00687253">
      <w:pPr>
        <w:pStyle w:val="Bibliografia"/>
        <w:rPr>
          <w:noProof/>
          <w:lang w:val="en-GB"/>
        </w:rPr>
      </w:pPr>
      <w:r w:rsidRPr="00687253">
        <w:rPr>
          <w:noProof/>
          <w:lang w:val="en-GB"/>
        </w:rPr>
        <w:t xml:space="preserve">41. </w:t>
      </w:r>
      <w:r w:rsidRPr="00687253">
        <w:rPr>
          <w:b/>
          <w:bCs/>
          <w:noProof/>
          <w:lang w:val="en-GB"/>
        </w:rPr>
        <w:t>Folger Jean.</w:t>
      </w:r>
      <w:r w:rsidRPr="00687253">
        <w:rPr>
          <w:noProof/>
          <w:lang w:val="en-GB"/>
        </w:rPr>
        <w:t xml:space="preserve"> </w:t>
      </w:r>
      <w:r w:rsidRPr="00687253">
        <w:rPr>
          <w:i/>
          <w:iCs/>
          <w:noProof/>
          <w:lang w:val="en-GB"/>
        </w:rPr>
        <w:t xml:space="preserve">Interpreting a Strategy Performance Report. </w:t>
      </w:r>
      <w:r w:rsidRPr="00687253">
        <w:rPr>
          <w:noProof/>
          <w:lang w:val="en-GB"/>
        </w:rPr>
        <w:t>22 Grudzień 2022.</w:t>
      </w:r>
    </w:p>
    <w:p w14:paraId="523752B1" w14:textId="77777777" w:rsidR="00687253" w:rsidRDefault="00687253" w:rsidP="00687253">
      <w:pPr>
        <w:pStyle w:val="Bibliografia"/>
        <w:rPr>
          <w:noProof/>
        </w:rPr>
      </w:pPr>
      <w:r w:rsidRPr="00687253">
        <w:rPr>
          <w:noProof/>
          <w:lang w:val="en-GB"/>
        </w:rPr>
        <w:t xml:space="preserve">42. </w:t>
      </w:r>
      <w:r w:rsidRPr="00687253">
        <w:rPr>
          <w:b/>
          <w:bCs/>
          <w:noProof/>
          <w:lang w:val="en-GB"/>
        </w:rPr>
        <w:t>Hummel Niclas.</w:t>
      </w:r>
      <w:r w:rsidRPr="00687253">
        <w:rPr>
          <w:noProof/>
          <w:lang w:val="en-GB"/>
        </w:rPr>
        <w:t xml:space="preserve"> </w:t>
      </w:r>
      <w:r>
        <w:rPr>
          <w:i/>
          <w:iCs/>
          <w:noProof/>
        </w:rPr>
        <w:t xml:space="preserve">System Quality Number (SQN). </w:t>
      </w:r>
      <w:r>
        <w:rPr>
          <w:noProof/>
        </w:rPr>
        <w:t>28 Październik 2023.</w:t>
      </w:r>
    </w:p>
    <w:p w14:paraId="2F6C27D2" w14:textId="77777777" w:rsidR="00687253" w:rsidRDefault="00687253" w:rsidP="00687253">
      <w:pPr>
        <w:pStyle w:val="Bibliografia"/>
        <w:rPr>
          <w:noProof/>
        </w:rPr>
      </w:pPr>
      <w:r>
        <w:rPr>
          <w:noProof/>
        </w:rPr>
        <w:t xml:space="preserve">43. </w:t>
      </w:r>
      <w:r>
        <w:rPr>
          <w:b/>
          <w:bCs/>
          <w:noProof/>
        </w:rPr>
        <w:t>Maxdata.</w:t>
      </w:r>
      <w:r>
        <w:rPr>
          <w:noProof/>
        </w:rPr>
        <w:t xml:space="preserve"> </w:t>
      </w:r>
      <w:r>
        <w:rPr>
          <w:i/>
          <w:iCs/>
          <w:noProof/>
        </w:rPr>
        <w:t xml:space="preserve">BTC_CAP / Realized Cap / Zrealizowana kapitalizacja Bitcoina. </w:t>
      </w:r>
      <w:r>
        <w:rPr>
          <w:noProof/>
        </w:rPr>
        <w:t>11 Listopad 2023.</w:t>
      </w:r>
    </w:p>
    <w:p w14:paraId="63405CC2" w14:textId="77777777" w:rsidR="00687253" w:rsidRDefault="00687253" w:rsidP="00687253">
      <w:pPr>
        <w:pStyle w:val="Bibliografia"/>
        <w:rPr>
          <w:noProof/>
        </w:rPr>
      </w:pPr>
      <w:r>
        <w:rPr>
          <w:noProof/>
        </w:rPr>
        <w:lastRenderedPageBreak/>
        <w:t xml:space="preserve">44. </w:t>
      </w:r>
      <w:r>
        <w:rPr>
          <w:b/>
          <w:bCs/>
          <w:noProof/>
        </w:rPr>
        <w:t>Schultze-Kraft Rafael.</w:t>
      </w:r>
      <w:r>
        <w:rPr>
          <w:noProof/>
        </w:rPr>
        <w:t xml:space="preserve"> [Online] 1 Styczeń 2020. https://insights.glassnode.com/bitcoin_holders/.</w:t>
      </w:r>
    </w:p>
    <w:p w14:paraId="37336488" w14:textId="77777777" w:rsidR="00687253" w:rsidRPr="00687253" w:rsidRDefault="00687253" w:rsidP="00687253">
      <w:pPr>
        <w:pStyle w:val="Bibliografia"/>
        <w:rPr>
          <w:noProof/>
          <w:lang w:val="en-GB"/>
        </w:rPr>
      </w:pPr>
      <w:r w:rsidRPr="00687253">
        <w:rPr>
          <w:noProof/>
          <w:lang w:val="en-GB"/>
        </w:rPr>
        <w:t xml:space="preserve">45. </w:t>
      </w:r>
      <w:r w:rsidRPr="00687253">
        <w:rPr>
          <w:b/>
          <w:bCs/>
          <w:noProof/>
          <w:lang w:val="en-GB"/>
        </w:rPr>
        <w:t>Glassnode Services AG.</w:t>
      </w:r>
      <w:r w:rsidRPr="00687253">
        <w:rPr>
          <w:noProof/>
          <w:lang w:val="en-GB"/>
        </w:rPr>
        <w:t xml:space="preserve"> [Online] https://studio.glassnode.com/workbench/4653aaed-ed40-47ff-5855-4c9f1aa08ef9.</w:t>
      </w:r>
    </w:p>
    <w:p w14:paraId="4171CC92" w14:textId="6F5092AE" w:rsidR="00A800C9" w:rsidRPr="00A800C9" w:rsidRDefault="0047602E" w:rsidP="00687253">
      <w:r>
        <w:fldChar w:fldCharType="end"/>
      </w:r>
    </w:p>
    <w:sectPr w:rsidR="00A800C9" w:rsidRPr="00A800C9" w:rsidSect="00FE1EA4">
      <w:footerReference w:type="even" r:id="rId45"/>
      <w:footerReference w:type="default" r:id="rId46"/>
      <w:pgSz w:w="11906" w:h="16838"/>
      <w:pgMar w:top="1418" w:right="1134"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03106" w14:textId="77777777" w:rsidR="00FE1EA4" w:rsidRDefault="00FE1EA4" w:rsidP="00BE5288">
      <w:pPr>
        <w:spacing w:line="240" w:lineRule="auto"/>
      </w:pPr>
      <w:r>
        <w:separator/>
      </w:r>
    </w:p>
  </w:endnote>
  <w:endnote w:type="continuationSeparator" w:id="0">
    <w:p w14:paraId="0494D60B" w14:textId="77777777" w:rsidR="00FE1EA4" w:rsidRDefault="00FE1EA4" w:rsidP="00BE52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818546"/>
      <w:docPartObj>
        <w:docPartGallery w:val="Page Numbers (Bottom of Page)"/>
        <w:docPartUnique/>
      </w:docPartObj>
    </w:sdtPr>
    <w:sdtContent>
      <w:p w14:paraId="3A1A2A9F" w14:textId="2B9E1C0E" w:rsidR="00837CEF" w:rsidRDefault="00837CEF">
        <w:pPr>
          <w:pStyle w:val="Stopka"/>
          <w:jc w:val="right"/>
        </w:pPr>
        <w:r>
          <w:fldChar w:fldCharType="begin"/>
        </w:r>
        <w:r>
          <w:instrText>PAGE   \* MERGEFORMAT</w:instrText>
        </w:r>
        <w:r>
          <w:fldChar w:fldCharType="separate"/>
        </w:r>
        <w:r>
          <w:t>2</w:t>
        </w:r>
        <w:r>
          <w:fldChar w:fldCharType="end"/>
        </w:r>
      </w:p>
    </w:sdtContent>
  </w:sdt>
  <w:p w14:paraId="732DE5D8" w14:textId="77777777" w:rsidR="00837CEF" w:rsidRDefault="00837CE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216116"/>
      <w:docPartObj>
        <w:docPartGallery w:val="Page Numbers (Bottom of Page)"/>
        <w:docPartUnique/>
      </w:docPartObj>
    </w:sdtPr>
    <w:sdtContent>
      <w:p w14:paraId="5710BCCF" w14:textId="76D73E03" w:rsidR="00837CEF" w:rsidRDefault="00837CEF">
        <w:pPr>
          <w:pStyle w:val="Stopka"/>
        </w:pPr>
        <w:r>
          <w:fldChar w:fldCharType="begin"/>
        </w:r>
        <w:r>
          <w:instrText>PAGE   \* MERGEFORMAT</w:instrText>
        </w:r>
        <w:r>
          <w:fldChar w:fldCharType="separate"/>
        </w:r>
        <w:r>
          <w:t>2</w:t>
        </w:r>
        <w:r>
          <w:fldChar w:fldCharType="end"/>
        </w:r>
      </w:p>
    </w:sdtContent>
  </w:sdt>
  <w:p w14:paraId="6AC20A71" w14:textId="77777777" w:rsidR="00BE5288" w:rsidRDefault="00BE528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5E1E4" w14:textId="77777777" w:rsidR="00FE1EA4" w:rsidRDefault="00FE1EA4" w:rsidP="00BE5288">
      <w:pPr>
        <w:spacing w:line="240" w:lineRule="auto"/>
      </w:pPr>
      <w:r>
        <w:separator/>
      </w:r>
    </w:p>
  </w:footnote>
  <w:footnote w:type="continuationSeparator" w:id="0">
    <w:p w14:paraId="793C2A35" w14:textId="77777777" w:rsidR="00FE1EA4" w:rsidRDefault="00FE1EA4" w:rsidP="00BE52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A50"/>
    <w:multiLevelType w:val="hybridMultilevel"/>
    <w:tmpl w:val="8A96413E"/>
    <w:lvl w:ilvl="0" w:tplc="8D1E33C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8745A"/>
    <w:multiLevelType w:val="multilevel"/>
    <w:tmpl w:val="EF506A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85636A"/>
    <w:multiLevelType w:val="multilevel"/>
    <w:tmpl w:val="435ECD0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9620582"/>
    <w:multiLevelType w:val="multilevel"/>
    <w:tmpl w:val="25DE3A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CB912F0"/>
    <w:multiLevelType w:val="hybridMultilevel"/>
    <w:tmpl w:val="FEFC8F5A"/>
    <w:lvl w:ilvl="0" w:tplc="A3AC9F84">
      <w:start w:val="1"/>
      <w:numFmt w:val="decimal"/>
      <w:lvlText w:val="%1.1.1."/>
      <w:lvlJc w:val="left"/>
      <w:pPr>
        <w:ind w:left="1573"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5" w15:restartNumberingAfterBreak="0">
    <w:nsid w:val="1EDB7BCE"/>
    <w:multiLevelType w:val="hybridMultilevel"/>
    <w:tmpl w:val="C25E0094"/>
    <w:lvl w:ilvl="0" w:tplc="FFFFFFFF">
      <w:start w:val="1"/>
      <w:numFmt w:val="decimal"/>
      <w:lvlText w:val="%1.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4D37867"/>
    <w:multiLevelType w:val="hybridMultilevel"/>
    <w:tmpl w:val="D91A710A"/>
    <w:lvl w:ilvl="0" w:tplc="DF36B014">
      <w:start w:val="1"/>
      <w:numFmt w:val="decimal"/>
      <w:lvlText w:val="1.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92F281C"/>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4837D0"/>
    <w:multiLevelType w:val="hybridMultilevel"/>
    <w:tmpl w:val="C25E0094"/>
    <w:lvl w:ilvl="0" w:tplc="20FCC348">
      <w:start w:val="1"/>
      <w:numFmt w:val="decimal"/>
      <w:lvlText w:val="%1.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340770"/>
    <w:multiLevelType w:val="hybridMultilevel"/>
    <w:tmpl w:val="53C2D4AC"/>
    <w:lvl w:ilvl="0" w:tplc="52FE5E68">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0" w15:restartNumberingAfterBreak="0">
    <w:nsid w:val="52F7148B"/>
    <w:multiLevelType w:val="hybridMultilevel"/>
    <w:tmpl w:val="98C2E3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7B64277"/>
    <w:multiLevelType w:val="hybridMultilevel"/>
    <w:tmpl w:val="74E4AAAE"/>
    <w:lvl w:ilvl="0" w:tplc="9BAE1172">
      <w:start w:val="1"/>
      <w:numFmt w:val="decimal"/>
      <w:lvlText w:val="2.%1."/>
      <w:lvlJc w:val="left"/>
      <w:pPr>
        <w:ind w:left="1004"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2" w15:restartNumberingAfterBreak="0">
    <w:nsid w:val="79D401BE"/>
    <w:multiLevelType w:val="hybridMultilevel"/>
    <w:tmpl w:val="76BED960"/>
    <w:lvl w:ilvl="0" w:tplc="8D1E33CC">
      <w:numFmt w:val="bullet"/>
      <w:lvlText w:val="-"/>
      <w:lvlJc w:val="left"/>
      <w:pPr>
        <w:ind w:left="644" w:hanging="360"/>
      </w:pPr>
      <w:rPr>
        <w:rFonts w:ascii="Times New Roman" w:eastAsiaTheme="minorHAnsi"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3" w15:restartNumberingAfterBreak="0">
    <w:nsid w:val="7E6B22D3"/>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num w:numId="1" w16cid:durableId="2137916404">
    <w:abstractNumId w:val="10"/>
  </w:num>
  <w:num w:numId="2" w16cid:durableId="110785843">
    <w:abstractNumId w:val="13"/>
  </w:num>
  <w:num w:numId="3" w16cid:durableId="275334779">
    <w:abstractNumId w:val="9"/>
  </w:num>
  <w:num w:numId="4" w16cid:durableId="1219511399">
    <w:abstractNumId w:val="11"/>
  </w:num>
  <w:num w:numId="5" w16cid:durableId="1887109440">
    <w:abstractNumId w:val="4"/>
  </w:num>
  <w:num w:numId="6" w16cid:durableId="1500732351">
    <w:abstractNumId w:val="11"/>
    <w:lvlOverride w:ilvl="0">
      <w:startOverride w:val="1"/>
    </w:lvlOverride>
  </w:num>
  <w:num w:numId="7" w16cid:durableId="1741055778">
    <w:abstractNumId w:val="11"/>
    <w:lvlOverride w:ilvl="0">
      <w:startOverride w:val="1"/>
    </w:lvlOverride>
  </w:num>
  <w:num w:numId="8" w16cid:durableId="1667707025">
    <w:abstractNumId w:val="11"/>
    <w:lvlOverride w:ilvl="0">
      <w:startOverride w:val="1"/>
    </w:lvlOverride>
  </w:num>
  <w:num w:numId="9" w16cid:durableId="731270460">
    <w:abstractNumId w:val="4"/>
    <w:lvlOverride w:ilvl="0">
      <w:startOverride w:val="1"/>
    </w:lvlOverride>
  </w:num>
  <w:num w:numId="10" w16cid:durableId="848369068">
    <w:abstractNumId w:val="8"/>
  </w:num>
  <w:num w:numId="11" w16cid:durableId="1331788331">
    <w:abstractNumId w:val="5"/>
  </w:num>
  <w:num w:numId="12" w16cid:durableId="719206137">
    <w:abstractNumId w:val="6"/>
  </w:num>
  <w:num w:numId="13" w16cid:durableId="1406801955">
    <w:abstractNumId w:val="7"/>
  </w:num>
  <w:num w:numId="14" w16cid:durableId="710040002">
    <w:abstractNumId w:val="3"/>
  </w:num>
  <w:num w:numId="15" w16cid:durableId="959259570">
    <w:abstractNumId w:val="1"/>
  </w:num>
  <w:num w:numId="16" w16cid:durableId="207032058">
    <w:abstractNumId w:val="2"/>
  </w:num>
  <w:num w:numId="17" w16cid:durableId="164633506">
    <w:abstractNumId w:val="12"/>
  </w:num>
  <w:num w:numId="18" w16cid:durableId="879589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B1E"/>
    <w:rsid w:val="00000D66"/>
    <w:rsid w:val="0000129B"/>
    <w:rsid w:val="00001EB7"/>
    <w:rsid w:val="0000725B"/>
    <w:rsid w:val="00017BA1"/>
    <w:rsid w:val="00025085"/>
    <w:rsid w:val="00031AB0"/>
    <w:rsid w:val="00031EE3"/>
    <w:rsid w:val="000346C6"/>
    <w:rsid w:val="00037C73"/>
    <w:rsid w:val="000404F4"/>
    <w:rsid w:val="00040F3D"/>
    <w:rsid w:val="00041B43"/>
    <w:rsid w:val="00042460"/>
    <w:rsid w:val="00042B59"/>
    <w:rsid w:val="00044741"/>
    <w:rsid w:val="0005101D"/>
    <w:rsid w:val="00061DE6"/>
    <w:rsid w:val="00064C9E"/>
    <w:rsid w:val="00066A7A"/>
    <w:rsid w:val="00070939"/>
    <w:rsid w:val="0008022E"/>
    <w:rsid w:val="00080532"/>
    <w:rsid w:val="00080599"/>
    <w:rsid w:val="00080B3A"/>
    <w:rsid w:val="00080D02"/>
    <w:rsid w:val="00085937"/>
    <w:rsid w:val="00087500"/>
    <w:rsid w:val="00097573"/>
    <w:rsid w:val="000A03FB"/>
    <w:rsid w:val="000A10B0"/>
    <w:rsid w:val="000A2B4D"/>
    <w:rsid w:val="000A3401"/>
    <w:rsid w:val="000B49CE"/>
    <w:rsid w:val="000B5AFD"/>
    <w:rsid w:val="000B73A8"/>
    <w:rsid w:val="000B7D8A"/>
    <w:rsid w:val="000B7F11"/>
    <w:rsid w:val="000C552D"/>
    <w:rsid w:val="000D3137"/>
    <w:rsid w:val="000D7DF5"/>
    <w:rsid w:val="000E070A"/>
    <w:rsid w:val="000E5D7B"/>
    <w:rsid w:val="000F1A9E"/>
    <w:rsid w:val="000F47F4"/>
    <w:rsid w:val="000F7435"/>
    <w:rsid w:val="0010689F"/>
    <w:rsid w:val="001126A1"/>
    <w:rsid w:val="0011296D"/>
    <w:rsid w:val="0011474C"/>
    <w:rsid w:val="001175AF"/>
    <w:rsid w:val="0012184A"/>
    <w:rsid w:val="001306D4"/>
    <w:rsid w:val="00130E19"/>
    <w:rsid w:val="00131EBD"/>
    <w:rsid w:val="00133D39"/>
    <w:rsid w:val="001352F7"/>
    <w:rsid w:val="00150B5E"/>
    <w:rsid w:val="001540A7"/>
    <w:rsid w:val="001603C5"/>
    <w:rsid w:val="00162CE0"/>
    <w:rsid w:val="00164373"/>
    <w:rsid w:val="00164A26"/>
    <w:rsid w:val="001714A0"/>
    <w:rsid w:val="00173135"/>
    <w:rsid w:val="00174C92"/>
    <w:rsid w:val="00175100"/>
    <w:rsid w:val="001830F2"/>
    <w:rsid w:val="001930F5"/>
    <w:rsid w:val="00194144"/>
    <w:rsid w:val="001A492A"/>
    <w:rsid w:val="001A4B83"/>
    <w:rsid w:val="001B0E4D"/>
    <w:rsid w:val="001B531F"/>
    <w:rsid w:val="001B5A6C"/>
    <w:rsid w:val="001B5AA6"/>
    <w:rsid w:val="001B7EF0"/>
    <w:rsid w:val="001C38EE"/>
    <w:rsid w:val="001C622F"/>
    <w:rsid w:val="001C6609"/>
    <w:rsid w:val="001D47B3"/>
    <w:rsid w:val="001E4011"/>
    <w:rsid w:val="001E5675"/>
    <w:rsid w:val="001F0E5C"/>
    <w:rsid w:val="001F6C42"/>
    <w:rsid w:val="00210AE3"/>
    <w:rsid w:val="00217628"/>
    <w:rsid w:val="00217C8A"/>
    <w:rsid w:val="00220AEB"/>
    <w:rsid w:val="00224737"/>
    <w:rsid w:val="002249E0"/>
    <w:rsid w:val="00224E8F"/>
    <w:rsid w:val="002300E7"/>
    <w:rsid w:val="00233EE8"/>
    <w:rsid w:val="002362F7"/>
    <w:rsid w:val="00237F41"/>
    <w:rsid w:val="0024022E"/>
    <w:rsid w:val="00241DFB"/>
    <w:rsid w:val="002512BD"/>
    <w:rsid w:val="00260FFE"/>
    <w:rsid w:val="00265730"/>
    <w:rsid w:val="0027117B"/>
    <w:rsid w:val="002757EA"/>
    <w:rsid w:val="002767E0"/>
    <w:rsid w:val="00280B6D"/>
    <w:rsid w:val="00282BA3"/>
    <w:rsid w:val="002847C4"/>
    <w:rsid w:val="00290D15"/>
    <w:rsid w:val="00290D92"/>
    <w:rsid w:val="0029774F"/>
    <w:rsid w:val="002977CE"/>
    <w:rsid w:val="002A0C17"/>
    <w:rsid w:val="002B04ED"/>
    <w:rsid w:val="002B5F82"/>
    <w:rsid w:val="002C0B59"/>
    <w:rsid w:val="002C3044"/>
    <w:rsid w:val="002C3C09"/>
    <w:rsid w:val="002C553A"/>
    <w:rsid w:val="002C5AC0"/>
    <w:rsid w:val="002C7274"/>
    <w:rsid w:val="002D4BFC"/>
    <w:rsid w:val="002D67FB"/>
    <w:rsid w:val="002D7E7C"/>
    <w:rsid w:val="002E1C62"/>
    <w:rsid w:val="002F682C"/>
    <w:rsid w:val="002F72D7"/>
    <w:rsid w:val="0030204C"/>
    <w:rsid w:val="00316A9A"/>
    <w:rsid w:val="0032594C"/>
    <w:rsid w:val="00326649"/>
    <w:rsid w:val="00331418"/>
    <w:rsid w:val="003329B4"/>
    <w:rsid w:val="00333ABB"/>
    <w:rsid w:val="00335643"/>
    <w:rsid w:val="00340BC6"/>
    <w:rsid w:val="00340BEF"/>
    <w:rsid w:val="00346BC1"/>
    <w:rsid w:val="0035267E"/>
    <w:rsid w:val="00364572"/>
    <w:rsid w:val="003663A7"/>
    <w:rsid w:val="00370811"/>
    <w:rsid w:val="00380163"/>
    <w:rsid w:val="0038140A"/>
    <w:rsid w:val="00382AF3"/>
    <w:rsid w:val="00383F87"/>
    <w:rsid w:val="00387DD9"/>
    <w:rsid w:val="00394382"/>
    <w:rsid w:val="003957A3"/>
    <w:rsid w:val="00396BD4"/>
    <w:rsid w:val="0039730F"/>
    <w:rsid w:val="003976A5"/>
    <w:rsid w:val="003A297D"/>
    <w:rsid w:val="003A391D"/>
    <w:rsid w:val="003A449C"/>
    <w:rsid w:val="003A4985"/>
    <w:rsid w:val="003A5C5D"/>
    <w:rsid w:val="003A6E6E"/>
    <w:rsid w:val="003B62FB"/>
    <w:rsid w:val="003B6E13"/>
    <w:rsid w:val="003C5731"/>
    <w:rsid w:val="003D0E68"/>
    <w:rsid w:val="003D7314"/>
    <w:rsid w:val="003E7A3B"/>
    <w:rsid w:val="003F537E"/>
    <w:rsid w:val="00403F36"/>
    <w:rsid w:val="004040D7"/>
    <w:rsid w:val="00404151"/>
    <w:rsid w:val="0040547F"/>
    <w:rsid w:val="00407F99"/>
    <w:rsid w:val="00411318"/>
    <w:rsid w:val="004114DE"/>
    <w:rsid w:val="00411EE9"/>
    <w:rsid w:val="004161BF"/>
    <w:rsid w:val="004231EF"/>
    <w:rsid w:val="0042670E"/>
    <w:rsid w:val="00432413"/>
    <w:rsid w:val="00434CB0"/>
    <w:rsid w:val="00436A24"/>
    <w:rsid w:val="004378C9"/>
    <w:rsid w:val="00441AF1"/>
    <w:rsid w:val="004428FC"/>
    <w:rsid w:val="00444E07"/>
    <w:rsid w:val="00446020"/>
    <w:rsid w:val="00451C8B"/>
    <w:rsid w:val="00451D3B"/>
    <w:rsid w:val="00453EC4"/>
    <w:rsid w:val="00457DBD"/>
    <w:rsid w:val="004602DA"/>
    <w:rsid w:val="00462985"/>
    <w:rsid w:val="00465543"/>
    <w:rsid w:val="00470212"/>
    <w:rsid w:val="0047092E"/>
    <w:rsid w:val="00471DBD"/>
    <w:rsid w:val="004723D3"/>
    <w:rsid w:val="004726B2"/>
    <w:rsid w:val="00472EC5"/>
    <w:rsid w:val="0047510E"/>
    <w:rsid w:val="004754A9"/>
    <w:rsid w:val="00475BB5"/>
    <w:rsid w:val="0047602E"/>
    <w:rsid w:val="004770D4"/>
    <w:rsid w:val="004849DC"/>
    <w:rsid w:val="00486331"/>
    <w:rsid w:val="00493779"/>
    <w:rsid w:val="00495D54"/>
    <w:rsid w:val="004A4751"/>
    <w:rsid w:val="004A5291"/>
    <w:rsid w:val="004A6FE5"/>
    <w:rsid w:val="004A7893"/>
    <w:rsid w:val="004A7EFE"/>
    <w:rsid w:val="004B01FD"/>
    <w:rsid w:val="004B13A7"/>
    <w:rsid w:val="004B1CAC"/>
    <w:rsid w:val="004B6E7E"/>
    <w:rsid w:val="004B7361"/>
    <w:rsid w:val="004C1A8B"/>
    <w:rsid w:val="004C27E7"/>
    <w:rsid w:val="004C2AD3"/>
    <w:rsid w:val="004C6875"/>
    <w:rsid w:val="004D7FD3"/>
    <w:rsid w:val="004F2582"/>
    <w:rsid w:val="004F69C5"/>
    <w:rsid w:val="004F7F6D"/>
    <w:rsid w:val="00500664"/>
    <w:rsid w:val="00503EBF"/>
    <w:rsid w:val="005072BB"/>
    <w:rsid w:val="00513992"/>
    <w:rsid w:val="00513E1F"/>
    <w:rsid w:val="005146E0"/>
    <w:rsid w:val="00517B3D"/>
    <w:rsid w:val="00522C9F"/>
    <w:rsid w:val="00527A97"/>
    <w:rsid w:val="005311A2"/>
    <w:rsid w:val="00535259"/>
    <w:rsid w:val="00542306"/>
    <w:rsid w:val="0054638B"/>
    <w:rsid w:val="00551BA5"/>
    <w:rsid w:val="00553D73"/>
    <w:rsid w:val="00554BA5"/>
    <w:rsid w:val="00565546"/>
    <w:rsid w:val="00565D99"/>
    <w:rsid w:val="00565F7C"/>
    <w:rsid w:val="005700F7"/>
    <w:rsid w:val="005725B7"/>
    <w:rsid w:val="00572A2B"/>
    <w:rsid w:val="0058027F"/>
    <w:rsid w:val="005905AD"/>
    <w:rsid w:val="00592990"/>
    <w:rsid w:val="00596551"/>
    <w:rsid w:val="005A0DC3"/>
    <w:rsid w:val="005A1366"/>
    <w:rsid w:val="005A2E48"/>
    <w:rsid w:val="005A2F3B"/>
    <w:rsid w:val="005A543D"/>
    <w:rsid w:val="005A763F"/>
    <w:rsid w:val="005B13A1"/>
    <w:rsid w:val="005B160B"/>
    <w:rsid w:val="005B33C4"/>
    <w:rsid w:val="005B72A2"/>
    <w:rsid w:val="005C063C"/>
    <w:rsid w:val="005C46C6"/>
    <w:rsid w:val="005C5A3E"/>
    <w:rsid w:val="005C5F0C"/>
    <w:rsid w:val="005C79FC"/>
    <w:rsid w:val="005D118A"/>
    <w:rsid w:val="005D4216"/>
    <w:rsid w:val="005E0E5C"/>
    <w:rsid w:val="005E1EDB"/>
    <w:rsid w:val="005E1F8D"/>
    <w:rsid w:val="005E2A56"/>
    <w:rsid w:val="005E2C38"/>
    <w:rsid w:val="005E6563"/>
    <w:rsid w:val="005E6B41"/>
    <w:rsid w:val="005F31C1"/>
    <w:rsid w:val="00601767"/>
    <w:rsid w:val="006025FF"/>
    <w:rsid w:val="00603B6B"/>
    <w:rsid w:val="006064DC"/>
    <w:rsid w:val="00610E99"/>
    <w:rsid w:val="00615784"/>
    <w:rsid w:val="00616ED3"/>
    <w:rsid w:val="00620F14"/>
    <w:rsid w:val="00622247"/>
    <w:rsid w:val="00623E72"/>
    <w:rsid w:val="006300AB"/>
    <w:rsid w:val="00632FFA"/>
    <w:rsid w:val="00642A1B"/>
    <w:rsid w:val="00647D1C"/>
    <w:rsid w:val="0065137F"/>
    <w:rsid w:val="00656B31"/>
    <w:rsid w:val="00661872"/>
    <w:rsid w:val="00666353"/>
    <w:rsid w:val="00666B9F"/>
    <w:rsid w:val="00670658"/>
    <w:rsid w:val="00676A74"/>
    <w:rsid w:val="00687057"/>
    <w:rsid w:val="00687253"/>
    <w:rsid w:val="006877E5"/>
    <w:rsid w:val="00687C26"/>
    <w:rsid w:val="00691932"/>
    <w:rsid w:val="0069302E"/>
    <w:rsid w:val="006938EB"/>
    <w:rsid w:val="00694F55"/>
    <w:rsid w:val="006958DD"/>
    <w:rsid w:val="006A36B3"/>
    <w:rsid w:val="006A3979"/>
    <w:rsid w:val="006A4520"/>
    <w:rsid w:val="006A4DBE"/>
    <w:rsid w:val="006A62E1"/>
    <w:rsid w:val="006A6F39"/>
    <w:rsid w:val="006A7A41"/>
    <w:rsid w:val="006B58B4"/>
    <w:rsid w:val="006C47F3"/>
    <w:rsid w:val="006C5594"/>
    <w:rsid w:val="006D6F6A"/>
    <w:rsid w:val="006F1B4D"/>
    <w:rsid w:val="006F2B90"/>
    <w:rsid w:val="006F381B"/>
    <w:rsid w:val="006F5A01"/>
    <w:rsid w:val="006F68F3"/>
    <w:rsid w:val="006F76E2"/>
    <w:rsid w:val="00700B78"/>
    <w:rsid w:val="00700F50"/>
    <w:rsid w:val="007011AA"/>
    <w:rsid w:val="0070243D"/>
    <w:rsid w:val="007046D8"/>
    <w:rsid w:val="00705049"/>
    <w:rsid w:val="00705A11"/>
    <w:rsid w:val="007107F0"/>
    <w:rsid w:val="00710DB6"/>
    <w:rsid w:val="007121AC"/>
    <w:rsid w:val="00725E4E"/>
    <w:rsid w:val="00730BCA"/>
    <w:rsid w:val="00742869"/>
    <w:rsid w:val="007501C0"/>
    <w:rsid w:val="007627C2"/>
    <w:rsid w:val="007665A1"/>
    <w:rsid w:val="00767607"/>
    <w:rsid w:val="00771C18"/>
    <w:rsid w:val="0077466E"/>
    <w:rsid w:val="0078201B"/>
    <w:rsid w:val="0078524D"/>
    <w:rsid w:val="00790337"/>
    <w:rsid w:val="007921AD"/>
    <w:rsid w:val="00797962"/>
    <w:rsid w:val="007A26A0"/>
    <w:rsid w:val="007A2AAE"/>
    <w:rsid w:val="007A41EA"/>
    <w:rsid w:val="007A5456"/>
    <w:rsid w:val="007B21DD"/>
    <w:rsid w:val="007B4778"/>
    <w:rsid w:val="007B65D4"/>
    <w:rsid w:val="007C14D1"/>
    <w:rsid w:val="007C1768"/>
    <w:rsid w:val="007D52FC"/>
    <w:rsid w:val="007D54E4"/>
    <w:rsid w:val="007E5F24"/>
    <w:rsid w:val="007E6211"/>
    <w:rsid w:val="007F078F"/>
    <w:rsid w:val="007F4B1E"/>
    <w:rsid w:val="007F61A5"/>
    <w:rsid w:val="00801356"/>
    <w:rsid w:val="00806360"/>
    <w:rsid w:val="00813CF9"/>
    <w:rsid w:val="0081496F"/>
    <w:rsid w:val="008164A4"/>
    <w:rsid w:val="008237E4"/>
    <w:rsid w:val="00824BEB"/>
    <w:rsid w:val="008267FB"/>
    <w:rsid w:val="0082726E"/>
    <w:rsid w:val="0083007A"/>
    <w:rsid w:val="00832421"/>
    <w:rsid w:val="00834D3D"/>
    <w:rsid w:val="00834F8B"/>
    <w:rsid w:val="0083534C"/>
    <w:rsid w:val="00836317"/>
    <w:rsid w:val="00837CEF"/>
    <w:rsid w:val="008404CF"/>
    <w:rsid w:val="0084352E"/>
    <w:rsid w:val="00845A0E"/>
    <w:rsid w:val="00847503"/>
    <w:rsid w:val="00853FB6"/>
    <w:rsid w:val="00855EA4"/>
    <w:rsid w:val="00855F53"/>
    <w:rsid w:val="008567B2"/>
    <w:rsid w:val="00860224"/>
    <w:rsid w:val="00860BCC"/>
    <w:rsid w:val="008615E4"/>
    <w:rsid w:val="00870D72"/>
    <w:rsid w:val="0087760E"/>
    <w:rsid w:val="0088102B"/>
    <w:rsid w:val="008855B4"/>
    <w:rsid w:val="00886208"/>
    <w:rsid w:val="00887ED3"/>
    <w:rsid w:val="00896DA1"/>
    <w:rsid w:val="00896F09"/>
    <w:rsid w:val="00897828"/>
    <w:rsid w:val="008A0217"/>
    <w:rsid w:val="008A0E6E"/>
    <w:rsid w:val="008A0EDC"/>
    <w:rsid w:val="008A4B6B"/>
    <w:rsid w:val="008B7E2C"/>
    <w:rsid w:val="008C1485"/>
    <w:rsid w:val="008C22F2"/>
    <w:rsid w:val="008C278A"/>
    <w:rsid w:val="008C2DA3"/>
    <w:rsid w:val="008C4E81"/>
    <w:rsid w:val="008C5150"/>
    <w:rsid w:val="008C53C2"/>
    <w:rsid w:val="008D09E5"/>
    <w:rsid w:val="008D134B"/>
    <w:rsid w:val="008D212A"/>
    <w:rsid w:val="008D446E"/>
    <w:rsid w:val="008E0227"/>
    <w:rsid w:val="008E28F8"/>
    <w:rsid w:val="008E5D55"/>
    <w:rsid w:val="008E7AF4"/>
    <w:rsid w:val="008E7D15"/>
    <w:rsid w:val="008F1FD3"/>
    <w:rsid w:val="008F32A1"/>
    <w:rsid w:val="008F60C8"/>
    <w:rsid w:val="00902444"/>
    <w:rsid w:val="00902672"/>
    <w:rsid w:val="00904C90"/>
    <w:rsid w:val="0090609B"/>
    <w:rsid w:val="009110BC"/>
    <w:rsid w:val="0091153A"/>
    <w:rsid w:val="00915413"/>
    <w:rsid w:val="009204D7"/>
    <w:rsid w:val="00921289"/>
    <w:rsid w:val="00923F72"/>
    <w:rsid w:val="009260AC"/>
    <w:rsid w:val="00932F9A"/>
    <w:rsid w:val="009340DE"/>
    <w:rsid w:val="009359DE"/>
    <w:rsid w:val="00936ADB"/>
    <w:rsid w:val="00937E48"/>
    <w:rsid w:val="00942F23"/>
    <w:rsid w:val="00944001"/>
    <w:rsid w:val="009525EE"/>
    <w:rsid w:val="00953DE0"/>
    <w:rsid w:val="00960E4C"/>
    <w:rsid w:val="00961965"/>
    <w:rsid w:val="00961E20"/>
    <w:rsid w:val="00971EA5"/>
    <w:rsid w:val="00972857"/>
    <w:rsid w:val="00975864"/>
    <w:rsid w:val="00975D8D"/>
    <w:rsid w:val="0098396A"/>
    <w:rsid w:val="009846E1"/>
    <w:rsid w:val="00984777"/>
    <w:rsid w:val="00996708"/>
    <w:rsid w:val="00997747"/>
    <w:rsid w:val="009A0098"/>
    <w:rsid w:val="009A177F"/>
    <w:rsid w:val="009A45ED"/>
    <w:rsid w:val="009A7793"/>
    <w:rsid w:val="009B1368"/>
    <w:rsid w:val="009B3E58"/>
    <w:rsid w:val="009B5422"/>
    <w:rsid w:val="009C1A57"/>
    <w:rsid w:val="009C1B5D"/>
    <w:rsid w:val="009C4006"/>
    <w:rsid w:val="009C69EE"/>
    <w:rsid w:val="009E0AC8"/>
    <w:rsid w:val="009E155D"/>
    <w:rsid w:val="009E2B5F"/>
    <w:rsid w:val="009E3BDE"/>
    <w:rsid w:val="009E5AA7"/>
    <w:rsid w:val="009E6EE4"/>
    <w:rsid w:val="009F072F"/>
    <w:rsid w:val="009F5A87"/>
    <w:rsid w:val="009F5ADE"/>
    <w:rsid w:val="00A00556"/>
    <w:rsid w:val="00A025E9"/>
    <w:rsid w:val="00A05698"/>
    <w:rsid w:val="00A10303"/>
    <w:rsid w:val="00A17D5B"/>
    <w:rsid w:val="00A17FDB"/>
    <w:rsid w:val="00A20055"/>
    <w:rsid w:val="00A2128D"/>
    <w:rsid w:val="00A230E5"/>
    <w:rsid w:val="00A240B4"/>
    <w:rsid w:val="00A32552"/>
    <w:rsid w:val="00A33FB5"/>
    <w:rsid w:val="00A34A46"/>
    <w:rsid w:val="00A36421"/>
    <w:rsid w:val="00A42B8A"/>
    <w:rsid w:val="00A43D6A"/>
    <w:rsid w:val="00A47723"/>
    <w:rsid w:val="00A506FE"/>
    <w:rsid w:val="00A512FB"/>
    <w:rsid w:val="00A541B2"/>
    <w:rsid w:val="00A5433D"/>
    <w:rsid w:val="00A629ED"/>
    <w:rsid w:val="00A62EA6"/>
    <w:rsid w:val="00A64570"/>
    <w:rsid w:val="00A64573"/>
    <w:rsid w:val="00A659C2"/>
    <w:rsid w:val="00A65A7F"/>
    <w:rsid w:val="00A664F0"/>
    <w:rsid w:val="00A67904"/>
    <w:rsid w:val="00A75D7D"/>
    <w:rsid w:val="00A800C9"/>
    <w:rsid w:val="00A814A2"/>
    <w:rsid w:val="00A846E3"/>
    <w:rsid w:val="00A86E26"/>
    <w:rsid w:val="00A90D82"/>
    <w:rsid w:val="00A924A8"/>
    <w:rsid w:val="00A94012"/>
    <w:rsid w:val="00AA0CED"/>
    <w:rsid w:val="00AA0DCD"/>
    <w:rsid w:val="00AA4487"/>
    <w:rsid w:val="00AB0007"/>
    <w:rsid w:val="00AB2937"/>
    <w:rsid w:val="00AB5D60"/>
    <w:rsid w:val="00AC5AF7"/>
    <w:rsid w:val="00AC6873"/>
    <w:rsid w:val="00AC74E7"/>
    <w:rsid w:val="00AD04C7"/>
    <w:rsid w:val="00AD23A0"/>
    <w:rsid w:val="00AD701F"/>
    <w:rsid w:val="00AE2E02"/>
    <w:rsid w:val="00AF1C18"/>
    <w:rsid w:val="00AF2914"/>
    <w:rsid w:val="00AF345B"/>
    <w:rsid w:val="00AF36E2"/>
    <w:rsid w:val="00AF38E2"/>
    <w:rsid w:val="00AF4A21"/>
    <w:rsid w:val="00AF5399"/>
    <w:rsid w:val="00AF7C14"/>
    <w:rsid w:val="00B015C9"/>
    <w:rsid w:val="00B02D84"/>
    <w:rsid w:val="00B044F9"/>
    <w:rsid w:val="00B073EA"/>
    <w:rsid w:val="00B10207"/>
    <w:rsid w:val="00B10BED"/>
    <w:rsid w:val="00B14963"/>
    <w:rsid w:val="00B16D04"/>
    <w:rsid w:val="00B20356"/>
    <w:rsid w:val="00B20B73"/>
    <w:rsid w:val="00B23779"/>
    <w:rsid w:val="00B251D6"/>
    <w:rsid w:val="00B27364"/>
    <w:rsid w:val="00B31FAB"/>
    <w:rsid w:val="00B36C07"/>
    <w:rsid w:val="00B417D3"/>
    <w:rsid w:val="00B45F8C"/>
    <w:rsid w:val="00B51BFE"/>
    <w:rsid w:val="00B52E6B"/>
    <w:rsid w:val="00B54900"/>
    <w:rsid w:val="00B55087"/>
    <w:rsid w:val="00B60ACB"/>
    <w:rsid w:val="00B6552D"/>
    <w:rsid w:val="00B661B7"/>
    <w:rsid w:val="00B80418"/>
    <w:rsid w:val="00B81DF3"/>
    <w:rsid w:val="00B82872"/>
    <w:rsid w:val="00B83BBC"/>
    <w:rsid w:val="00B85CB4"/>
    <w:rsid w:val="00B87334"/>
    <w:rsid w:val="00B921BD"/>
    <w:rsid w:val="00B929E0"/>
    <w:rsid w:val="00BB0DCF"/>
    <w:rsid w:val="00BB42D1"/>
    <w:rsid w:val="00BB5611"/>
    <w:rsid w:val="00BC6F13"/>
    <w:rsid w:val="00BC7B98"/>
    <w:rsid w:val="00BD4560"/>
    <w:rsid w:val="00BD764E"/>
    <w:rsid w:val="00BE0866"/>
    <w:rsid w:val="00BE281B"/>
    <w:rsid w:val="00BE5288"/>
    <w:rsid w:val="00BF02DB"/>
    <w:rsid w:val="00BF31B0"/>
    <w:rsid w:val="00BF4238"/>
    <w:rsid w:val="00C01C2E"/>
    <w:rsid w:val="00C05123"/>
    <w:rsid w:val="00C0526E"/>
    <w:rsid w:val="00C0546A"/>
    <w:rsid w:val="00C07979"/>
    <w:rsid w:val="00C152F2"/>
    <w:rsid w:val="00C16DEE"/>
    <w:rsid w:val="00C2393D"/>
    <w:rsid w:val="00C25E51"/>
    <w:rsid w:val="00C323D1"/>
    <w:rsid w:val="00C3378B"/>
    <w:rsid w:val="00C34DA0"/>
    <w:rsid w:val="00C35E97"/>
    <w:rsid w:val="00C36D20"/>
    <w:rsid w:val="00C4090F"/>
    <w:rsid w:val="00C40ABA"/>
    <w:rsid w:val="00C41289"/>
    <w:rsid w:val="00C42487"/>
    <w:rsid w:val="00C4350F"/>
    <w:rsid w:val="00C44094"/>
    <w:rsid w:val="00C44D10"/>
    <w:rsid w:val="00C469BA"/>
    <w:rsid w:val="00C5044D"/>
    <w:rsid w:val="00C54AF9"/>
    <w:rsid w:val="00C55303"/>
    <w:rsid w:val="00C7290A"/>
    <w:rsid w:val="00C72C0E"/>
    <w:rsid w:val="00C72CF6"/>
    <w:rsid w:val="00C744FA"/>
    <w:rsid w:val="00C75271"/>
    <w:rsid w:val="00C77992"/>
    <w:rsid w:val="00C8114A"/>
    <w:rsid w:val="00C83FB5"/>
    <w:rsid w:val="00C858ED"/>
    <w:rsid w:val="00C8682E"/>
    <w:rsid w:val="00C92273"/>
    <w:rsid w:val="00C92433"/>
    <w:rsid w:val="00C93F8D"/>
    <w:rsid w:val="00C95B38"/>
    <w:rsid w:val="00C96CAE"/>
    <w:rsid w:val="00CA110A"/>
    <w:rsid w:val="00CA13F2"/>
    <w:rsid w:val="00CA1A32"/>
    <w:rsid w:val="00CA206B"/>
    <w:rsid w:val="00CA24DE"/>
    <w:rsid w:val="00CA5BEC"/>
    <w:rsid w:val="00CA5C44"/>
    <w:rsid w:val="00CB2177"/>
    <w:rsid w:val="00CC4BA4"/>
    <w:rsid w:val="00CC6E0C"/>
    <w:rsid w:val="00CD2203"/>
    <w:rsid w:val="00CD235B"/>
    <w:rsid w:val="00CD283E"/>
    <w:rsid w:val="00CD76A0"/>
    <w:rsid w:val="00CE1DEA"/>
    <w:rsid w:val="00CE4D9B"/>
    <w:rsid w:val="00CF104F"/>
    <w:rsid w:val="00CF1D7A"/>
    <w:rsid w:val="00CF46F6"/>
    <w:rsid w:val="00CF6E81"/>
    <w:rsid w:val="00D00FBE"/>
    <w:rsid w:val="00D07A4E"/>
    <w:rsid w:val="00D17B1D"/>
    <w:rsid w:val="00D27D26"/>
    <w:rsid w:val="00D30189"/>
    <w:rsid w:val="00D313BC"/>
    <w:rsid w:val="00D33C3B"/>
    <w:rsid w:val="00D34846"/>
    <w:rsid w:val="00D4181A"/>
    <w:rsid w:val="00D41990"/>
    <w:rsid w:val="00D453E8"/>
    <w:rsid w:val="00D52BDC"/>
    <w:rsid w:val="00D53085"/>
    <w:rsid w:val="00D55DC5"/>
    <w:rsid w:val="00D57BEB"/>
    <w:rsid w:val="00D63786"/>
    <w:rsid w:val="00D6432D"/>
    <w:rsid w:val="00D65DCE"/>
    <w:rsid w:val="00D67C0B"/>
    <w:rsid w:val="00D71151"/>
    <w:rsid w:val="00D7193F"/>
    <w:rsid w:val="00D72BCE"/>
    <w:rsid w:val="00D751D7"/>
    <w:rsid w:val="00D762A7"/>
    <w:rsid w:val="00D80B27"/>
    <w:rsid w:val="00D80D36"/>
    <w:rsid w:val="00D819B2"/>
    <w:rsid w:val="00D82229"/>
    <w:rsid w:val="00D84607"/>
    <w:rsid w:val="00D864C0"/>
    <w:rsid w:val="00D90268"/>
    <w:rsid w:val="00D91605"/>
    <w:rsid w:val="00D921C8"/>
    <w:rsid w:val="00D92505"/>
    <w:rsid w:val="00D93C45"/>
    <w:rsid w:val="00D96DBC"/>
    <w:rsid w:val="00DA0685"/>
    <w:rsid w:val="00DA37E9"/>
    <w:rsid w:val="00DA4992"/>
    <w:rsid w:val="00DA5E27"/>
    <w:rsid w:val="00DA684D"/>
    <w:rsid w:val="00DA7821"/>
    <w:rsid w:val="00DB06AE"/>
    <w:rsid w:val="00DB109D"/>
    <w:rsid w:val="00DB4679"/>
    <w:rsid w:val="00DC1CE1"/>
    <w:rsid w:val="00DC4203"/>
    <w:rsid w:val="00DC451A"/>
    <w:rsid w:val="00DC4C01"/>
    <w:rsid w:val="00DD02F6"/>
    <w:rsid w:val="00DD1365"/>
    <w:rsid w:val="00DD26AC"/>
    <w:rsid w:val="00DD48C6"/>
    <w:rsid w:val="00DD5365"/>
    <w:rsid w:val="00DD5AE0"/>
    <w:rsid w:val="00DD6554"/>
    <w:rsid w:val="00DE23EC"/>
    <w:rsid w:val="00DE4DBC"/>
    <w:rsid w:val="00DE5D5C"/>
    <w:rsid w:val="00DE6BF0"/>
    <w:rsid w:val="00DE6FF6"/>
    <w:rsid w:val="00DF2072"/>
    <w:rsid w:val="00DF5DD8"/>
    <w:rsid w:val="00E01ABE"/>
    <w:rsid w:val="00E01DD8"/>
    <w:rsid w:val="00E02157"/>
    <w:rsid w:val="00E11583"/>
    <w:rsid w:val="00E14411"/>
    <w:rsid w:val="00E17029"/>
    <w:rsid w:val="00E21B36"/>
    <w:rsid w:val="00E2294E"/>
    <w:rsid w:val="00E2428D"/>
    <w:rsid w:val="00E245F9"/>
    <w:rsid w:val="00E24AF8"/>
    <w:rsid w:val="00E262BA"/>
    <w:rsid w:val="00E30705"/>
    <w:rsid w:val="00E30D2D"/>
    <w:rsid w:val="00E337B3"/>
    <w:rsid w:val="00E343AA"/>
    <w:rsid w:val="00E56594"/>
    <w:rsid w:val="00E61526"/>
    <w:rsid w:val="00E623B9"/>
    <w:rsid w:val="00E62430"/>
    <w:rsid w:val="00E62744"/>
    <w:rsid w:val="00E6640B"/>
    <w:rsid w:val="00E70F1B"/>
    <w:rsid w:val="00E73082"/>
    <w:rsid w:val="00E73254"/>
    <w:rsid w:val="00E73B27"/>
    <w:rsid w:val="00E835E1"/>
    <w:rsid w:val="00E8451C"/>
    <w:rsid w:val="00E845B9"/>
    <w:rsid w:val="00E91193"/>
    <w:rsid w:val="00EA21C6"/>
    <w:rsid w:val="00EA272E"/>
    <w:rsid w:val="00EA5948"/>
    <w:rsid w:val="00EA6172"/>
    <w:rsid w:val="00EB253A"/>
    <w:rsid w:val="00EB74FD"/>
    <w:rsid w:val="00EC159D"/>
    <w:rsid w:val="00EC26BE"/>
    <w:rsid w:val="00EC652F"/>
    <w:rsid w:val="00ED0443"/>
    <w:rsid w:val="00ED607E"/>
    <w:rsid w:val="00F036FA"/>
    <w:rsid w:val="00F03811"/>
    <w:rsid w:val="00F058AC"/>
    <w:rsid w:val="00F120F2"/>
    <w:rsid w:val="00F15D63"/>
    <w:rsid w:val="00F16BB7"/>
    <w:rsid w:val="00F23D7E"/>
    <w:rsid w:val="00F24E1B"/>
    <w:rsid w:val="00F26A7B"/>
    <w:rsid w:val="00F26BDF"/>
    <w:rsid w:val="00F327B0"/>
    <w:rsid w:val="00F338A2"/>
    <w:rsid w:val="00F33963"/>
    <w:rsid w:val="00F4294A"/>
    <w:rsid w:val="00F432E9"/>
    <w:rsid w:val="00F510CA"/>
    <w:rsid w:val="00F5167A"/>
    <w:rsid w:val="00F51E66"/>
    <w:rsid w:val="00F55EB3"/>
    <w:rsid w:val="00F57155"/>
    <w:rsid w:val="00F60A99"/>
    <w:rsid w:val="00F67026"/>
    <w:rsid w:val="00F7171F"/>
    <w:rsid w:val="00F73554"/>
    <w:rsid w:val="00F761C9"/>
    <w:rsid w:val="00F763B0"/>
    <w:rsid w:val="00F76491"/>
    <w:rsid w:val="00F8068D"/>
    <w:rsid w:val="00F80CB8"/>
    <w:rsid w:val="00F80F7E"/>
    <w:rsid w:val="00F86F0B"/>
    <w:rsid w:val="00F91D33"/>
    <w:rsid w:val="00F9505D"/>
    <w:rsid w:val="00F95C0D"/>
    <w:rsid w:val="00F968A0"/>
    <w:rsid w:val="00FA59E0"/>
    <w:rsid w:val="00FB0405"/>
    <w:rsid w:val="00FB10C7"/>
    <w:rsid w:val="00FB3489"/>
    <w:rsid w:val="00FB6BC8"/>
    <w:rsid w:val="00FC2F47"/>
    <w:rsid w:val="00FC3A29"/>
    <w:rsid w:val="00FC60B3"/>
    <w:rsid w:val="00FC6A65"/>
    <w:rsid w:val="00FC77E6"/>
    <w:rsid w:val="00FD0238"/>
    <w:rsid w:val="00FD0564"/>
    <w:rsid w:val="00FD3BC6"/>
    <w:rsid w:val="00FD3CF6"/>
    <w:rsid w:val="00FE1602"/>
    <w:rsid w:val="00FE1EA4"/>
    <w:rsid w:val="00FE3CA7"/>
    <w:rsid w:val="00FE4CA8"/>
    <w:rsid w:val="00FF091E"/>
    <w:rsid w:val="00FF382F"/>
    <w:rsid w:val="00FF4EA0"/>
    <w:rsid w:val="00FF7A30"/>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1A2F6"/>
  <w15:chartTrackingRefBased/>
  <w15:docId w15:val="{F50DF093-E8A7-4F77-85AC-27AA80EB5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D6F6A"/>
    <w:pPr>
      <w:spacing w:before="240" w:after="240"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915413"/>
    <w:pPr>
      <w:keepNext/>
      <w:keepLines/>
      <w:numPr>
        <w:numId w:val="2"/>
      </w:numPr>
      <w:spacing w:before="360" w:after="360"/>
      <w:outlineLvl w:val="0"/>
    </w:pPr>
    <w:rPr>
      <w:rFonts w:eastAsiaTheme="majorEastAsia" w:cstheme="majorBidi"/>
      <w:sz w:val="30"/>
      <w:szCs w:val="32"/>
    </w:rPr>
  </w:style>
  <w:style w:type="paragraph" w:styleId="Nagwek2">
    <w:name w:val="heading 2"/>
    <w:basedOn w:val="Normalny"/>
    <w:next w:val="Normalny"/>
    <w:link w:val="Nagwek2Znak"/>
    <w:uiPriority w:val="9"/>
    <w:unhideWhenUsed/>
    <w:qFormat/>
    <w:rsid w:val="00FB0405"/>
    <w:pPr>
      <w:keepNext/>
      <w:keepLines/>
      <w:numPr>
        <w:ilvl w:val="1"/>
        <w:numId w:val="2"/>
      </w:numPr>
      <w:spacing w:before="360" w:after="360"/>
      <w:outlineLvl w:val="1"/>
    </w:pPr>
    <w:rPr>
      <w:rFonts w:eastAsiaTheme="majorEastAsia" w:cstheme="majorBidi"/>
      <w:sz w:val="28"/>
      <w:szCs w:val="26"/>
    </w:rPr>
  </w:style>
  <w:style w:type="paragraph" w:styleId="Nagwek3">
    <w:name w:val="heading 3"/>
    <w:basedOn w:val="Normalny"/>
    <w:next w:val="Normalny"/>
    <w:link w:val="Nagwek3Znak"/>
    <w:uiPriority w:val="9"/>
    <w:unhideWhenUsed/>
    <w:qFormat/>
    <w:rsid w:val="00A33FB5"/>
    <w:pPr>
      <w:numPr>
        <w:ilvl w:val="2"/>
        <w:numId w:val="2"/>
      </w:numPr>
      <w:spacing w:before="360" w:after="360"/>
      <w:outlineLvl w:val="2"/>
    </w:pPr>
    <w:rPr>
      <w:rFonts w:eastAsiaTheme="majorEastAsia" w:cstheme="majorBidi"/>
      <w:sz w:val="26"/>
      <w:szCs w:val="24"/>
    </w:rPr>
  </w:style>
  <w:style w:type="paragraph" w:styleId="Nagwek4">
    <w:name w:val="heading 4"/>
    <w:basedOn w:val="Normalny"/>
    <w:next w:val="Normalny"/>
    <w:link w:val="Nagwek4Znak"/>
    <w:uiPriority w:val="9"/>
    <w:semiHidden/>
    <w:unhideWhenUsed/>
    <w:qFormat/>
    <w:rsid w:val="00FD023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FD023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FD023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FD023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FD023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FD023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BE5288"/>
    <w:pPr>
      <w:tabs>
        <w:tab w:val="center" w:pos="4536"/>
        <w:tab w:val="right" w:pos="9072"/>
      </w:tabs>
      <w:spacing w:line="240" w:lineRule="auto"/>
    </w:pPr>
  </w:style>
  <w:style w:type="character" w:customStyle="1" w:styleId="NagwekZnak">
    <w:name w:val="Nagłówek Znak"/>
    <w:basedOn w:val="Domylnaczcionkaakapitu"/>
    <w:link w:val="Nagwek"/>
    <w:uiPriority w:val="99"/>
    <w:rsid w:val="00BE5288"/>
  </w:style>
  <w:style w:type="paragraph" w:styleId="Stopka">
    <w:name w:val="footer"/>
    <w:basedOn w:val="Normalny"/>
    <w:link w:val="StopkaZnak"/>
    <w:uiPriority w:val="99"/>
    <w:unhideWhenUsed/>
    <w:rsid w:val="00BE5288"/>
    <w:pPr>
      <w:tabs>
        <w:tab w:val="center" w:pos="4536"/>
        <w:tab w:val="right" w:pos="9072"/>
      </w:tabs>
      <w:spacing w:line="240" w:lineRule="auto"/>
    </w:pPr>
  </w:style>
  <w:style w:type="character" w:customStyle="1" w:styleId="StopkaZnak">
    <w:name w:val="Stopka Znak"/>
    <w:basedOn w:val="Domylnaczcionkaakapitu"/>
    <w:link w:val="Stopka"/>
    <w:uiPriority w:val="99"/>
    <w:rsid w:val="00BE5288"/>
  </w:style>
  <w:style w:type="character" w:customStyle="1" w:styleId="Nagwek1Znak">
    <w:name w:val="Nagłówek 1 Znak"/>
    <w:basedOn w:val="Domylnaczcionkaakapitu"/>
    <w:link w:val="Nagwek1"/>
    <w:uiPriority w:val="9"/>
    <w:rsid w:val="00915413"/>
    <w:rPr>
      <w:rFonts w:ascii="Times New Roman" w:eastAsiaTheme="majorEastAsia" w:hAnsi="Times New Roman" w:cstheme="majorBidi"/>
      <w:sz w:val="30"/>
      <w:szCs w:val="32"/>
    </w:rPr>
  </w:style>
  <w:style w:type="paragraph" w:styleId="Nagwekspisutreci">
    <w:name w:val="TOC Heading"/>
    <w:basedOn w:val="Nagwek1"/>
    <w:next w:val="Normalny"/>
    <w:uiPriority w:val="39"/>
    <w:unhideWhenUsed/>
    <w:qFormat/>
    <w:rsid w:val="00915413"/>
    <w:pPr>
      <w:spacing w:before="240" w:after="0"/>
      <w:ind w:firstLine="0"/>
      <w:jc w:val="left"/>
      <w:outlineLvl w:val="9"/>
    </w:pPr>
    <w:rPr>
      <w:rFonts w:asciiTheme="majorHAnsi" w:hAnsiTheme="majorHAnsi"/>
      <w:color w:val="2F5496" w:themeColor="accent1" w:themeShade="BF"/>
      <w:sz w:val="32"/>
      <w:lang w:eastAsia="pl-PL"/>
      <w14:ligatures w14:val="none"/>
    </w:rPr>
  </w:style>
  <w:style w:type="paragraph" w:styleId="Spistreci1">
    <w:name w:val="toc 1"/>
    <w:basedOn w:val="Normalny"/>
    <w:next w:val="Normalny"/>
    <w:autoRedefine/>
    <w:uiPriority w:val="39"/>
    <w:unhideWhenUsed/>
    <w:rsid w:val="00C152F2"/>
    <w:pPr>
      <w:tabs>
        <w:tab w:val="right" w:leader="dot" w:pos="9061"/>
      </w:tabs>
      <w:spacing w:after="100"/>
    </w:pPr>
  </w:style>
  <w:style w:type="character" w:styleId="Hipercze">
    <w:name w:val="Hyperlink"/>
    <w:basedOn w:val="Domylnaczcionkaakapitu"/>
    <w:uiPriority w:val="99"/>
    <w:unhideWhenUsed/>
    <w:rsid w:val="00915413"/>
    <w:rPr>
      <w:color w:val="0563C1" w:themeColor="hyperlink"/>
      <w:u w:val="single"/>
    </w:rPr>
  </w:style>
  <w:style w:type="character" w:customStyle="1" w:styleId="Nagwek2Znak">
    <w:name w:val="Nagłówek 2 Znak"/>
    <w:basedOn w:val="Domylnaczcionkaakapitu"/>
    <w:link w:val="Nagwek2"/>
    <w:uiPriority w:val="9"/>
    <w:rsid w:val="00FB0405"/>
    <w:rPr>
      <w:rFonts w:ascii="Times New Roman" w:eastAsiaTheme="majorEastAsia" w:hAnsi="Times New Roman" w:cstheme="majorBidi"/>
      <w:sz w:val="28"/>
      <w:szCs w:val="26"/>
    </w:rPr>
  </w:style>
  <w:style w:type="paragraph" w:styleId="Tekstprzypisudolnego">
    <w:name w:val="footnote text"/>
    <w:basedOn w:val="Normalny"/>
    <w:link w:val="TekstprzypisudolnegoZnak"/>
    <w:uiPriority w:val="99"/>
    <w:semiHidden/>
    <w:unhideWhenUsed/>
    <w:rsid w:val="00F86F0B"/>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86F0B"/>
    <w:rPr>
      <w:rFonts w:ascii="Times New Roman" w:hAnsi="Times New Roman"/>
      <w:sz w:val="20"/>
      <w:szCs w:val="20"/>
    </w:rPr>
  </w:style>
  <w:style w:type="character" w:styleId="Odwoanieprzypisudolnego">
    <w:name w:val="footnote reference"/>
    <w:basedOn w:val="Domylnaczcionkaakapitu"/>
    <w:uiPriority w:val="99"/>
    <w:semiHidden/>
    <w:unhideWhenUsed/>
    <w:rsid w:val="00F86F0B"/>
    <w:rPr>
      <w:vertAlign w:val="superscript"/>
    </w:rPr>
  </w:style>
  <w:style w:type="paragraph" w:styleId="Spistreci2">
    <w:name w:val="toc 2"/>
    <w:basedOn w:val="Normalny"/>
    <w:next w:val="Normalny"/>
    <w:autoRedefine/>
    <w:uiPriority w:val="39"/>
    <w:unhideWhenUsed/>
    <w:rsid w:val="00666B9F"/>
    <w:pPr>
      <w:tabs>
        <w:tab w:val="left" w:pos="880"/>
        <w:tab w:val="right" w:leader="dot" w:pos="9061"/>
      </w:tabs>
      <w:spacing w:after="100"/>
      <w:ind w:left="240"/>
      <w:jc w:val="left"/>
    </w:pPr>
  </w:style>
  <w:style w:type="character" w:customStyle="1" w:styleId="Nagwek3Znak">
    <w:name w:val="Nagłówek 3 Znak"/>
    <w:basedOn w:val="Domylnaczcionkaakapitu"/>
    <w:link w:val="Nagwek3"/>
    <w:uiPriority w:val="9"/>
    <w:rsid w:val="00A33FB5"/>
    <w:rPr>
      <w:rFonts w:ascii="Times New Roman" w:eastAsiaTheme="majorEastAsia" w:hAnsi="Times New Roman" w:cstheme="majorBidi"/>
      <w:sz w:val="26"/>
      <w:szCs w:val="24"/>
    </w:rPr>
  </w:style>
  <w:style w:type="paragraph" w:styleId="Akapitzlist">
    <w:name w:val="List Paragraph"/>
    <w:basedOn w:val="Normalny"/>
    <w:uiPriority w:val="34"/>
    <w:qFormat/>
    <w:rsid w:val="00860BCC"/>
    <w:pPr>
      <w:ind w:left="720"/>
      <w:contextualSpacing/>
    </w:pPr>
  </w:style>
  <w:style w:type="character" w:customStyle="1" w:styleId="Nagwek4Znak">
    <w:name w:val="Nagłówek 4 Znak"/>
    <w:basedOn w:val="Domylnaczcionkaakapitu"/>
    <w:link w:val="Nagwek4"/>
    <w:uiPriority w:val="9"/>
    <w:semiHidden/>
    <w:rsid w:val="00FD0238"/>
    <w:rPr>
      <w:rFonts w:asciiTheme="majorHAnsi" w:eastAsiaTheme="majorEastAsia" w:hAnsiTheme="majorHAnsi" w:cstheme="majorBidi"/>
      <w:i/>
      <w:iCs/>
      <w:color w:val="2F5496" w:themeColor="accent1" w:themeShade="BF"/>
      <w:sz w:val="24"/>
    </w:rPr>
  </w:style>
  <w:style w:type="character" w:customStyle="1" w:styleId="Nagwek5Znak">
    <w:name w:val="Nagłówek 5 Znak"/>
    <w:basedOn w:val="Domylnaczcionkaakapitu"/>
    <w:link w:val="Nagwek5"/>
    <w:uiPriority w:val="9"/>
    <w:semiHidden/>
    <w:rsid w:val="00FD0238"/>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FD0238"/>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FD0238"/>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FD0238"/>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FD0238"/>
    <w:rPr>
      <w:rFonts w:asciiTheme="majorHAnsi" w:eastAsiaTheme="majorEastAsia" w:hAnsiTheme="majorHAnsi" w:cstheme="majorBidi"/>
      <w:i/>
      <w:iCs/>
      <w:color w:val="272727" w:themeColor="text1" w:themeTint="D8"/>
      <w:sz w:val="21"/>
      <w:szCs w:val="21"/>
    </w:rPr>
  </w:style>
  <w:style w:type="paragraph" w:styleId="Spistreci3">
    <w:name w:val="toc 3"/>
    <w:basedOn w:val="Normalny"/>
    <w:next w:val="Normalny"/>
    <w:autoRedefine/>
    <w:uiPriority w:val="39"/>
    <w:unhideWhenUsed/>
    <w:rsid w:val="00224737"/>
    <w:pPr>
      <w:spacing w:after="100"/>
      <w:ind w:left="480"/>
    </w:pPr>
  </w:style>
  <w:style w:type="paragraph" w:styleId="Legenda">
    <w:name w:val="caption"/>
    <w:basedOn w:val="Normalny"/>
    <w:next w:val="Normalny"/>
    <w:uiPriority w:val="35"/>
    <w:unhideWhenUsed/>
    <w:qFormat/>
    <w:rsid w:val="00500664"/>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814A2"/>
    <w:rPr>
      <w:color w:val="605E5C"/>
      <w:shd w:val="clear" w:color="auto" w:fill="E1DFDD"/>
    </w:rPr>
  </w:style>
  <w:style w:type="character" w:styleId="Tekstzastpczy">
    <w:name w:val="Placeholder Text"/>
    <w:basedOn w:val="Domylnaczcionkaakapitu"/>
    <w:uiPriority w:val="99"/>
    <w:semiHidden/>
    <w:rsid w:val="00A64573"/>
    <w:rPr>
      <w:color w:val="808080"/>
    </w:rPr>
  </w:style>
  <w:style w:type="table" w:styleId="Tabela-Siatka">
    <w:name w:val="Table Grid"/>
    <w:basedOn w:val="Standardowy"/>
    <w:uiPriority w:val="39"/>
    <w:rsid w:val="00E62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F60C8"/>
    <w:pPr>
      <w:spacing w:before="0"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F60C8"/>
    <w:rPr>
      <w:rFonts w:ascii="Times New Roman" w:hAnsi="Times New Roman"/>
      <w:sz w:val="20"/>
      <w:szCs w:val="20"/>
    </w:rPr>
  </w:style>
  <w:style w:type="character" w:styleId="Odwoanieprzypisukocowego">
    <w:name w:val="endnote reference"/>
    <w:basedOn w:val="Domylnaczcionkaakapitu"/>
    <w:uiPriority w:val="99"/>
    <w:semiHidden/>
    <w:unhideWhenUsed/>
    <w:rsid w:val="008F60C8"/>
    <w:rPr>
      <w:vertAlign w:val="superscript"/>
    </w:rPr>
  </w:style>
  <w:style w:type="paragraph" w:styleId="NormalnyWeb">
    <w:name w:val="Normal (Web)"/>
    <w:basedOn w:val="Normalny"/>
    <w:uiPriority w:val="99"/>
    <w:semiHidden/>
    <w:unhideWhenUsed/>
    <w:rsid w:val="00432413"/>
    <w:pPr>
      <w:spacing w:before="100" w:beforeAutospacing="1" w:after="100" w:afterAutospacing="1" w:line="240" w:lineRule="auto"/>
      <w:ind w:firstLine="0"/>
      <w:jc w:val="left"/>
    </w:pPr>
    <w:rPr>
      <w:rFonts w:eastAsia="Times New Roman" w:cs="Times New Roman"/>
      <w:szCs w:val="24"/>
      <w:lang w:val="en-GB" w:eastAsia="en-GB"/>
      <w14:ligatures w14:val="none"/>
    </w:rPr>
  </w:style>
  <w:style w:type="character" w:styleId="Pogrubienie">
    <w:name w:val="Strong"/>
    <w:basedOn w:val="Domylnaczcionkaakapitu"/>
    <w:uiPriority w:val="22"/>
    <w:qFormat/>
    <w:rsid w:val="00432413"/>
    <w:rPr>
      <w:b/>
      <w:bCs/>
    </w:rPr>
  </w:style>
  <w:style w:type="paragraph" w:styleId="HTML-wstpniesformatowany">
    <w:name w:val="HTML Preformatted"/>
    <w:basedOn w:val="Normalny"/>
    <w:link w:val="HTML-wstpniesformatowanyZnak"/>
    <w:uiPriority w:val="99"/>
    <w:semiHidden/>
    <w:unhideWhenUsed/>
    <w:rsid w:val="00D92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en-GB" w:eastAsia="en-GB"/>
      <w14:ligatures w14:val="none"/>
    </w:rPr>
  </w:style>
  <w:style w:type="character" w:customStyle="1" w:styleId="HTML-wstpniesformatowanyZnak">
    <w:name w:val="HTML - wstępnie sformatowany Znak"/>
    <w:basedOn w:val="Domylnaczcionkaakapitu"/>
    <w:link w:val="HTML-wstpniesformatowany"/>
    <w:uiPriority w:val="99"/>
    <w:semiHidden/>
    <w:rsid w:val="00D921C8"/>
    <w:rPr>
      <w:rFonts w:ascii="Courier New" w:eastAsia="Times New Roman" w:hAnsi="Courier New" w:cs="Courier New"/>
      <w:sz w:val="20"/>
      <w:szCs w:val="20"/>
      <w:lang w:val="en-GB" w:eastAsia="en-GB"/>
      <w14:ligatures w14:val="none"/>
    </w:rPr>
  </w:style>
  <w:style w:type="paragraph" w:styleId="Bibliografia">
    <w:name w:val="Bibliography"/>
    <w:basedOn w:val="Normalny"/>
    <w:next w:val="Normalny"/>
    <w:uiPriority w:val="37"/>
    <w:unhideWhenUsed/>
    <w:rsid w:val="00A800C9"/>
  </w:style>
  <w:style w:type="paragraph" w:styleId="Spisilustracji">
    <w:name w:val="table of figures"/>
    <w:basedOn w:val="Normalny"/>
    <w:next w:val="Normalny"/>
    <w:uiPriority w:val="99"/>
    <w:unhideWhenUsed/>
    <w:rsid w:val="00A800C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616">
      <w:bodyDiv w:val="1"/>
      <w:marLeft w:val="0"/>
      <w:marRight w:val="0"/>
      <w:marTop w:val="0"/>
      <w:marBottom w:val="0"/>
      <w:divBdr>
        <w:top w:val="none" w:sz="0" w:space="0" w:color="auto"/>
        <w:left w:val="none" w:sz="0" w:space="0" w:color="auto"/>
        <w:bottom w:val="none" w:sz="0" w:space="0" w:color="auto"/>
        <w:right w:val="none" w:sz="0" w:space="0" w:color="auto"/>
      </w:divBdr>
    </w:div>
    <w:div w:id="4944245">
      <w:bodyDiv w:val="1"/>
      <w:marLeft w:val="0"/>
      <w:marRight w:val="0"/>
      <w:marTop w:val="0"/>
      <w:marBottom w:val="0"/>
      <w:divBdr>
        <w:top w:val="none" w:sz="0" w:space="0" w:color="auto"/>
        <w:left w:val="none" w:sz="0" w:space="0" w:color="auto"/>
        <w:bottom w:val="none" w:sz="0" w:space="0" w:color="auto"/>
        <w:right w:val="none" w:sz="0" w:space="0" w:color="auto"/>
      </w:divBdr>
    </w:div>
    <w:div w:id="8218284">
      <w:bodyDiv w:val="1"/>
      <w:marLeft w:val="0"/>
      <w:marRight w:val="0"/>
      <w:marTop w:val="0"/>
      <w:marBottom w:val="0"/>
      <w:divBdr>
        <w:top w:val="none" w:sz="0" w:space="0" w:color="auto"/>
        <w:left w:val="none" w:sz="0" w:space="0" w:color="auto"/>
        <w:bottom w:val="none" w:sz="0" w:space="0" w:color="auto"/>
        <w:right w:val="none" w:sz="0" w:space="0" w:color="auto"/>
      </w:divBdr>
    </w:div>
    <w:div w:id="8413365">
      <w:bodyDiv w:val="1"/>
      <w:marLeft w:val="0"/>
      <w:marRight w:val="0"/>
      <w:marTop w:val="0"/>
      <w:marBottom w:val="0"/>
      <w:divBdr>
        <w:top w:val="none" w:sz="0" w:space="0" w:color="auto"/>
        <w:left w:val="none" w:sz="0" w:space="0" w:color="auto"/>
        <w:bottom w:val="none" w:sz="0" w:space="0" w:color="auto"/>
        <w:right w:val="none" w:sz="0" w:space="0" w:color="auto"/>
      </w:divBdr>
    </w:div>
    <w:div w:id="8680563">
      <w:bodyDiv w:val="1"/>
      <w:marLeft w:val="0"/>
      <w:marRight w:val="0"/>
      <w:marTop w:val="0"/>
      <w:marBottom w:val="0"/>
      <w:divBdr>
        <w:top w:val="none" w:sz="0" w:space="0" w:color="auto"/>
        <w:left w:val="none" w:sz="0" w:space="0" w:color="auto"/>
        <w:bottom w:val="none" w:sz="0" w:space="0" w:color="auto"/>
        <w:right w:val="none" w:sz="0" w:space="0" w:color="auto"/>
      </w:divBdr>
    </w:div>
    <w:div w:id="11687478">
      <w:bodyDiv w:val="1"/>
      <w:marLeft w:val="0"/>
      <w:marRight w:val="0"/>
      <w:marTop w:val="0"/>
      <w:marBottom w:val="0"/>
      <w:divBdr>
        <w:top w:val="none" w:sz="0" w:space="0" w:color="auto"/>
        <w:left w:val="none" w:sz="0" w:space="0" w:color="auto"/>
        <w:bottom w:val="none" w:sz="0" w:space="0" w:color="auto"/>
        <w:right w:val="none" w:sz="0" w:space="0" w:color="auto"/>
      </w:divBdr>
    </w:div>
    <w:div w:id="12222180">
      <w:bodyDiv w:val="1"/>
      <w:marLeft w:val="0"/>
      <w:marRight w:val="0"/>
      <w:marTop w:val="0"/>
      <w:marBottom w:val="0"/>
      <w:divBdr>
        <w:top w:val="none" w:sz="0" w:space="0" w:color="auto"/>
        <w:left w:val="none" w:sz="0" w:space="0" w:color="auto"/>
        <w:bottom w:val="none" w:sz="0" w:space="0" w:color="auto"/>
        <w:right w:val="none" w:sz="0" w:space="0" w:color="auto"/>
      </w:divBdr>
    </w:div>
    <w:div w:id="12461152">
      <w:bodyDiv w:val="1"/>
      <w:marLeft w:val="0"/>
      <w:marRight w:val="0"/>
      <w:marTop w:val="0"/>
      <w:marBottom w:val="0"/>
      <w:divBdr>
        <w:top w:val="none" w:sz="0" w:space="0" w:color="auto"/>
        <w:left w:val="none" w:sz="0" w:space="0" w:color="auto"/>
        <w:bottom w:val="none" w:sz="0" w:space="0" w:color="auto"/>
        <w:right w:val="none" w:sz="0" w:space="0" w:color="auto"/>
      </w:divBdr>
    </w:div>
    <w:div w:id="12848826">
      <w:bodyDiv w:val="1"/>
      <w:marLeft w:val="0"/>
      <w:marRight w:val="0"/>
      <w:marTop w:val="0"/>
      <w:marBottom w:val="0"/>
      <w:divBdr>
        <w:top w:val="none" w:sz="0" w:space="0" w:color="auto"/>
        <w:left w:val="none" w:sz="0" w:space="0" w:color="auto"/>
        <w:bottom w:val="none" w:sz="0" w:space="0" w:color="auto"/>
        <w:right w:val="none" w:sz="0" w:space="0" w:color="auto"/>
      </w:divBdr>
    </w:div>
    <w:div w:id="15350173">
      <w:bodyDiv w:val="1"/>
      <w:marLeft w:val="0"/>
      <w:marRight w:val="0"/>
      <w:marTop w:val="0"/>
      <w:marBottom w:val="0"/>
      <w:divBdr>
        <w:top w:val="none" w:sz="0" w:space="0" w:color="auto"/>
        <w:left w:val="none" w:sz="0" w:space="0" w:color="auto"/>
        <w:bottom w:val="none" w:sz="0" w:space="0" w:color="auto"/>
        <w:right w:val="none" w:sz="0" w:space="0" w:color="auto"/>
      </w:divBdr>
    </w:div>
    <w:div w:id="17775438">
      <w:bodyDiv w:val="1"/>
      <w:marLeft w:val="0"/>
      <w:marRight w:val="0"/>
      <w:marTop w:val="0"/>
      <w:marBottom w:val="0"/>
      <w:divBdr>
        <w:top w:val="none" w:sz="0" w:space="0" w:color="auto"/>
        <w:left w:val="none" w:sz="0" w:space="0" w:color="auto"/>
        <w:bottom w:val="none" w:sz="0" w:space="0" w:color="auto"/>
        <w:right w:val="none" w:sz="0" w:space="0" w:color="auto"/>
      </w:divBdr>
    </w:div>
    <w:div w:id="19472619">
      <w:bodyDiv w:val="1"/>
      <w:marLeft w:val="0"/>
      <w:marRight w:val="0"/>
      <w:marTop w:val="0"/>
      <w:marBottom w:val="0"/>
      <w:divBdr>
        <w:top w:val="none" w:sz="0" w:space="0" w:color="auto"/>
        <w:left w:val="none" w:sz="0" w:space="0" w:color="auto"/>
        <w:bottom w:val="none" w:sz="0" w:space="0" w:color="auto"/>
        <w:right w:val="none" w:sz="0" w:space="0" w:color="auto"/>
      </w:divBdr>
    </w:div>
    <w:div w:id="20329295">
      <w:bodyDiv w:val="1"/>
      <w:marLeft w:val="0"/>
      <w:marRight w:val="0"/>
      <w:marTop w:val="0"/>
      <w:marBottom w:val="0"/>
      <w:divBdr>
        <w:top w:val="none" w:sz="0" w:space="0" w:color="auto"/>
        <w:left w:val="none" w:sz="0" w:space="0" w:color="auto"/>
        <w:bottom w:val="none" w:sz="0" w:space="0" w:color="auto"/>
        <w:right w:val="none" w:sz="0" w:space="0" w:color="auto"/>
      </w:divBdr>
    </w:div>
    <w:div w:id="20979602">
      <w:bodyDiv w:val="1"/>
      <w:marLeft w:val="0"/>
      <w:marRight w:val="0"/>
      <w:marTop w:val="0"/>
      <w:marBottom w:val="0"/>
      <w:divBdr>
        <w:top w:val="none" w:sz="0" w:space="0" w:color="auto"/>
        <w:left w:val="none" w:sz="0" w:space="0" w:color="auto"/>
        <w:bottom w:val="none" w:sz="0" w:space="0" w:color="auto"/>
        <w:right w:val="none" w:sz="0" w:space="0" w:color="auto"/>
      </w:divBdr>
    </w:div>
    <w:div w:id="21253385">
      <w:bodyDiv w:val="1"/>
      <w:marLeft w:val="0"/>
      <w:marRight w:val="0"/>
      <w:marTop w:val="0"/>
      <w:marBottom w:val="0"/>
      <w:divBdr>
        <w:top w:val="none" w:sz="0" w:space="0" w:color="auto"/>
        <w:left w:val="none" w:sz="0" w:space="0" w:color="auto"/>
        <w:bottom w:val="none" w:sz="0" w:space="0" w:color="auto"/>
        <w:right w:val="none" w:sz="0" w:space="0" w:color="auto"/>
      </w:divBdr>
    </w:div>
    <w:div w:id="21786015">
      <w:bodyDiv w:val="1"/>
      <w:marLeft w:val="0"/>
      <w:marRight w:val="0"/>
      <w:marTop w:val="0"/>
      <w:marBottom w:val="0"/>
      <w:divBdr>
        <w:top w:val="none" w:sz="0" w:space="0" w:color="auto"/>
        <w:left w:val="none" w:sz="0" w:space="0" w:color="auto"/>
        <w:bottom w:val="none" w:sz="0" w:space="0" w:color="auto"/>
        <w:right w:val="none" w:sz="0" w:space="0" w:color="auto"/>
      </w:divBdr>
    </w:div>
    <w:div w:id="22362850">
      <w:bodyDiv w:val="1"/>
      <w:marLeft w:val="0"/>
      <w:marRight w:val="0"/>
      <w:marTop w:val="0"/>
      <w:marBottom w:val="0"/>
      <w:divBdr>
        <w:top w:val="none" w:sz="0" w:space="0" w:color="auto"/>
        <w:left w:val="none" w:sz="0" w:space="0" w:color="auto"/>
        <w:bottom w:val="none" w:sz="0" w:space="0" w:color="auto"/>
        <w:right w:val="none" w:sz="0" w:space="0" w:color="auto"/>
      </w:divBdr>
    </w:div>
    <w:div w:id="23676922">
      <w:bodyDiv w:val="1"/>
      <w:marLeft w:val="0"/>
      <w:marRight w:val="0"/>
      <w:marTop w:val="0"/>
      <w:marBottom w:val="0"/>
      <w:divBdr>
        <w:top w:val="none" w:sz="0" w:space="0" w:color="auto"/>
        <w:left w:val="none" w:sz="0" w:space="0" w:color="auto"/>
        <w:bottom w:val="none" w:sz="0" w:space="0" w:color="auto"/>
        <w:right w:val="none" w:sz="0" w:space="0" w:color="auto"/>
      </w:divBdr>
    </w:div>
    <w:div w:id="25373491">
      <w:bodyDiv w:val="1"/>
      <w:marLeft w:val="0"/>
      <w:marRight w:val="0"/>
      <w:marTop w:val="0"/>
      <w:marBottom w:val="0"/>
      <w:divBdr>
        <w:top w:val="none" w:sz="0" w:space="0" w:color="auto"/>
        <w:left w:val="none" w:sz="0" w:space="0" w:color="auto"/>
        <w:bottom w:val="none" w:sz="0" w:space="0" w:color="auto"/>
        <w:right w:val="none" w:sz="0" w:space="0" w:color="auto"/>
      </w:divBdr>
    </w:div>
    <w:div w:id="25450214">
      <w:bodyDiv w:val="1"/>
      <w:marLeft w:val="0"/>
      <w:marRight w:val="0"/>
      <w:marTop w:val="0"/>
      <w:marBottom w:val="0"/>
      <w:divBdr>
        <w:top w:val="none" w:sz="0" w:space="0" w:color="auto"/>
        <w:left w:val="none" w:sz="0" w:space="0" w:color="auto"/>
        <w:bottom w:val="none" w:sz="0" w:space="0" w:color="auto"/>
        <w:right w:val="none" w:sz="0" w:space="0" w:color="auto"/>
      </w:divBdr>
    </w:div>
    <w:div w:id="25760948">
      <w:bodyDiv w:val="1"/>
      <w:marLeft w:val="0"/>
      <w:marRight w:val="0"/>
      <w:marTop w:val="0"/>
      <w:marBottom w:val="0"/>
      <w:divBdr>
        <w:top w:val="none" w:sz="0" w:space="0" w:color="auto"/>
        <w:left w:val="none" w:sz="0" w:space="0" w:color="auto"/>
        <w:bottom w:val="none" w:sz="0" w:space="0" w:color="auto"/>
        <w:right w:val="none" w:sz="0" w:space="0" w:color="auto"/>
      </w:divBdr>
    </w:div>
    <w:div w:id="26609987">
      <w:bodyDiv w:val="1"/>
      <w:marLeft w:val="0"/>
      <w:marRight w:val="0"/>
      <w:marTop w:val="0"/>
      <w:marBottom w:val="0"/>
      <w:divBdr>
        <w:top w:val="none" w:sz="0" w:space="0" w:color="auto"/>
        <w:left w:val="none" w:sz="0" w:space="0" w:color="auto"/>
        <w:bottom w:val="none" w:sz="0" w:space="0" w:color="auto"/>
        <w:right w:val="none" w:sz="0" w:space="0" w:color="auto"/>
      </w:divBdr>
    </w:div>
    <w:div w:id="26874945">
      <w:bodyDiv w:val="1"/>
      <w:marLeft w:val="0"/>
      <w:marRight w:val="0"/>
      <w:marTop w:val="0"/>
      <w:marBottom w:val="0"/>
      <w:divBdr>
        <w:top w:val="none" w:sz="0" w:space="0" w:color="auto"/>
        <w:left w:val="none" w:sz="0" w:space="0" w:color="auto"/>
        <w:bottom w:val="none" w:sz="0" w:space="0" w:color="auto"/>
        <w:right w:val="none" w:sz="0" w:space="0" w:color="auto"/>
      </w:divBdr>
    </w:div>
    <w:div w:id="29697015">
      <w:bodyDiv w:val="1"/>
      <w:marLeft w:val="0"/>
      <w:marRight w:val="0"/>
      <w:marTop w:val="0"/>
      <w:marBottom w:val="0"/>
      <w:divBdr>
        <w:top w:val="none" w:sz="0" w:space="0" w:color="auto"/>
        <w:left w:val="none" w:sz="0" w:space="0" w:color="auto"/>
        <w:bottom w:val="none" w:sz="0" w:space="0" w:color="auto"/>
        <w:right w:val="none" w:sz="0" w:space="0" w:color="auto"/>
      </w:divBdr>
    </w:div>
    <w:div w:id="30693058">
      <w:bodyDiv w:val="1"/>
      <w:marLeft w:val="0"/>
      <w:marRight w:val="0"/>
      <w:marTop w:val="0"/>
      <w:marBottom w:val="0"/>
      <w:divBdr>
        <w:top w:val="none" w:sz="0" w:space="0" w:color="auto"/>
        <w:left w:val="none" w:sz="0" w:space="0" w:color="auto"/>
        <w:bottom w:val="none" w:sz="0" w:space="0" w:color="auto"/>
        <w:right w:val="none" w:sz="0" w:space="0" w:color="auto"/>
      </w:divBdr>
    </w:div>
    <w:div w:id="31344942">
      <w:bodyDiv w:val="1"/>
      <w:marLeft w:val="0"/>
      <w:marRight w:val="0"/>
      <w:marTop w:val="0"/>
      <w:marBottom w:val="0"/>
      <w:divBdr>
        <w:top w:val="none" w:sz="0" w:space="0" w:color="auto"/>
        <w:left w:val="none" w:sz="0" w:space="0" w:color="auto"/>
        <w:bottom w:val="none" w:sz="0" w:space="0" w:color="auto"/>
        <w:right w:val="none" w:sz="0" w:space="0" w:color="auto"/>
      </w:divBdr>
    </w:div>
    <w:div w:id="31732616">
      <w:bodyDiv w:val="1"/>
      <w:marLeft w:val="0"/>
      <w:marRight w:val="0"/>
      <w:marTop w:val="0"/>
      <w:marBottom w:val="0"/>
      <w:divBdr>
        <w:top w:val="none" w:sz="0" w:space="0" w:color="auto"/>
        <w:left w:val="none" w:sz="0" w:space="0" w:color="auto"/>
        <w:bottom w:val="none" w:sz="0" w:space="0" w:color="auto"/>
        <w:right w:val="none" w:sz="0" w:space="0" w:color="auto"/>
      </w:divBdr>
    </w:div>
    <w:div w:id="31733615">
      <w:bodyDiv w:val="1"/>
      <w:marLeft w:val="0"/>
      <w:marRight w:val="0"/>
      <w:marTop w:val="0"/>
      <w:marBottom w:val="0"/>
      <w:divBdr>
        <w:top w:val="none" w:sz="0" w:space="0" w:color="auto"/>
        <w:left w:val="none" w:sz="0" w:space="0" w:color="auto"/>
        <w:bottom w:val="none" w:sz="0" w:space="0" w:color="auto"/>
        <w:right w:val="none" w:sz="0" w:space="0" w:color="auto"/>
      </w:divBdr>
    </w:div>
    <w:div w:id="32972033">
      <w:bodyDiv w:val="1"/>
      <w:marLeft w:val="0"/>
      <w:marRight w:val="0"/>
      <w:marTop w:val="0"/>
      <w:marBottom w:val="0"/>
      <w:divBdr>
        <w:top w:val="none" w:sz="0" w:space="0" w:color="auto"/>
        <w:left w:val="none" w:sz="0" w:space="0" w:color="auto"/>
        <w:bottom w:val="none" w:sz="0" w:space="0" w:color="auto"/>
        <w:right w:val="none" w:sz="0" w:space="0" w:color="auto"/>
      </w:divBdr>
    </w:div>
    <w:div w:id="33778630">
      <w:bodyDiv w:val="1"/>
      <w:marLeft w:val="0"/>
      <w:marRight w:val="0"/>
      <w:marTop w:val="0"/>
      <w:marBottom w:val="0"/>
      <w:divBdr>
        <w:top w:val="none" w:sz="0" w:space="0" w:color="auto"/>
        <w:left w:val="none" w:sz="0" w:space="0" w:color="auto"/>
        <w:bottom w:val="none" w:sz="0" w:space="0" w:color="auto"/>
        <w:right w:val="none" w:sz="0" w:space="0" w:color="auto"/>
      </w:divBdr>
    </w:div>
    <w:div w:id="34354761">
      <w:bodyDiv w:val="1"/>
      <w:marLeft w:val="0"/>
      <w:marRight w:val="0"/>
      <w:marTop w:val="0"/>
      <w:marBottom w:val="0"/>
      <w:divBdr>
        <w:top w:val="none" w:sz="0" w:space="0" w:color="auto"/>
        <w:left w:val="none" w:sz="0" w:space="0" w:color="auto"/>
        <w:bottom w:val="none" w:sz="0" w:space="0" w:color="auto"/>
        <w:right w:val="none" w:sz="0" w:space="0" w:color="auto"/>
      </w:divBdr>
    </w:div>
    <w:div w:id="34502887">
      <w:bodyDiv w:val="1"/>
      <w:marLeft w:val="0"/>
      <w:marRight w:val="0"/>
      <w:marTop w:val="0"/>
      <w:marBottom w:val="0"/>
      <w:divBdr>
        <w:top w:val="none" w:sz="0" w:space="0" w:color="auto"/>
        <w:left w:val="none" w:sz="0" w:space="0" w:color="auto"/>
        <w:bottom w:val="none" w:sz="0" w:space="0" w:color="auto"/>
        <w:right w:val="none" w:sz="0" w:space="0" w:color="auto"/>
      </w:divBdr>
    </w:div>
    <w:div w:id="36853972">
      <w:bodyDiv w:val="1"/>
      <w:marLeft w:val="0"/>
      <w:marRight w:val="0"/>
      <w:marTop w:val="0"/>
      <w:marBottom w:val="0"/>
      <w:divBdr>
        <w:top w:val="none" w:sz="0" w:space="0" w:color="auto"/>
        <w:left w:val="none" w:sz="0" w:space="0" w:color="auto"/>
        <w:bottom w:val="none" w:sz="0" w:space="0" w:color="auto"/>
        <w:right w:val="none" w:sz="0" w:space="0" w:color="auto"/>
      </w:divBdr>
    </w:div>
    <w:div w:id="46074461">
      <w:bodyDiv w:val="1"/>
      <w:marLeft w:val="0"/>
      <w:marRight w:val="0"/>
      <w:marTop w:val="0"/>
      <w:marBottom w:val="0"/>
      <w:divBdr>
        <w:top w:val="none" w:sz="0" w:space="0" w:color="auto"/>
        <w:left w:val="none" w:sz="0" w:space="0" w:color="auto"/>
        <w:bottom w:val="none" w:sz="0" w:space="0" w:color="auto"/>
        <w:right w:val="none" w:sz="0" w:space="0" w:color="auto"/>
      </w:divBdr>
    </w:div>
    <w:div w:id="46298268">
      <w:bodyDiv w:val="1"/>
      <w:marLeft w:val="0"/>
      <w:marRight w:val="0"/>
      <w:marTop w:val="0"/>
      <w:marBottom w:val="0"/>
      <w:divBdr>
        <w:top w:val="none" w:sz="0" w:space="0" w:color="auto"/>
        <w:left w:val="none" w:sz="0" w:space="0" w:color="auto"/>
        <w:bottom w:val="none" w:sz="0" w:space="0" w:color="auto"/>
        <w:right w:val="none" w:sz="0" w:space="0" w:color="auto"/>
      </w:divBdr>
    </w:div>
    <w:div w:id="48192665">
      <w:bodyDiv w:val="1"/>
      <w:marLeft w:val="0"/>
      <w:marRight w:val="0"/>
      <w:marTop w:val="0"/>
      <w:marBottom w:val="0"/>
      <w:divBdr>
        <w:top w:val="none" w:sz="0" w:space="0" w:color="auto"/>
        <w:left w:val="none" w:sz="0" w:space="0" w:color="auto"/>
        <w:bottom w:val="none" w:sz="0" w:space="0" w:color="auto"/>
        <w:right w:val="none" w:sz="0" w:space="0" w:color="auto"/>
      </w:divBdr>
    </w:div>
    <w:div w:id="49807442">
      <w:bodyDiv w:val="1"/>
      <w:marLeft w:val="0"/>
      <w:marRight w:val="0"/>
      <w:marTop w:val="0"/>
      <w:marBottom w:val="0"/>
      <w:divBdr>
        <w:top w:val="none" w:sz="0" w:space="0" w:color="auto"/>
        <w:left w:val="none" w:sz="0" w:space="0" w:color="auto"/>
        <w:bottom w:val="none" w:sz="0" w:space="0" w:color="auto"/>
        <w:right w:val="none" w:sz="0" w:space="0" w:color="auto"/>
      </w:divBdr>
    </w:div>
    <w:div w:id="52891478">
      <w:bodyDiv w:val="1"/>
      <w:marLeft w:val="0"/>
      <w:marRight w:val="0"/>
      <w:marTop w:val="0"/>
      <w:marBottom w:val="0"/>
      <w:divBdr>
        <w:top w:val="none" w:sz="0" w:space="0" w:color="auto"/>
        <w:left w:val="none" w:sz="0" w:space="0" w:color="auto"/>
        <w:bottom w:val="none" w:sz="0" w:space="0" w:color="auto"/>
        <w:right w:val="none" w:sz="0" w:space="0" w:color="auto"/>
      </w:divBdr>
    </w:div>
    <w:div w:id="54353408">
      <w:bodyDiv w:val="1"/>
      <w:marLeft w:val="0"/>
      <w:marRight w:val="0"/>
      <w:marTop w:val="0"/>
      <w:marBottom w:val="0"/>
      <w:divBdr>
        <w:top w:val="none" w:sz="0" w:space="0" w:color="auto"/>
        <w:left w:val="none" w:sz="0" w:space="0" w:color="auto"/>
        <w:bottom w:val="none" w:sz="0" w:space="0" w:color="auto"/>
        <w:right w:val="none" w:sz="0" w:space="0" w:color="auto"/>
      </w:divBdr>
    </w:div>
    <w:div w:id="55205677">
      <w:bodyDiv w:val="1"/>
      <w:marLeft w:val="0"/>
      <w:marRight w:val="0"/>
      <w:marTop w:val="0"/>
      <w:marBottom w:val="0"/>
      <w:divBdr>
        <w:top w:val="none" w:sz="0" w:space="0" w:color="auto"/>
        <w:left w:val="none" w:sz="0" w:space="0" w:color="auto"/>
        <w:bottom w:val="none" w:sz="0" w:space="0" w:color="auto"/>
        <w:right w:val="none" w:sz="0" w:space="0" w:color="auto"/>
      </w:divBdr>
    </w:div>
    <w:div w:id="55320504">
      <w:bodyDiv w:val="1"/>
      <w:marLeft w:val="0"/>
      <w:marRight w:val="0"/>
      <w:marTop w:val="0"/>
      <w:marBottom w:val="0"/>
      <w:divBdr>
        <w:top w:val="none" w:sz="0" w:space="0" w:color="auto"/>
        <w:left w:val="none" w:sz="0" w:space="0" w:color="auto"/>
        <w:bottom w:val="none" w:sz="0" w:space="0" w:color="auto"/>
        <w:right w:val="none" w:sz="0" w:space="0" w:color="auto"/>
      </w:divBdr>
    </w:div>
    <w:div w:id="59836524">
      <w:bodyDiv w:val="1"/>
      <w:marLeft w:val="0"/>
      <w:marRight w:val="0"/>
      <w:marTop w:val="0"/>
      <w:marBottom w:val="0"/>
      <w:divBdr>
        <w:top w:val="none" w:sz="0" w:space="0" w:color="auto"/>
        <w:left w:val="none" w:sz="0" w:space="0" w:color="auto"/>
        <w:bottom w:val="none" w:sz="0" w:space="0" w:color="auto"/>
        <w:right w:val="none" w:sz="0" w:space="0" w:color="auto"/>
      </w:divBdr>
    </w:div>
    <w:div w:id="61371136">
      <w:bodyDiv w:val="1"/>
      <w:marLeft w:val="0"/>
      <w:marRight w:val="0"/>
      <w:marTop w:val="0"/>
      <w:marBottom w:val="0"/>
      <w:divBdr>
        <w:top w:val="none" w:sz="0" w:space="0" w:color="auto"/>
        <w:left w:val="none" w:sz="0" w:space="0" w:color="auto"/>
        <w:bottom w:val="none" w:sz="0" w:space="0" w:color="auto"/>
        <w:right w:val="none" w:sz="0" w:space="0" w:color="auto"/>
      </w:divBdr>
    </w:div>
    <w:div w:id="61801110">
      <w:bodyDiv w:val="1"/>
      <w:marLeft w:val="0"/>
      <w:marRight w:val="0"/>
      <w:marTop w:val="0"/>
      <w:marBottom w:val="0"/>
      <w:divBdr>
        <w:top w:val="none" w:sz="0" w:space="0" w:color="auto"/>
        <w:left w:val="none" w:sz="0" w:space="0" w:color="auto"/>
        <w:bottom w:val="none" w:sz="0" w:space="0" w:color="auto"/>
        <w:right w:val="none" w:sz="0" w:space="0" w:color="auto"/>
      </w:divBdr>
    </w:div>
    <w:div w:id="62610341">
      <w:bodyDiv w:val="1"/>
      <w:marLeft w:val="0"/>
      <w:marRight w:val="0"/>
      <w:marTop w:val="0"/>
      <w:marBottom w:val="0"/>
      <w:divBdr>
        <w:top w:val="none" w:sz="0" w:space="0" w:color="auto"/>
        <w:left w:val="none" w:sz="0" w:space="0" w:color="auto"/>
        <w:bottom w:val="none" w:sz="0" w:space="0" w:color="auto"/>
        <w:right w:val="none" w:sz="0" w:space="0" w:color="auto"/>
      </w:divBdr>
    </w:div>
    <w:div w:id="64449630">
      <w:bodyDiv w:val="1"/>
      <w:marLeft w:val="0"/>
      <w:marRight w:val="0"/>
      <w:marTop w:val="0"/>
      <w:marBottom w:val="0"/>
      <w:divBdr>
        <w:top w:val="none" w:sz="0" w:space="0" w:color="auto"/>
        <w:left w:val="none" w:sz="0" w:space="0" w:color="auto"/>
        <w:bottom w:val="none" w:sz="0" w:space="0" w:color="auto"/>
        <w:right w:val="none" w:sz="0" w:space="0" w:color="auto"/>
      </w:divBdr>
    </w:div>
    <w:div w:id="64960958">
      <w:bodyDiv w:val="1"/>
      <w:marLeft w:val="0"/>
      <w:marRight w:val="0"/>
      <w:marTop w:val="0"/>
      <w:marBottom w:val="0"/>
      <w:divBdr>
        <w:top w:val="none" w:sz="0" w:space="0" w:color="auto"/>
        <w:left w:val="none" w:sz="0" w:space="0" w:color="auto"/>
        <w:bottom w:val="none" w:sz="0" w:space="0" w:color="auto"/>
        <w:right w:val="none" w:sz="0" w:space="0" w:color="auto"/>
      </w:divBdr>
    </w:div>
    <w:div w:id="66612146">
      <w:bodyDiv w:val="1"/>
      <w:marLeft w:val="0"/>
      <w:marRight w:val="0"/>
      <w:marTop w:val="0"/>
      <w:marBottom w:val="0"/>
      <w:divBdr>
        <w:top w:val="none" w:sz="0" w:space="0" w:color="auto"/>
        <w:left w:val="none" w:sz="0" w:space="0" w:color="auto"/>
        <w:bottom w:val="none" w:sz="0" w:space="0" w:color="auto"/>
        <w:right w:val="none" w:sz="0" w:space="0" w:color="auto"/>
      </w:divBdr>
    </w:div>
    <w:div w:id="68970299">
      <w:bodyDiv w:val="1"/>
      <w:marLeft w:val="0"/>
      <w:marRight w:val="0"/>
      <w:marTop w:val="0"/>
      <w:marBottom w:val="0"/>
      <w:divBdr>
        <w:top w:val="none" w:sz="0" w:space="0" w:color="auto"/>
        <w:left w:val="none" w:sz="0" w:space="0" w:color="auto"/>
        <w:bottom w:val="none" w:sz="0" w:space="0" w:color="auto"/>
        <w:right w:val="none" w:sz="0" w:space="0" w:color="auto"/>
      </w:divBdr>
    </w:div>
    <w:div w:id="69354305">
      <w:bodyDiv w:val="1"/>
      <w:marLeft w:val="0"/>
      <w:marRight w:val="0"/>
      <w:marTop w:val="0"/>
      <w:marBottom w:val="0"/>
      <w:divBdr>
        <w:top w:val="none" w:sz="0" w:space="0" w:color="auto"/>
        <w:left w:val="none" w:sz="0" w:space="0" w:color="auto"/>
        <w:bottom w:val="none" w:sz="0" w:space="0" w:color="auto"/>
        <w:right w:val="none" w:sz="0" w:space="0" w:color="auto"/>
      </w:divBdr>
    </w:div>
    <w:div w:id="69886627">
      <w:bodyDiv w:val="1"/>
      <w:marLeft w:val="0"/>
      <w:marRight w:val="0"/>
      <w:marTop w:val="0"/>
      <w:marBottom w:val="0"/>
      <w:divBdr>
        <w:top w:val="none" w:sz="0" w:space="0" w:color="auto"/>
        <w:left w:val="none" w:sz="0" w:space="0" w:color="auto"/>
        <w:bottom w:val="none" w:sz="0" w:space="0" w:color="auto"/>
        <w:right w:val="none" w:sz="0" w:space="0" w:color="auto"/>
      </w:divBdr>
    </w:div>
    <w:div w:id="70276280">
      <w:bodyDiv w:val="1"/>
      <w:marLeft w:val="0"/>
      <w:marRight w:val="0"/>
      <w:marTop w:val="0"/>
      <w:marBottom w:val="0"/>
      <w:divBdr>
        <w:top w:val="none" w:sz="0" w:space="0" w:color="auto"/>
        <w:left w:val="none" w:sz="0" w:space="0" w:color="auto"/>
        <w:bottom w:val="none" w:sz="0" w:space="0" w:color="auto"/>
        <w:right w:val="none" w:sz="0" w:space="0" w:color="auto"/>
      </w:divBdr>
    </w:div>
    <w:div w:id="71510961">
      <w:bodyDiv w:val="1"/>
      <w:marLeft w:val="0"/>
      <w:marRight w:val="0"/>
      <w:marTop w:val="0"/>
      <w:marBottom w:val="0"/>
      <w:divBdr>
        <w:top w:val="none" w:sz="0" w:space="0" w:color="auto"/>
        <w:left w:val="none" w:sz="0" w:space="0" w:color="auto"/>
        <w:bottom w:val="none" w:sz="0" w:space="0" w:color="auto"/>
        <w:right w:val="none" w:sz="0" w:space="0" w:color="auto"/>
      </w:divBdr>
    </w:div>
    <w:div w:id="72166785">
      <w:bodyDiv w:val="1"/>
      <w:marLeft w:val="0"/>
      <w:marRight w:val="0"/>
      <w:marTop w:val="0"/>
      <w:marBottom w:val="0"/>
      <w:divBdr>
        <w:top w:val="none" w:sz="0" w:space="0" w:color="auto"/>
        <w:left w:val="none" w:sz="0" w:space="0" w:color="auto"/>
        <w:bottom w:val="none" w:sz="0" w:space="0" w:color="auto"/>
        <w:right w:val="none" w:sz="0" w:space="0" w:color="auto"/>
      </w:divBdr>
    </w:div>
    <w:div w:id="73476281">
      <w:bodyDiv w:val="1"/>
      <w:marLeft w:val="0"/>
      <w:marRight w:val="0"/>
      <w:marTop w:val="0"/>
      <w:marBottom w:val="0"/>
      <w:divBdr>
        <w:top w:val="none" w:sz="0" w:space="0" w:color="auto"/>
        <w:left w:val="none" w:sz="0" w:space="0" w:color="auto"/>
        <w:bottom w:val="none" w:sz="0" w:space="0" w:color="auto"/>
        <w:right w:val="none" w:sz="0" w:space="0" w:color="auto"/>
      </w:divBdr>
    </w:div>
    <w:div w:id="73742137">
      <w:bodyDiv w:val="1"/>
      <w:marLeft w:val="0"/>
      <w:marRight w:val="0"/>
      <w:marTop w:val="0"/>
      <w:marBottom w:val="0"/>
      <w:divBdr>
        <w:top w:val="none" w:sz="0" w:space="0" w:color="auto"/>
        <w:left w:val="none" w:sz="0" w:space="0" w:color="auto"/>
        <w:bottom w:val="none" w:sz="0" w:space="0" w:color="auto"/>
        <w:right w:val="none" w:sz="0" w:space="0" w:color="auto"/>
      </w:divBdr>
    </w:div>
    <w:div w:id="76637788">
      <w:bodyDiv w:val="1"/>
      <w:marLeft w:val="0"/>
      <w:marRight w:val="0"/>
      <w:marTop w:val="0"/>
      <w:marBottom w:val="0"/>
      <w:divBdr>
        <w:top w:val="none" w:sz="0" w:space="0" w:color="auto"/>
        <w:left w:val="none" w:sz="0" w:space="0" w:color="auto"/>
        <w:bottom w:val="none" w:sz="0" w:space="0" w:color="auto"/>
        <w:right w:val="none" w:sz="0" w:space="0" w:color="auto"/>
      </w:divBdr>
    </w:div>
    <w:div w:id="79836255">
      <w:bodyDiv w:val="1"/>
      <w:marLeft w:val="0"/>
      <w:marRight w:val="0"/>
      <w:marTop w:val="0"/>
      <w:marBottom w:val="0"/>
      <w:divBdr>
        <w:top w:val="none" w:sz="0" w:space="0" w:color="auto"/>
        <w:left w:val="none" w:sz="0" w:space="0" w:color="auto"/>
        <w:bottom w:val="none" w:sz="0" w:space="0" w:color="auto"/>
        <w:right w:val="none" w:sz="0" w:space="0" w:color="auto"/>
      </w:divBdr>
    </w:div>
    <w:div w:id="79909856">
      <w:bodyDiv w:val="1"/>
      <w:marLeft w:val="0"/>
      <w:marRight w:val="0"/>
      <w:marTop w:val="0"/>
      <w:marBottom w:val="0"/>
      <w:divBdr>
        <w:top w:val="none" w:sz="0" w:space="0" w:color="auto"/>
        <w:left w:val="none" w:sz="0" w:space="0" w:color="auto"/>
        <w:bottom w:val="none" w:sz="0" w:space="0" w:color="auto"/>
        <w:right w:val="none" w:sz="0" w:space="0" w:color="auto"/>
      </w:divBdr>
    </w:div>
    <w:div w:id="83034575">
      <w:bodyDiv w:val="1"/>
      <w:marLeft w:val="0"/>
      <w:marRight w:val="0"/>
      <w:marTop w:val="0"/>
      <w:marBottom w:val="0"/>
      <w:divBdr>
        <w:top w:val="none" w:sz="0" w:space="0" w:color="auto"/>
        <w:left w:val="none" w:sz="0" w:space="0" w:color="auto"/>
        <w:bottom w:val="none" w:sz="0" w:space="0" w:color="auto"/>
        <w:right w:val="none" w:sz="0" w:space="0" w:color="auto"/>
      </w:divBdr>
    </w:div>
    <w:div w:id="84041552">
      <w:bodyDiv w:val="1"/>
      <w:marLeft w:val="0"/>
      <w:marRight w:val="0"/>
      <w:marTop w:val="0"/>
      <w:marBottom w:val="0"/>
      <w:divBdr>
        <w:top w:val="none" w:sz="0" w:space="0" w:color="auto"/>
        <w:left w:val="none" w:sz="0" w:space="0" w:color="auto"/>
        <w:bottom w:val="none" w:sz="0" w:space="0" w:color="auto"/>
        <w:right w:val="none" w:sz="0" w:space="0" w:color="auto"/>
      </w:divBdr>
    </w:div>
    <w:div w:id="84809761">
      <w:bodyDiv w:val="1"/>
      <w:marLeft w:val="0"/>
      <w:marRight w:val="0"/>
      <w:marTop w:val="0"/>
      <w:marBottom w:val="0"/>
      <w:divBdr>
        <w:top w:val="none" w:sz="0" w:space="0" w:color="auto"/>
        <w:left w:val="none" w:sz="0" w:space="0" w:color="auto"/>
        <w:bottom w:val="none" w:sz="0" w:space="0" w:color="auto"/>
        <w:right w:val="none" w:sz="0" w:space="0" w:color="auto"/>
      </w:divBdr>
    </w:div>
    <w:div w:id="85461815">
      <w:bodyDiv w:val="1"/>
      <w:marLeft w:val="0"/>
      <w:marRight w:val="0"/>
      <w:marTop w:val="0"/>
      <w:marBottom w:val="0"/>
      <w:divBdr>
        <w:top w:val="none" w:sz="0" w:space="0" w:color="auto"/>
        <w:left w:val="none" w:sz="0" w:space="0" w:color="auto"/>
        <w:bottom w:val="none" w:sz="0" w:space="0" w:color="auto"/>
        <w:right w:val="none" w:sz="0" w:space="0" w:color="auto"/>
      </w:divBdr>
    </w:div>
    <w:div w:id="85660861">
      <w:bodyDiv w:val="1"/>
      <w:marLeft w:val="0"/>
      <w:marRight w:val="0"/>
      <w:marTop w:val="0"/>
      <w:marBottom w:val="0"/>
      <w:divBdr>
        <w:top w:val="none" w:sz="0" w:space="0" w:color="auto"/>
        <w:left w:val="none" w:sz="0" w:space="0" w:color="auto"/>
        <w:bottom w:val="none" w:sz="0" w:space="0" w:color="auto"/>
        <w:right w:val="none" w:sz="0" w:space="0" w:color="auto"/>
      </w:divBdr>
    </w:div>
    <w:div w:id="86459989">
      <w:bodyDiv w:val="1"/>
      <w:marLeft w:val="0"/>
      <w:marRight w:val="0"/>
      <w:marTop w:val="0"/>
      <w:marBottom w:val="0"/>
      <w:divBdr>
        <w:top w:val="none" w:sz="0" w:space="0" w:color="auto"/>
        <w:left w:val="none" w:sz="0" w:space="0" w:color="auto"/>
        <w:bottom w:val="none" w:sz="0" w:space="0" w:color="auto"/>
        <w:right w:val="none" w:sz="0" w:space="0" w:color="auto"/>
      </w:divBdr>
    </w:div>
    <w:div w:id="87121331">
      <w:bodyDiv w:val="1"/>
      <w:marLeft w:val="0"/>
      <w:marRight w:val="0"/>
      <w:marTop w:val="0"/>
      <w:marBottom w:val="0"/>
      <w:divBdr>
        <w:top w:val="none" w:sz="0" w:space="0" w:color="auto"/>
        <w:left w:val="none" w:sz="0" w:space="0" w:color="auto"/>
        <w:bottom w:val="none" w:sz="0" w:space="0" w:color="auto"/>
        <w:right w:val="none" w:sz="0" w:space="0" w:color="auto"/>
      </w:divBdr>
    </w:div>
    <w:div w:id="89741704">
      <w:bodyDiv w:val="1"/>
      <w:marLeft w:val="0"/>
      <w:marRight w:val="0"/>
      <w:marTop w:val="0"/>
      <w:marBottom w:val="0"/>
      <w:divBdr>
        <w:top w:val="none" w:sz="0" w:space="0" w:color="auto"/>
        <w:left w:val="none" w:sz="0" w:space="0" w:color="auto"/>
        <w:bottom w:val="none" w:sz="0" w:space="0" w:color="auto"/>
        <w:right w:val="none" w:sz="0" w:space="0" w:color="auto"/>
      </w:divBdr>
    </w:div>
    <w:div w:id="90467345">
      <w:bodyDiv w:val="1"/>
      <w:marLeft w:val="0"/>
      <w:marRight w:val="0"/>
      <w:marTop w:val="0"/>
      <w:marBottom w:val="0"/>
      <w:divBdr>
        <w:top w:val="none" w:sz="0" w:space="0" w:color="auto"/>
        <w:left w:val="none" w:sz="0" w:space="0" w:color="auto"/>
        <w:bottom w:val="none" w:sz="0" w:space="0" w:color="auto"/>
        <w:right w:val="none" w:sz="0" w:space="0" w:color="auto"/>
      </w:divBdr>
    </w:div>
    <w:div w:id="93673653">
      <w:bodyDiv w:val="1"/>
      <w:marLeft w:val="0"/>
      <w:marRight w:val="0"/>
      <w:marTop w:val="0"/>
      <w:marBottom w:val="0"/>
      <w:divBdr>
        <w:top w:val="none" w:sz="0" w:space="0" w:color="auto"/>
        <w:left w:val="none" w:sz="0" w:space="0" w:color="auto"/>
        <w:bottom w:val="none" w:sz="0" w:space="0" w:color="auto"/>
        <w:right w:val="none" w:sz="0" w:space="0" w:color="auto"/>
      </w:divBdr>
    </w:div>
    <w:div w:id="94252082">
      <w:bodyDiv w:val="1"/>
      <w:marLeft w:val="0"/>
      <w:marRight w:val="0"/>
      <w:marTop w:val="0"/>
      <w:marBottom w:val="0"/>
      <w:divBdr>
        <w:top w:val="none" w:sz="0" w:space="0" w:color="auto"/>
        <w:left w:val="none" w:sz="0" w:space="0" w:color="auto"/>
        <w:bottom w:val="none" w:sz="0" w:space="0" w:color="auto"/>
        <w:right w:val="none" w:sz="0" w:space="0" w:color="auto"/>
      </w:divBdr>
    </w:div>
    <w:div w:id="94716037">
      <w:bodyDiv w:val="1"/>
      <w:marLeft w:val="0"/>
      <w:marRight w:val="0"/>
      <w:marTop w:val="0"/>
      <w:marBottom w:val="0"/>
      <w:divBdr>
        <w:top w:val="none" w:sz="0" w:space="0" w:color="auto"/>
        <w:left w:val="none" w:sz="0" w:space="0" w:color="auto"/>
        <w:bottom w:val="none" w:sz="0" w:space="0" w:color="auto"/>
        <w:right w:val="none" w:sz="0" w:space="0" w:color="auto"/>
      </w:divBdr>
    </w:div>
    <w:div w:id="96608205">
      <w:bodyDiv w:val="1"/>
      <w:marLeft w:val="0"/>
      <w:marRight w:val="0"/>
      <w:marTop w:val="0"/>
      <w:marBottom w:val="0"/>
      <w:divBdr>
        <w:top w:val="none" w:sz="0" w:space="0" w:color="auto"/>
        <w:left w:val="none" w:sz="0" w:space="0" w:color="auto"/>
        <w:bottom w:val="none" w:sz="0" w:space="0" w:color="auto"/>
        <w:right w:val="none" w:sz="0" w:space="0" w:color="auto"/>
      </w:divBdr>
    </w:div>
    <w:div w:id="98381256">
      <w:bodyDiv w:val="1"/>
      <w:marLeft w:val="0"/>
      <w:marRight w:val="0"/>
      <w:marTop w:val="0"/>
      <w:marBottom w:val="0"/>
      <w:divBdr>
        <w:top w:val="none" w:sz="0" w:space="0" w:color="auto"/>
        <w:left w:val="none" w:sz="0" w:space="0" w:color="auto"/>
        <w:bottom w:val="none" w:sz="0" w:space="0" w:color="auto"/>
        <w:right w:val="none" w:sz="0" w:space="0" w:color="auto"/>
      </w:divBdr>
    </w:div>
    <w:div w:id="99567442">
      <w:bodyDiv w:val="1"/>
      <w:marLeft w:val="0"/>
      <w:marRight w:val="0"/>
      <w:marTop w:val="0"/>
      <w:marBottom w:val="0"/>
      <w:divBdr>
        <w:top w:val="none" w:sz="0" w:space="0" w:color="auto"/>
        <w:left w:val="none" w:sz="0" w:space="0" w:color="auto"/>
        <w:bottom w:val="none" w:sz="0" w:space="0" w:color="auto"/>
        <w:right w:val="none" w:sz="0" w:space="0" w:color="auto"/>
      </w:divBdr>
    </w:div>
    <w:div w:id="100952209">
      <w:bodyDiv w:val="1"/>
      <w:marLeft w:val="0"/>
      <w:marRight w:val="0"/>
      <w:marTop w:val="0"/>
      <w:marBottom w:val="0"/>
      <w:divBdr>
        <w:top w:val="none" w:sz="0" w:space="0" w:color="auto"/>
        <w:left w:val="none" w:sz="0" w:space="0" w:color="auto"/>
        <w:bottom w:val="none" w:sz="0" w:space="0" w:color="auto"/>
        <w:right w:val="none" w:sz="0" w:space="0" w:color="auto"/>
      </w:divBdr>
    </w:div>
    <w:div w:id="106896545">
      <w:bodyDiv w:val="1"/>
      <w:marLeft w:val="0"/>
      <w:marRight w:val="0"/>
      <w:marTop w:val="0"/>
      <w:marBottom w:val="0"/>
      <w:divBdr>
        <w:top w:val="none" w:sz="0" w:space="0" w:color="auto"/>
        <w:left w:val="none" w:sz="0" w:space="0" w:color="auto"/>
        <w:bottom w:val="none" w:sz="0" w:space="0" w:color="auto"/>
        <w:right w:val="none" w:sz="0" w:space="0" w:color="auto"/>
      </w:divBdr>
    </w:div>
    <w:div w:id="108665208">
      <w:bodyDiv w:val="1"/>
      <w:marLeft w:val="0"/>
      <w:marRight w:val="0"/>
      <w:marTop w:val="0"/>
      <w:marBottom w:val="0"/>
      <w:divBdr>
        <w:top w:val="none" w:sz="0" w:space="0" w:color="auto"/>
        <w:left w:val="none" w:sz="0" w:space="0" w:color="auto"/>
        <w:bottom w:val="none" w:sz="0" w:space="0" w:color="auto"/>
        <w:right w:val="none" w:sz="0" w:space="0" w:color="auto"/>
      </w:divBdr>
    </w:div>
    <w:div w:id="111748106">
      <w:bodyDiv w:val="1"/>
      <w:marLeft w:val="0"/>
      <w:marRight w:val="0"/>
      <w:marTop w:val="0"/>
      <w:marBottom w:val="0"/>
      <w:divBdr>
        <w:top w:val="none" w:sz="0" w:space="0" w:color="auto"/>
        <w:left w:val="none" w:sz="0" w:space="0" w:color="auto"/>
        <w:bottom w:val="none" w:sz="0" w:space="0" w:color="auto"/>
        <w:right w:val="none" w:sz="0" w:space="0" w:color="auto"/>
      </w:divBdr>
    </w:div>
    <w:div w:id="111944633">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8030931">
      <w:bodyDiv w:val="1"/>
      <w:marLeft w:val="0"/>
      <w:marRight w:val="0"/>
      <w:marTop w:val="0"/>
      <w:marBottom w:val="0"/>
      <w:divBdr>
        <w:top w:val="none" w:sz="0" w:space="0" w:color="auto"/>
        <w:left w:val="none" w:sz="0" w:space="0" w:color="auto"/>
        <w:bottom w:val="none" w:sz="0" w:space="0" w:color="auto"/>
        <w:right w:val="none" w:sz="0" w:space="0" w:color="auto"/>
      </w:divBdr>
    </w:div>
    <w:div w:id="119037552">
      <w:bodyDiv w:val="1"/>
      <w:marLeft w:val="0"/>
      <w:marRight w:val="0"/>
      <w:marTop w:val="0"/>
      <w:marBottom w:val="0"/>
      <w:divBdr>
        <w:top w:val="none" w:sz="0" w:space="0" w:color="auto"/>
        <w:left w:val="none" w:sz="0" w:space="0" w:color="auto"/>
        <w:bottom w:val="none" w:sz="0" w:space="0" w:color="auto"/>
        <w:right w:val="none" w:sz="0" w:space="0" w:color="auto"/>
      </w:divBdr>
    </w:div>
    <w:div w:id="119880106">
      <w:bodyDiv w:val="1"/>
      <w:marLeft w:val="0"/>
      <w:marRight w:val="0"/>
      <w:marTop w:val="0"/>
      <w:marBottom w:val="0"/>
      <w:divBdr>
        <w:top w:val="none" w:sz="0" w:space="0" w:color="auto"/>
        <w:left w:val="none" w:sz="0" w:space="0" w:color="auto"/>
        <w:bottom w:val="none" w:sz="0" w:space="0" w:color="auto"/>
        <w:right w:val="none" w:sz="0" w:space="0" w:color="auto"/>
      </w:divBdr>
    </w:div>
    <w:div w:id="121729460">
      <w:bodyDiv w:val="1"/>
      <w:marLeft w:val="0"/>
      <w:marRight w:val="0"/>
      <w:marTop w:val="0"/>
      <w:marBottom w:val="0"/>
      <w:divBdr>
        <w:top w:val="none" w:sz="0" w:space="0" w:color="auto"/>
        <w:left w:val="none" w:sz="0" w:space="0" w:color="auto"/>
        <w:bottom w:val="none" w:sz="0" w:space="0" w:color="auto"/>
        <w:right w:val="none" w:sz="0" w:space="0" w:color="auto"/>
      </w:divBdr>
    </w:div>
    <w:div w:id="123043478">
      <w:bodyDiv w:val="1"/>
      <w:marLeft w:val="0"/>
      <w:marRight w:val="0"/>
      <w:marTop w:val="0"/>
      <w:marBottom w:val="0"/>
      <w:divBdr>
        <w:top w:val="none" w:sz="0" w:space="0" w:color="auto"/>
        <w:left w:val="none" w:sz="0" w:space="0" w:color="auto"/>
        <w:bottom w:val="none" w:sz="0" w:space="0" w:color="auto"/>
        <w:right w:val="none" w:sz="0" w:space="0" w:color="auto"/>
      </w:divBdr>
    </w:div>
    <w:div w:id="123088255">
      <w:bodyDiv w:val="1"/>
      <w:marLeft w:val="0"/>
      <w:marRight w:val="0"/>
      <w:marTop w:val="0"/>
      <w:marBottom w:val="0"/>
      <w:divBdr>
        <w:top w:val="none" w:sz="0" w:space="0" w:color="auto"/>
        <w:left w:val="none" w:sz="0" w:space="0" w:color="auto"/>
        <w:bottom w:val="none" w:sz="0" w:space="0" w:color="auto"/>
        <w:right w:val="none" w:sz="0" w:space="0" w:color="auto"/>
      </w:divBdr>
    </w:div>
    <w:div w:id="123159740">
      <w:bodyDiv w:val="1"/>
      <w:marLeft w:val="0"/>
      <w:marRight w:val="0"/>
      <w:marTop w:val="0"/>
      <w:marBottom w:val="0"/>
      <w:divBdr>
        <w:top w:val="none" w:sz="0" w:space="0" w:color="auto"/>
        <w:left w:val="none" w:sz="0" w:space="0" w:color="auto"/>
        <w:bottom w:val="none" w:sz="0" w:space="0" w:color="auto"/>
        <w:right w:val="none" w:sz="0" w:space="0" w:color="auto"/>
      </w:divBdr>
    </w:div>
    <w:div w:id="123279920">
      <w:bodyDiv w:val="1"/>
      <w:marLeft w:val="0"/>
      <w:marRight w:val="0"/>
      <w:marTop w:val="0"/>
      <w:marBottom w:val="0"/>
      <w:divBdr>
        <w:top w:val="none" w:sz="0" w:space="0" w:color="auto"/>
        <w:left w:val="none" w:sz="0" w:space="0" w:color="auto"/>
        <w:bottom w:val="none" w:sz="0" w:space="0" w:color="auto"/>
        <w:right w:val="none" w:sz="0" w:space="0" w:color="auto"/>
      </w:divBdr>
    </w:div>
    <w:div w:id="123698349">
      <w:bodyDiv w:val="1"/>
      <w:marLeft w:val="0"/>
      <w:marRight w:val="0"/>
      <w:marTop w:val="0"/>
      <w:marBottom w:val="0"/>
      <w:divBdr>
        <w:top w:val="none" w:sz="0" w:space="0" w:color="auto"/>
        <w:left w:val="none" w:sz="0" w:space="0" w:color="auto"/>
        <w:bottom w:val="none" w:sz="0" w:space="0" w:color="auto"/>
        <w:right w:val="none" w:sz="0" w:space="0" w:color="auto"/>
      </w:divBdr>
    </w:div>
    <w:div w:id="125468394">
      <w:bodyDiv w:val="1"/>
      <w:marLeft w:val="0"/>
      <w:marRight w:val="0"/>
      <w:marTop w:val="0"/>
      <w:marBottom w:val="0"/>
      <w:divBdr>
        <w:top w:val="none" w:sz="0" w:space="0" w:color="auto"/>
        <w:left w:val="none" w:sz="0" w:space="0" w:color="auto"/>
        <w:bottom w:val="none" w:sz="0" w:space="0" w:color="auto"/>
        <w:right w:val="none" w:sz="0" w:space="0" w:color="auto"/>
      </w:divBdr>
    </w:div>
    <w:div w:id="129133539">
      <w:bodyDiv w:val="1"/>
      <w:marLeft w:val="0"/>
      <w:marRight w:val="0"/>
      <w:marTop w:val="0"/>
      <w:marBottom w:val="0"/>
      <w:divBdr>
        <w:top w:val="none" w:sz="0" w:space="0" w:color="auto"/>
        <w:left w:val="none" w:sz="0" w:space="0" w:color="auto"/>
        <w:bottom w:val="none" w:sz="0" w:space="0" w:color="auto"/>
        <w:right w:val="none" w:sz="0" w:space="0" w:color="auto"/>
      </w:divBdr>
    </w:div>
    <w:div w:id="131215127">
      <w:bodyDiv w:val="1"/>
      <w:marLeft w:val="0"/>
      <w:marRight w:val="0"/>
      <w:marTop w:val="0"/>
      <w:marBottom w:val="0"/>
      <w:divBdr>
        <w:top w:val="none" w:sz="0" w:space="0" w:color="auto"/>
        <w:left w:val="none" w:sz="0" w:space="0" w:color="auto"/>
        <w:bottom w:val="none" w:sz="0" w:space="0" w:color="auto"/>
        <w:right w:val="none" w:sz="0" w:space="0" w:color="auto"/>
      </w:divBdr>
    </w:div>
    <w:div w:id="132527390">
      <w:bodyDiv w:val="1"/>
      <w:marLeft w:val="0"/>
      <w:marRight w:val="0"/>
      <w:marTop w:val="0"/>
      <w:marBottom w:val="0"/>
      <w:divBdr>
        <w:top w:val="none" w:sz="0" w:space="0" w:color="auto"/>
        <w:left w:val="none" w:sz="0" w:space="0" w:color="auto"/>
        <w:bottom w:val="none" w:sz="0" w:space="0" w:color="auto"/>
        <w:right w:val="none" w:sz="0" w:space="0" w:color="auto"/>
      </w:divBdr>
    </w:div>
    <w:div w:id="133257727">
      <w:bodyDiv w:val="1"/>
      <w:marLeft w:val="0"/>
      <w:marRight w:val="0"/>
      <w:marTop w:val="0"/>
      <w:marBottom w:val="0"/>
      <w:divBdr>
        <w:top w:val="none" w:sz="0" w:space="0" w:color="auto"/>
        <w:left w:val="none" w:sz="0" w:space="0" w:color="auto"/>
        <w:bottom w:val="none" w:sz="0" w:space="0" w:color="auto"/>
        <w:right w:val="none" w:sz="0" w:space="0" w:color="auto"/>
      </w:divBdr>
    </w:div>
    <w:div w:id="135803985">
      <w:bodyDiv w:val="1"/>
      <w:marLeft w:val="0"/>
      <w:marRight w:val="0"/>
      <w:marTop w:val="0"/>
      <w:marBottom w:val="0"/>
      <w:divBdr>
        <w:top w:val="none" w:sz="0" w:space="0" w:color="auto"/>
        <w:left w:val="none" w:sz="0" w:space="0" w:color="auto"/>
        <w:bottom w:val="none" w:sz="0" w:space="0" w:color="auto"/>
        <w:right w:val="none" w:sz="0" w:space="0" w:color="auto"/>
      </w:divBdr>
    </w:div>
    <w:div w:id="136268354">
      <w:bodyDiv w:val="1"/>
      <w:marLeft w:val="0"/>
      <w:marRight w:val="0"/>
      <w:marTop w:val="0"/>
      <w:marBottom w:val="0"/>
      <w:divBdr>
        <w:top w:val="none" w:sz="0" w:space="0" w:color="auto"/>
        <w:left w:val="none" w:sz="0" w:space="0" w:color="auto"/>
        <w:bottom w:val="none" w:sz="0" w:space="0" w:color="auto"/>
        <w:right w:val="none" w:sz="0" w:space="0" w:color="auto"/>
      </w:divBdr>
    </w:div>
    <w:div w:id="137695614">
      <w:bodyDiv w:val="1"/>
      <w:marLeft w:val="0"/>
      <w:marRight w:val="0"/>
      <w:marTop w:val="0"/>
      <w:marBottom w:val="0"/>
      <w:divBdr>
        <w:top w:val="none" w:sz="0" w:space="0" w:color="auto"/>
        <w:left w:val="none" w:sz="0" w:space="0" w:color="auto"/>
        <w:bottom w:val="none" w:sz="0" w:space="0" w:color="auto"/>
        <w:right w:val="none" w:sz="0" w:space="0" w:color="auto"/>
      </w:divBdr>
    </w:div>
    <w:div w:id="140777785">
      <w:bodyDiv w:val="1"/>
      <w:marLeft w:val="0"/>
      <w:marRight w:val="0"/>
      <w:marTop w:val="0"/>
      <w:marBottom w:val="0"/>
      <w:divBdr>
        <w:top w:val="none" w:sz="0" w:space="0" w:color="auto"/>
        <w:left w:val="none" w:sz="0" w:space="0" w:color="auto"/>
        <w:bottom w:val="none" w:sz="0" w:space="0" w:color="auto"/>
        <w:right w:val="none" w:sz="0" w:space="0" w:color="auto"/>
      </w:divBdr>
    </w:div>
    <w:div w:id="144510508">
      <w:bodyDiv w:val="1"/>
      <w:marLeft w:val="0"/>
      <w:marRight w:val="0"/>
      <w:marTop w:val="0"/>
      <w:marBottom w:val="0"/>
      <w:divBdr>
        <w:top w:val="none" w:sz="0" w:space="0" w:color="auto"/>
        <w:left w:val="none" w:sz="0" w:space="0" w:color="auto"/>
        <w:bottom w:val="none" w:sz="0" w:space="0" w:color="auto"/>
        <w:right w:val="none" w:sz="0" w:space="0" w:color="auto"/>
      </w:divBdr>
    </w:div>
    <w:div w:id="146437577">
      <w:bodyDiv w:val="1"/>
      <w:marLeft w:val="0"/>
      <w:marRight w:val="0"/>
      <w:marTop w:val="0"/>
      <w:marBottom w:val="0"/>
      <w:divBdr>
        <w:top w:val="none" w:sz="0" w:space="0" w:color="auto"/>
        <w:left w:val="none" w:sz="0" w:space="0" w:color="auto"/>
        <w:bottom w:val="none" w:sz="0" w:space="0" w:color="auto"/>
        <w:right w:val="none" w:sz="0" w:space="0" w:color="auto"/>
      </w:divBdr>
    </w:div>
    <w:div w:id="152794479">
      <w:bodyDiv w:val="1"/>
      <w:marLeft w:val="0"/>
      <w:marRight w:val="0"/>
      <w:marTop w:val="0"/>
      <w:marBottom w:val="0"/>
      <w:divBdr>
        <w:top w:val="none" w:sz="0" w:space="0" w:color="auto"/>
        <w:left w:val="none" w:sz="0" w:space="0" w:color="auto"/>
        <w:bottom w:val="none" w:sz="0" w:space="0" w:color="auto"/>
        <w:right w:val="none" w:sz="0" w:space="0" w:color="auto"/>
      </w:divBdr>
    </w:div>
    <w:div w:id="153685660">
      <w:bodyDiv w:val="1"/>
      <w:marLeft w:val="0"/>
      <w:marRight w:val="0"/>
      <w:marTop w:val="0"/>
      <w:marBottom w:val="0"/>
      <w:divBdr>
        <w:top w:val="none" w:sz="0" w:space="0" w:color="auto"/>
        <w:left w:val="none" w:sz="0" w:space="0" w:color="auto"/>
        <w:bottom w:val="none" w:sz="0" w:space="0" w:color="auto"/>
        <w:right w:val="none" w:sz="0" w:space="0" w:color="auto"/>
      </w:divBdr>
    </w:div>
    <w:div w:id="157308393">
      <w:bodyDiv w:val="1"/>
      <w:marLeft w:val="0"/>
      <w:marRight w:val="0"/>
      <w:marTop w:val="0"/>
      <w:marBottom w:val="0"/>
      <w:divBdr>
        <w:top w:val="none" w:sz="0" w:space="0" w:color="auto"/>
        <w:left w:val="none" w:sz="0" w:space="0" w:color="auto"/>
        <w:bottom w:val="none" w:sz="0" w:space="0" w:color="auto"/>
        <w:right w:val="none" w:sz="0" w:space="0" w:color="auto"/>
      </w:divBdr>
    </w:div>
    <w:div w:id="158546581">
      <w:bodyDiv w:val="1"/>
      <w:marLeft w:val="0"/>
      <w:marRight w:val="0"/>
      <w:marTop w:val="0"/>
      <w:marBottom w:val="0"/>
      <w:divBdr>
        <w:top w:val="none" w:sz="0" w:space="0" w:color="auto"/>
        <w:left w:val="none" w:sz="0" w:space="0" w:color="auto"/>
        <w:bottom w:val="none" w:sz="0" w:space="0" w:color="auto"/>
        <w:right w:val="none" w:sz="0" w:space="0" w:color="auto"/>
      </w:divBdr>
    </w:div>
    <w:div w:id="159201980">
      <w:bodyDiv w:val="1"/>
      <w:marLeft w:val="0"/>
      <w:marRight w:val="0"/>
      <w:marTop w:val="0"/>
      <w:marBottom w:val="0"/>
      <w:divBdr>
        <w:top w:val="none" w:sz="0" w:space="0" w:color="auto"/>
        <w:left w:val="none" w:sz="0" w:space="0" w:color="auto"/>
        <w:bottom w:val="none" w:sz="0" w:space="0" w:color="auto"/>
        <w:right w:val="none" w:sz="0" w:space="0" w:color="auto"/>
      </w:divBdr>
    </w:div>
    <w:div w:id="159396598">
      <w:bodyDiv w:val="1"/>
      <w:marLeft w:val="0"/>
      <w:marRight w:val="0"/>
      <w:marTop w:val="0"/>
      <w:marBottom w:val="0"/>
      <w:divBdr>
        <w:top w:val="none" w:sz="0" w:space="0" w:color="auto"/>
        <w:left w:val="none" w:sz="0" w:space="0" w:color="auto"/>
        <w:bottom w:val="none" w:sz="0" w:space="0" w:color="auto"/>
        <w:right w:val="none" w:sz="0" w:space="0" w:color="auto"/>
      </w:divBdr>
    </w:div>
    <w:div w:id="161162141">
      <w:bodyDiv w:val="1"/>
      <w:marLeft w:val="0"/>
      <w:marRight w:val="0"/>
      <w:marTop w:val="0"/>
      <w:marBottom w:val="0"/>
      <w:divBdr>
        <w:top w:val="none" w:sz="0" w:space="0" w:color="auto"/>
        <w:left w:val="none" w:sz="0" w:space="0" w:color="auto"/>
        <w:bottom w:val="none" w:sz="0" w:space="0" w:color="auto"/>
        <w:right w:val="none" w:sz="0" w:space="0" w:color="auto"/>
      </w:divBdr>
    </w:div>
    <w:div w:id="162286583">
      <w:bodyDiv w:val="1"/>
      <w:marLeft w:val="0"/>
      <w:marRight w:val="0"/>
      <w:marTop w:val="0"/>
      <w:marBottom w:val="0"/>
      <w:divBdr>
        <w:top w:val="none" w:sz="0" w:space="0" w:color="auto"/>
        <w:left w:val="none" w:sz="0" w:space="0" w:color="auto"/>
        <w:bottom w:val="none" w:sz="0" w:space="0" w:color="auto"/>
        <w:right w:val="none" w:sz="0" w:space="0" w:color="auto"/>
      </w:divBdr>
    </w:div>
    <w:div w:id="163479121">
      <w:bodyDiv w:val="1"/>
      <w:marLeft w:val="0"/>
      <w:marRight w:val="0"/>
      <w:marTop w:val="0"/>
      <w:marBottom w:val="0"/>
      <w:divBdr>
        <w:top w:val="none" w:sz="0" w:space="0" w:color="auto"/>
        <w:left w:val="none" w:sz="0" w:space="0" w:color="auto"/>
        <w:bottom w:val="none" w:sz="0" w:space="0" w:color="auto"/>
        <w:right w:val="none" w:sz="0" w:space="0" w:color="auto"/>
      </w:divBdr>
    </w:div>
    <w:div w:id="164563981">
      <w:bodyDiv w:val="1"/>
      <w:marLeft w:val="0"/>
      <w:marRight w:val="0"/>
      <w:marTop w:val="0"/>
      <w:marBottom w:val="0"/>
      <w:divBdr>
        <w:top w:val="none" w:sz="0" w:space="0" w:color="auto"/>
        <w:left w:val="none" w:sz="0" w:space="0" w:color="auto"/>
        <w:bottom w:val="none" w:sz="0" w:space="0" w:color="auto"/>
        <w:right w:val="none" w:sz="0" w:space="0" w:color="auto"/>
      </w:divBdr>
    </w:div>
    <w:div w:id="167720633">
      <w:bodyDiv w:val="1"/>
      <w:marLeft w:val="0"/>
      <w:marRight w:val="0"/>
      <w:marTop w:val="0"/>
      <w:marBottom w:val="0"/>
      <w:divBdr>
        <w:top w:val="none" w:sz="0" w:space="0" w:color="auto"/>
        <w:left w:val="none" w:sz="0" w:space="0" w:color="auto"/>
        <w:bottom w:val="none" w:sz="0" w:space="0" w:color="auto"/>
        <w:right w:val="none" w:sz="0" w:space="0" w:color="auto"/>
      </w:divBdr>
    </w:div>
    <w:div w:id="170728161">
      <w:bodyDiv w:val="1"/>
      <w:marLeft w:val="0"/>
      <w:marRight w:val="0"/>
      <w:marTop w:val="0"/>
      <w:marBottom w:val="0"/>
      <w:divBdr>
        <w:top w:val="none" w:sz="0" w:space="0" w:color="auto"/>
        <w:left w:val="none" w:sz="0" w:space="0" w:color="auto"/>
        <w:bottom w:val="none" w:sz="0" w:space="0" w:color="auto"/>
        <w:right w:val="none" w:sz="0" w:space="0" w:color="auto"/>
      </w:divBdr>
    </w:div>
    <w:div w:id="172453071">
      <w:bodyDiv w:val="1"/>
      <w:marLeft w:val="0"/>
      <w:marRight w:val="0"/>
      <w:marTop w:val="0"/>
      <w:marBottom w:val="0"/>
      <w:divBdr>
        <w:top w:val="none" w:sz="0" w:space="0" w:color="auto"/>
        <w:left w:val="none" w:sz="0" w:space="0" w:color="auto"/>
        <w:bottom w:val="none" w:sz="0" w:space="0" w:color="auto"/>
        <w:right w:val="none" w:sz="0" w:space="0" w:color="auto"/>
      </w:divBdr>
    </w:div>
    <w:div w:id="172570244">
      <w:bodyDiv w:val="1"/>
      <w:marLeft w:val="0"/>
      <w:marRight w:val="0"/>
      <w:marTop w:val="0"/>
      <w:marBottom w:val="0"/>
      <w:divBdr>
        <w:top w:val="none" w:sz="0" w:space="0" w:color="auto"/>
        <w:left w:val="none" w:sz="0" w:space="0" w:color="auto"/>
        <w:bottom w:val="none" w:sz="0" w:space="0" w:color="auto"/>
        <w:right w:val="none" w:sz="0" w:space="0" w:color="auto"/>
      </w:divBdr>
    </w:div>
    <w:div w:id="172914103">
      <w:bodyDiv w:val="1"/>
      <w:marLeft w:val="0"/>
      <w:marRight w:val="0"/>
      <w:marTop w:val="0"/>
      <w:marBottom w:val="0"/>
      <w:divBdr>
        <w:top w:val="none" w:sz="0" w:space="0" w:color="auto"/>
        <w:left w:val="none" w:sz="0" w:space="0" w:color="auto"/>
        <w:bottom w:val="none" w:sz="0" w:space="0" w:color="auto"/>
        <w:right w:val="none" w:sz="0" w:space="0" w:color="auto"/>
      </w:divBdr>
    </w:div>
    <w:div w:id="174346979">
      <w:bodyDiv w:val="1"/>
      <w:marLeft w:val="0"/>
      <w:marRight w:val="0"/>
      <w:marTop w:val="0"/>
      <w:marBottom w:val="0"/>
      <w:divBdr>
        <w:top w:val="none" w:sz="0" w:space="0" w:color="auto"/>
        <w:left w:val="none" w:sz="0" w:space="0" w:color="auto"/>
        <w:bottom w:val="none" w:sz="0" w:space="0" w:color="auto"/>
        <w:right w:val="none" w:sz="0" w:space="0" w:color="auto"/>
      </w:divBdr>
    </w:div>
    <w:div w:id="174543699">
      <w:bodyDiv w:val="1"/>
      <w:marLeft w:val="0"/>
      <w:marRight w:val="0"/>
      <w:marTop w:val="0"/>
      <w:marBottom w:val="0"/>
      <w:divBdr>
        <w:top w:val="none" w:sz="0" w:space="0" w:color="auto"/>
        <w:left w:val="none" w:sz="0" w:space="0" w:color="auto"/>
        <w:bottom w:val="none" w:sz="0" w:space="0" w:color="auto"/>
        <w:right w:val="none" w:sz="0" w:space="0" w:color="auto"/>
      </w:divBdr>
    </w:div>
    <w:div w:id="176432374">
      <w:bodyDiv w:val="1"/>
      <w:marLeft w:val="0"/>
      <w:marRight w:val="0"/>
      <w:marTop w:val="0"/>
      <w:marBottom w:val="0"/>
      <w:divBdr>
        <w:top w:val="none" w:sz="0" w:space="0" w:color="auto"/>
        <w:left w:val="none" w:sz="0" w:space="0" w:color="auto"/>
        <w:bottom w:val="none" w:sz="0" w:space="0" w:color="auto"/>
        <w:right w:val="none" w:sz="0" w:space="0" w:color="auto"/>
      </w:divBdr>
    </w:div>
    <w:div w:id="177081222">
      <w:bodyDiv w:val="1"/>
      <w:marLeft w:val="0"/>
      <w:marRight w:val="0"/>
      <w:marTop w:val="0"/>
      <w:marBottom w:val="0"/>
      <w:divBdr>
        <w:top w:val="none" w:sz="0" w:space="0" w:color="auto"/>
        <w:left w:val="none" w:sz="0" w:space="0" w:color="auto"/>
        <w:bottom w:val="none" w:sz="0" w:space="0" w:color="auto"/>
        <w:right w:val="none" w:sz="0" w:space="0" w:color="auto"/>
      </w:divBdr>
    </w:div>
    <w:div w:id="183789584">
      <w:bodyDiv w:val="1"/>
      <w:marLeft w:val="0"/>
      <w:marRight w:val="0"/>
      <w:marTop w:val="0"/>
      <w:marBottom w:val="0"/>
      <w:divBdr>
        <w:top w:val="none" w:sz="0" w:space="0" w:color="auto"/>
        <w:left w:val="none" w:sz="0" w:space="0" w:color="auto"/>
        <w:bottom w:val="none" w:sz="0" w:space="0" w:color="auto"/>
        <w:right w:val="none" w:sz="0" w:space="0" w:color="auto"/>
      </w:divBdr>
    </w:div>
    <w:div w:id="184902149">
      <w:bodyDiv w:val="1"/>
      <w:marLeft w:val="0"/>
      <w:marRight w:val="0"/>
      <w:marTop w:val="0"/>
      <w:marBottom w:val="0"/>
      <w:divBdr>
        <w:top w:val="none" w:sz="0" w:space="0" w:color="auto"/>
        <w:left w:val="none" w:sz="0" w:space="0" w:color="auto"/>
        <w:bottom w:val="none" w:sz="0" w:space="0" w:color="auto"/>
        <w:right w:val="none" w:sz="0" w:space="0" w:color="auto"/>
      </w:divBdr>
    </w:div>
    <w:div w:id="189492175">
      <w:bodyDiv w:val="1"/>
      <w:marLeft w:val="0"/>
      <w:marRight w:val="0"/>
      <w:marTop w:val="0"/>
      <w:marBottom w:val="0"/>
      <w:divBdr>
        <w:top w:val="none" w:sz="0" w:space="0" w:color="auto"/>
        <w:left w:val="none" w:sz="0" w:space="0" w:color="auto"/>
        <w:bottom w:val="none" w:sz="0" w:space="0" w:color="auto"/>
        <w:right w:val="none" w:sz="0" w:space="0" w:color="auto"/>
      </w:divBdr>
    </w:div>
    <w:div w:id="192616288">
      <w:bodyDiv w:val="1"/>
      <w:marLeft w:val="0"/>
      <w:marRight w:val="0"/>
      <w:marTop w:val="0"/>
      <w:marBottom w:val="0"/>
      <w:divBdr>
        <w:top w:val="none" w:sz="0" w:space="0" w:color="auto"/>
        <w:left w:val="none" w:sz="0" w:space="0" w:color="auto"/>
        <w:bottom w:val="none" w:sz="0" w:space="0" w:color="auto"/>
        <w:right w:val="none" w:sz="0" w:space="0" w:color="auto"/>
      </w:divBdr>
    </w:div>
    <w:div w:id="193153711">
      <w:bodyDiv w:val="1"/>
      <w:marLeft w:val="0"/>
      <w:marRight w:val="0"/>
      <w:marTop w:val="0"/>
      <w:marBottom w:val="0"/>
      <w:divBdr>
        <w:top w:val="none" w:sz="0" w:space="0" w:color="auto"/>
        <w:left w:val="none" w:sz="0" w:space="0" w:color="auto"/>
        <w:bottom w:val="none" w:sz="0" w:space="0" w:color="auto"/>
        <w:right w:val="none" w:sz="0" w:space="0" w:color="auto"/>
      </w:divBdr>
    </w:div>
    <w:div w:id="193232773">
      <w:bodyDiv w:val="1"/>
      <w:marLeft w:val="0"/>
      <w:marRight w:val="0"/>
      <w:marTop w:val="0"/>
      <w:marBottom w:val="0"/>
      <w:divBdr>
        <w:top w:val="none" w:sz="0" w:space="0" w:color="auto"/>
        <w:left w:val="none" w:sz="0" w:space="0" w:color="auto"/>
        <w:bottom w:val="none" w:sz="0" w:space="0" w:color="auto"/>
        <w:right w:val="none" w:sz="0" w:space="0" w:color="auto"/>
      </w:divBdr>
    </w:div>
    <w:div w:id="200485624">
      <w:bodyDiv w:val="1"/>
      <w:marLeft w:val="0"/>
      <w:marRight w:val="0"/>
      <w:marTop w:val="0"/>
      <w:marBottom w:val="0"/>
      <w:divBdr>
        <w:top w:val="none" w:sz="0" w:space="0" w:color="auto"/>
        <w:left w:val="none" w:sz="0" w:space="0" w:color="auto"/>
        <w:bottom w:val="none" w:sz="0" w:space="0" w:color="auto"/>
        <w:right w:val="none" w:sz="0" w:space="0" w:color="auto"/>
      </w:divBdr>
    </w:div>
    <w:div w:id="200749426">
      <w:bodyDiv w:val="1"/>
      <w:marLeft w:val="0"/>
      <w:marRight w:val="0"/>
      <w:marTop w:val="0"/>
      <w:marBottom w:val="0"/>
      <w:divBdr>
        <w:top w:val="none" w:sz="0" w:space="0" w:color="auto"/>
        <w:left w:val="none" w:sz="0" w:space="0" w:color="auto"/>
        <w:bottom w:val="none" w:sz="0" w:space="0" w:color="auto"/>
        <w:right w:val="none" w:sz="0" w:space="0" w:color="auto"/>
      </w:divBdr>
    </w:div>
    <w:div w:id="201332364">
      <w:bodyDiv w:val="1"/>
      <w:marLeft w:val="0"/>
      <w:marRight w:val="0"/>
      <w:marTop w:val="0"/>
      <w:marBottom w:val="0"/>
      <w:divBdr>
        <w:top w:val="none" w:sz="0" w:space="0" w:color="auto"/>
        <w:left w:val="none" w:sz="0" w:space="0" w:color="auto"/>
        <w:bottom w:val="none" w:sz="0" w:space="0" w:color="auto"/>
        <w:right w:val="none" w:sz="0" w:space="0" w:color="auto"/>
      </w:divBdr>
    </w:div>
    <w:div w:id="203031885">
      <w:bodyDiv w:val="1"/>
      <w:marLeft w:val="0"/>
      <w:marRight w:val="0"/>
      <w:marTop w:val="0"/>
      <w:marBottom w:val="0"/>
      <w:divBdr>
        <w:top w:val="none" w:sz="0" w:space="0" w:color="auto"/>
        <w:left w:val="none" w:sz="0" w:space="0" w:color="auto"/>
        <w:bottom w:val="none" w:sz="0" w:space="0" w:color="auto"/>
        <w:right w:val="none" w:sz="0" w:space="0" w:color="auto"/>
      </w:divBdr>
    </w:div>
    <w:div w:id="204222143">
      <w:bodyDiv w:val="1"/>
      <w:marLeft w:val="0"/>
      <w:marRight w:val="0"/>
      <w:marTop w:val="0"/>
      <w:marBottom w:val="0"/>
      <w:divBdr>
        <w:top w:val="none" w:sz="0" w:space="0" w:color="auto"/>
        <w:left w:val="none" w:sz="0" w:space="0" w:color="auto"/>
        <w:bottom w:val="none" w:sz="0" w:space="0" w:color="auto"/>
        <w:right w:val="none" w:sz="0" w:space="0" w:color="auto"/>
      </w:divBdr>
    </w:div>
    <w:div w:id="205456980">
      <w:bodyDiv w:val="1"/>
      <w:marLeft w:val="0"/>
      <w:marRight w:val="0"/>
      <w:marTop w:val="0"/>
      <w:marBottom w:val="0"/>
      <w:divBdr>
        <w:top w:val="none" w:sz="0" w:space="0" w:color="auto"/>
        <w:left w:val="none" w:sz="0" w:space="0" w:color="auto"/>
        <w:bottom w:val="none" w:sz="0" w:space="0" w:color="auto"/>
        <w:right w:val="none" w:sz="0" w:space="0" w:color="auto"/>
      </w:divBdr>
    </w:div>
    <w:div w:id="209923524">
      <w:bodyDiv w:val="1"/>
      <w:marLeft w:val="0"/>
      <w:marRight w:val="0"/>
      <w:marTop w:val="0"/>
      <w:marBottom w:val="0"/>
      <w:divBdr>
        <w:top w:val="none" w:sz="0" w:space="0" w:color="auto"/>
        <w:left w:val="none" w:sz="0" w:space="0" w:color="auto"/>
        <w:bottom w:val="none" w:sz="0" w:space="0" w:color="auto"/>
        <w:right w:val="none" w:sz="0" w:space="0" w:color="auto"/>
      </w:divBdr>
    </w:div>
    <w:div w:id="214313525">
      <w:bodyDiv w:val="1"/>
      <w:marLeft w:val="0"/>
      <w:marRight w:val="0"/>
      <w:marTop w:val="0"/>
      <w:marBottom w:val="0"/>
      <w:divBdr>
        <w:top w:val="none" w:sz="0" w:space="0" w:color="auto"/>
        <w:left w:val="none" w:sz="0" w:space="0" w:color="auto"/>
        <w:bottom w:val="none" w:sz="0" w:space="0" w:color="auto"/>
        <w:right w:val="none" w:sz="0" w:space="0" w:color="auto"/>
      </w:divBdr>
    </w:div>
    <w:div w:id="216281840">
      <w:bodyDiv w:val="1"/>
      <w:marLeft w:val="0"/>
      <w:marRight w:val="0"/>
      <w:marTop w:val="0"/>
      <w:marBottom w:val="0"/>
      <w:divBdr>
        <w:top w:val="none" w:sz="0" w:space="0" w:color="auto"/>
        <w:left w:val="none" w:sz="0" w:space="0" w:color="auto"/>
        <w:bottom w:val="none" w:sz="0" w:space="0" w:color="auto"/>
        <w:right w:val="none" w:sz="0" w:space="0" w:color="auto"/>
      </w:divBdr>
    </w:div>
    <w:div w:id="217058258">
      <w:bodyDiv w:val="1"/>
      <w:marLeft w:val="0"/>
      <w:marRight w:val="0"/>
      <w:marTop w:val="0"/>
      <w:marBottom w:val="0"/>
      <w:divBdr>
        <w:top w:val="none" w:sz="0" w:space="0" w:color="auto"/>
        <w:left w:val="none" w:sz="0" w:space="0" w:color="auto"/>
        <w:bottom w:val="none" w:sz="0" w:space="0" w:color="auto"/>
        <w:right w:val="none" w:sz="0" w:space="0" w:color="auto"/>
      </w:divBdr>
    </w:div>
    <w:div w:id="219024307">
      <w:bodyDiv w:val="1"/>
      <w:marLeft w:val="0"/>
      <w:marRight w:val="0"/>
      <w:marTop w:val="0"/>
      <w:marBottom w:val="0"/>
      <w:divBdr>
        <w:top w:val="none" w:sz="0" w:space="0" w:color="auto"/>
        <w:left w:val="none" w:sz="0" w:space="0" w:color="auto"/>
        <w:bottom w:val="none" w:sz="0" w:space="0" w:color="auto"/>
        <w:right w:val="none" w:sz="0" w:space="0" w:color="auto"/>
      </w:divBdr>
    </w:div>
    <w:div w:id="221524410">
      <w:bodyDiv w:val="1"/>
      <w:marLeft w:val="0"/>
      <w:marRight w:val="0"/>
      <w:marTop w:val="0"/>
      <w:marBottom w:val="0"/>
      <w:divBdr>
        <w:top w:val="none" w:sz="0" w:space="0" w:color="auto"/>
        <w:left w:val="none" w:sz="0" w:space="0" w:color="auto"/>
        <w:bottom w:val="none" w:sz="0" w:space="0" w:color="auto"/>
        <w:right w:val="none" w:sz="0" w:space="0" w:color="auto"/>
      </w:divBdr>
    </w:div>
    <w:div w:id="221870693">
      <w:bodyDiv w:val="1"/>
      <w:marLeft w:val="0"/>
      <w:marRight w:val="0"/>
      <w:marTop w:val="0"/>
      <w:marBottom w:val="0"/>
      <w:divBdr>
        <w:top w:val="none" w:sz="0" w:space="0" w:color="auto"/>
        <w:left w:val="none" w:sz="0" w:space="0" w:color="auto"/>
        <w:bottom w:val="none" w:sz="0" w:space="0" w:color="auto"/>
        <w:right w:val="none" w:sz="0" w:space="0" w:color="auto"/>
      </w:divBdr>
    </w:div>
    <w:div w:id="223220097">
      <w:bodyDiv w:val="1"/>
      <w:marLeft w:val="0"/>
      <w:marRight w:val="0"/>
      <w:marTop w:val="0"/>
      <w:marBottom w:val="0"/>
      <w:divBdr>
        <w:top w:val="none" w:sz="0" w:space="0" w:color="auto"/>
        <w:left w:val="none" w:sz="0" w:space="0" w:color="auto"/>
        <w:bottom w:val="none" w:sz="0" w:space="0" w:color="auto"/>
        <w:right w:val="none" w:sz="0" w:space="0" w:color="auto"/>
      </w:divBdr>
    </w:div>
    <w:div w:id="223611815">
      <w:bodyDiv w:val="1"/>
      <w:marLeft w:val="0"/>
      <w:marRight w:val="0"/>
      <w:marTop w:val="0"/>
      <w:marBottom w:val="0"/>
      <w:divBdr>
        <w:top w:val="none" w:sz="0" w:space="0" w:color="auto"/>
        <w:left w:val="none" w:sz="0" w:space="0" w:color="auto"/>
        <w:bottom w:val="none" w:sz="0" w:space="0" w:color="auto"/>
        <w:right w:val="none" w:sz="0" w:space="0" w:color="auto"/>
      </w:divBdr>
    </w:div>
    <w:div w:id="224489365">
      <w:bodyDiv w:val="1"/>
      <w:marLeft w:val="0"/>
      <w:marRight w:val="0"/>
      <w:marTop w:val="0"/>
      <w:marBottom w:val="0"/>
      <w:divBdr>
        <w:top w:val="none" w:sz="0" w:space="0" w:color="auto"/>
        <w:left w:val="none" w:sz="0" w:space="0" w:color="auto"/>
        <w:bottom w:val="none" w:sz="0" w:space="0" w:color="auto"/>
        <w:right w:val="none" w:sz="0" w:space="0" w:color="auto"/>
      </w:divBdr>
    </w:div>
    <w:div w:id="225147414">
      <w:bodyDiv w:val="1"/>
      <w:marLeft w:val="0"/>
      <w:marRight w:val="0"/>
      <w:marTop w:val="0"/>
      <w:marBottom w:val="0"/>
      <w:divBdr>
        <w:top w:val="none" w:sz="0" w:space="0" w:color="auto"/>
        <w:left w:val="none" w:sz="0" w:space="0" w:color="auto"/>
        <w:bottom w:val="none" w:sz="0" w:space="0" w:color="auto"/>
        <w:right w:val="none" w:sz="0" w:space="0" w:color="auto"/>
      </w:divBdr>
    </w:div>
    <w:div w:id="225268657">
      <w:bodyDiv w:val="1"/>
      <w:marLeft w:val="0"/>
      <w:marRight w:val="0"/>
      <w:marTop w:val="0"/>
      <w:marBottom w:val="0"/>
      <w:divBdr>
        <w:top w:val="none" w:sz="0" w:space="0" w:color="auto"/>
        <w:left w:val="none" w:sz="0" w:space="0" w:color="auto"/>
        <w:bottom w:val="none" w:sz="0" w:space="0" w:color="auto"/>
        <w:right w:val="none" w:sz="0" w:space="0" w:color="auto"/>
      </w:divBdr>
    </w:div>
    <w:div w:id="227344636">
      <w:bodyDiv w:val="1"/>
      <w:marLeft w:val="0"/>
      <w:marRight w:val="0"/>
      <w:marTop w:val="0"/>
      <w:marBottom w:val="0"/>
      <w:divBdr>
        <w:top w:val="none" w:sz="0" w:space="0" w:color="auto"/>
        <w:left w:val="none" w:sz="0" w:space="0" w:color="auto"/>
        <w:bottom w:val="none" w:sz="0" w:space="0" w:color="auto"/>
        <w:right w:val="none" w:sz="0" w:space="0" w:color="auto"/>
      </w:divBdr>
    </w:div>
    <w:div w:id="228002933">
      <w:bodyDiv w:val="1"/>
      <w:marLeft w:val="0"/>
      <w:marRight w:val="0"/>
      <w:marTop w:val="0"/>
      <w:marBottom w:val="0"/>
      <w:divBdr>
        <w:top w:val="none" w:sz="0" w:space="0" w:color="auto"/>
        <w:left w:val="none" w:sz="0" w:space="0" w:color="auto"/>
        <w:bottom w:val="none" w:sz="0" w:space="0" w:color="auto"/>
        <w:right w:val="none" w:sz="0" w:space="0" w:color="auto"/>
      </w:divBdr>
    </w:div>
    <w:div w:id="228031889">
      <w:bodyDiv w:val="1"/>
      <w:marLeft w:val="0"/>
      <w:marRight w:val="0"/>
      <w:marTop w:val="0"/>
      <w:marBottom w:val="0"/>
      <w:divBdr>
        <w:top w:val="none" w:sz="0" w:space="0" w:color="auto"/>
        <w:left w:val="none" w:sz="0" w:space="0" w:color="auto"/>
        <w:bottom w:val="none" w:sz="0" w:space="0" w:color="auto"/>
        <w:right w:val="none" w:sz="0" w:space="0" w:color="auto"/>
      </w:divBdr>
    </w:div>
    <w:div w:id="228882887">
      <w:bodyDiv w:val="1"/>
      <w:marLeft w:val="0"/>
      <w:marRight w:val="0"/>
      <w:marTop w:val="0"/>
      <w:marBottom w:val="0"/>
      <w:divBdr>
        <w:top w:val="none" w:sz="0" w:space="0" w:color="auto"/>
        <w:left w:val="none" w:sz="0" w:space="0" w:color="auto"/>
        <w:bottom w:val="none" w:sz="0" w:space="0" w:color="auto"/>
        <w:right w:val="none" w:sz="0" w:space="0" w:color="auto"/>
      </w:divBdr>
    </w:div>
    <w:div w:id="231280718">
      <w:bodyDiv w:val="1"/>
      <w:marLeft w:val="0"/>
      <w:marRight w:val="0"/>
      <w:marTop w:val="0"/>
      <w:marBottom w:val="0"/>
      <w:divBdr>
        <w:top w:val="none" w:sz="0" w:space="0" w:color="auto"/>
        <w:left w:val="none" w:sz="0" w:space="0" w:color="auto"/>
        <w:bottom w:val="none" w:sz="0" w:space="0" w:color="auto"/>
        <w:right w:val="none" w:sz="0" w:space="0" w:color="auto"/>
      </w:divBdr>
    </w:div>
    <w:div w:id="231896529">
      <w:bodyDiv w:val="1"/>
      <w:marLeft w:val="0"/>
      <w:marRight w:val="0"/>
      <w:marTop w:val="0"/>
      <w:marBottom w:val="0"/>
      <w:divBdr>
        <w:top w:val="none" w:sz="0" w:space="0" w:color="auto"/>
        <w:left w:val="none" w:sz="0" w:space="0" w:color="auto"/>
        <w:bottom w:val="none" w:sz="0" w:space="0" w:color="auto"/>
        <w:right w:val="none" w:sz="0" w:space="0" w:color="auto"/>
      </w:divBdr>
    </w:div>
    <w:div w:id="232592207">
      <w:bodyDiv w:val="1"/>
      <w:marLeft w:val="0"/>
      <w:marRight w:val="0"/>
      <w:marTop w:val="0"/>
      <w:marBottom w:val="0"/>
      <w:divBdr>
        <w:top w:val="none" w:sz="0" w:space="0" w:color="auto"/>
        <w:left w:val="none" w:sz="0" w:space="0" w:color="auto"/>
        <w:bottom w:val="none" w:sz="0" w:space="0" w:color="auto"/>
        <w:right w:val="none" w:sz="0" w:space="0" w:color="auto"/>
      </w:divBdr>
    </w:div>
    <w:div w:id="233709303">
      <w:bodyDiv w:val="1"/>
      <w:marLeft w:val="0"/>
      <w:marRight w:val="0"/>
      <w:marTop w:val="0"/>
      <w:marBottom w:val="0"/>
      <w:divBdr>
        <w:top w:val="none" w:sz="0" w:space="0" w:color="auto"/>
        <w:left w:val="none" w:sz="0" w:space="0" w:color="auto"/>
        <w:bottom w:val="none" w:sz="0" w:space="0" w:color="auto"/>
        <w:right w:val="none" w:sz="0" w:space="0" w:color="auto"/>
      </w:divBdr>
    </w:div>
    <w:div w:id="234122972">
      <w:bodyDiv w:val="1"/>
      <w:marLeft w:val="0"/>
      <w:marRight w:val="0"/>
      <w:marTop w:val="0"/>
      <w:marBottom w:val="0"/>
      <w:divBdr>
        <w:top w:val="none" w:sz="0" w:space="0" w:color="auto"/>
        <w:left w:val="none" w:sz="0" w:space="0" w:color="auto"/>
        <w:bottom w:val="none" w:sz="0" w:space="0" w:color="auto"/>
        <w:right w:val="none" w:sz="0" w:space="0" w:color="auto"/>
      </w:divBdr>
    </w:div>
    <w:div w:id="234125708">
      <w:bodyDiv w:val="1"/>
      <w:marLeft w:val="0"/>
      <w:marRight w:val="0"/>
      <w:marTop w:val="0"/>
      <w:marBottom w:val="0"/>
      <w:divBdr>
        <w:top w:val="none" w:sz="0" w:space="0" w:color="auto"/>
        <w:left w:val="none" w:sz="0" w:space="0" w:color="auto"/>
        <w:bottom w:val="none" w:sz="0" w:space="0" w:color="auto"/>
        <w:right w:val="none" w:sz="0" w:space="0" w:color="auto"/>
      </w:divBdr>
    </w:div>
    <w:div w:id="235549982">
      <w:bodyDiv w:val="1"/>
      <w:marLeft w:val="0"/>
      <w:marRight w:val="0"/>
      <w:marTop w:val="0"/>
      <w:marBottom w:val="0"/>
      <w:divBdr>
        <w:top w:val="none" w:sz="0" w:space="0" w:color="auto"/>
        <w:left w:val="none" w:sz="0" w:space="0" w:color="auto"/>
        <w:bottom w:val="none" w:sz="0" w:space="0" w:color="auto"/>
        <w:right w:val="none" w:sz="0" w:space="0" w:color="auto"/>
      </w:divBdr>
    </w:div>
    <w:div w:id="239753888">
      <w:bodyDiv w:val="1"/>
      <w:marLeft w:val="0"/>
      <w:marRight w:val="0"/>
      <w:marTop w:val="0"/>
      <w:marBottom w:val="0"/>
      <w:divBdr>
        <w:top w:val="none" w:sz="0" w:space="0" w:color="auto"/>
        <w:left w:val="none" w:sz="0" w:space="0" w:color="auto"/>
        <w:bottom w:val="none" w:sz="0" w:space="0" w:color="auto"/>
        <w:right w:val="none" w:sz="0" w:space="0" w:color="auto"/>
      </w:divBdr>
    </w:div>
    <w:div w:id="239948769">
      <w:bodyDiv w:val="1"/>
      <w:marLeft w:val="0"/>
      <w:marRight w:val="0"/>
      <w:marTop w:val="0"/>
      <w:marBottom w:val="0"/>
      <w:divBdr>
        <w:top w:val="none" w:sz="0" w:space="0" w:color="auto"/>
        <w:left w:val="none" w:sz="0" w:space="0" w:color="auto"/>
        <w:bottom w:val="none" w:sz="0" w:space="0" w:color="auto"/>
        <w:right w:val="none" w:sz="0" w:space="0" w:color="auto"/>
      </w:divBdr>
    </w:div>
    <w:div w:id="239994335">
      <w:bodyDiv w:val="1"/>
      <w:marLeft w:val="0"/>
      <w:marRight w:val="0"/>
      <w:marTop w:val="0"/>
      <w:marBottom w:val="0"/>
      <w:divBdr>
        <w:top w:val="none" w:sz="0" w:space="0" w:color="auto"/>
        <w:left w:val="none" w:sz="0" w:space="0" w:color="auto"/>
        <w:bottom w:val="none" w:sz="0" w:space="0" w:color="auto"/>
        <w:right w:val="none" w:sz="0" w:space="0" w:color="auto"/>
      </w:divBdr>
    </w:div>
    <w:div w:id="240912924">
      <w:bodyDiv w:val="1"/>
      <w:marLeft w:val="0"/>
      <w:marRight w:val="0"/>
      <w:marTop w:val="0"/>
      <w:marBottom w:val="0"/>
      <w:divBdr>
        <w:top w:val="none" w:sz="0" w:space="0" w:color="auto"/>
        <w:left w:val="none" w:sz="0" w:space="0" w:color="auto"/>
        <w:bottom w:val="none" w:sz="0" w:space="0" w:color="auto"/>
        <w:right w:val="none" w:sz="0" w:space="0" w:color="auto"/>
      </w:divBdr>
    </w:div>
    <w:div w:id="242221984">
      <w:bodyDiv w:val="1"/>
      <w:marLeft w:val="0"/>
      <w:marRight w:val="0"/>
      <w:marTop w:val="0"/>
      <w:marBottom w:val="0"/>
      <w:divBdr>
        <w:top w:val="none" w:sz="0" w:space="0" w:color="auto"/>
        <w:left w:val="none" w:sz="0" w:space="0" w:color="auto"/>
        <w:bottom w:val="none" w:sz="0" w:space="0" w:color="auto"/>
        <w:right w:val="none" w:sz="0" w:space="0" w:color="auto"/>
      </w:divBdr>
    </w:div>
    <w:div w:id="246689975">
      <w:bodyDiv w:val="1"/>
      <w:marLeft w:val="0"/>
      <w:marRight w:val="0"/>
      <w:marTop w:val="0"/>
      <w:marBottom w:val="0"/>
      <w:divBdr>
        <w:top w:val="none" w:sz="0" w:space="0" w:color="auto"/>
        <w:left w:val="none" w:sz="0" w:space="0" w:color="auto"/>
        <w:bottom w:val="none" w:sz="0" w:space="0" w:color="auto"/>
        <w:right w:val="none" w:sz="0" w:space="0" w:color="auto"/>
      </w:divBdr>
    </w:div>
    <w:div w:id="247272830">
      <w:bodyDiv w:val="1"/>
      <w:marLeft w:val="0"/>
      <w:marRight w:val="0"/>
      <w:marTop w:val="0"/>
      <w:marBottom w:val="0"/>
      <w:divBdr>
        <w:top w:val="none" w:sz="0" w:space="0" w:color="auto"/>
        <w:left w:val="none" w:sz="0" w:space="0" w:color="auto"/>
        <w:bottom w:val="none" w:sz="0" w:space="0" w:color="auto"/>
        <w:right w:val="none" w:sz="0" w:space="0" w:color="auto"/>
      </w:divBdr>
    </w:div>
    <w:div w:id="249627753">
      <w:bodyDiv w:val="1"/>
      <w:marLeft w:val="0"/>
      <w:marRight w:val="0"/>
      <w:marTop w:val="0"/>
      <w:marBottom w:val="0"/>
      <w:divBdr>
        <w:top w:val="none" w:sz="0" w:space="0" w:color="auto"/>
        <w:left w:val="none" w:sz="0" w:space="0" w:color="auto"/>
        <w:bottom w:val="none" w:sz="0" w:space="0" w:color="auto"/>
        <w:right w:val="none" w:sz="0" w:space="0" w:color="auto"/>
      </w:divBdr>
    </w:div>
    <w:div w:id="255595674">
      <w:bodyDiv w:val="1"/>
      <w:marLeft w:val="0"/>
      <w:marRight w:val="0"/>
      <w:marTop w:val="0"/>
      <w:marBottom w:val="0"/>
      <w:divBdr>
        <w:top w:val="none" w:sz="0" w:space="0" w:color="auto"/>
        <w:left w:val="none" w:sz="0" w:space="0" w:color="auto"/>
        <w:bottom w:val="none" w:sz="0" w:space="0" w:color="auto"/>
        <w:right w:val="none" w:sz="0" w:space="0" w:color="auto"/>
      </w:divBdr>
    </w:div>
    <w:div w:id="258607097">
      <w:bodyDiv w:val="1"/>
      <w:marLeft w:val="0"/>
      <w:marRight w:val="0"/>
      <w:marTop w:val="0"/>
      <w:marBottom w:val="0"/>
      <w:divBdr>
        <w:top w:val="none" w:sz="0" w:space="0" w:color="auto"/>
        <w:left w:val="none" w:sz="0" w:space="0" w:color="auto"/>
        <w:bottom w:val="none" w:sz="0" w:space="0" w:color="auto"/>
        <w:right w:val="none" w:sz="0" w:space="0" w:color="auto"/>
      </w:divBdr>
    </w:div>
    <w:div w:id="258802038">
      <w:bodyDiv w:val="1"/>
      <w:marLeft w:val="0"/>
      <w:marRight w:val="0"/>
      <w:marTop w:val="0"/>
      <w:marBottom w:val="0"/>
      <w:divBdr>
        <w:top w:val="none" w:sz="0" w:space="0" w:color="auto"/>
        <w:left w:val="none" w:sz="0" w:space="0" w:color="auto"/>
        <w:bottom w:val="none" w:sz="0" w:space="0" w:color="auto"/>
        <w:right w:val="none" w:sz="0" w:space="0" w:color="auto"/>
      </w:divBdr>
    </w:div>
    <w:div w:id="259487704">
      <w:bodyDiv w:val="1"/>
      <w:marLeft w:val="0"/>
      <w:marRight w:val="0"/>
      <w:marTop w:val="0"/>
      <w:marBottom w:val="0"/>
      <w:divBdr>
        <w:top w:val="none" w:sz="0" w:space="0" w:color="auto"/>
        <w:left w:val="none" w:sz="0" w:space="0" w:color="auto"/>
        <w:bottom w:val="none" w:sz="0" w:space="0" w:color="auto"/>
        <w:right w:val="none" w:sz="0" w:space="0" w:color="auto"/>
      </w:divBdr>
    </w:div>
    <w:div w:id="260071522">
      <w:bodyDiv w:val="1"/>
      <w:marLeft w:val="0"/>
      <w:marRight w:val="0"/>
      <w:marTop w:val="0"/>
      <w:marBottom w:val="0"/>
      <w:divBdr>
        <w:top w:val="none" w:sz="0" w:space="0" w:color="auto"/>
        <w:left w:val="none" w:sz="0" w:space="0" w:color="auto"/>
        <w:bottom w:val="none" w:sz="0" w:space="0" w:color="auto"/>
        <w:right w:val="none" w:sz="0" w:space="0" w:color="auto"/>
      </w:divBdr>
    </w:div>
    <w:div w:id="260183555">
      <w:bodyDiv w:val="1"/>
      <w:marLeft w:val="0"/>
      <w:marRight w:val="0"/>
      <w:marTop w:val="0"/>
      <w:marBottom w:val="0"/>
      <w:divBdr>
        <w:top w:val="none" w:sz="0" w:space="0" w:color="auto"/>
        <w:left w:val="none" w:sz="0" w:space="0" w:color="auto"/>
        <w:bottom w:val="none" w:sz="0" w:space="0" w:color="auto"/>
        <w:right w:val="none" w:sz="0" w:space="0" w:color="auto"/>
      </w:divBdr>
    </w:div>
    <w:div w:id="262961165">
      <w:bodyDiv w:val="1"/>
      <w:marLeft w:val="0"/>
      <w:marRight w:val="0"/>
      <w:marTop w:val="0"/>
      <w:marBottom w:val="0"/>
      <w:divBdr>
        <w:top w:val="none" w:sz="0" w:space="0" w:color="auto"/>
        <w:left w:val="none" w:sz="0" w:space="0" w:color="auto"/>
        <w:bottom w:val="none" w:sz="0" w:space="0" w:color="auto"/>
        <w:right w:val="none" w:sz="0" w:space="0" w:color="auto"/>
      </w:divBdr>
    </w:div>
    <w:div w:id="263389388">
      <w:bodyDiv w:val="1"/>
      <w:marLeft w:val="0"/>
      <w:marRight w:val="0"/>
      <w:marTop w:val="0"/>
      <w:marBottom w:val="0"/>
      <w:divBdr>
        <w:top w:val="none" w:sz="0" w:space="0" w:color="auto"/>
        <w:left w:val="none" w:sz="0" w:space="0" w:color="auto"/>
        <w:bottom w:val="none" w:sz="0" w:space="0" w:color="auto"/>
        <w:right w:val="none" w:sz="0" w:space="0" w:color="auto"/>
      </w:divBdr>
    </w:div>
    <w:div w:id="264045020">
      <w:bodyDiv w:val="1"/>
      <w:marLeft w:val="0"/>
      <w:marRight w:val="0"/>
      <w:marTop w:val="0"/>
      <w:marBottom w:val="0"/>
      <w:divBdr>
        <w:top w:val="none" w:sz="0" w:space="0" w:color="auto"/>
        <w:left w:val="none" w:sz="0" w:space="0" w:color="auto"/>
        <w:bottom w:val="none" w:sz="0" w:space="0" w:color="auto"/>
        <w:right w:val="none" w:sz="0" w:space="0" w:color="auto"/>
      </w:divBdr>
    </w:div>
    <w:div w:id="264532555">
      <w:bodyDiv w:val="1"/>
      <w:marLeft w:val="0"/>
      <w:marRight w:val="0"/>
      <w:marTop w:val="0"/>
      <w:marBottom w:val="0"/>
      <w:divBdr>
        <w:top w:val="none" w:sz="0" w:space="0" w:color="auto"/>
        <w:left w:val="none" w:sz="0" w:space="0" w:color="auto"/>
        <w:bottom w:val="none" w:sz="0" w:space="0" w:color="auto"/>
        <w:right w:val="none" w:sz="0" w:space="0" w:color="auto"/>
      </w:divBdr>
    </w:div>
    <w:div w:id="266432537">
      <w:bodyDiv w:val="1"/>
      <w:marLeft w:val="0"/>
      <w:marRight w:val="0"/>
      <w:marTop w:val="0"/>
      <w:marBottom w:val="0"/>
      <w:divBdr>
        <w:top w:val="none" w:sz="0" w:space="0" w:color="auto"/>
        <w:left w:val="none" w:sz="0" w:space="0" w:color="auto"/>
        <w:bottom w:val="none" w:sz="0" w:space="0" w:color="auto"/>
        <w:right w:val="none" w:sz="0" w:space="0" w:color="auto"/>
      </w:divBdr>
    </w:div>
    <w:div w:id="269824049">
      <w:bodyDiv w:val="1"/>
      <w:marLeft w:val="0"/>
      <w:marRight w:val="0"/>
      <w:marTop w:val="0"/>
      <w:marBottom w:val="0"/>
      <w:divBdr>
        <w:top w:val="none" w:sz="0" w:space="0" w:color="auto"/>
        <w:left w:val="none" w:sz="0" w:space="0" w:color="auto"/>
        <w:bottom w:val="none" w:sz="0" w:space="0" w:color="auto"/>
        <w:right w:val="none" w:sz="0" w:space="0" w:color="auto"/>
      </w:divBdr>
    </w:div>
    <w:div w:id="270089807">
      <w:bodyDiv w:val="1"/>
      <w:marLeft w:val="0"/>
      <w:marRight w:val="0"/>
      <w:marTop w:val="0"/>
      <w:marBottom w:val="0"/>
      <w:divBdr>
        <w:top w:val="none" w:sz="0" w:space="0" w:color="auto"/>
        <w:left w:val="none" w:sz="0" w:space="0" w:color="auto"/>
        <w:bottom w:val="none" w:sz="0" w:space="0" w:color="auto"/>
        <w:right w:val="none" w:sz="0" w:space="0" w:color="auto"/>
      </w:divBdr>
    </w:div>
    <w:div w:id="270167046">
      <w:bodyDiv w:val="1"/>
      <w:marLeft w:val="0"/>
      <w:marRight w:val="0"/>
      <w:marTop w:val="0"/>
      <w:marBottom w:val="0"/>
      <w:divBdr>
        <w:top w:val="none" w:sz="0" w:space="0" w:color="auto"/>
        <w:left w:val="none" w:sz="0" w:space="0" w:color="auto"/>
        <w:bottom w:val="none" w:sz="0" w:space="0" w:color="auto"/>
        <w:right w:val="none" w:sz="0" w:space="0" w:color="auto"/>
      </w:divBdr>
    </w:div>
    <w:div w:id="270821800">
      <w:bodyDiv w:val="1"/>
      <w:marLeft w:val="0"/>
      <w:marRight w:val="0"/>
      <w:marTop w:val="0"/>
      <w:marBottom w:val="0"/>
      <w:divBdr>
        <w:top w:val="none" w:sz="0" w:space="0" w:color="auto"/>
        <w:left w:val="none" w:sz="0" w:space="0" w:color="auto"/>
        <w:bottom w:val="none" w:sz="0" w:space="0" w:color="auto"/>
        <w:right w:val="none" w:sz="0" w:space="0" w:color="auto"/>
      </w:divBdr>
    </w:div>
    <w:div w:id="270822996">
      <w:bodyDiv w:val="1"/>
      <w:marLeft w:val="0"/>
      <w:marRight w:val="0"/>
      <w:marTop w:val="0"/>
      <w:marBottom w:val="0"/>
      <w:divBdr>
        <w:top w:val="none" w:sz="0" w:space="0" w:color="auto"/>
        <w:left w:val="none" w:sz="0" w:space="0" w:color="auto"/>
        <w:bottom w:val="none" w:sz="0" w:space="0" w:color="auto"/>
        <w:right w:val="none" w:sz="0" w:space="0" w:color="auto"/>
      </w:divBdr>
    </w:div>
    <w:div w:id="275648775">
      <w:bodyDiv w:val="1"/>
      <w:marLeft w:val="0"/>
      <w:marRight w:val="0"/>
      <w:marTop w:val="0"/>
      <w:marBottom w:val="0"/>
      <w:divBdr>
        <w:top w:val="none" w:sz="0" w:space="0" w:color="auto"/>
        <w:left w:val="none" w:sz="0" w:space="0" w:color="auto"/>
        <w:bottom w:val="none" w:sz="0" w:space="0" w:color="auto"/>
        <w:right w:val="none" w:sz="0" w:space="0" w:color="auto"/>
      </w:divBdr>
    </w:div>
    <w:div w:id="278147768">
      <w:bodyDiv w:val="1"/>
      <w:marLeft w:val="0"/>
      <w:marRight w:val="0"/>
      <w:marTop w:val="0"/>
      <w:marBottom w:val="0"/>
      <w:divBdr>
        <w:top w:val="none" w:sz="0" w:space="0" w:color="auto"/>
        <w:left w:val="none" w:sz="0" w:space="0" w:color="auto"/>
        <w:bottom w:val="none" w:sz="0" w:space="0" w:color="auto"/>
        <w:right w:val="none" w:sz="0" w:space="0" w:color="auto"/>
      </w:divBdr>
    </w:div>
    <w:div w:id="278535397">
      <w:bodyDiv w:val="1"/>
      <w:marLeft w:val="0"/>
      <w:marRight w:val="0"/>
      <w:marTop w:val="0"/>
      <w:marBottom w:val="0"/>
      <w:divBdr>
        <w:top w:val="none" w:sz="0" w:space="0" w:color="auto"/>
        <w:left w:val="none" w:sz="0" w:space="0" w:color="auto"/>
        <w:bottom w:val="none" w:sz="0" w:space="0" w:color="auto"/>
        <w:right w:val="none" w:sz="0" w:space="0" w:color="auto"/>
      </w:divBdr>
    </w:div>
    <w:div w:id="279531993">
      <w:bodyDiv w:val="1"/>
      <w:marLeft w:val="0"/>
      <w:marRight w:val="0"/>
      <w:marTop w:val="0"/>
      <w:marBottom w:val="0"/>
      <w:divBdr>
        <w:top w:val="none" w:sz="0" w:space="0" w:color="auto"/>
        <w:left w:val="none" w:sz="0" w:space="0" w:color="auto"/>
        <w:bottom w:val="none" w:sz="0" w:space="0" w:color="auto"/>
        <w:right w:val="none" w:sz="0" w:space="0" w:color="auto"/>
      </w:divBdr>
    </w:div>
    <w:div w:id="280917647">
      <w:bodyDiv w:val="1"/>
      <w:marLeft w:val="0"/>
      <w:marRight w:val="0"/>
      <w:marTop w:val="0"/>
      <w:marBottom w:val="0"/>
      <w:divBdr>
        <w:top w:val="none" w:sz="0" w:space="0" w:color="auto"/>
        <w:left w:val="none" w:sz="0" w:space="0" w:color="auto"/>
        <w:bottom w:val="none" w:sz="0" w:space="0" w:color="auto"/>
        <w:right w:val="none" w:sz="0" w:space="0" w:color="auto"/>
      </w:divBdr>
    </w:div>
    <w:div w:id="283729187">
      <w:bodyDiv w:val="1"/>
      <w:marLeft w:val="0"/>
      <w:marRight w:val="0"/>
      <w:marTop w:val="0"/>
      <w:marBottom w:val="0"/>
      <w:divBdr>
        <w:top w:val="none" w:sz="0" w:space="0" w:color="auto"/>
        <w:left w:val="none" w:sz="0" w:space="0" w:color="auto"/>
        <w:bottom w:val="none" w:sz="0" w:space="0" w:color="auto"/>
        <w:right w:val="none" w:sz="0" w:space="0" w:color="auto"/>
      </w:divBdr>
    </w:div>
    <w:div w:id="284122955">
      <w:bodyDiv w:val="1"/>
      <w:marLeft w:val="0"/>
      <w:marRight w:val="0"/>
      <w:marTop w:val="0"/>
      <w:marBottom w:val="0"/>
      <w:divBdr>
        <w:top w:val="none" w:sz="0" w:space="0" w:color="auto"/>
        <w:left w:val="none" w:sz="0" w:space="0" w:color="auto"/>
        <w:bottom w:val="none" w:sz="0" w:space="0" w:color="auto"/>
        <w:right w:val="none" w:sz="0" w:space="0" w:color="auto"/>
      </w:divBdr>
    </w:div>
    <w:div w:id="284429702">
      <w:bodyDiv w:val="1"/>
      <w:marLeft w:val="0"/>
      <w:marRight w:val="0"/>
      <w:marTop w:val="0"/>
      <w:marBottom w:val="0"/>
      <w:divBdr>
        <w:top w:val="none" w:sz="0" w:space="0" w:color="auto"/>
        <w:left w:val="none" w:sz="0" w:space="0" w:color="auto"/>
        <w:bottom w:val="none" w:sz="0" w:space="0" w:color="auto"/>
        <w:right w:val="none" w:sz="0" w:space="0" w:color="auto"/>
      </w:divBdr>
    </w:div>
    <w:div w:id="284579490">
      <w:bodyDiv w:val="1"/>
      <w:marLeft w:val="0"/>
      <w:marRight w:val="0"/>
      <w:marTop w:val="0"/>
      <w:marBottom w:val="0"/>
      <w:divBdr>
        <w:top w:val="none" w:sz="0" w:space="0" w:color="auto"/>
        <w:left w:val="none" w:sz="0" w:space="0" w:color="auto"/>
        <w:bottom w:val="none" w:sz="0" w:space="0" w:color="auto"/>
        <w:right w:val="none" w:sz="0" w:space="0" w:color="auto"/>
      </w:divBdr>
    </w:div>
    <w:div w:id="286425024">
      <w:bodyDiv w:val="1"/>
      <w:marLeft w:val="0"/>
      <w:marRight w:val="0"/>
      <w:marTop w:val="0"/>
      <w:marBottom w:val="0"/>
      <w:divBdr>
        <w:top w:val="none" w:sz="0" w:space="0" w:color="auto"/>
        <w:left w:val="none" w:sz="0" w:space="0" w:color="auto"/>
        <w:bottom w:val="none" w:sz="0" w:space="0" w:color="auto"/>
        <w:right w:val="none" w:sz="0" w:space="0" w:color="auto"/>
      </w:divBdr>
    </w:div>
    <w:div w:id="288361674">
      <w:bodyDiv w:val="1"/>
      <w:marLeft w:val="0"/>
      <w:marRight w:val="0"/>
      <w:marTop w:val="0"/>
      <w:marBottom w:val="0"/>
      <w:divBdr>
        <w:top w:val="none" w:sz="0" w:space="0" w:color="auto"/>
        <w:left w:val="none" w:sz="0" w:space="0" w:color="auto"/>
        <w:bottom w:val="none" w:sz="0" w:space="0" w:color="auto"/>
        <w:right w:val="none" w:sz="0" w:space="0" w:color="auto"/>
      </w:divBdr>
    </w:div>
    <w:div w:id="288437009">
      <w:bodyDiv w:val="1"/>
      <w:marLeft w:val="0"/>
      <w:marRight w:val="0"/>
      <w:marTop w:val="0"/>
      <w:marBottom w:val="0"/>
      <w:divBdr>
        <w:top w:val="none" w:sz="0" w:space="0" w:color="auto"/>
        <w:left w:val="none" w:sz="0" w:space="0" w:color="auto"/>
        <w:bottom w:val="none" w:sz="0" w:space="0" w:color="auto"/>
        <w:right w:val="none" w:sz="0" w:space="0" w:color="auto"/>
      </w:divBdr>
    </w:div>
    <w:div w:id="291133884">
      <w:bodyDiv w:val="1"/>
      <w:marLeft w:val="0"/>
      <w:marRight w:val="0"/>
      <w:marTop w:val="0"/>
      <w:marBottom w:val="0"/>
      <w:divBdr>
        <w:top w:val="none" w:sz="0" w:space="0" w:color="auto"/>
        <w:left w:val="none" w:sz="0" w:space="0" w:color="auto"/>
        <w:bottom w:val="none" w:sz="0" w:space="0" w:color="auto"/>
        <w:right w:val="none" w:sz="0" w:space="0" w:color="auto"/>
      </w:divBdr>
    </w:div>
    <w:div w:id="294141810">
      <w:bodyDiv w:val="1"/>
      <w:marLeft w:val="0"/>
      <w:marRight w:val="0"/>
      <w:marTop w:val="0"/>
      <w:marBottom w:val="0"/>
      <w:divBdr>
        <w:top w:val="none" w:sz="0" w:space="0" w:color="auto"/>
        <w:left w:val="none" w:sz="0" w:space="0" w:color="auto"/>
        <w:bottom w:val="none" w:sz="0" w:space="0" w:color="auto"/>
        <w:right w:val="none" w:sz="0" w:space="0" w:color="auto"/>
      </w:divBdr>
    </w:div>
    <w:div w:id="295532856">
      <w:bodyDiv w:val="1"/>
      <w:marLeft w:val="0"/>
      <w:marRight w:val="0"/>
      <w:marTop w:val="0"/>
      <w:marBottom w:val="0"/>
      <w:divBdr>
        <w:top w:val="none" w:sz="0" w:space="0" w:color="auto"/>
        <w:left w:val="none" w:sz="0" w:space="0" w:color="auto"/>
        <w:bottom w:val="none" w:sz="0" w:space="0" w:color="auto"/>
        <w:right w:val="none" w:sz="0" w:space="0" w:color="auto"/>
      </w:divBdr>
    </w:div>
    <w:div w:id="295918723">
      <w:bodyDiv w:val="1"/>
      <w:marLeft w:val="0"/>
      <w:marRight w:val="0"/>
      <w:marTop w:val="0"/>
      <w:marBottom w:val="0"/>
      <w:divBdr>
        <w:top w:val="none" w:sz="0" w:space="0" w:color="auto"/>
        <w:left w:val="none" w:sz="0" w:space="0" w:color="auto"/>
        <w:bottom w:val="none" w:sz="0" w:space="0" w:color="auto"/>
        <w:right w:val="none" w:sz="0" w:space="0" w:color="auto"/>
      </w:divBdr>
    </w:div>
    <w:div w:id="297227059">
      <w:bodyDiv w:val="1"/>
      <w:marLeft w:val="0"/>
      <w:marRight w:val="0"/>
      <w:marTop w:val="0"/>
      <w:marBottom w:val="0"/>
      <w:divBdr>
        <w:top w:val="none" w:sz="0" w:space="0" w:color="auto"/>
        <w:left w:val="none" w:sz="0" w:space="0" w:color="auto"/>
        <w:bottom w:val="none" w:sz="0" w:space="0" w:color="auto"/>
        <w:right w:val="none" w:sz="0" w:space="0" w:color="auto"/>
      </w:divBdr>
    </w:div>
    <w:div w:id="301081869">
      <w:bodyDiv w:val="1"/>
      <w:marLeft w:val="0"/>
      <w:marRight w:val="0"/>
      <w:marTop w:val="0"/>
      <w:marBottom w:val="0"/>
      <w:divBdr>
        <w:top w:val="none" w:sz="0" w:space="0" w:color="auto"/>
        <w:left w:val="none" w:sz="0" w:space="0" w:color="auto"/>
        <w:bottom w:val="none" w:sz="0" w:space="0" w:color="auto"/>
        <w:right w:val="none" w:sz="0" w:space="0" w:color="auto"/>
      </w:divBdr>
    </w:div>
    <w:div w:id="302007774">
      <w:bodyDiv w:val="1"/>
      <w:marLeft w:val="0"/>
      <w:marRight w:val="0"/>
      <w:marTop w:val="0"/>
      <w:marBottom w:val="0"/>
      <w:divBdr>
        <w:top w:val="none" w:sz="0" w:space="0" w:color="auto"/>
        <w:left w:val="none" w:sz="0" w:space="0" w:color="auto"/>
        <w:bottom w:val="none" w:sz="0" w:space="0" w:color="auto"/>
        <w:right w:val="none" w:sz="0" w:space="0" w:color="auto"/>
      </w:divBdr>
    </w:div>
    <w:div w:id="302273795">
      <w:bodyDiv w:val="1"/>
      <w:marLeft w:val="0"/>
      <w:marRight w:val="0"/>
      <w:marTop w:val="0"/>
      <w:marBottom w:val="0"/>
      <w:divBdr>
        <w:top w:val="none" w:sz="0" w:space="0" w:color="auto"/>
        <w:left w:val="none" w:sz="0" w:space="0" w:color="auto"/>
        <w:bottom w:val="none" w:sz="0" w:space="0" w:color="auto"/>
        <w:right w:val="none" w:sz="0" w:space="0" w:color="auto"/>
      </w:divBdr>
    </w:div>
    <w:div w:id="304092239">
      <w:bodyDiv w:val="1"/>
      <w:marLeft w:val="0"/>
      <w:marRight w:val="0"/>
      <w:marTop w:val="0"/>
      <w:marBottom w:val="0"/>
      <w:divBdr>
        <w:top w:val="none" w:sz="0" w:space="0" w:color="auto"/>
        <w:left w:val="none" w:sz="0" w:space="0" w:color="auto"/>
        <w:bottom w:val="none" w:sz="0" w:space="0" w:color="auto"/>
        <w:right w:val="none" w:sz="0" w:space="0" w:color="auto"/>
      </w:divBdr>
    </w:div>
    <w:div w:id="305665387">
      <w:bodyDiv w:val="1"/>
      <w:marLeft w:val="0"/>
      <w:marRight w:val="0"/>
      <w:marTop w:val="0"/>
      <w:marBottom w:val="0"/>
      <w:divBdr>
        <w:top w:val="none" w:sz="0" w:space="0" w:color="auto"/>
        <w:left w:val="none" w:sz="0" w:space="0" w:color="auto"/>
        <w:bottom w:val="none" w:sz="0" w:space="0" w:color="auto"/>
        <w:right w:val="none" w:sz="0" w:space="0" w:color="auto"/>
      </w:divBdr>
    </w:div>
    <w:div w:id="308677964">
      <w:bodyDiv w:val="1"/>
      <w:marLeft w:val="0"/>
      <w:marRight w:val="0"/>
      <w:marTop w:val="0"/>
      <w:marBottom w:val="0"/>
      <w:divBdr>
        <w:top w:val="none" w:sz="0" w:space="0" w:color="auto"/>
        <w:left w:val="none" w:sz="0" w:space="0" w:color="auto"/>
        <w:bottom w:val="none" w:sz="0" w:space="0" w:color="auto"/>
        <w:right w:val="none" w:sz="0" w:space="0" w:color="auto"/>
      </w:divBdr>
    </w:div>
    <w:div w:id="309556166">
      <w:bodyDiv w:val="1"/>
      <w:marLeft w:val="0"/>
      <w:marRight w:val="0"/>
      <w:marTop w:val="0"/>
      <w:marBottom w:val="0"/>
      <w:divBdr>
        <w:top w:val="none" w:sz="0" w:space="0" w:color="auto"/>
        <w:left w:val="none" w:sz="0" w:space="0" w:color="auto"/>
        <w:bottom w:val="none" w:sz="0" w:space="0" w:color="auto"/>
        <w:right w:val="none" w:sz="0" w:space="0" w:color="auto"/>
      </w:divBdr>
    </w:div>
    <w:div w:id="312608947">
      <w:bodyDiv w:val="1"/>
      <w:marLeft w:val="0"/>
      <w:marRight w:val="0"/>
      <w:marTop w:val="0"/>
      <w:marBottom w:val="0"/>
      <w:divBdr>
        <w:top w:val="none" w:sz="0" w:space="0" w:color="auto"/>
        <w:left w:val="none" w:sz="0" w:space="0" w:color="auto"/>
        <w:bottom w:val="none" w:sz="0" w:space="0" w:color="auto"/>
        <w:right w:val="none" w:sz="0" w:space="0" w:color="auto"/>
      </w:divBdr>
    </w:div>
    <w:div w:id="313919662">
      <w:bodyDiv w:val="1"/>
      <w:marLeft w:val="0"/>
      <w:marRight w:val="0"/>
      <w:marTop w:val="0"/>
      <w:marBottom w:val="0"/>
      <w:divBdr>
        <w:top w:val="none" w:sz="0" w:space="0" w:color="auto"/>
        <w:left w:val="none" w:sz="0" w:space="0" w:color="auto"/>
        <w:bottom w:val="none" w:sz="0" w:space="0" w:color="auto"/>
        <w:right w:val="none" w:sz="0" w:space="0" w:color="auto"/>
      </w:divBdr>
    </w:div>
    <w:div w:id="315378331">
      <w:bodyDiv w:val="1"/>
      <w:marLeft w:val="0"/>
      <w:marRight w:val="0"/>
      <w:marTop w:val="0"/>
      <w:marBottom w:val="0"/>
      <w:divBdr>
        <w:top w:val="none" w:sz="0" w:space="0" w:color="auto"/>
        <w:left w:val="none" w:sz="0" w:space="0" w:color="auto"/>
        <w:bottom w:val="none" w:sz="0" w:space="0" w:color="auto"/>
        <w:right w:val="none" w:sz="0" w:space="0" w:color="auto"/>
      </w:divBdr>
    </w:div>
    <w:div w:id="315762279">
      <w:bodyDiv w:val="1"/>
      <w:marLeft w:val="0"/>
      <w:marRight w:val="0"/>
      <w:marTop w:val="0"/>
      <w:marBottom w:val="0"/>
      <w:divBdr>
        <w:top w:val="none" w:sz="0" w:space="0" w:color="auto"/>
        <w:left w:val="none" w:sz="0" w:space="0" w:color="auto"/>
        <w:bottom w:val="none" w:sz="0" w:space="0" w:color="auto"/>
        <w:right w:val="none" w:sz="0" w:space="0" w:color="auto"/>
      </w:divBdr>
    </w:div>
    <w:div w:id="321391336">
      <w:bodyDiv w:val="1"/>
      <w:marLeft w:val="0"/>
      <w:marRight w:val="0"/>
      <w:marTop w:val="0"/>
      <w:marBottom w:val="0"/>
      <w:divBdr>
        <w:top w:val="none" w:sz="0" w:space="0" w:color="auto"/>
        <w:left w:val="none" w:sz="0" w:space="0" w:color="auto"/>
        <w:bottom w:val="none" w:sz="0" w:space="0" w:color="auto"/>
        <w:right w:val="none" w:sz="0" w:space="0" w:color="auto"/>
      </w:divBdr>
    </w:div>
    <w:div w:id="322634852">
      <w:bodyDiv w:val="1"/>
      <w:marLeft w:val="0"/>
      <w:marRight w:val="0"/>
      <w:marTop w:val="0"/>
      <w:marBottom w:val="0"/>
      <w:divBdr>
        <w:top w:val="none" w:sz="0" w:space="0" w:color="auto"/>
        <w:left w:val="none" w:sz="0" w:space="0" w:color="auto"/>
        <w:bottom w:val="none" w:sz="0" w:space="0" w:color="auto"/>
        <w:right w:val="none" w:sz="0" w:space="0" w:color="auto"/>
      </w:divBdr>
    </w:div>
    <w:div w:id="323435416">
      <w:bodyDiv w:val="1"/>
      <w:marLeft w:val="0"/>
      <w:marRight w:val="0"/>
      <w:marTop w:val="0"/>
      <w:marBottom w:val="0"/>
      <w:divBdr>
        <w:top w:val="none" w:sz="0" w:space="0" w:color="auto"/>
        <w:left w:val="none" w:sz="0" w:space="0" w:color="auto"/>
        <w:bottom w:val="none" w:sz="0" w:space="0" w:color="auto"/>
        <w:right w:val="none" w:sz="0" w:space="0" w:color="auto"/>
      </w:divBdr>
    </w:div>
    <w:div w:id="325137418">
      <w:bodyDiv w:val="1"/>
      <w:marLeft w:val="0"/>
      <w:marRight w:val="0"/>
      <w:marTop w:val="0"/>
      <w:marBottom w:val="0"/>
      <w:divBdr>
        <w:top w:val="none" w:sz="0" w:space="0" w:color="auto"/>
        <w:left w:val="none" w:sz="0" w:space="0" w:color="auto"/>
        <w:bottom w:val="none" w:sz="0" w:space="0" w:color="auto"/>
        <w:right w:val="none" w:sz="0" w:space="0" w:color="auto"/>
      </w:divBdr>
    </w:div>
    <w:div w:id="325324598">
      <w:bodyDiv w:val="1"/>
      <w:marLeft w:val="0"/>
      <w:marRight w:val="0"/>
      <w:marTop w:val="0"/>
      <w:marBottom w:val="0"/>
      <w:divBdr>
        <w:top w:val="none" w:sz="0" w:space="0" w:color="auto"/>
        <w:left w:val="none" w:sz="0" w:space="0" w:color="auto"/>
        <w:bottom w:val="none" w:sz="0" w:space="0" w:color="auto"/>
        <w:right w:val="none" w:sz="0" w:space="0" w:color="auto"/>
      </w:divBdr>
    </w:div>
    <w:div w:id="325477424">
      <w:bodyDiv w:val="1"/>
      <w:marLeft w:val="0"/>
      <w:marRight w:val="0"/>
      <w:marTop w:val="0"/>
      <w:marBottom w:val="0"/>
      <w:divBdr>
        <w:top w:val="none" w:sz="0" w:space="0" w:color="auto"/>
        <w:left w:val="none" w:sz="0" w:space="0" w:color="auto"/>
        <w:bottom w:val="none" w:sz="0" w:space="0" w:color="auto"/>
        <w:right w:val="none" w:sz="0" w:space="0" w:color="auto"/>
      </w:divBdr>
    </w:div>
    <w:div w:id="327054005">
      <w:bodyDiv w:val="1"/>
      <w:marLeft w:val="0"/>
      <w:marRight w:val="0"/>
      <w:marTop w:val="0"/>
      <w:marBottom w:val="0"/>
      <w:divBdr>
        <w:top w:val="none" w:sz="0" w:space="0" w:color="auto"/>
        <w:left w:val="none" w:sz="0" w:space="0" w:color="auto"/>
        <w:bottom w:val="none" w:sz="0" w:space="0" w:color="auto"/>
        <w:right w:val="none" w:sz="0" w:space="0" w:color="auto"/>
      </w:divBdr>
    </w:div>
    <w:div w:id="330530401">
      <w:bodyDiv w:val="1"/>
      <w:marLeft w:val="0"/>
      <w:marRight w:val="0"/>
      <w:marTop w:val="0"/>
      <w:marBottom w:val="0"/>
      <w:divBdr>
        <w:top w:val="none" w:sz="0" w:space="0" w:color="auto"/>
        <w:left w:val="none" w:sz="0" w:space="0" w:color="auto"/>
        <w:bottom w:val="none" w:sz="0" w:space="0" w:color="auto"/>
        <w:right w:val="none" w:sz="0" w:space="0" w:color="auto"/>
      </w:divBdr>
    </w:div>
    <w:div w:id="332149078">
      <w:bodyDiv w:val="1"/>
      <w:marLeft w:val="0"/>
      <w:marRight w:val="0"/>
      <w:marTop w:val="0"/>
      <w:marBottom w:val="0"/>
      <w:divBdr>
        <w:top w:val="none" w:sz="0" w:space="0" w:color="auto"/>
        <w:left w:val="none" w:sz="0" w:space="0" w:color="auto"/>
        <w:bottom w:val="none" w:sz="0" w:space="0" w:color="auto"/>
        <w:right w:val="none" w:sz="0" w:space="0" w:color="auto"/>
      </w:divBdr>
    </w:div>
    <w:div w:id="334000755">
      <w:bodyDiv w:val="1"/>
      <w:marLeft w:val="0"/>
      <w:marRight w:val="0"/>
      <w:marTop w:val="0"/>
      <w:marBottom w:val="0"/>
      <w:divBdr>
        <w:top w:val="none" w:sz="0" w:space="0" w:color="auto"/>
        <w:left w:val="none" w:sz="0" w:space="0" w:color="auto"/>
        <w:bottom w:val="none" w:sz="0" w:space="0" w:color="auto"/>
        <w:right w:val="none" w:sz="0" w:space="0" w:color="auto"/>
      </w:divBdr>
    </w:div>
    <w:div w:id="335307887">
      <w:bodyDiv w:val="1"/>
      <w:marLeft w:val="0"/>
      <w:marRight w:val="0"/>
      <w:marTop w:val="0"/>
      <w:marBottom w:val="0"/>
      <w:divBdr>
        <w:top w:val="none" w:sz="0" w:space="0" w:color="auto"/>
        <w:left w:val="none" w:sz="0" w:space="0" w:color="auto"/>
        <w:bottom w:val="none" w:sz="0" w:space="0" w:color="auto"/>
        <w:right w:val="none" w:sz="0" w:space="0" w:color="auto"/>
      </w:divBdr>
    </w:div>
    <w:div w:id="335575519">
      <w:bodyDiv w:val="1"/>
      <w:marLeft w:val="0"/>
      <w:marRight w:val="0"/>
      <w:marTop w:val="0"/>
      <w:marBottom w:val="0"/>
      <w:divBdr>
        <w:top w:val="none" w:sz="0" w:space="0" w:color="auto"/>
        <w:left w:val="none" w:sz="0" w:space="0" w:color="auto"/>
        <w:bottom w:val="none" w:sz="0" w:space="0" w:color="auto"/>
        <w:right w:val="none" w:sz="0" w:space="0" w:color="auto"/>
      </w:divBdr>
    </w:div>
    <w:div w:id="336269103">
      <w:bodyDiv w:val="1"/>
      <w:marLeft w:val="0"/>
      <w:marRight w:val="0"/>
      <w:marTop w:val="0"/>
      <w:marBottom w:val="0"/>
      <w:divBdr>
        <w:top w:val="none" w:sz="0" w:space="0" w:color="auto"/>
        <w:left w:val="none" w:sz="0" w:space="0" w:color="auto"/>
        <w:bottom w:val="none" w:sz="0" w:space="0" w:color="auto"/>
        <w:right w:val="none" w:sz="0" w:space="0" w:color="auto"/>
      </w:divBdr>
    </w:div>
    <w:div w:id="336352100">
      <w:bodyDiv w:val="1"/>
      <w:marLeft w:val="0"/>
      <w:marRight w:val="0"/>
      <w:marTop w:val="0"/>
      <w:marBottom w:val="0"/>
      <w:divBdr>
        <w:top w:val="none" w:sz="0" w:space="0" w:color="auto"/>
        <w:left w:val="none" w:sz="0" w:space="0" w:color="auto"/>
        <w:bottom w:val="none" w:sz="0" w:space="0" w:color="auto"/>
        <w:right w:val="none" w:sz="0" w:space="0" w:color="auto"/>
      </w:divBdr>
    </w:div>
    <w:div w:id="336470080">
      <w:bodyDiv w:val="1"/>
      <w:marLeft w:val="0"/>
      <w:marRight w:val="0"/>
      <w:marTop w:val="0"/>
      <w:marBottom w:val="0"/>
      <w:divBdr>
        <w:top w:val="none" w:sz="0" w:space="0" w:color="auto"/>
        <w:left w:val="none" w:sz="0" w:space="0" w:color="auto"/>
        <w:bottom w:val="none" w:sz="0" w:space="0" w:color="auto"/>
        <w:right w:val="none" w:sz="0" w:space="0" w:color="auto"/>
      </w:divBdr>
    </w:div>
    <w:div w:id="340788156">
      <w:bodyDiv w:val="1"/>
      <w:marLeft w:val="0"/>
      <w:marRight w:val="0"/>
      <w:marTop w:val="0"/>
      <w:marBottom w:val="0"/>
      <w:divBdr>
        <w:top w:val="none" w:sz="0" w:space="0" w:color="auto"/>
        <w:left w:val="none" w:sz="0" w:space="0" w:color="auto"/>
        <w:bottom w:val="none" w:sz="0" w:space="0" w:color="auto"/>
        <w:right w:val="none" w:sz="0" w:space="0" w:color="auto"/>
      </w:divBdr>
    </w:div>
    <w:div w:id="342130195">
      <w:bodyDiv w:val="1"/>
      <w:marLeft w:val="0"/>
      <w:marRight w:val="0"/>
      <w:marTop w:val="0"/>
      <w:marBottom w:val="0"/>
      <w:divBdr>
        <w:top w:val="none" w:sz="0" w:space="0" w:color="auto"/>
        <w:left w:val="none" w:sz="0" w:space="0" w:color="auto"/>
        <w:bottom w:val="none" w:sz="0" w:space="0" w:color="auto"/>
        <w:right w:val="none" w:sz="0" w:space="0" w:color="auto"/>
      </w:divBdr>
    </w:div>
    <w:div w:id="343632055">
      <w:bodyDiv w:val="1"/>
      <w:marLeft w:val="0"/>
      <w:marRight w:val="0"/>
      <w:marTop w:val="0"/>
      <w:marBottom w:val="0"/>
      <w:divBdr>
        <w:top w:val="none" w:sz="0" w:space="0" w:color="auto"/>
        <w:left w:val="none" w:sz="0" w:space="0" w:color="auto"/>
        <w:bottom w:val="none" w:sz="0" w:space="0" w:color="auto"/>
        <w:right w:val="none" w:sz="0" w:space="0" w:color="auto"/>
      </w:divBdr>
    </w:div>
    <w:div w:id="344869454">
      <w:bodyDiv w:val="1"/>
      <w:marLeft w:val="0"/>
      <w:marRight w:val="0"/>
      <w:marTop w:val="0"/>
      <w:marBottom w:val="0"/>
      <w:divBdr>
        <w:top w:val="none" w:sz="0" w:space="0" w:color="auto"/>
        <w:left w:val="none" w:sz="0" w:space="0" w:color="auto"/>
        <w:bottom w:val="none" w:sz="0" w:space="0" w:color="auto"/>
        <w:right w:val="none" w:sz="0" w:space="0" w:color="auto"/>
      </w:divBdr>
    </w:div>
    <w:div w:id="346829862">
      <w:bodyDiv w:val="1"/>
      <w:marLeft w:val="0"/>
      <w:marRight w:val="0"/>
      <w:marTop w:val="0"/>
      <w:marBottom w:val="0"/>
      <w:divBdr>
        <w:top w:val="none" w:sz="0" w:space="0" w:color="auto"/>
        <w:left w:val="none" w:sz="0" w:space="0" w:color="auto"/>
        <w:bottom w:val="none" w:sz="0" w:space="0" w:color="auto"/>
        <w:right w:val="none" w:sz="0" w:space="0" w:color="auto"/>
      </w:divBdr>
    </w:div>
    <w:div w:id="347952864">
      <w:bodyDiv w:val="1"/>
      <w:marLeft w:val="0"/>
      <w:marRight w:val="0"/>
      <w:marTop w:val="0"/>
      <w:marBottom w:val="0"/>
      <w:divBdr>
        <w:top w:val="none" w:sz="0" w:space="0" w:color="auto"/>
        <w:left w:val="none" w:sz="0" w:space="0" w:color="auto"/>
        <w:bottom w:val="none" w:sz="0" w:space="0" w:color="auto"/>
        <w:right w:val="none" w:sz="0" w:space="0" w:color="auto"/>
      </w:divBdr>
    </w:div>
    <w:div w:id="348606547">
      <w:bodyDiv w:val="1"/>
      <w:marLeft w:val="0"/>
      <w:marRight w:val="0"/>
      <w:marTop w:val="0"/>
      <w:marBottom w:val="0"/>
      <w:divBdr>
        <w:top w:val="none" w:sz="0" w:space="0" w:color="auto"/>
        <w:left w:val="none" w:sz="0" w:space="0" w:color="auto"/>
        <w:bottom w:val="none" w:sz="0" w:space="0" w:color="auto"/>
        <w:right w:val="none" w:sz="0" w:space="0" w:color="auto"/>
      </w:divBdr>
    </w:div>
    <w:div w:id="350037365">
      <w:bodyDiv w:val="1"/>
      <w:marLeft w:val="0"/>
      <w:marRight w:val="0"/>
      <w:marTop w:val="0"/>
      <w:marBottom w:val="0"/>
      <w:divBdr>
        <w:top w:val="none" w:sz="0" w:space="0" w:color="auto"/>
        <w:left w:val="none" w:sz="0" w:space="0" w:color="auto"/>
        <w:bottom w:val="none" w:sz="0" w:space="0" w:color="auto"/>
        <w:right w:val="none" w:sz="0" w:space="0" w:color="auto"/>
      </w:divBdr>
    </w:div>
    <w:div w:id="352846439">
      <w:bodyDiv w:val="1"/>
      <w:marLeft w:val="0"/>
      <w:marRight w:val="0"/>
      <w:marTop w:val="0"/>
      <w:marBottom w:val="0"/>
      <w:divBdr>
        <w:top w:val="none" w:sz="0" w:space="0" w:color="auto"/>
        <w:left w:val="none" w:sz="0" w:space="0" w:color="auto"/>
        <w:bottom w:val="none" w:sz="0" w:space="0" w:color="auto"/>
        <w:right w:val="none" w:sz="0" w:space="0" w:color="auto"/>
      </w:divBdr>
    </w:div>
    <w:div w:id="353960321">
      <w:bodyDiv w:val="1"/>
      <w:marLeft w:val="0"/>
      <w:marRight w:val="0"/>
      <w:marTop w:val="0"/>
      <w:marBottom w:val="0"/>
      <w:divBdr>
        <w:top w:val="none" w:sz="0" w:space="0" w:color="auto"/>
        <w:left w:val="none" w:sz="0" w:space="0" w:color="auto"/>
        <w:bottom w:val="none" w:sz="0" w:space="0" w:color="auto"/>
        <w:right w:val="none" w:sz="0" w:space="0" w:color="auto"/>
      </w:divBdr>
    </w:div>
    <w:div w:id="354698452">
      <w:bodyDiv w:val="1"/>
      <w:marLeft w:val="0"/>
      <w:marRight w:val="0"/>
      <w:marTop w:val="0"/>
      <w:marBottom w:val="0"/>
      <w:divBdr>
        <w:top w:val="none" w:sz="0" w:space="0" w:color="auto"/>
        <w:left w:val="none" w:sz="0" w:space="0" w:color="auto"/>
        <w:bottom w:val="none" w:sz="0" w:space="0" w:color="auto"/>
        <w:right w:val="none" w:sz="0" w:space="0" w:color="auto"/>
      </w:divBdr>
    </w:div>
    <w:div w:id="357394597">
      <w:bodyDiv w:val="1"/>
      <w:marLeft w:val="0"/>
      <w:marRight w:val="0"/>
      <w:marTop w:val="0"/>
      <w:marBottom w:val="0"/>
      <w:divBdr>
        <w:top w:val="none" w:sz="0" w:space="0" w:color="auto"/>
        <w:left w:val="none" w:sz="0" w:space="0" w:color="auto"/>
        <w:bottom w:val="none" w:sz="0" w:space="0" w:color="auto"/>
        <w:right w:val="none" w:sz="0" w:space="0" w:color="auto"/>
      </w:divBdr>
    </w:div>
    <w:div w:id="360322262">
      <w:bodyDiv w:val="1"/>
      <w:marLeft w:val="0"/>
      <w:marRight w:val="0"/>
      <w:marTop w:val="0"/>
      <w:marBottom w:val="0"/>
      <w:divBdr>
        <w:top w:val="none" w:sz="0" w:space="0" w:color="auto"/>
        <w:left w:val="none" w:sz="0" w:space="0" w:color="auto"/>
        <w:bottom w:val="none" w:sz="0" w:space="0" w:color="auto"/>
        <w:right w:val="none" w:sz="0" w:space="0" w:color="auto"/>
      </w:divBdr>
    </w:div>
    <w:div w:id="362219063">
      <w:bodyDiv w:val="1"/>
      <w:marLeft w:val="0"/>
      <w:marRight w:val="0"/>
      <w:marTop w:val="0"/>
      <w:marBottom w:val="0"/>
      <w:divBdr>
        <w:top w:val="none" w:sz="0" w:space="0" w:color="auto"/>
        <w:left w:val="none" w:sz="0" w:space="0" w:color="auto"/>
        <w:bottom w:val="none" w:sz="0" w:space="0" w:color="auto"/>
        <w:right w:val="none" w:sz="0" w:space="0" w:color="auto"/>
      </w:divBdr>
    </w:div>
    <w:div w:id="362440638">
      <w:bodyDiv w:val="1"/>
      <w:marLeft w:val="0"/>
      <w:marRight w:val="0"/>
      <w:marTop w:val="0"/>
      <w:marBottom w:val="0"/>
      <w:divBdr>
        <w:top w:val="none" w:sz="0" w:space="0" w:color="auto"/>
        <w:left w:val="none" w:sz="0" w:space="0" w:color="auto"/>
        <w:bottom w:val="none" w:sz="0" w:space="0" w:color="auto"/>
        <w:right w:val="none" w:sz="0" w:space="0" w:color="auto"/>
      </w:divBdr>
    </w:div>
    <w:div w:id="363408221">
      <w:bodyDiv w:val="1"/>
      <w:marLeft w:val="0"/>
      <w:marRight w:val="0"/>
      <w:marTop w:val="0"/>
      <w:marBottom w:val="0"/>
      <w:divBdr>
        <w:top w:val="none" w:sz="0" w:space="0" w:color="auto"/>
        <w:left w:val="none" w:sz="0" w:space="0" w:color="auto"/>
        <w:bottom w:val="none" w:sz="0" w:space="0" w:color="auto"/>
        <w:right w:val="none" w:sz="0" w:space="0" w:color="auto"/>
      </w:divBdr>
    </w:div>
    <w:div w:id="366760496">
      <w:bodyDiv w:val="1"/>
      <w:marLeft w:val="0"/>
      <w:marRight w:val="0"/>
      <w:marTop w:val="0"/>
      <w:marBottom w:val="0"/>
      <w:divBdr>
        <w:top w:val="none" w:sz="0" w:space="0" w:color="auto"/>
        <w:left w:val="none" w:sz="0" w:space="0" w:color="auto"/>
        <w:bottom w:val="none" w:sz="0" w:space="0" w:color="auto"/>
        <w:right w:val="none" w:sz="0" w:space="0" w:color="auto"/>
      </w:divBdr>
    </w:div>
    <w:div w:id="366836197">
      <w:bodyDiv w:val="1"/>
      <w:marLeft w:val="0"/>
      <w:marRight w:val="0"/>
      <w:marTop w:val="0"/>
      <w:marBottom w:val="0"/>
      <w:divBdr>
        <w:top w:val="none" w:sz="0" w:space="0" w:color="auto"/>
        <w:left w:val="none" w:sz="0" w:space="0" w:color="auto"/>
        <w:bottom w:val="none" w:sz="0" w:space="0" w:color="auto"/>
        <w:right w:val="none" w:sz="0" w:space="0" w:color="auto"/>
      </w:divBdr>
    </w:div>
    <w:div w:id="368073196">
      <w:bodyDiv w:val="1"/>
      <w:marLeft w:val="0"/>
      <w:marRight w:val="0"/>
      <w:marTop w:val="0"/>
      <w:marBottom w:val="0"/>
      <w:divBdr>
        <w:top w:val="none" w:sz="0" w:space="0" w:color="auto"/>
        <w:left w:val="none" w:sz="0" w:space="0" w:color="auto"/>
        <w:bottom w:val="none" w:sz="0" w:space="0" w:color="auto"/>
        <w:right w:val="none" w:sz="0" w:space="0" w:color="auto"/>
      </w:divBdr>
    </w:div>
    <w:div w:id="368576786">
      <w:bodyDiv w:val="1"/>
      <w:marLeft w:val="0"/>
      <w:marRight w:val="0"/>
      <w:marTop w:val="0"/>
      <w:marBottom w:val="0"/>
      <w:divBdr>
        <w:top w:val="none" w:sz="0" w:space="0" w:color="auto"/>
        <w:left w:val="none" w:sz="0" w:space="0" w:color="auto"/>
        <w:bottom w:val="none" w:sz="0" w:space="0" w:color="auto"/>
        <w:right w:val="none" w:sz="0" w:space="0" w:color="auto"/>
      </w:divBdr>
    </w:div>
    <w:div w:id="369578087">
      <w:bodyDiv w:val="1"/>
      <w:marLeft w:val="0"/>
      <w:marRight w:val="0"/>
      <w:marTop w:val="0"/>
      <w:marBottom w:val="0"/>
      <w:divBdr>
        <w:top w:val="none" w:sz="0" w:space="0" w:color="auto"/>
        <w:left w:val="none" w:sz="0" w:space="0" w:color="auto"/>
        <w:bottom w:val="none" w:sz="0" w:space="0" w:color="auto"/>
        <w:right w:val="none" w:sz="0" w:space="0" w:color="auto"/>
      </w:divBdr>
    </w:div>
    <w:div w:id="370111831">
      <w:bodyDiv w:val="1"/>
      <w:marLeft w:val="0"/>
      <w:marRight w:val="0"/>
      <w:marTop w:val="0"/>
      <w:marBottom w:val="0"/>
      <w:divBdr>
        <w:top w:val="none" w:sz="0" w:space="0" w:color="auto"/>
        <w:left w:val="none" w:sz="0" w:space="0" w:color="auto"/>
        <w:bottom w:val="none" w:sz="0" w:space="0" w:color="auto"/>
        <w:right w:val="none" w:sz="0" w:space="0" w:color="auto"/>
      </w:divBdr>
    </w:div>
    <w:div w:id="371615204">
      <w:bodyDiv w:val="1"/>
      <w:marLeft w:val="0"/>
      <w:marRight w:val="0"/>
      <w:marTop w:val="0"/>
      <w:marBottom w:val="0"/>
      <w:divBdr>
        <w:top w:val="none" w:sz="0" w:space="0" w:color="auto"/>
        <w:left w:val="none" w:sz="0" w:space="0" w:color="auto"/>
        <w:bottom w:val="none" w:sz="0" w:space="0" w:color="auto"/>
        <w:right w:val="none" w:sz="0" w:space="0" w:color="auto"/>
      </w:divBdr>
    </w:div>
    <w:div w:id="373041949">
      <w:bodyDiv w:val="1"/>
      <w:marLeft w:val="0"/>
      <w:marRight w:val="0"/>
      <w:marTop w:val="0"/>
      <w:marBottom w:val="0"/>
      <w:divBdr>
        <w:top w:val="none" w:sz="0" w:space="0" w:color="auto"/>
        <w:left w:val="none" w:sz="0" w:space="0" w:color="auto"/>
        <w:bottom w:val="none" w:sz="0" w:space="0" w:color="auto"/>
        <w:right w:val="none" w:sz="0" w:space="0" w:color="auto"/>
      </w:divBdr>
    </w:div>
    <w:div w:id="376124210">
      <w:bodyDiv w:val="1"/>
      <w:marLeft w:val="0"/>
      <w:marRight w:val="0"/>
      <w:marTop w:val="0"/>
      <w:marBottom w:val="0"/>
      <w:divBdr>
        <w:top w:val="none" w:sz="0" w:space="0" w:color="auto"/>
        <w:left w:val="none" w:sz="0" w:space="0" w:color="auto"/>
        <w:bottom w:val="none" w:sz="0" w:space="0" w:color="auto"/>
        <w:right w:val="none" w:sz="0" w:space="0" w:color="auto"/>
      </w:divBdr>
    </w:div>
    <w:div w:id="376242506">
      <w:bodyDiv w:val="1"/>
      <w:marLeft w:val="0"/>
      <w:marRight w:val="0"/>
      <w:marTop w:val="0"/>
      <w:marBottom w:val="0"/>
      <w:divBdr>
        <w:top w:val="none" w:sz="0" w:space="0" w:color="auto"/>
        <w:left w:val="none" w:sz="0" w:space="0" w:color="auto"/>
        <w:bottom w:val="none" w:sz="0" w:space="0" w:color="auto"/>
        <w:right w:val="none" w:sz="0" w:space="0" w:color="auto"/>
      </w:divBdr>
    </w:div>
    <w:div w:id="376855169">
      <w:bodyDiv w:val="1"/>
      <w:marLeft w:val="0"/>
      <w:marRight w:val="0"/>
      <w:marTop w:val="0"/>
      <w:marBottom w:val="0"/>
      <w:divBdr>
        <w:top w:val="none" w:sz="0" w:space="0" w:color="auto"/>
        <w:left w:val="none" w:sz="0" w:space="0" w:color="auto"/>
        <w:bottom w:val="none" w:sz="0" w:space="0" w:color="auto"/>
        <w:right w:val="none" w:sz="0" w:space="0" w:color="auto"/>
      </w:divBdr>
    </w:div>
    <w:div w:id="377362310">
      <w:bodyDiv w:val="1"/>
      <w:marLeft w:val="0"/>
      <w:marRight w:val="0"/>
      <w:marTop w:val="0"/>
      <w:marBottom w:val="0"/>
      <w:divBdr>
        <w:top w:val="none" w:sz="0" w:space="0" w:color="auto"/>
        <w:left w:val="none" w:sz="0" w:space="0" w:color="auto"/>
        <w:bottom w:val="none" w:sz="0" w:space="0" w:color="auto"/>
        <w:right w:val="none" w:sz="0" w:space="0" w:color="auto"/>
      </w:divBdr>
    </w:div>
    <w:div w:id="378477982">
      <w:bodyDiv w:val="1"/>
      <w:marLeft w:val="0"/>
      <w:marRight w:val="0"/>
      <w:marTop w:val="0"/>
      <w:marBottom w:val="0"/>
      <w:divBdr>
        <w:top w:val="none" w:sz="0" w:space="0" w:color="auto"/>
        <w:left w:val="none" w:sz="0" w:space="0" w:color="auto"/>
        <w:bottom w:val="none" w:sz="0" w:space="0" w:color="auto"/>
        <w:right w:val="none" w:sz="0" w:space="0" w:color="auto"/>
      </w:divBdr>
    </w:div>
    <w:div w:id="379135639">
      <w:bodyDiv w:val="1"/>
      <w:marLeft w:val="0"/>
      <w:marRight w:val="0"/>
      <w:marTop w:val="0"/>
      <w:marBottom w:val="0"/>
      <w:divBdr>
        <w:top w:val="none" w:sz="0" w:space="0" w:color="auto"/>
        <w:left w:val="none" w:sz="0" w:space="0" w:color="auto"/>
        <w:bottom w:val="none" w:sz="0" w:space="0" w:color="auto"/>
        <w:right w:val="none" w:sz="0" w:space="0" w:color="auto"/>
      </w:divBdr>
    </w:div>
    <w:div w:id="379475278">
      <w:bodyDiv w:val="1"/>
      <w:marLeft w:val="0"/>
      <w:marRight w:val="0"/>
      <w:marTop w:val="0"/>
      <w:marBottom w:val="0"/>
      <w:divBdr>
        <w:top w:val="none" w:sz="0" w:space="0" w:color="auto"/>
        <w:left w:val="none" w:sz="0" w:space="0" w:color="auto"/>
        <w:bottom w:val="none" w:sz="0" w:space="0" w:color="auto"/>
        <w:right w:val="none" w:sz="0" w:space="0" w:color="auto"/>
      </w:divBdr>
    </w:div>
    <w:div w:id="380058303">
      <w:bodyDiv w:val="1"/>
      <w:marLeft w:val="0"/>
      <w:marRight w:val="0"/>
      <w:marTop w:val="0"/>
      <w:marBottom w:val="0"/>
      <w:divBdr>
        <w:top w:val="none" w:sz="0" w:space="0" w:color="auto"/>
        <w:left w:val="none" w:sz="0" w:space="0" w:color="auto"/>
        <w:bottom w:val="none" w:sz="0" w:space="0" w:color="auto"/>
        <w:right w:val="none" w:sz="0" w:space="0" w:color="auto"/>
      </w:divBdr>
    </w:div>
    <w:div w:id="380371214">
      <w:bodyDiv w:val="1"/>
      <w:marLeft w:val="0"/>
      <w:marRight w:val="0"/>
      <w:marTop w:val="0"/>
      <w:marBottom w:val="0"/>
      <w:divBdr>
        <w:top w:val="none" w:sz="0" w:space="0" w:color="auto"/>
        <w:left w:val="none" w:sz="0" w:space="0" w:color="auto"/>
        <w:bottom w:val="none" w:sz="0" w:space="0" w:color="auto"/>
        <w:right w:val="none" w:sz="0" w:space="0" w:color="auto"/>
      </w:divBdr>
    </w:div>
    <w:div w:id="380591779">
      <w:bodyDiv w:val="1"/>
      <w:marLeft w:val="0"/>
      <w:marRight w:val="0"/>
      <w:marTop w:val="0"/>
      <w:marBottom w:val="0"/>
      <w:divBdr>
        <w:top w:val="none" w:sz="0" w:space="0" w:color="auto"/>
        <w:left w:val="none" w:sz="0" w:space="0" w:color="auto"/>
        <w:bottom w:val="none" w:sz="0" w:space="0" w:color="auto"/>
        <w:right w:val="none" w:sz="0" w:space="0" w:color="auto"/>
      </w:divBdr>
    </w:div>
    <w:div w:id="381370819">
      <w:bodyDiv w:val="1"/>
      <w:marLeft w:val="0"/>
      <w:marRight w:val="0"/>
      <w:marTop w:val="0"/>
      <w:marBottom w:val="0"/>
      <w:divBdr>
        <w:top w:val="none" w:sz="0" w:space="0" w:color="auto"/>
        <w:left w:val="none" w:sz="0" w:space="0" w:color="auto"/>
        <w:bottom w:val="none" w:sz="0" w:space="0" w:color="auto"/>
        <w:right w:val="none" w:sz="0" w:space="0" w:color="auto"/>
      </w:divBdr>
    </w:div>
    <w:div w:id="381633491">
      <w:bodyDiv w:val="1"/>
      <w:marLeft w:val="0"/>
      <w:marRight w:val="0"/>
      <w:marTop w:val="0"/>
      <w:marBottom w:val="0"/>
      <w:divBdr>
        <w:top w:val="none" w:sz="0" w:space="0" w:color="auto"/>
        <w:left w:val="none" w:sz="0" w:space="0" w:color="auto"/>
        <w:bottom w:val="none" w:sz="0" w:space="0" w:color="auto"/>
        <w:right w:val="none" w:sz="0" w:space="0" w:color="auto"/>
      </w:divBdr>
    </w:div>
    <w:div w:id="385302355">
      <w:bodyDiv w:val="1"/>
      <w:marLeft w:val="0"/>
      <w:marRight w:val="0"/>
      <w:marTop w:val="0"/>
      <w:marBottom w:val="0"/>
      <w:divBdr>
        <w:top w:val="none" w:sz="0" w:space="0" w:color="auto"/>
        <w:left w:val="none" w:sz="0" w:space="0" w:color="auto"/>
        <w:bottom w:val="none" w:sz="0" w:space="0" w:color="auto"/>
        <w:right w:val="none" w:sz="0" w:space="0" w:color="auto"/>
      </w:divBdr>
    </w:div>
    <w:div w:id="386615227">
      <w:bodyDiv w:val="1"/>
      <w:marLeft w:val="0"/>
      <w:marRight w:val="0"/>
      <w:marTop w:val="0"/>
      <w:marBottom w:val="0"/>
      <w:divBdr>
        <w:top w:val="none" w:sz="0" w:space="0" w:color="auto"/>
        <w:left w:val="none" w:sz="0" w:space="0" w:color="auto"/>
        <w:bottom w:val="none" w:sz="0" w:space="0" w:color="auto"/>
        <w:right w:val="none" w:sz="0" w:space="0" w:color="auto"/>
      </w:divBdr>
    </w:div>
    <w:div w:id="386682523">
      <w:bodyDiv w:val="1"/>
      <w:marLeft w:val="0"/>
      <w:marRight w:val="0"/>
      <w:marTop w:val="0"/>
      <w:marBottom w:val="0"/>
      <w:divBdr>
        <w:top w:val="none" w:sz="0" w:space="0" w:color="auto"/>
        <w:left w:val="none" w:sz="0" w:space="0" w:color="auto"/>
        <w:bottom w:val="none" w:sz="0" w:space="0" w:color="auto"/>
        <w:right w:val="none" w:sz="0" w:space="0" w:color="auto"/>
      </w:divBdr>
    </w:div>
    <w:div w:id="387187543">
      <w:bodyDiv w:val="1"/>
      <w:marLeft w:val="0"/>
      <w:marRight w:val="0"/>
      <w:marTop w:val="0"/>
      <w:marBottom w:val="0"/>
      <w:divBdr>
        <w:top w:val="none" w:sz="0" w:space="0" w:color="auto"/>
        <w:left w:val="none" w:sz="0" w:space="0" w:color="auto"/>
        <w:bottom w:val="none" w:sz="0" w:space="0" w:color="auto"/>
        <w:right w:val="none" w:sz="0" w:space="0" w:color="auto"/>
      </w:divBdr>
    </w:div>
    <w:div w:id="389234187">
      <w:bodyDiv w:val="1"/>
      <w:marLeft w:val="0"/>
      <w:marRight w:val="0"/>
      <w:marTop w:val="0"/>
      <w:marBottom w:val="0"/>
      <w:divBdr>
        <w:top w:val="none" w:sz="0" w:space="0" w:color="auto"/>
        <w:left w:val="none" w:sz="0" w:space="0" w:color="auto"/>
        <w:bottom w:val="none" w:sz="0" w:space="0" w:color="auto"/>
        <w:right w:val="none" w:sz="0" w:space="0" w:color="auto"/>
      </w:divBdr>
    </w:div>
    <w:div w:id="391007678">
      <w:bodyDiv w:val="1"/>
      <w:marLeft w:val="0"/>
      <w:marRight w:val="0"/>
      <w:marTop w:val="0"/>
      <w:marBottom w:val="0"/>
      <w:divBdr>
        <w:top w:val="none" w:sz="0" w:space="0" w:color="auto"/>
        <w:left w:val="none" w:sz="0" w:space="0" w:color="auto"/>
        <w:bottom w:val="none" w:sz="0" w:space="0" w:color="auto"/>
        <w:right w:val="none" w:sz="0" w:space="0" w:color="auto"/>
      </w:divBdr>
    </w:div>
    <w:div w:id="394009042">
      <w:bodyDiv w:val="1"/>
      <w:marLeft w:val="0"/>
      <w:marRight w:val="0"/>
      <w:marTop w:val="0"/>
      <w:marBottom w:val="0"/>
      <w:divBdr>
        <w:top w:val="none" w:sz="0" w:space="0" w:color="auto"/>
        <w:left w:val="none" w:sz="0" w:space="0" w:color="auto"/>
        <w:bottom w:val="none" w:sz="0" w:space="0" w:color="auto"/>
        <w:right w:val="none" w:sz="0" w:space="0" w:color="auto"/>
      </w:divBdr>
    </w:div>
    <w:div w:id="395007168">
      <w:bodyDiv w:val="1"/>
      <w:marLeft w:val="0"/>
      <w:marRight w:val="0"/>
      <w:marTop w:val="0"/>
      <w:marBottom w:val="0"/>
      <w:divBdr>
        <w:top w:val="none" w:sz="0" w:space="0" w:color="auto"/>
        <w:left w:val="none" w:sz="0" w:space="0" w:color="auto"/>
        <w:bottom w:val="none" w:sz="0" w:space="0" w:color="auto"/>
        <w:right w:val="none" w:sz="0" w:space="0" w:color="auto"/>
      </w:divBdr>
    </w:div>
    <w:div w:id="395517897">
      <w:bodyDiv w:val="1"/>
      <w:marLeft w:val="0"/>
      <w:marRight w:val="0"/>
      <w:marTop w:val="0"/>
      <w:marBottom w:val="0"/>
      <w:divBdr>
        <w:top w:val="none" w:sz="0" w:space="0" w:color="auto"/>
        <w:left w:val="none" w:sz="0" w:space="0" w:color="auto"/>
        <w:bottom w:val="none" w:sz="0" w:space="0" w:color="auto"/>
        <w:right w:val="none" w:sz="0" w:space="0" w:color="auto"/>
      </w:divBdr>
    </w:div>
    <w:div w:id="396170612">
      <w:bodyDiv w:val="1"/>
      <w:marLeft w:val="0"/>
      <w:marRight w:val="0"/>
      <w:marTop w:val="0"/>
      <w:marBottom w:val="0"/>
      <w:divBdr>
        <w:top w:val="none" w:sz="0" w:space="0" w:color="auto"/>
        <w:left w:val="none" w:sz="0" w:space="0" w:color="auto"/>
        <w:bottom w:val="none" w:sz="0" w:space="0" w:color="auto"/>
        <w:right w:val="none" w:sz="0" w:space="0" w:color="auto"/>
      </w:divBdr>
    </w:div>
    <w:div w:id="396560553">
      <w:bodyDiv w:val="1"/>
      <w:marLeft w:val="0"/>
      <w:marRight w:val="0"/>
      <w:marTop w:val="0"/>
      <w:marBottom w:val="0"/>
      <w:divBdr>
        <w:top w:val="none" w:sz="0" w:space="0" w:color="auto"/>
        <w:left w:val="none" w:sz="0" w:space="0" w:color="auto"/>
        <w:bottom w:val="none" w:sz="0" w:space="0" w:color="auto"/>
        <w:right w:val="none" w:sz="0" w:space="0" w:color="auto"/>
      </w:divBdr>
    </w:div>
    <w:div w:id="398359864">
      <w:bodyDiv w:val="1"/>
      <w:marLeft w:val="0"/>
      <w:marRight w:val="0"/>
      <w:marTop w:val="0"/>
      <w:marBottom w:val="0"/>
      <w:divBdr>
        <w:top w:val="none" w:sz="0" w:space="0" w:color="auto"/>
        <w:left w:val="none" w:sz="0" w:space="0" w:color="auto"/>
        <w:bottom w:val="none" w:sz="0" w:space="0" w:color="auto"/>
        <w:right w:val="none" w:sz="0" w:space="0" w:color="auto"/>
      </w:divBdr>
    </w:div>
    <w:div w:id="398480957">
      <w:bodyDiv w:val="1"/>
      <w:marLeft w:val="0"/>
      <w:marRight w:val="0"/>
      <w:marTop w:val="0"/>
      <w:marBottom w:val="0"/>
      <w:divBdr>
        <w:top w:val="none" w:sz="0" w:space="0" w:color="auto"/>
        <w:left w:val="none" w:sz="0" w:space="0" w:color="auto"/>
        <w:bottom w:val="none" w:sz="0" w:space="0" w:color="auto"/>
        <w:right w:val="none" w:sz="0" w:space="0" w:color="auto"/>
      </w:divBdr>
    </w:div>
    <w:div w:id="398789124">
      <w:bodyDiv w:val="1"/>
      <w:marLeft w:val="0"/>
      <w:marRight w:val="0"/>
      <w:marTop w:val="0"/>
      <w:marBottom w:val="0"/>
      <w:divBdr>
        <w:top w:val="none" w:sz="0" w:space="0" w:color="auto"/>
        <w:left w:val="none" w:sz="0" w:space="0" w:color="auto"/>
        <w:bottom w:val="none" w:sz="0" w:space="0" w:color="auto"/>
        <w:right w:val="none" w:sz="0" w:space="0" w:color="auto"/>
      </w:divBdr>
    </w:div>
    <w:div w:id="398938082">
      <w:bodyDiv w:val="1"/>
      <w:marLeft w:val="0"/>
      <w:marRight w:val="0"/>
      <w:marTop w:val="0"/>
      <w:marBottom w:val="0"/>
      <w:divBdr>
        <w:top w:val="none" w:sz="0" w:space="0" w:color="auto"/>
        <w:left w:val="none" w:sz="0" w:space="0" w:color="auto"/>
        <w:bottom w:val="none" w:sz="0" w:space="0" w:color="auto"/>
        <w:right w:val="none" w:sz="0" w:space="0" w:color="auto"/>
      </w:divBdr>
    </w:div>
    <w:div w:id="399443590">
      <w:bodyDiv w:val="1"/>
      <w:marLeft w:val="0"/>
      <w:marRight w:val="0"/>
      <w:marTop w:val="0"/>
      <w:marBottom w:val="0"/>
      <w:divBdr>
        <w:top w:val="none" w:sz="0" w:space="0" w:color="auto"/>
        <w:left w:val="none" w:sz="0" w:space="0" w:color="auto"/>
        <w:bottom w:val="none" w:sz="0" w:space="0" w:color="auto"/>
        <w:right w:val="none" w:sz="0" w:space="0" w:color="auto"/>
      </w:divBdr>
    </w:div>
    <w:div w:id="400103602">
      <w:bodyDiv w:val="1"/>
      <w:marLeft w:val="0"/>
      <w:marRight w:val="0"/>
      <w:marTop w:val="0"/>
      <w:marBottom w:val="0"/>
      <w:divBdr>
        <w:top w:val="none" w:sz="0" w:space="0" w:color="auto"/>
        <w:left w:val="none" w:sz="0" w:space="0" w:color="auto"/>
        <w:bottom w:val="none" w:sz="0" w:space="0" w:color="auto"/>
        <w:right w:val="none" w:sz="0" w:space="0" w:color="auto"/>
      </w:divBdr>
    </w:div>
    <w:div w:id="400979360">
      <w:bodyDiv w:val="1"/>
      <w:marLeft w:val="0"/>
      <w:marRight w:val="0"/>
      <w:marTop w:val="0"/>
      <w:marBottom w:val="0"/>
      <w:divBdr>
        <w:top w:val="none" w:sz="0" w:space="0" w:color="auto"/>
        <w:left w:val="none" w:sz="0" w:space="0" w:color="auto"/>
        <w:bottom w:val="none" w:sz="0" w:space="0" w:color="auto"/>
        <w:right w:val="none" w:sz="0" w:space="0" w:color="auto"/>
      </w:divBdr>
    </w:div>
    <w:div w:id="407112546">
      <w:bodyDiv w:val="1"/>
      <w:marLeft w:val="0"/>
      <w:marRight w:val="0"/>
      <w:marTop w:val="0"/>
      <w:marBottom w:val="0"/>
      <w:divBdr>
        <w:top w:val="none" w:sz="0" w:space="0" w:color="auto"/>
        <w:left w:val="none" w:sz="0" w:space="0" w:color="auto"/>
        <w:bottom w:val="none" w:sz="0" w:space="0" w:color="auto"/>
        <w:right w:val="none" w:sz="0" w:space="0" w:color="auto"/>
      </w:divBdr>
    </w:div>
    <w:div w:id="411780344">
      <w:bodyDiv w:val="1"/>
      <w:marLeft w:val="0"/>
      <w:marRight w:val="0"/>
      <w:marTop w:val="0"/>
      <w:marBottom w:val="0"/>
      <w:divBdr>
        <w:top w:val="none" w:sz="0" w:space="0" w:color="auto"/>
        <w:left w:val="none" w:sz="0" w:space="0" w:color="auto"/>
        <w:bottom w:val="none" w:sz="0" w:space="0" w:color="auto"/>
        <w:right w:val="none" w:sz="0" w:space="0" w:color="auto"/>
      </w:divBdr>
    </w:div>
    <w:div w:id="413160688">
      <w:bodyDiv w:val="1"/>
      <w:marLeft w:val="0"/>
      <w:marRight w:val="0"/>
      <w:marTop w:val="0"/>
      <w:marBottom w:val="0"/>
      <w:divBdr>
        <w:top w:val="none" w:sz="0" w:space="0" w:color="auto"/>
        <w:left w:val="none" w:sz="0" w:space="0" w:color="auto"/>
        <w:bottom w:val="none" w:sz="0" w:space="0" w:color="auto"/>
        <w:right w:val="none" w:sz="0" w:space="0" w:color="auto"/>
      </w:divBdr>
    </w:div>
    <w:div w:id="413555403">
      <w:bodyDiv w:val="1"/>
      <w:marLeft w:val="0"/>
      <w:marRight w:val="0"/>
      <w:marTop w:val="0"/>
      <w:marBottom w:val="0"/>
      <w:divBdr>
        <w:top w:val="none" w:sz="0" w:space="0" w:color="auto"/>
        <w:left w:val="none" w:sz="0" w:space="0" w:color="auto"/>
        <w:bottom w:val="none" w:sz="0" w:space="0" w:color="auto"/>
        <w:right w:val="none" w:sz="0" w:space="0" w:color="auto"/>
      </w:divBdr>
    </w:div>
    <w:div w:id="413749612">
      <w:bodyDiv w:val="1"/>
      <w:marLeft w:val="0"/>
      <w:marRight w:val="0"/>
      <w:marTop w:val="0"/>
      <w:marBottom w:val="0"/>
      <w:divBdr>
        <w:top w:val="none" w:sz="0" w:space="0" w:color="auto"/>
        <w:left w:val="none" w:sz="0" w:space="0" w:color="auto"/>
        <w:bottom w:val="none" w:sz="0" w:space="0" w:color="auto"/>
        <w:right w:val="none" w:sz="0" w:space="0" w:color="auto"/>
      </w:divBdr>
    </w:div>
    <w:div w:id="413825266">
      <w:bodyDiv w:val="1"/>
      <w:marLeft w:val="0"/>
      <w:marRight w:val="0"/>
      <w:marTop w:val="0"/>
      <w:marBottom w:val="0"/>
      <w:divBdr>
        <w:top w:val="none" w:sz="0" w:space="0" w:color="auto"/>
        <w:left w:val="none" w:sz="0" w:space="0" w:color="auto"/>
        <w:bottom w:val="none" w:sz="0" w:space="0" w:color="auto"/>
        <w:right w:val="none" w:sz="0" w:space="0" w:color="auto"/>
      </w:divBdr>
    </w:div>
    <w:div w:id="414206118">
      <w:bodyDiv w:val="1"/>
      <w:marLeft w:val="0"/>
      <w:marRight w:val="0"/>
      <w:marTop w:val="0"/>
      <w:marBottom w:val="0"/>
      <w:divBdr>
        <w:top w:val="none" w:sz="0" w:space="0" w:color="auto"/>
        <w:left w:val="none" w:sz="0" w:space="0" w:color="auto"/>
        <w:bottom w:val="none" w:sz="0" w:space="0" w:color="auto"/>
        <w:right w:val="none" w:sz="0" w:space="0" w:color="auto"/>
      </w:divBdr>
    </w:div>
    <w:div w:id="417599215">
      <w:bodyDiv w:val="1"/>
      <w:marLeft w:val="0"/>
      <w:marRight w:val="0"/>
      <w:marTop w:val="0"/>
      <w:marBottom w:val="0"/>
      <w:divBdr>
        <w:top w:val="none" w:sz="0" w:space="0" w:color="auto"/>
        <w:left w:val="none" w:sz="0" w:space="0" w:color="auto"/>
        <w:bottom w:val="none" w:sz="0" w:space="0" w:color="auto"/>
        <w:right w:val="none" w:sz="0" w:space="0" w:color="auto"/>
      </w:divBdr>
    </w:div>
    <w:div w:id="419179219">
      <w:bodyDiv w:val="1"/>
      <w:marLeft w:val="0"/>
      <w:marRight w:val="0"/>
      <w:marTop w:val="0"/>
      <w:marBottom w:val="0"/>
      <w:divBdr>
        <w:top w:val="none" w:sz="0" w:space="0" w:color="auto"/>
        <w:left w:val="none" w:sz="0" w:space="0" w:color="auto"/>
        <w:bottom w:val="none" w:sz="0" w:space="0" w:color="auto"/>
        <w:right w:val="none" w:sz="0" w:space="0" w:color="auto"/>
      </w:divBdr>
    </w:div>
    <w:div w:id="421417143">
      <w:bodyDiv w:val="1"/>
      <w:marLeft w:val="0"/>
      <w:marRight w:val="0"/>
      <w:marTop w:val="0"/>
      <w:marBottom w:val="0"/>
      <w:divBdr>
        <w:top w:val="none" w:sz="0" w:space="0" w:color="auto"/>
        <w:left w:val="none" w:sz="0" w:space="0" w:color="auto"/>
        <w:bottom w:val="none" w:sz="0" w:space="0" w:color="auto"/>
        <w:right w:val="none" w:sz="0" w:space="0" w:color="auto"/>
      </w:divBdr>
    </w:div>
    <w:div w:id="422997815">
      <w:bodyDiv w:val="1"/>
      <w:marLeft w:val="0"/>
      <w:marRight w:val="0"/>
      <w:marTop w:val="0"/>
      <w:marBottom w:val="0"/>
      <w:divBdr>
        <w:top w:val="none" w:sz="0" w:space="0" w:color="auto"/>
        <w:left w:val="none" w:sz="0" w:space="0" w:color="auto"/>
        <w:bottom w:val="none" w:sz="0" w:space="0" w:color="auto"/>
        <w:right w:val="none" w:sz="0" w:space="0" w:color="auto"/>
      </w:divBdr>
    </w:div>
    <w:div w:id="423962341">
      <w:bodyDiv w:val="1"/>
      <w:marLeft w:val="0"/>
      <w:marRight w:val="0"/>
      <w:marTop w:val="0"/>
      <w:marBottom w:val="0"/>
      <w:divBdr>
        <w:top w:val="none" w:sz="0" w:space="0" w:color="auto"/>
        <w:left w:val="none" w:sz="0" w:space="0" w:color="auto"/>
        <w:bottom w:val="none" w:sz="0" w:space="0" w:color="auto"/>
        <w:right w:val="none" w:sz="0" w:space="0" w:color="auto"/>
      </w:divBdr>
    </w:div>
    <w:div w:id="425230242">
      <w:bodyDiv w:val="1"/>
      <w:marLeft w:val="0"/>
      <w:marRight w:val="0"/>
      <w:marTop w:val="0"/>
      <w:marBottom w:val="0"/>
      <w:divBdr>
        <w:top w:val="none" w:sz="0" w:space="0" w:color="auto"/>
        <w:left w:val="none" w:sz="0" w:space="0" w:color="auto"/>
        <w:bottom w:val="none" w:sz="0" w:space="0" w:color="auto"/>
        <w:right w:val="none" w:sz="0" w:space="0" w:color="auto"/>
      </w:divBdr>
    </w:div>
    <w:div w:id="426581504">
      <w:bodyDiv w:val="1"/>
      <w:marLeft w:val="0"/>
      <w:marRight w:val="0"/>
      <w:marTop w:val="0"/>
      <w:marBottom w:val="0"/>
      <w:divBdr>
        <w:top w:val="none" w:sz="0" w:space="0" w:color="auto"/>
        <w:left w:val="none" w:sz="0" w:space="0" w:color="auto"/>
        <w:bottom w:val="none" w:sz="0" w:space="0" w:color="auto"/>
        <w:right w:val="none" w:sz="0" w:space="0" w:color="auto"/>
      </w:divBdr>
    </w:div>
    <w:div w:id="427777158">
      <w:bodyDiv w:val="1"/>
      <w:marLeft w:val="0"/>
      <w:marRight w:val="0"/>
      <w:marTop w:val="0"/>
      <w:marBottom w:val="0"/>
      <w:divBdr>
        <w:top w:val="none" w:sz="0" w:space="0" w:color="auto"/>
        <w:left w:val="none" w:sz="0" w:space="0" w:color="auto"/>
        <w:bottom w:val="none" w:sz="0" w:space="0" w:color="auto"/>
        <w:right w:val="none" w:sz="0" w:space="0" w:color="auto"/>
      </w:divBdr>
    </w:div>
    <w:div w:id="430047749">
      <w:bodyDiv w:val="1"/>
      <w:marLeft w:val="0"/>
      <w:marRight w:val="0"/>
      <w:marTop w:val="0"/>
      <w:marBottom w:val="0"/>
      <w:divBdr>
        <w:top w:val="none" w:sz="0" w:space="0" w:color="auto"/>
        <w:left w:val="none" w:sz="0" w:space="0" w:color="auto"/>
        <w:bottom w:val="none" w:sz="0" w:space="0" w:color="auto"/>
        <w:right w:val="none" w:sz="0" w:space="0" w:color="auto"/>
      </w:divBdr>
    </w:div>
    <w:div w:id="430315932">
      <w:bodyDiv w:val="1"/>
      <w:marLeft w:val="0"/>
      <w:marRight w:val="0"/>
      <w:marTop w:val="0"/>
      <w:marBottom w:val="0"/>
      <w:divBdr>
        <w:top w:val="none" w:sz="0" w:space="0" w:color="auto"/>
        <w:left w:val="none" w:sz="0" w:space="0" w:color="auto"/>
        <w:bottom w:val="none" w:sz="0" w:space="0" w:color="auto"/>
        <w:right w:val="none" w:sz="0" w:space="0" w:color="auto"/>
      </w:divBdr>
    </w:div>
    <w:div w:id="434908080">
      <w:bodyDiv w:val="1"/>
      <w:marLeft w:val="0"/>
      <w:marRight w:val="0"/>
      <w:marTop w:val="0"/>
      <w:marBottom w:val="0"/>
      <w:divBdr>
        <w:top w:val="none" w:sz="0" w:space="0" w:color="auto"/>
        <w:left w:val="none" w:sz="0" w:space="0" w:color="auto"/>
        <w:bottom w:val="none" w:sz="0" w:space="0" w:color="auto"/>
        <w:right w:val="none" w:sz="0" w:space="0" w:color="auto"/>
      </w:divBdr>
    </w:div>
    <w:div w:id="435099190">
      <w:bodyDiv w:val="1"/>
      <w:marLeft w:val="0"/>
      <w:marRight w:val="0"/>
      <w:marTop w:val="0"/>
      <w:marBottom w:val="0"/>
      <w:divBdr>
        <w:top w:val="none" w:sz="0" w:space="0" w:color="auto"/>
        <w:left w:val="none" w:sz="0" w:space="0" w:color="auto"/>
        <w:bottom w:val="none" w:sz="0" w:space="0" w:color="auto"/>
        <w:right w:val="none" w:sz="0" w:space="0" w:color="auto"/>
      </w:divBdr>
    </w:div>
    <w:div w:id="438377073">
      <w:bodyDiv w:val="1"/>
      <w:marLeft w:val="0"/>
      <w:marRight w:val="0"/>
      <w:marTop w:val="0"/>
      <w:marBottom w:val="0"/>
      <w:divBdr>
        <w:top w:val="none" w:sz="0" w:space="0" w:color="auto"/>
        <w:left w:val="none" w:sz="0" w:space="0" w:color="auto"/>
        <w:bottom w:val="none" w:sz="0" w:space="0" w:color="auto"/>
        <w:right w:val="none" w:sz="0" w:space="0" w:color="auto"/>
      </w:divBdr>
    </w:div>
    <w:div w:id="440221700">
      <w:bodyDiv w:val="1"/>
      <w:marLeft w:val="0"/>
      <w:marRight w:val="0"/>
      <w:marTop w:val="0"/>
      <w:marBottom w:val="0"/>
      <w:divBdr>
        <w:top w:val="none" w:sz="0" w:space="0" w:color="auto"/>
        <w:left w:val="none" w:sz="0" w:space="0" w:color="auto"/>
        <w:bottom w:val="none" w:sz="0" w:space="0" w:color="auto"/>
        <w:right w:val="none" w:sz="0" w:space="0" w:color="auto"/>
      </w:divBdr>
    </w:div>
    <w:div w:id="440421231">
      <w:bodyDiv w:val="1"/>
      <w:marLeft w:val="0"/>
      <w:marRight w:val="0"/>
      <w:marTop w:val="0"/>
      <w:marBottom w:val="0"/>
      <w:divBdr>
        <w:top w:val="none" w:sz="0" w:space="0" w:color="auto"/>
        <w:left w:val="none" w:sz="0" w:space="0" w:color="auto"/>
        <w:bottom w:val="none" w:sz="0" w:space="0" w:color="auto"/>
        <w:right w:val="none" w:sz="0" w:space="0" w:color="auto"/>
      </w:divBdr>
    </w:div>
    <w:div w:id="441999527">
      <w:bodyDiv w:val="1"/>
      <w:marLeft w:val="0"/>
      <w:marRight w:val="0"/>
      <w:marTop w:val="0"/>
      <w:marBottom w:val="0"/>
      <w:divBdr>
        <w:top w:val="none" w:sz="0" w:space="0" w:color="auto"/>
        <w:left w:val="none" w:sz="0" w:space="0" w:color="auto"/>
        <w:bottom w:val="none" w:sz="0" w:space="0" w:color="auto"/>
        <w:right w:val="none" w:sz="0" w:space="0" w:color="auto"/>
      </w:divBdr>
    </w:div>
    <w:div w:id="442506263">
      <w:bodyDiv w:val="1"/>
      <w:marLeft w:val="0"/>
      <w:marRight w:val="0"/>
      <w:marTop w:val="0"/>
      <w:marBottom w:val="0"/>
      <w:divBdr>
        <w:top w:val="none" w:sz="0" w:space="0" w:color="auto"/>
        <w:left w:val="none" w:sz="0" w:space="0" w:color="auto"/>
        <w:bottom w:val="none" w:sz="0" w:space="0" w:color="auto"/>
        <w:right w:val="none" w:sz="0" w:space="0" w:color="auto"/>
      </w:divBdr>
    </w:div>
    <w:div w:id="443427439">
      <w:bodyDiv w:val="1"/>
      <w:marLeft w:val="0"/>
      <w:marRight w:val="0"/>
      <w:marTop w:val="0"/>
      <w:marBottom w:val="0"/>
      <w:divBdr>
        <w:top w:val="none" w:sz="0" w:space="0" w:color="auto"/>
        <w:left w:val="none" w:sz="0" w:space="0" w:color="auto"/>
        <w:bottom w:val="none" w:sz="0" w:space="0" w:color="auto"/>
        <w:right w:val="none" w:sz="0" w:space="0" w:color="auto"/>
      </w:divBdr>
    </w:div>
    <w:div w:id="444926300">
      <w:bodyDiv w:val="1"/>
      <w:marLeft w:val="0"/>
      <w:marRight w:val="0"/>
      <w:marTop w:val="0"/>
      <w:marBottom w:val="0"/>
      <w:divBdr>
        <w:top w:val="none" w:sz="0" w:space="0" w:color="auto"/>
        <w:left w:val="none" w:sz="0" w:space="0" w:color="auto"/>
        <w:bottom w:val="none" w:sz="0" w:space="0" w:color="auto"/>
        <w:right w:val="none" w:sz="0" w:space="0" w:color="auto"/>
      </w:divBdr>
    </w:div>
    <w:div w:id="445121780">
      <w:bodyDiv w:val="1"/>
      <w:marLeft w:val="0"/>
      <w:marRight w:val="0"/>
      <w:marTop w:val="0"/>
      <w:marBottom w:val="0"/>
      <w:divBdr>
        <w:top w:val="none" w:sz="0" w:space="0" w:color="auto"/>
        <w:left w:val="none" w:sz="0" w:space="0" w:color="auto"/>
        <w:bottom w:val="none" w:sz="0" w:space="0" w:color="auto"/>
        <w:right w:val="none" w:sz="0" w:space="0" w:color="auto"/>
      </w:divBdr>
    </w:div>
    <w:div w:id="445273594">
      <w:bodyDiv w:val="1"/>
      <w:marLeft w:val="0"/>
      <w:marRight w:val="0"/>
      <w:marTop w:val="0"/>
      <w:marBottom w:val="0"/>
      <w:divBdr>
        <w:top w:val="none" w:sz="0" w:space="0" w:color="auto"/>
        <w:left w:val="none" w:sz="0" w:space="0" w:color="auto"/>
        <w:bottom w:val="none" w:sz="0" w:space="0" w:color="auto"/>
        <w:right w:val="none" w:sz="0" w:space="0" w:color="auto"/>
      </w:divBdr>
    </w:div>
    <w:div w:id="447773094">
      <w:bodyDiv w:val="1"/>
      <w:marLeft w:val="0"/>
      <w:marRight w:val="0"/>
      <w:marTop w:val="0"/>
      <w:marBottom w:val="0"/>
      <w:divBdr>
        <w:top w:val="none" w:sz="0" w:space="0" w:color="auto"/>
        <w:left w:val="none" w:sz="0" w:space="0" w:color="auto"/>
        <w:bottom w:val="none" w:sz="0" w:space="0" w:color="auto"/>
        <w:right w:val="none" w:sz="0" w:space="0" w:color="auto"/>
      </w:divBdr>
    </w:div>
    <w:div w:id="449936383">
      <w:bodyDiv w:val="1"/>
      <w:marLeft w:val="0"/>
      <w:marRight w:val="0"/>
      <w:marTop w:val="0"/>
      <w:marBottom w:val="0"/>
      <w:divBdr>
        <w:top w:val="none" w:sz="0" w:space="0" w:color="auto"/>
        <w:left w:val="none" w:sz="0" w:space="0" w:color="auto"/>
        <w:bottom w:val="none" w:sz="0" w:space="0" w:color="auto"/>
        <w:right w:val="none" w:sz="0" w:space="0" w:color="auto"/>
      </w:divBdr>
    </w:div>
    <w:div w:id="449976853">
      <w:bodyDiv w:val="1"/>
      <w:marLeft w:val="0"/>
      <w:marRight w:val="0"/>
      <w:marTop w:val="0"/>
      <w:marBottom w:val="0"/>
      <w:divBdr>
        <w:top w:val="none" w:sz="0" w:space="0" w:color="auto"/>
        <w:left w:val="none" w:sz="0" w:space="0" w:color="auto"/>
        <w:bottom w:val="none" w:sz="0" w:space="0" w:color="auto"/>
        <w:right w:val="none" w:sz="0" w:space="0" w:color="auto"/>
      </w:divBdr>
    </w:div>
    <w:div w:id="450127214">
      <w:bodyDiv w:val="1"/>
      <w:marLeft w:val="0"/>
      <w:marRight w:val="0"/>
      <w:marTop w:val="0"/>
      <w:marBottom w:val="0"/>
      <w:divBdr>
        <w:top w:val="none" w:sz="0" w:space="0" w:color="auto"/>
        <w:left w:val="none" w:sz="0" w:space="0" w:color="auto"/>
        <w:bottom w:val="none" w:sz="0" w:space="0" w:color="auto"/>
        <w:right w:val="none" w:sz="0" w:space="0" w:color="auto"/>
      </w:divBdr>
    </w:div>
    <w:div w:id="450249957">
      <w:bodyDiv w:val="1"/>
      <w:marLeft w:val="0"/>
      <w:marRight w:val="0"/>
      <w:marTop w:val="0"/>
      <w:marBottom w:val="0"/>
      <w:divBdr>
        <w:top w:val="none" w:sz="0" w:space="0" w:color="auto"/>
        <w:left w:val="none" w:sz="0" w:space="0" w:color="auto"/>
        <w:bottom w:val="none" w:sz="0" w:space="0" w:color="auto"/>
        <w:right w:val="none" w:sz="0" w:space="0" w:color="auto"/>
      </w:divBdr>
    </w:div>
    <w:div w:id="450369391">
      <w:bodyDiv w:val="1"/>
      <w:marLeft w:val="0"/>
      <w:marRight w:val="0"/>
      <w:marTop w:val="0"/>
      <w:marBottom w:val="0"/>
      <w:divBdr>
        <w:top w:val="none" w:sz="0" w:space="0" w:color="auto"/>
        <w:left w:val="none" w:sz="0" w:space="0" w:color="auto"/>
        <w:bottom w:val="none" w:sz="0" w:space="0" w:color="auto"/>
        <w:right w:val="none" w:sz="0" w:space="0" w:color="auto"/>
      </w:divBdr>
    </w:div>
    <w:div w:id="451359689">
      <w:bodyDiv w:val="1"/>
      <w:marLeft w:val="0"/>
      <w:marRight w:val="0"/>
      <w:marTop w:val="0"/>
      <w:marBottom w:val="0"/>
      <w:divBdr>
        <w:top w:val="none" w:sz="0" w:space="0" w:color="auto"/>
        <w:left w:val="none" w:sz="0" w:space="0" w:color="auto"/>
        <w:bottom w:val="none" w:sz="0" w:space="0" w:color="auto"/>
        <w:right w:val="none" w:sz="0" w:space="0" w:color="auto"/>
      </w:divBdr>
    </w:div>
    <w:div w:id="451440555">
      <w:bodyDiv w:val="1"/>
      <w:marLeft w:val="0"/>
      <w:marRight w:val="0"/>
      <w:marTop w:val="0"/>
      <w:marBottom w:val="0"/>
      <w:divBdr>
        <w:top w:val="none" w:sz="0" w:space="0" w:color="auto"/>
        <w:left w:val="none" w:sz="0" w:space="0" w:color="auto"/>
        <w:bottom w:val="none" w:sz="0" w:space="0" w:color="auto"/>
        <w:right w:val="none" w:sz="0" w:space="0" w:color="auto"/>
      </w:divBdr>
    </w:div>
    <w:div w:id="454371127">
      <w:bodyDiv w:val="1"/>
      <w:marLeft w:val="0"/>
      <w:marRight w:val="0"/>
      <w:marTop w:val="0"/>
      <w:marBottom w:val="0"/>
      <w:divBdr>
        <w:top w:val="none" w:sz="0" w:space="0" w:color="auto"/>
        <w:left w:val="none" w:sz="0" w:space="0" w:color="auto"/>
        <w:bottom w:val="none" w:sz="0" w:space="0" w:color="auto"/>
        <w:right w:val="none" w:sz="0" w:space="0" w:color="auto"/>
      </w:divBdr>
    </w:div>
    <w:div w:id="454375005">
      <w:bodyDiv w:val="1"/>
      <w:marLeft w:val="0"/>
      <w:marRight w:val="0"/>
      <w:marTop w:val="0"/>
      <w:marBottom w:val="0"/>
      <w:divBdr>
        <w:top w:val="none" w:sz="0" w:space="0" w:color="auto"/>
        <w:left w:val="none" w:sz="0" w:space="0" w:color="auto"/>
        <w:bottom w:val="none" w:sz="0" w:space="0" w:color="auto"/>
        <w:right w:val="none" w:sz="0" w:space="0" w:color="auto"/>
      </w:divBdr>
    </w:div>
    <w:div w:id="454953044">
      <w:bodyDiv w:val="1"/>
      <w:marLeft w:val="0"/>
      <w:marRight w:val="0"/>
      <w:marTop w:val="0"/>
      <w:marBottom w:val="0"/>
      <w:divBdr>
        <w:top w:val="none" w:sz="0" w:space="0" w:color="auto"/>
        <w:left w:val="none" w:sz="0" w:space="0" w:color="auto"/>
        <w:bottom w:val="none" w:sz="0" w:space="0" w:color="auto"/>
        <w:right w:val="none" w:sz="0" w:space="0" w:color="auto"/>
      </w:divBdr>
    </w:div>
    <w:div w:id="456535070">
      <w:bodyDiv w:val="1"/>
      <w:marLeft w:val="0"/>
      <w:marRight w:val="0"/>
      <w:marTop w:val="0"/>
      <w:marBottom w:val="0"/>
      <w:divBdr>
        <w:top w:val="none" w:sz="0" w:space="0" w:color="auto"/>
        <w:left w:val="none" w:sz="0" w:space="0" w:color="auto"/>
        <w:bottom w:val="none" w:sz="0" w:space="0" w:color="auto"/>
        <w:right w:val="none" w:sz="0" w:space="0" w:color="auto"/>
      </w:divBdr>
    </w:div>
    <w:div w:id="456606536">
      <w:bodyDiv w:val="1"/>
      <w:marLeft w:val="0"/>
      <w:marRight w:val="0"/>
      <w:marTop w:val="0"/>
      <w:marBottom w:val="0"/>
      <w:divBdr>
        <w:top w:val="none" w:sz="0" w:space="0" w:color="auto"/>
        <w:left w:val="none" w:sz="0" w:space="0" w:color="auto"/>
        <w:bottom w:val="none" w:sz="0" w:space="0" w:color="auto"/>
        <w:right w:val="none" w:sz="0" w:space="0" w:color="auto"/>
      </w:divBdr>
    </w:div>
    <w:div w:id="458305501">
      <w:bodyDiv w:val="1"/>
      <w:marLeft w:val="0"/>
      <w:marRight w:val="0"/>
      <w:marTop w:val="0"/>
      <w:marBottom w:val="0"/>
      <w:divBdr>
        <w:top w:val="none" w:sz="0" w:space="0" w:color="auto"/>
        <w:left w:val="none" w:sz="0" w:space="0" w:color="auto"/>
        <w:bottom w:val="none" w:sz="0" w:space="0" w:color="auto"/>
        <w:right w:val="none" w:sz="0" w:space="0" w:color="auto"/>
      </w:divBdr>
    </w:div>
    <w:div w:id="460655376">
      <w:bodyDiv w:val="1"/>
      <w:marLeft w:val="0"/>
      <w:marRight w:val="0"/>
      <w:marTop w:val="0"/>
      <w:marBottom w:val="0"/>
      <w:divBdr>
        <w:top w:val="none" w:sz="0" w:space="0" w:color="auto"/>
        <w:left w:val="none" w:sz="0" w:space="0" w:color="auto"/>
        <w:bottom w:val="none" w:sz="0" w:space="0" w:color="auto"/>
        <w:right w:val="none" w:sz="0" w:space="0" w:color="auto"/>
      </w:divBdr>
    </w:div>
    <w:div w:id="461457760">
      <w:bodyDiv w:val="1"/>
      <w:marLeft w:val="0"/>
      <w:marRight w:val="0"/>
      <w:marTop w:val="0"/>
      <w:marBottom w:val="0"/>
      <w:divBdr>
        <w:top w:val="none" w:sz="0" w:space="0" w:color="auto"/>
        <w:left w:val="none" w:sz="0" w:space="0" w:color="auto"/>
        <w:bottom w:val="none" w:sz="0" w:space="0" w:color="auto"/>
        <w:right w:val="none" w:sz="0" w:space="0" w:color="auto"/>
      </w:divBdr>
    </w:div>
    <w:div w:id="463349317">
      <w:bodyDiv w:val="1"/>
      <w:marLeft w:val="0"/>
      <w:marRight w:val="0"/>
      <w:marTop w:val="0"/>
      <w:marBottom w:val="0"/>
      <w:divBdr>
        <w:top w:val="none" w:sz="0" w:space="0" w:color="auto"/>
        <w:left w:val="none" w:sz="0" w:space="0" w:color="auto"/>
        <w:bottom w:val="none" w:sz="0" w:space="0" w:color="auto"/>
        <w:right w:val="none" w:sz="0" w:space="0" w:color="auto"/>
      </w:divBdr>
    </w:div>
    <w:div w:id="468786119">
      <w:bodyDiv w:val="1"/>
      <w:marLeft w:val="0"/>
      <w:marRight w:val="0"/>
      <w:marTop w:val="0"/>
      <w:marBottom w:val="0"/>
      <w:divBdr>
        <w:top w:val="none" w:sz="0" w:space="0" w:color="auto"/>
        <w:left w:val="none" w:sz="0" w:space="0" w:color="auto"/>
        <w:bottom w:val="none" w:sz="0" w:space="0" w:color="auto"/>
        <w:right w:val="none" w:sz="0" w:space="0" w:color="auto"/>
      </w:divBdr>
    </w:div>
    <w:div w:id="470366171">
      <w:bodyDiv w:val="1"/>
      <w:marLeft w:val="0"/>
      <w:marRight w:val="0"/>
      <w:marTop w:val="0"/>
      <w:marBottom w:val="0"/>
      <w:divBdr>
        <w:top w:val="none" w:sz="0" w:space="0" w:color="auto"/>
        <w:left w:val="none" w:sz="0" w:space="0" w:color="auto"/>
        <w:bottom w:val="none" w:sz="0" w:space="0" w:color="auto"/>
        <w:right w:val="none" w:sz="0" w:space="0" w:color="auto"/>
      </w:divBdr>
    </w:div>
    <w:div w:id="470901779">
      <w:bodyDiv w:val="1"/>
      <w:marLeft w:val="0"/>
      <w:marRight w:val="0"/>
      <w:marTop w:val="0"/>
      <w:marBottom w:val="0"/>
      <w:divBdr>
        <w:top w:val="none" w:sz="0" w:space="0" w:color="auto"/>
        <w:left w:val="none" w:sz="0" w:space="0" w:color="auto"/>
        <w:bottom w:val="none" w:sz="0" w:space="0" w:color="auto"/>
        <w:right w:val="none" w:sz="0" w:space="0" w:color="auto"/>
      </w:divBdr>
    </w:div>
    <w:div w:id="471750907">
      <w:bodyDiv w:val="1"/>
      <w:marLeft w:val="0"/>
      <w:marRight w:val="0"/>
      <w:marTop w:val="0"/>
      <w:marBottom w:val="0"/>
      <w:divBdr>
        <w:top w:val="none" w:sz="0" w:space="0" w:color="auto"/>
        <w:left w:val="none" w:sz="0" w:space="0" w:color="auto"/>
        <w:bottom w:val="none" w:sz="0" w:space="0" w:color="auto"/>
        <w:right w:val="none" w:sz="0" w:space="0" w:color="auto"/>
      </w:divBdr>
    </w:div>
    <w:div w:id="472985922">
      <w:bodyDiv w:val="1"/>
      <w:marLeft w:val="0"/>
      <w:marRight w:val="0"/>
      <w:marTop w:val="0"/>
      <w:marBottom w:val="0"/>
      <w:divBdr>
        <w:top w:val="none" w:sz="0" w:space="0" w:color="auto"/>
        <w:left w:val="none" w:sz="0" w:space="0" w:color="auto"/>
        <w:bottom w:val="none" w:sz="0" w:space="0" w:color="auto"/>
        <w:right w:val="none" w:sz="0" w:space="0" w:color="auto"/>
      </w:divBdr>
    </w:div>
    <w:div w:id="473106244">
      <w:bodyDiv w:val="1"/>
      <w:marLeft w:val="0"/>
      <w:marRight w:val="0"/>
      <w:marTop w:val="0"/>
      <w:marBottom w:val="0"/>
      <w:divBdr>
        <w:top w:val="none" w:sz="0" w:space="0" w:color="auto"/>
        <w:left w:val="none" w:sz="0" w:space="0" w:color="auto"/>
        <w:bottom w:val="none" w:sz="0" w:space="0" w:color="auto"/>
        <w:right w:val="none" w:sz="0" w:space="0" w:color="auto"/>
      </w:divBdr>
    </w:div>
    <w:div w:id="473571231">
      <w:bodyDiv w:val="1"/>
      <w:marLeft w:val="0"/>
      <w:marRight w:val="0"/>
      <w:marTop w:val="0"/>
      <w:marBottom w:val="0"/>
      <w:divBdr>
        <w:top w:val="none" w:sz="0" w:space="0" w:color="auto"/>
        <w:left w:val="none" w:sz="0" w:space="0" w:color="auto"/>
        <w:bottom w:val="none" w:sz="0" w:space="0" w:color="auto"/>
        <w:right w:val="none" w:sz="0" w:space="0" w:color="auto"/>
      </w:divBdr>
    </w:div>
    <w:div w:id="473641939">
      <w:bodyDiv w:val="1"/>
      <w:marLeft w:val="0"/>
      <w:marRight w:val="0"/>
      <w:marTop w:val="0"/>
      <w:marBottom w:val="0"/>
      <w:divBdr>
        <w:top w:val="none" w:sz="0" w:space="0" w:color="auto"/>
        <w:left w:val="none" w:sz="0" w:space="0" w:color="auto"/>
        <w:bottom w:val="none" w:sz="0" w:space="0" w:color="auto"/>
        <w:right w:val="none" w:sz="0" w:space="0" w:color="auto"/>
      </w:divBdr>
    </w:div>
    <w:div w:id="474756204">
      <w:bodyDiv w:val="1"/>
      <w:marLeft w:val="0"/>
      <w:marRight w:val="0"/>
      <w:marTop w:val="0"/>
      <w:marBottom w:val="0"/>
      <w:divBdr>
        <w:top w:val="none" w:sz="0" w:space="0" w:color="auto"/>
        <w:left w:val="none" w:sz="0" w:space="0" w:color="auto"/>
        <w:bottom w:val="none" w:sz="0" w:space="0" w:color="auto"/>
        <w:right w:val="none" w:sz="0" w:space="0" w:color="auto"/>
      </w:divBdr>
    </w:div>
    <w:div w:id="476189560">
      <w:bodyDiv w:val="1"/>
      <w:marLeft w:val="0"/>
      <w:marRight w:val="0"/>
      <w:marTop w:val="0"/>
      <w:marBottom w:val="0"/>
      <w:divBdr>
        <w:top w:val="none" w:sz="0" w:space="0" w:color="auto"/>
        <w:left w:val="none" w:sz="0" w:space="0" w:color="auto"/>
        <w:bottom w:val="none" w:sz="0" w:space="0" w:color="auto"/>
        <w:right w:val="none" w:sz="0" w:space="0" w:color="auto"/>
      </w:divBdr>
    </w:div>
    <w:div w:id="477457726">
      <w:bodyDiv w:val="1"/>
      <w:marLeft w:val="0"/>
      <w:marRight w:val="0"/>
      <w:marTop w:val="0"/>
      <w:marBottom w:val="0"/>
      <w:divBdr>
        <w:top w:val="none" w:sz="0" w:space="0" w:color="auto"/>
        <w:left w:val="none" w:sz="0" w:space="0" w:color="auto"/>
        <w:bottom w:val="none" w:sz="0" w:space="0" w:color="auto"/>
        <w:right w:val="none" w:sz="0" w:space="0" w:color="auto"/>
      </w:divBdr>
    </w:div>
    <w:div w:id="477504506">
      <w:bodyDiv w:val="1"/>
      <w:marLeft w:val="0"/>
      <w:marRight w:val="0"/>
      <w:marTop w:val="0"/>
      <w:marBottom w:val="0"/>
      <w:divBdr>
        <w:top w:val="none" w:sz="0" w:space="0" w:color="auto"/>
        <w:left w:val="none" w:sz="0" w:space="0" w:color="auto"/>
        <w:bottom w:val="none" w:sz="0" w:space="0" w:color="auto"/>
        <w:right w:val="none" w:sz="0" w:space="0" w:color="auto"/>
      </w:divBdr>
    </w:div>
    <w:div w:id="479199615">
      <w:bodyDiv w:val="1"/>
      <w:marLeft w:val="0"/>
      <w:marRight w:val="0"/>
      <w:marTop w:val="0"/>
      <w:marBottom w:val="0"/>
      <w:divBdr>
        <w:top w:val="none" w:sz="0" w:space="0" w:color="auto"/>
        <w:left w:val="none" w:sz="0" w:space="0" w:color="auto"/>
        <w:bottom w:val="none" w:sz="0" w:space="0" w:color="auto"/>
        <w:right w:val="none" w:sz="0" w:space="0" w:color="auto"/>
      </w:divBdr>
    </w:div>
    <w:div w:id="481625612">
      <w:bodyDiv w:val="1"/>
      <w:marLeft w:val="0"/>
      <w:marRight w:val="0"/>
      <w:marTop w:val="0"/>
      <w:marBottom w:val="0"/>
      <w:divBdr>
        <w:top w:val="none" w:sz="0" w:space="0" w:color="auto"/>
        <w:left w:val="none" w:sz="0" w:space="0" w:color="auto"/>
        <w:bottom w:val="none" w:sz="0" w:space="0" w:color="auto"/>
        <w:right w:val="none" w:sz="0" w:space="0" w:color="auto"/>
      </w:divBdr>
    </w:div>
    <w:div w:id="485784228">
      <w:bodyDiv w:val="1"/>
      <w:marLeft w:val="0"/>
      <w:marRight w:val="0"/>
      <w:marTop w:val="0"/>
      <w:marBottom w:val="0"/>
      <w:divBdr>
        <w:top w:val="none" w:sz="0" w:space="0" w:color="auto"/>
        <w:left w:val="none" w:sz="0" w:space="0" w:color="auto"/>
        <w:bottom w:val="none" w:sz="0" w:space="0" w:color="auto"/>
        <w:right w:val="none" w:sz="0" w:space="0" w:color="auto"/>
      </w:divBdr>
    </w:div>
    <w:div w:id="487285872">
      <w:bodyDiv w:val="1"/>
      <w:marLeft w:val="0"/>
      <w:marRight w:val="0"/>
      <w:marTop w:val="0"/>
      <w:marBottom w:val="0"/>
      <w:divBdr>
        <w:top w:val="none" w:sz="0" w:space="0" w:color="auto"/>
        <w:left w:val="none" w:sz="0" w:space="0" w:color="auto"/>
        <w:bottom w:val="none" w:sz="0" w:space="0" w:color="auto"/>
        <w:right w:val="none" w:sz="0" w:space="0" w:color="auto"/>
      </w:divBdr>
    </w:div>
    <w:div w:id="489760402">
      <w:bodyDiv w:val="1"/>
      <w:marLeft w:val="0"/>
      <w:marRight w:val="0"/>
      <w:marTop w:val="0"/>
      <w:marBottom w:val="0"/>
      <w:divBdr>
        <w:top w:val="none" w:sz="0" w:space="0" w:color="auto"/>
        <w:left w:val="none" w:sz="0" w:space="0" w:color="auto"/>
        <w:bottom w:val="none" w:sz="0" w:space="0" w:color="auto"/>
        <w:right w:val="none" w:sz="0" w:space="0" w:color="auto"/>
      </w:divBdr>
    </w:div>
    <w:div w:id="490103070">
      <w:bodyDiv w:val="1"/>
      <w:marLeft w:val="0"/>
      <w:marRight w:val="0"/>
      <w:marTop w:val="0"/>
      <w:marBottom w:val="0"/>
      <w:divBdr>
        <w:top w:val="none" w:sz="0" w:space="0" w:color="auto"/>
        <w:left w:val="none" w:sz="0" w:space="0" w:color="auto"/>
        <w:bottom w:val="none" w:sz="0" w:space="0" w:color="auto"/>
        <w:right w:val="none" w:sz="0" w:space="0" w:color="auto"/>
      </w:divBdr>
    </w:div>
    <w:div w:id="492254895">
      <w:bodyDiv w:val="1"/>
      <w:marLeft w:val="0"/>
      <w:marRight w:val="0"/>
      <w:marTop w:val="0"/>
      <w:marBottom w:val="0"/>
      <w:divBdr>
        <w:top w:val="none" w:sz="0" w:space="0" w:color="auto"/>
        <w:left w:val="none" w:sz="0" w:space="0" w:color="auto"/>
        <w:bottom w:val="none" w:sz="0" w:space="0" w:color="auto"/>
        <w:right w:val="none" w:sz="0" w:space="0" w:color="auto"/>
      </w:divBdr>
    </w:div>
    <w:div w:id="493255251">
      <w:bodyDiv w:val="1"/>
      <w:marLeft w:val="0"/>
      <w:marRight w:val="0"/>
      <w:marTop w:val="0"/>
      <w:marBottom w:val="0"/>
      <w:divBdr>
        <w:top w:val="none" w:sz="0" w:space="0" w:color="auto"/>
        <w:left w:val="none" w:sz="0" w:space="0" w:color="auto"/>
        <w:bottom w:val="none" w:sz="0" w:space="0" w:color="auto"/>
        <w:right w:val="none" w:sz="0" w:space="0" w:color="auto"/>
      </w:divBdr>
    </w:div>
    <w:div w:id="494228202">
      <w:bodyDiv w:val="1"/>
      <w:marLeft w:val="0"/>
      <w:marRight w:val="0"/>
      <w:marTop w:val="0"/>
      <w:marBottom w:val="0"/>
      <w:divBdr>
        <w:top w:val="none" w:sz="0" w:space="0" w:color="auto"/>
        <w:left w:val="none" w:sz="0" w:space="0" w:color="auto"/>
        <w:bottom w:val="none" w:sz="0" w:space="0" w:color="auto"/>
        <w:right w:val="none" w:sz="0" w:space="0" w:color="auto"/>
      </w:divBdr>
    </w:div>
    <w:div w:id="494685539">
      <w:bodyDiv w:val="1"/>
      <w:marLeft w:val="0"/>
      <w:marRight w:val="0"/>
      <w:marTop w:val="0"/>
      <w:marBottom w:val="0"/>
      <w:divBdr>
        <w:top w:val="none" w:sz="0" w:space="0" w:color="auto"/>
        <w:left w:val="none" w:sz="0" w:space="0" w:color="auto"/>
        <w:bottom w:val="none" w:sz="0" w:space="0" w:color="auto"/>
        <w:right w:val="none" w:sz="0" w:space="0" w:color="auto"/>
      </w:divBdr>
    </w:div>
    <w:div w:id="496532204">
      <w:bodyDiv w:val="1"/>
      <w:marLeft w:val="0"/>
      <w:marRight w:val="0"/>
      <w:marTop w:val="0"/>
      <w:marBottom w:val="0"/>
      <w:divBdr>
        <w:top w:val="none" w:sz="0" w:space="0" w:color="auto"/>
        <w:left w:val="none" w:sz="0" w:space="0" w:color="auto"/>
        <w:bottom w:val="none" w:sz="0" w:space="0" w:color="auto"/>
        <w:right w:val="none" w:sz="0" w:space="0" w:color="auto"/>
      </w:divBdr>
    </w:div>
    <w:div w:id="497116799">
      <w:bodyDiv w:val="1"/>
      <w:marLeft w:val="0"/>
      <w:marRight w:val="0"/>
      <w:marTop w:val="0"/>
      <w:marBottom w:val="0"/>
      <w:divBdr>
        <w:top w:val="none" w:sz="0" w:space="0" w:color="auto"/>
        <w:left w:val="none" w:sz="0" w:space="0" w:color="auto"/>
        <w:bottom w:val="none" w:sz="0" w:space="0" w:color="auto"/>
        <w:right w:val="none" w:sz="0" w:space="0" w:color="auto"/>
      </w:divBdr>
    </w:div>
    <w:div w:id="498886737">
      <w:bodyDiv w:val="1"/>
      <w:marLeft w:val="0"/>
      <w:marRight w:val="0"/>
      <w:marTop w:val="0"/>
      <w:marBottom w:val="0"/>
      <w:divBdr>
        <w:top w:val="none" w:sz="0" w:space="0" w:color="auto"/>
        <w:left w:val="none" w:sz="0" w:space="0" w:color="auto"/>
        <w:bottom w:val="none" w:sz="0" w:space="0" w:color="auto"/>
        <w:right w:val="none" w:sz="0" w:space="0" w:color="auto"/>
      </w:divBdr>
    </w:div>
    <w:div w:id="499082749">
      <w:bodyDiv w:val="1"/>
      <w:marLeft w:val="0"/>
      <w:marRight w:val="0"/>
      <w:marTop w:val="0"/>
      <w:marBottom w:val="0"/>
      <w:divBdr>
        <w:top w:val="none" w:sz="0" w:space="0" w:color="auto"/>
        <w:left w:val="none" w:sz="0" w:space="0" w:color="auto"/>
        <w:bottom w:val="none" w:sz="0" w:space="0" w:color="auto"/>
        <w:right w:val="none" w:sz="0" w:space="0" w:color="auto"/>
      </w:divBdr>
    </w:div>
    <w:div w:id="499197731">
      <w:bodyDiv w:val="1"/>
      <w:marLeft w:val="0"/>
      <w:marRight w:val="0"/>
      <w:marTop w:val="0"/>
      <w:marBottom w:val="0"/>
      <w:divBdr>
        <w:top w:val="none" w:sz="0" w:space="0" w:color="auto"/>
        <w:left w:val="none" w:sz="0" w:space="0" w:color="auto"/>
        <w:bottom w:val="none" w:sz="0" w:space="0" w:color="auto"/>
        <w:right w:val="none" w:sz="0" w:space="0" w:color="auto"/>
      </w:divBdr>
    </w:div>
    <w:div w:id="500045183">
      <w:bodyDiv w:val="1"/>
      <w:marLeft w:val="0"/>
      <w:marRight w:val="0"/>
      <w:marTop w:val="0"/>
      <w:marBottom w:val="0"/>
      <w:divBdr>
        <w:top w:val="none" w:sz="0" w:space="0" w:color="auto"/>
        <w:left w:val="none" w:sz="0" w:space="0" w:color="auto"/>
        <w:bottom w:val="none" w:sz="0" w:space="0" w:color="auto"/>
        <w:right w:val="none" w:sz="0" w:space="0" w:color="auto"/>
      </w:divBdr>
    </w:div>
    <w:div w:id="505173207">
      <w:bodyDiv w:val="1"/>
      <w:marLeft w:val="0"/>
      <w:marRight w:val="0"/>
      <w:marTop w:val="0"/>
      <w:marBottom w:val="0"/>
      <w:divBdr>
        <w:top w:val="none" w:sz="0" w:space="0" w:color="auto"/>
        <w:left w:val="none" w:sz="0" w:space="0" w:color="auto"/>
        <w:bottom w:val="none" w:sz="0" w:space="0" w:color="auto"/>
        <w:right w:val="none" w:sz="0" w:space="0" w:color="auto"/>
      </w:divBdr>
    </w:div>
    <w:div w:id="507603595">
      <w:bodyDiv w:val="1"/>
      <w:marLeft w:val="0"/>
      <w:marRight w:val="0"/>
      <w:marTop w:val="0"/>
      <w:marBottom w:val="0"/>
      <w:divBdr>
        <w:top w:val="none" w:sz="0" w:space="0" w:color="auto"/>
        <w:left w:val="none" w:sz="0" w:space="0" w:color="auto"/>
        <w:bottom w:val="none" w:sz="0" w:space="0" w:color="auto"/>
        <w:right w:val="none" w:sz="0" w:space="0" w:color="auto"/>
      </w:divBdr>
    </w:div>
    <w:div w:id="509753810">
      <w:bodyDiv w:val="1"/>
      <w:marLeft w:val="0"/>
      <w:marRight w:val="0"/>
      <w:marTop w:val="0"/>
      <w:marBottom w:val="0"/>
      <w:divBdr>
        <w:top w:val="none" w:sz="0" w:space="0" w:color="auto"/>
        <w:left w:val="none" w:sz="0" w:space="0" w:color="auto"/>
        <w:bottom w:val="none" w:sz="0" w:space="0" w:color="auto"/>
        <w:right w:val="none" w:sz="0" w:space="0" w:color="auto"/>
      </w:divBdr>
    </w:div>
    <w:div w:id="510685082">
      <w:bodyDiv w:val="1"/>
      <w:marLeft w:val="0"/>
      <w:marRight w:val="0"/>
      <w:marTop w:val="0"/>
      <w:marBottom w:val="0"/>
      <w:divBdr>
        <w:top w:val="none" w:sz="0" w:space="0" w:color="auto"/>
        <w:left w:val="none" w:sz="0" w:space="0" w:color="auto"/>
        <w:bottom w:val="none" w:sz="0" w:space="0" w:color="auto"/>
        <w:right w:val="none" w:sz="0" w:space="0" w:color="auto"/>
      </w:divBdr>
    </w:div>
    <w:div w:id="511722261">
      <w:bodyDiv w:val="1"/>
      <w:marLeft w:val="0"/>
      <w:marRight w:val="0"/>
      <w:marTop w:val="0"/>
      <w:marBottom w:val="0"/>
      <w:divBdr>
        <w:top w:val="none" w:sz="0" w:space="0" w:color="auto"/>
        <w:left w:val="none" w:sz="0" w:space="0" w:color="auto"/>
        <w:bottom w:val="none" w:sz="0" w:space="0" w:color="auto"/>
        <w:right w:val="none" w:sz="0" w:space="0" w:color="auto"/>
      </w:divBdr>
    </w:div>
    <w:div w:id="512652283">
      <w:bodyDiv w:val="1"/>
      <w:marLeft w:val="0"/>
      <w:marRight w:val="0"/>
      <w:marTop w:val="0"/>
      <w:marBottom w:val="0"/>
      <w:divBdr>
        <w:top w:val="none" w:sz="0" w:space="0" w:color="auto"/>
        <w:left w:val="none" w:sz="0" w:space="0" w:color="auto"/>
        <w:bottom w:val="none" w:sz="0" w:space="0" w:color="auto"/>
        <w:right w:val="none" w:sz="0" w:space="0" w:color="auto"/>
      </w:divBdr>
    </w:div>
    <w:div w:id="513812485">
      <w:bodyDiv w:val="1"/>
      <w:marLeft w:val="0"/>
      <w:marRight w:val="0"/>
      <w:marTop w:val="0"/>
      <w:marBottom w:val="0"/>
      <w:divBdr>
        <w:top w:val="none" w:sz="0" w:space="0" w:color="auto"/>
        <w:left w:val="none" w:sz="0" w:space="0" w:color="auto"/>
        <w:bottom w:val="none" w:sz="0" w:space="0" w:color="auto"/>
        <w:right w:val="none" w:sz="0" w:space="0" w:color="auto"/>
      </w:divBdr>
    </w:div>
    <w:div w:id="517159023">
      <w:bodyDiv w:val="1"/>
      <w:marLeft w:val="0"/>
      <w:marRight w:val="0"/>
      <w:marTop w:val="0"/>
      <w:marBottom w:val="0"/>
      <w:divBdr>
        <w:top w:val="none" w:sz="0" w:space="0" w:color="auto"/>
        <w:left w:val="none" w:sz="0" w:space="0" w:color="auto"/>
        <w:bottom w:val="none" w:sz="0" w:space="0" w:color="auto"/>
        <w:right w:val="none" w:sz="0" w:space="0" w:color="auto"/>
      </w:divBdr>
    </w:div>
    <w:div w:id="518591859">
      <w:bodyDiv w:val="1"/>
      <w:marLeft w:val="0"/>
      <w:marRight w:val="0"/>
      <w:marTop w:val="0"/>
      <w:marBottom w:val="0"/>
      <w:divBdr>
        <w:top w:val="none" w:sz="0" w:space="0" w:color="auto"/>
        <w:left w:val="none" w:sz="0" w:space="0" w:color="auto"/>
        <w:bottom w:val="none" w:sz="0" w:space="0" w:color="auto"/>
        <w:right w:val="none" w:sz="0" w:space="0" w:color="auto"/>
      </w:divBdr>
    </w:div>
    <w:div w:id="518616870">
      <w:bodyDiv w:val="1"/>
      <w:marLeft w:val="0"/>
      <w:marRight w:val="0"/>
      <w:marTop w:val="0"/>
      <w:marBottom w:val="0"/>
      <w:divBdr>
        <w:top w:val="none" w:sz="0" w:space="0" w:color="auto"/>
        <w:left w:val="none" w:sz="0" w:space="0" w:color="auto"/>
        <w:bottom w:val="none" w:sz="0" w:space="0" w:color="auto"/>
        <w:right w:val="none" w:sz="0" w:space="0" w:color="auto"/>
      </w:divBdr>
    </w:div>
    <w:div w:id="521282703">
      <w:bodyDiv w:val="1"/>
      <w:marLeft w:val="0"/>
      <w:marRight w:val="0"/>
      <w:marTop w:val="0"/>
      <w:marBottom w:val="0"/>
      <w:divBdr>
        <w:top w:val="none" w:sz="0" w:space="0" w:color="auto"/>
        <w:left w:val="none" w:sz="0" w:space="0" w:color="auto"/>
        <w:bottom w:val="none" w:sz="0" w:space="0" w:color="auto"/>
        <w:right w:val="none" w:sz="0" w:space="0" w:color="auto"/>
      </w:divBdr>
    </w:div>
    <w:div w:id="521432413">
      <w:bodyDiv w:val="1"/>
      <w:marLeft w:val="0"/>
      <w:marRight w:val="0"/>
      <w:marTop w:val="0"/>
      <w:marBottom w:val="0"/>
      <w:divBdr>
        <w:top w:val="none" w:sz="0" w:space="0" w:color="auto"/>
        <w:left w:val="none" w:sz="0" w:space="0" w:color="auto"/>
        <w:bottom w:val="none" w:sz="0" w:space="0" w:color="auto"/>
        <w:right w:val="none" w:sz="0" w:space="0" w:color="auto"/>
      </w:divBdr>
    </w:div>
    <w:div w:id="522207826">
      <w:bodyDiv w:val="1"/>
      <w:marLeft w:val="0"/>
      <w:marRight w:val="0"/>
      <w:marTop w:val="0"/>
      <w:marBottom w:val="0"/>
      <w:divBdr>
        <w:top w:val="none" w:sz="0" w:space="0" w:color="auto"/>
        <w:left w:val="none" w:sz="0" w:space="0" w:color="auto"/>
        <w:bottom w:val="none" w:sz="0" w:space="0" w:color="auto"/>
        <w:right w:val="none" w:sz="0" w:space="0" w:color="auto"/>
      </w:divBdr>
    </w:div>
    <w:div w:id="522279917">
      <w:bodyDiv w:val="1"/>
      <w:marLeft w:val="0"/>
      <w:marRight w:val="0"/>
      <w:marTop w:val="0"/>
      <w:marBottom w:val="0"/>
      <w:divBdr>
        <w:top w:val="none" w:sz="0" w:space="0" w:color="auto"/>
        <w:left w:val="none" w:sz="0" w:space="0" w:color="auto"/>
        <w:bottom w:val="none" w:sz="0" w:space="0" w:color="auto"/>
        <w:right w:val="none" w:sz="0" w:space="0" w:color="auto"/>
      </w:divBdr>
    </w:div>
    <w:div w:id="523250042">
      <w:bodyDiv w:val="1"/>
      <w:marLeft w:val="0"/>
      <w:marRight w:val="0"/>
      <w:marTop w:val="0"/>
      <w:marBottom w:val="0"/>
      <w:divBdr>
        <w:top w:val="none" w:sz="0" w:space="0" w:color="auto"/>
        <w:left w:val="none" w:sz="0" w:space="0" w:color="auto"/>
        <w:bottom w:val="none" w:sz="0" w:space="0" w:color="auto"/>
        <w:right w:val="none" w:sz="0" w:space="0" w:color="auto"/>
      </w:divBdr>
    </w:div>
    <w:div w:id="523833071">
      <w:bodyDiv w:val="1"/>
      <w:marLeft w:val="0"/>
      <w:marRight w:val="0"/>
      <w:marTop w:val="0"/>
      <w:marBottom w:val="0"/>
      <w:divBdr>
        <w:top w:val="none" w:sz="0" w:space="0" w:color="auto"/>
        <w:left w:val="none" w:sz="0" w:space="0" w:color="auto"/>
        <w:bottom w:val="none" w:sz="0" w:space="0" w:color="auto"/>
        <w:right w:val="none" w:sz="0" w:space="0" w:color="auto"/>
      </w:divBdr>
    </w:div>
    <w:div w:id="525219663">
      <w:bodyDiv w:val="1"/>
      <w:marLeft w:val="0"/>
      <w:marRight w:val="0"/>
      <w:marTop w:val="0"/>
      <w:marBottom w:val="0"/>
      <w:divBdr>
        <w:top w:val="none" w:sz="0" w:space="0" w:color="auto"/>
        <w:left w:val="none" w:sz="0" w:space="0" w:color="auto"/>
        <w:bottom w:val="none" w:sz="0" w:space="0" w:color="auto"/>
        <w:right w:val="none" w:sz="0" w:space="0" w:color="auto"/>
      </w:divBdr>
    </w:div>
    <w:div w:id="526142813">
      <w:bodyDiv w:val="1"/>
      <w:marLeft w:val="0"/>
      <w:marRight w:val="0"/>
      <w:marTop w:val="0"/>
      <w:marBottom w:val="0"/>
      <w:divBdr>
        <w:top w:val="none" w:sz="0" w:space="0" w:color="auto"/>
        <w:left w:val="none" w:sz="0" w:space="0" w:color="auto"/>
        <w:bottom w:val="none" w:sz="0" w:space="0" w:color="auto"/>
        <w:right w:val="none" w:sz="0" w:space="0" w:color="auto"/>
      </w:divBdr>
    </w:div>
    <w:div w:id="526332304">
      <w:bodyDiv w:val="1"/>
      <w:marLeft w:val="0"/>
      <w:marRight w:val="0"/>
      <w:marTop w:val="0"/>
      <w:marBottom w:val="0"/>
      <w:divBdr>
        <w:top w:val="none" w:sz="0" w:space="0" w:color="auto"/>
        <w:left w:val="none" w:sz="0" w:space="0" w:color="auto"/>
        <w:bottom w:val="none" w:sz="0" w:space="0" w:color="auto"/>
        <w:right w:val="none" w:sz="0" w:space="0" w:color="auto"/>
      </w:divBdr>
    </w:div>
    <w:div w:id="527716404">
      <w:bodyDiv w:val="1"/>
      <w:marLeft w:val="0"/>
      <w:marRight w:val="0"/>
      <w:marTop w:val="0"/>
      <w:marBottom w:val="0"/>
      <w:divBdr>
        <w:top w:val="none" w:sz="0" w:space="0" w:color="auto"/>
        <w:left w:val="none" w:sz="0" w:space="0" w:color="auto"/>
        <w:bottom w:val="none" w:sz="0" w:space="0" w:color="auto"/>
        <w:right w:val="none" w:sz="0" w:space="0" w:color="auto"/>
      </w:divBdr>
    </w:div>
    <w:div w:id="528221099">
      <w:bodyDiv w:val="1"/>
      <w:marLeft w:val="0"/>
      <w:marRight w:val="0"/>
      <w:marTop w:val="0"/>
      <w:marBottom w:val="0"/>
      <w:divBdr>
        <w:top w:val="none" w:sz="0" w:space="0" w:color="auto"/>
        <w:left w:val="none" w:sz="0" w:space="0" w:color="auto"/>
        <w:bottom w:val="none" w:sz="0" w:space="0" w:color="auto"/>
        <w:right w:val="none" w:sz="0" w:space="0" w:color="auto"/>
      </w:divBdr>
    </w:div>
    <w:div w:id="528879727">
      <w:bodyDiv w:val="1"/>
      <w:marLeft w:val="0"/>
      <w:marRight w:val="0"/>
      <w:marTop w:val="0"/>
      <w:marBottom w:val="0"/>
      <w:divBdr>
        <w:top w:val="none" w:sz="0" w:space="0" w:color="auto"/>
        <w:left w:val="none" w:sz="0" w:space="0" w:color="auto"/>
        <w:bottom w:val="none" w:sz="0" w:space="0" w:color="auto"/>
        <w:right w:val="none" w:sz="0" w:space="0" w:color="auto"/>
      </w:divBdr>
    </w:div>
    <w:div w:id="529613279">
      <w:bodyDiv w:val="1"/>
      <w:marLeft w:val="0"/>
      <w:marRight w:val="0"/>
      <w:marTop w:val="0"/>
      <w:marBottom w:val="0"/>
      <w:divBdr>
        <w:top w:val="none" w:sz="0" w:space="0" w:color="auto"/>
        <w:left w:val="none" w:sz="0" w:space="0" w:color="auto"/>
        <w:bottom w:val="none" w:sz="0" w:space="0" w:color="auto"/>
        <w:right w:val="none" w:sz="0" w:space="0" w:color="auto"/>
      </w:divBdr>
    </w:div>
    <w:div w:id="529688671">
      <w:bodyDiv w:val="1"/>
      <w:marLeft w:val="0"/>
      <w:marRight w:val="0"/>
      <w:marTop w:val="0"/>
      <w:marBottom w:val="0"/>
      <w:divBdr>
        <w:top w:val="none" w:sz="0" w:space="0" w:color="auto"/>
        <w:left w:val="none" w:sz="0" w:space="0" w:color="auto"/>
        <w:bottom w:val="none" w:sz="0" w:space="0" w:color="auto"/>
        <w:right w:val="none" w:sz="0" w:space="0" w:color="auto"/>
      </w:divBdr>
    </w:div>
    <w:div w:id="529730983">
      <w:bodyDiv w:val="1"/>
      <w:marLeft w:val="0"/>
      <w:marRight w:val="0"/>
      <w:marTop w:val="0"/>
      <w:marBottom w:val="0"/>
      <w:divBdr>
        <w:top w:val="none" w:sz="0" w:space="0" w:color="auto"/>
        <w:left w:val="none" w:sz="0" w:space="0" w:color="auto"/>
        <w:bottom w:val="none" w:sz="0" w:space="0" w:color="auto"/>
        <w:right w:val="none" w:sz="0" w:space="0" w:color="auto"/>
      </w:divBdr>
    </w:div>
    <w:div w:id="532496566">
      <w:bodyDiv w:val="1"/>
      <w:marLeft w:val="0"/>
      <w:marRight w:val="0"/>
      <w:marTop w:val="0"/>
      <w:marBottom w:val="0"/>
      <w:divBdr>
        <w:top w:val="none" w:sz="0" w:space="0" w:color="auto"/>
        <w:left w:val="none" w:sz="0" w:space="0" w:color="auto"/>
        <w:bottom w:val="none" w:sz="0" w:space="0" w:color="auto"/>
        <w:right w:val="none" w:sz="0" w:space="0" w:color="auto"/>
      </w:divBdr>
    </w:div>
    <w:div w:id="533009072">
      <w:bodyDiv w:val="1"/>
      <w:marLeft w:val="0"/>
      <w:marRight w:val="0"/>
      <w:marTop w:val="0"/>
      <w:marBottom w:val="0"/>
      <w:divBdr>
        <w:top w:val="none" w:sz="0" w:space="0" w:color="auto"/>
        <w:left w:val="none" w:sz="0" w:space="0" w:color="auto"/>
        <w:bottom w:val="none" w:sz="0" w:space="0" w:color="auto"/>
        <w:right w:val="none" w:sz="0" w:space="0" w:color="auto"/>
      </w:divBdr>
    </w:div>
    <w:div w:id="533422512">
      <w:bodyDiv w:val="1"/>
      <w:marLeft w:val="0"/>
      <w:marRight w:val="0"/>
      <w:marTop w:val="0"/>
      <w:marBottom w:val="0"/>
      <w:divBdr>
        <w:top w:val="none" w:sz="0" w:space="0" w:color="auto"/>
        <w:left w:val="none" w:sz="0" w:space="0" w:color="auto"/>
        <w:bottom w:val="none" w:sz="0" w:space="0" w:color="auto"/>
        <w:right w:val="none" w:sz="0" w:space="0" w:color="auto"/>
      </w:divBdr>
    </w:div>
    <w:div w:id="534656759">
      <w:bodyDiv w:val="1"/>
      <w:marLeft w:val="0"/>
      <w:marRight w:val="0"/>
      <w:marTop w:val="0"/>
      <w:marBottom w:val="0"/>
      <w:divBdr>
        <w:top w:val="none" w:sz="0" w:space="0" w:color="auto"/>
        <w:left w:val="none" w:sz="0" w:space="0" w:color="auto"/>
        <w:bottom w:val="none" w:sz="0" w:space="0" w:color="auto"/>
        <w:right w:val="none" w:sz="0" w:space="0" w:color="auto"/>
      </w:divBdr>
    </w:div>
    <w:div w:id="535429558">
      <w:bodyDiv w:val="1"/>
      <w:marLeft w:val="0"/>
      <w:marRight w:val="0"/>
      <w:marTop w:val="0"/>
      <w:marBottom w:val="0"/>
      <w:divBdr>
        <w:top w:val="none" w:sz="0" w:space="0" w:color="auto"/>
        <w:left w:val="none" w:sz="0" w:space="0" w:color="auto"/>
        <w:bottom w:val="none" w:sz="0" w:space="0" w:color="auto"/>
        <w:right w:val="none" w:sz="0" w:space="0" w:color="auto"/>
      </w:divBdr>
    </w:div>
    <w:div w:id="537549562">
      <w:bodyDiv w:val="1"/>
      <w:marLeft w:val="0"/>
      <w:marRight w:val="0"/>
      <w:marTop w:val="0"/>
      <w:marBottom w:val="0"/>
      <w:divBdr>
        <w:top w:val="none" w:sz="0" w:space="0" w:color="auto"/>
        <w:left w:val="none" w:sz="0" w:space="0" w:color="auto"/>
        <w:bottom w:val="none" w:sz="0" w:space="0" w:color="auto"/>
        <w:right w:val="none" w:sz="0" w:space="0" w:color="auto"/>
      </w:divBdr>
    </w:div>
    <w:div w:id="538013952">
      <w:bodyDiv w:val="1"/>
      <w:marLeft w:val="0"/>
      <w:marRight w:val="0"/>
      <w:marTop w:val="0"/>
      <w:marBottom w:val="0"/>
      <w:divBdr>
        <w:top w:val="none" w:sz="0" w:space="0" w:color="auto"/>
        <w:left w:val="none" w:sz="0" w:space="0" w:color="auto"/>
        <w:bottom w:val="none" w:sz="0" w:space="0" w:color="auto"/>
        <w:right w:val="none" w:sz="0" w:space="0" w:color="auto"/>
      </w:divBdr>
    </w:div>
    <w:div w:id="538738196">
      <w:bodyDiv w:val="1"/>
      <w:marLeft w:val="0"/>
      <w:marRight w:val="0"/>
      <w:marTop w:val="0"/>
      <w:marBottom w:val="0"/>
      <w:divBdr>
        <w:top w:val="none" w:sz="0" w:space="0" w:color="auto"/>
        <w:left w:val="none" w:sz="0" w:space="0" w:color="auto"/>
        <w:bottom w:val="none" w:sz="0" w:space="0" w:color="auto"/>
        <w:right w:val="none" w:sz="0" w:space="0" w:color="auto"/>
      </w:divBdr>
    </w:div>
    <w:div w:id="541405558">
      <w:bodyDiv w:val="1"/>
      <w:marLeft w:val="0"/>
      <w:marRight w:val="0"/>
      <w:marTop w:val="0"/>
      <w:marBottom w:val="0"/>
      <w:divBdr>
        <w:top w:val="none" w:sz="0" w:space="0" w:color="auto"/>
        <w:left w:val="none" w:sz="0" w:space="0" w:color="auto"/>
        <w:bottom w:val="none" w:sz="0" w:space="0" w:color="auto"/>
        <w:right w:val="none" w:sz="0" w:space="0" w:color="auto"/>
      </w:divBdr>
    </w:div>
    <w:div w:id="542332070">
      <w:bodyDiv w:val="1"/>
      <w:marLeft w:val="0"/>
      <w:marRight w:val="0"/>
      <w:marTop w:val="0"/>
      <w:marBottom w:val="0"/>
      <w:divBdr>
        <w:top w:val="none" w:sz="0" w:space="0" w:color="auto"/>
        <w:left w:val="none" w:sz="0" w:space="0" w:color="auto"/>
        <w:bottom w:val="none" w:sz="0" w:space="0" w:color="auto"/>
        <w:right w:val="none" w:sz="0" w:space="0" w:color="auto"/>
      </w:divBdr>
    </w:div>
    <w:div w:id="544565217">
      <w:bodyDiv w:val="1"/>
      <w:marLeft w:val="0"/>
      <w:marRight w:val="0"/>
      <w:marTop w:val="0"/>
      <w:marBottom w:val="0"/>
      <w:divBdr>
        <w:top w:val="none" w:sz="0" w:space="0" w:color="auto"/>
        <w:left w:val="none" w:sz="0" w:space="0" w:color="auto"/>
        <w:bottom w:val="none" w:sz="0" w:space="0" w:color="auto"/>
        <w:right w:val="none" w:sz="0" w:space="0" w:color="auto"/>
      </w:divBdr>
    </w:div>
    <w:div w:id="545484441">
      <w:bodyDiv w:val="1"/>
      <w:marLeft w:val="0"/>
      <w:marRight w:val="0"/>
      <w:marTop w:val="0"/>
      <w:marBottom w:val="0"/>
      <w:divBdr>
        <w:top w:val="none" w:sz="0" w:space="0" w:color="auto"/>
        <w:left w:val="none" w:sz="0" w:space="0" w:color="auto"/>
        <w:bottom w:val="none" w:sz="0" w:space="0" w:color="auto"/>
        <w:right w:val="none" w:sz="0" w:space="0" w:color="auto"/>
      </w:divBdr>
    </w:div>
    <w:div w:id="546333863">
      <w:bodyDiv w:val="1"/>
      <w:marLeft w:val="0"/>
      <w:marRight w:val="0"/>
      <w:marTop w:val="0"/>
      <w:marBottom w:val="0"/>
      <w:divBdr>
        <w:top w:val="none" w:sz="0" w:space="0" w:color="auto"/>
        <w:left w:val="none" w:sz="0" w:space="0" w:color="auto"/>
        <w:bottom w:val="none" w:sz="0" w:space="0" w:color="auto"/>
        <w:right w:val="none" w:sz="0" w:space="0" w:color="auto"/>
      </w:divBdr>
    </w:div>
    <w:div w:id="550265526">
      <w:bodyDiv w:val="1"/>
      <w:marLeft w:val="0"/>
      <w:marRight w:val="0"/>
      <w:marTop w:val="0"/>
      <w:marBottom w:val="0"/>
      <w:divBdr>
        <w:top w:val="none" w:sz="0" w:space="0" w:color="auto"/>
        <w:left w:val="none" w:sz="0" w:space="0" w:color="auto"/>
        <w:bottom w:val="none" w:sz="0" w:space="0" w:color="auto"/>
        <w:right w:val="none" w:sz="0" w:space="0" w:color="auto"/>
      </w:divBdr>
    </w:div>
    <w:div w:id="550456779">
      <w:bodyDiv w:val="1"/>
      <w:marLeft w:val="0"/>
      <w:marRight w:val="0"/>
      <w:marTop w:val="0"/>
      <w:marBottom w:val="0"/>
      <w:divBdr>
        <w:top w:val="none" w:sz="0" w:space="0" w:color="auto"/>
        <w:left w:val="none" w:sz="0" w:space="0" w:color="auto"/>
        <w:bottom w:val="none" w:sz="0" w:space="0" w:color="auto"/>
        <w:right w:val="none" w:sz="0" w:space="0" w:color="auto"/>
      </w:divBdr>
    </w:div>
    <w:div w:id="553196971">
      <w:bodyDiv w:val="1"/>
      <w:marLeft w:val="0"/>
      <w:marRight w:val="0"/>
      <w:marTop w:val="0"/>
      <w:marBottom w:val="0"/>
      <w:divBdr>
        <w:top w:val="none" w:sz="0" w:space="0" w:color="auto"/>
        <w:left w:val="none" w:sz="0" w:space="0" w:color="auto"/>
        <w:bottom w:val="none" w:sz="0" w:space="0" w:color="auto"/>
        <w:right w:val="none" w:sz="0" w:space="0" w:color="auto"/>
      </w:divBdr>
    </w:div>
    <w:div w:id="553202894">
      <w:bodyDiv w:val="1"/>
      <w:marLeft w:val="0"/>
      <w:marRight w:val="0"/>
      <w:marTop w:val="0"/>
      <w:marBottom w:val="0"/>
      <w:divBdr>
        <w:top w:val="none" w:sz="0" w:space="0" w:color="auto"/>
        <w:left w:val="none" w:sz="0" w:space="0" w:color="auto"/>
        <w:bottom w:val="none" w:sz="0" w:space="0" w:color="auto"/>
        <w:right w:val="none" w:sz="0" w:space="0" w:color="auto"/>
      </w:divBdr>
    </w:div>
    <w:div w:id="554203414">
      <w:bodyDiv w:val="1"/>
      <w:marLeft w:val="0"/>
      <w:marRight w:val="0"/>
      <w:marTop w:val="0"/>
      <w:marBottom w:val="0"/>
      <w:divBdr>
        <w:top w:val="none" w:sz="0" w:space="0" w:color="auto"/>
        <w:left w:val="none" w:sz="0" w:space="0" w:color="auto"/>
        <w:bottom w:val="none" w:sz="0" w:space="0" w:color="auto"/>
        <w:right w:val="none" w:sz="0" w:space="0" w:color="auto"/>
      </w:divBdr>
    </w:div>
    <w:div w:id="557522462">
      <w:bodyDiv w:val="1"/>
      <w:marLeft w:val="0"/>
      <w:marRight w:val="0"/>
      <w:marTop w:val="0"/>
      <w:marBottom w:val="0"/>
      <w:divBdr>
        <w:top w:val="none" w:sz="0" w:space="0" w:color="auto"/>
        <w:left w:val="none" w:sz="0" w:space="0" w:color="auto"/>
        <w:bottom w:val="none" w:sz="0" w:space="0" w:color="auto"/>
        <w:right w:val="none" w:sz="0" w:space="0" w:color="auto"/>
      </w:divBdr>
    </w:div>
    <w:div w:id="559094082">
      <w:bodyDiv w:val="1"/>
      <w:marLeft w:val="0"/>
      <w:marRight w:val="0"/>
      <w:marTop w:val="0"/>
      <w:marBottom w:val="0"/>
      <w:divBdr>
        <w:top w:val="none" w:sz="0" w:space="0" w:color="auto"/>
        <w:left w:val="none" w:sz="0" w:space="0" w:color="auto"/>
        <w:bottom w:val="none" w:sz="0" w:space="0" w:color="auto"/>
        <w:right w:val="none" w:sz="0" w:space="0" w:color="auto"/>
      </w:divBdr>
    </w:div>
    <w:div w:id="560558342">
      <w:bodyDiv w:val="1"/>
      <w:marLeft w:val="0"/>
      <w:marRight w:val="0"/>
      <w:marTop w:val="0"/>
      <w:marBottom w:val="0"/>
      <w:divBdr>
        <w:top w:val="none" w:sz="0" w:space="0" w:color="auto"/>
        <w:left w:val="none" w:sz="0" w:space="0" w:color="auto"/>
        <w:bottom w:val="none" w:sz="0" w:space="0" w:color="auto"/>
        <w:right w:val="none" w:sz="0" w:space="0" w:color="auto"/>
      </w:divBdr>
    </w:div>
    <w:div w:id="561793199">
      <w:bodyDiv w:val="1"/>
      <w:marLeft w:val="0"/>
      <w:marRight w:val="0"/>
      <w:marTop w:val="0"/>
      <w:marBottom w:val="0"/>
      <w:divBdr>
        <w:top w:val="none" w:sz="0" w:space="0" w:color="auto"/>
        <w:left w:val="none" w:sz="0" w:space="0" w:color="auto"/>
        <w:bottom w:val="none" w:sz="0" w:space="0" w:color="auto"/>
        <w:right w:val="none" w:sz="0" w:space="0" w:color="auto"/>
      </w:divBdr>
    </w:div>
    <w:div w:id="566955597">
      <w:bodyDiv w:val="1"/>
      <w:marLeft w:val="0"/>
      <w:marRight w:val="0"/>
      <w:marTop w:val="0"/>
      <w:marBottom w:val="0"/>
      <w:divBdr>
        <w:top w:val="none" w:sz="0" w:space="0" w:color="auto"/>
        <w:left w:val="none" w:sz="0" w:space="0" w:color="auto"/>
        <w:bottom w:val="none" w:sz="0" w:space="0" w:color="auto"/>
        <w:right w:val="none" w:sz="0" w:space="0" w:color="auto"/>
      </w:divBdr>
    </w:div>
    <w:div w:id="567418457">
      <w:bodyDiv w:val="1"/>
      <w:marLeft w:val="0"/>
      <w:marRight w:val="0"/>
      <w:marTop w:val="0"/>
      <w:marBottom w:val="0"/>
      <w:divBdr>
        <w:top w:val="none" w:sz="0" w:space="0" w:color="auto"/>
        <w:left w:val="none" w:sz="0" w:space="0" w:color="auto"/>
        <w:bottom w:val="none" w:sz="0" w:space="0" w:color="auto"/>
        <w:right w:val="none" w:sz="0" w:space="0" w:color="auto"/>
      </w:divBdr>
    </w:div>
    <w:div w:id="572473686">
      <w:bodyDiv w:val="1"/>
      <w:marLeft w:val="0"/>
      <w:marRight w:val="0"/>
      <w:marTop w:val="0"/>
      <w:marBottom w:val="0"/>
      <w:divBdr>
        <w:top w:val="none" w:sz="0" w:space="0" w:color="auto"/>
        <w:left w:val="none" w:sz="0" w:space="0" w:color="auto"/>
        <w:bottom w:val="none" w:sz="0" w:space="0" w:color="auto"/>
        <w:right w:val="none" w:sz="0" w:space="0" w:color="auto"/>
      </w:divBdr>
    </w:div>
    <w:div w:id="575356458">
      <w:bodyDiv w:val="1"/>
      <w:marLeft w:val="0"/>
      <w:marRight w:val="0"/>
      <w:marTop w:val="0"/>
      <w:marBottom w:val="0"/>
      <w:divBdr>
        <w:top w:val="none" w:sz="0" w:space="0" w:color="auto"/>
        <w:left w:val="none" w:sz="0" w:space="0" w:color="auto"/>
        <w:bottom w:val="none" w:sz="0" w:space="0" w:color="auto"/>
        <w:right w:val="none" w:sz="0" w:space="0" w:color="auto"/>
      </w:divBdr>
    </w:div>
    <w:div w:id="575867011">
      <w:bodyDiv w:val="1"/>
      <w:marLeft w:val="0"/>
      <w:marRight w:val="0"/>
      <w:marTop w:val="0"/>
      <w:marBottom w:val="0"/>
      <w:divBdr>
        <w:top w:val="none" w:sz="0" w:space="0" w:color="auto"/>
        <w:left w:val="none" w:sz="0" w:space="0" w:color="auto"/>
        <w:bottom w:val="none" w:sz="0" w:space="0" w:color="auto"/>
        <w:right w:val="none" w:sz="0" w:space="0" w:color="auto"/>
      </w:divBdr>
    </w:div>
    <w:div w:id="580598490">
      <w:bodyDiv w:val="1"/>
      <w:marLeft w:val="0"/>
      <w:marRight w:val="0"/>
      <w:marTop w:val="0"/>
      <w:marBottom w:val="0"/>
      <w:divBdr>
        <w:top w:val="none" w:sz="0" w:space="0" w:color="auto"/>
        <w:left w:val="none" w:sz="0" w:space="0" w:color="auto"/>
        <w:bottom w:val="none" w:sz="0" w:space="0" w:color="auto"/>
        <w:right w:val="none" w:sz="0" w:space="0" w:color="auto"/>
      </w:divBdr>
    </w:div>
    <w:div w:id="582031028">
      <w:bodyDiv w:val="1"/>
      <w:marLeft w:val="0"/>
      <w:marRight w:val="0"/>
      <w:marTop w:val="0"/>
      <w:marBottom w:val="0"/>
      <w:divBdr>
        <w:top w:val="none" w:sz="0" w:space="0" w:color="auto"/>
        <w:left w:val="none" w:sz="0" w:space="0" w:color="auto"/>
        <w:bottom w:val="none" w:sz="0" w:space="0" w:color="auto"/>
        <w:right w:val="none" w:sz="0" w:space="0" w:color="auto"/>
      </w:divBdr>
    </w:div>
    <w:div w:id="582377308">
      <w:bodyDiv w:val="1"/>
      <w:marLeft w:val="0"/>
      <w:marRight w:val="0"/>
      <w:marTop w:val="0"/>
      <w:marBottom w:val="0"/>
      <w:divBdr>
        <w:top w:val="none" w:sz="0" w:space="0" w:color="auto"/>
        <w:left w:val="none" w:sz="0" w:space="0" w:color="auto"/>
        <w:bottom w:val="none" w:sz="0" w:space="0" w:color="auto"/>
        <w:right w:val="none" w:sz="0" w:space="0" w:color="auto"/>
      </w:divBdr>
    </w:div>
    <w:div w:id="582839578">
      <w:bodyDiv w:val="1"/>
      <w:marLeft w:val="0"/>
      <w:marRight w:val="0"/>
      <w:marTop w:val="0"/>
      <w:marBottom w:val="0"/>
      <w:divBdr>
        <w:top w:val="none" w:sz="0" w:space="0" w:color="auto"/>
        <w:left w:val="none" w:sz="0" w:space="0" w:color="auto"/>
        <w:bottom w:val="none" w:sz="0" w:space="0" w:color="auto"/>
        <w:right w:val="none" w:sz="0" w:space="0" w:color="auto"/>
      </w:divBdr>
    </w:div>
    <w:div w:id="583882082">
      <w:bodyDiv w:val="1"/>
      <w:marLeft w:val="0"/>
      <w:marRight w:val="0"/>
      <w:marTop w:val="0"/>
      <w:marBottom w:val="0"/>
      <w:divBdr>
        <w:top w:val="none" w:sz="0" w:space="0" w:color="auto"/>
        <w:left w:val="none" w:sz="0" w:space="0" w:color="auto"/>
        <w:bottom w:val="none" w:sz="0" w:space="0" w:color="auto"/>
        <w:right w:val="none" w:sz="0" w:space="0" w:color="auto"/>
      </w:divBdr>
    </w:div>
    <w:div w:id="584803378">
      <w:bodyDiv w:val="1"/>
      <w:marLeft w:val="0"/>
      <w:marRight w:val="0"/>
      <w:marTop w:val="0"/>
      <w:marBottom w:val="0"/>
      <w:divBdr>
        <w:top w:val="none" w:sz="0" w:space="0" w:color="auto"/>
        <w:left w:val="none" w:sz="0" w:space="0" w:color="auto"/>
        <w:bottom w:val="none" w:sz="0" w:space="0" w:color="auto"/>
        <w:right w:val="none" w:sz="0" w:space="0" w:color="auto"/>
      </w:divBdr>
    </w:div>
    <w:div w:id="587688674">
      <w:bodyDiv w:val="1"/>
      <w:marLeft w:val="0"/>
      <w:marRight w:val="0"/>
      <w:marTop w:val="0"/>
      <w:marBottom w:val="0"/>
      <w:divBdr>
        <w:top w:val="none" w:sz="0" w:space="0" w:color="auto"/>
        <w:left w:val="none" w:sz="0" w:space="0" w:color="auto"/>
        <w:bottom w:val="none" w:sz="0" w:space="0" w:color="auto"/>
        <w:right w:val="none" w:sz="0" w:space="0" w:color="auto"/>
      </w:divBdr>
    </w:div>
    <w:div w:id="590546219">
      <w:bodyDiv w:val="1"/>
      <w:marLeft w:val="0"/>
      <w:marRight w:val="0"/>
      <w:marTop w:val="0"/>
      <w:marBottom w:val="0"/>
      <w:divBdr>
        <w:top w:val="none" w:sz="0" w:space="0" w:color="auto"/>
        <w:left w:val="none" w:sz="0" w:space="0" w:color="auto"/>
        <w:bottom w:val="none" w:sz="0" w:space="0" w:color="auto"/>
        <w:right w:val="none" w:sz="0" w:space="0" w:color="auto"/>
      </w:divBdr>
    </w:div>
    <w:div w:id="590743566">
      <w:bodyDiv w:val="1"/>
      <w:marLeft w:val="0"/>
      <w:marRight w:val="0"/>
      <w:marTop w:val="0"/>
      <w:marBottom w:val="0"/>
      <w:divBdr>
        <w:top w:val="none" w:sz="0" w:space="0" w:color="auto"/>
        <w:left w:val="none" w:sz="0" w:space="0" w:color="auto"/>
        <w:bottom w:val="none" w:sz="0" w:space="0" w:color="auto"/>
        <w:right w:val="none" w:sz="0" w:space="0" w:color="auto"/>
      </w:divBdr>
    </w:div>
    <w:div w:id="591669859">
      <w:bodyDiv w:val="1"/>
      <w:marLeft w:val="0"/>
      <w:marRight w:val="0"/>
      <w:marTop w:val="0"/>
      <w:marBottom w:val="0"/>
      <w:divBdr>
        <w:top w:val="none" w:sz="0" w:space="0" w:color="auto"/>
        <w:left w:val="none" w:sz="0" w:space="0" w:color="auto"/>
        <w:bottom w:val="none" w:sz="0" w:space="0" w:color="auto"/>
        <w:right w:val="none" w:sz="0" w:space="0" w:color="auto"/>
      </w:divBdr>
    </w:div>
    <w:div w:id="591820367">
      <w:bodyDiv w:val="1"/>
      <w:marLeft w:val="0"/>
      <w:marRight w:val="0"/>
      <w:marTop w:val="0"/>
      <w:marBottom w:val="0"/>
      <w:divBdr>
        <w:top w:val="none" w:sz="0" w:space="0" w:color="auto"/>
        <w:left w:val="none" w:sz="0" w:space="0" w:color="auto"/>
        <w:bottom w:val="none" w:sz="0" w:space="0" w:color="auto"/>
        <w:right w:val="none" w:sz="0" w:space="0" w:color="auto"/>
      </w:divBdr>
    </w:div>
    <w:div w:id="592931109">
      <w:bodyDiv w:val="1"/>
      <w:marLeft w:val="0"/>
      <w:marRight w:val="0"/>
      <w:marTop w:val="0"/>
      <w:marBottom w:val="0"/>
      <w:divBdr>
        <w:top w:val="none" w:sz="0" w:space="0" w:color="auto"/>
        <w:left w:val="none" w:sz="0" w:space="0" w:color="auto"/>
        <w:bottom w:val="none" w:sz="0" w:space="0" w:color="auto"/>
        <w:right w:val="none" w:sz="0" w:space="0" w:color="auto"/>
      </w:divBdr>
    </w:div>
    <w:div w:id="594435724">
      <w:bodyDiv w:val="1"/>
      <w:marLeft w:val="0"/>
      <w:marRight w:val="0"/>
      <w:marTop w:val="0"/>
      <w:marBottom w:val="0"/>
      <w:divBdr>
        <w:top w:val="none" w:sz="0" w:space="0" w:color="auto"/>
        <w:left w:val="none" w:sz="0" w:space="0" w:color="auto"/>
        <w:bottom w:val="none" w:sz="0" w:space="0" w:color="auto"/>
        <w:right w:val="none" w:sz="0" w:space="0" w:color="auto"/>
      </w:divBdr>
    </w:div>
    <w:div w:id="597251213">
      <w:bodyDiv w:val="1"/>
      <w:marLeft w:val="0"/>
      <w:marRight w:val="0"/>
      <w:marTop w:val="0"/>
      <w:marBottom w:val="0"/>
      <w:divBdr>
        <w:top w:val="none" w:sz="0" w:space="0" w:color="auto"/>
        <w:left w:val="none" w:sz="0" w:space="0" w:color="auto"/>
        <w:bottom w:val="none" w:sz="0" w:space="0" w:color="auto"/>
        <w:right w:val="none" w:sz="0" w:space="0" w:color="auto"/>
      </w:divBdr>
    </w:div>
    <w:div w:id="597447864">
      <w:bodyDiv w:val="1"/>
      <w:marLeft w:val="0"/>
      <w:marRight w:val="0"/>
      <w:marTop w:val="0"/>
      <w:marBottom w:val="0"/>
      <w:divBdr>
        <w:top w:val="none" w:sz="0" w:space="0" w:color="auto"/>
        <w:left w:val="none" w:sz="0" w:space="0" w:color="auto"/>
        <w:bottom w:val="none" w:sz="0" w:space="0" w:color="auto"/>
        <w:right w:val="none" w:sz="0" w:space="0" w:color="auto"/>
      </w:divBdr>
    </w:div>
    <w:div w:id="598029354">
      <w:bodyDiv w:val="1"/>
      <w:marLeft w:val="0"/>
      <w:marRight w:val="0"/>
      <w:marTop w:val="0"/>
      <w:marBottom w:val="0"/>
      <w:divBdr>
        <w:top w:val="none" w:sz="0" w:space="0" w:color="auto"/>
        <w:left w:val="none" w:sz="0" w:space="0" w:color="auto"/>
        <w:bottom w:val="none" w:sz="0" w:space="0" w:color="auto"/>
        <w:right w:val="none" w:sz="0" w:space="0" w:color="auto"/>
      </w:divBdr>
    </w:div>
    <w:div w:id="599291024">
      <w:bodyDiv w:val="1"/>
      <w:marLeft w:val="0"/>
      <w:marRight w:val="0"/>
      <w:marTop w:val="0"/>
      <w:marBottom w:val="0"/>
      <w:divBdr>
        <w:top w:val="none" w:sz="0" w:space="0" w:color="auto"/>
        <w:left w:val="none" w:sz="0" w:space="0" w:color="auto"/>
        <w:bottom w:val="none" w:sz="0" w:space="0" w:color="auto"/>
        <w:right w:val="none" w:sz="0" w:space="0" w:color="auto"/>
      </w:divBdr>
    </w:div>
    <w:div w:id="599534433">
      <w:bodyDiv w:val="1"/>
      <w:marLeft w:val="0"/>
      <w:marRight w:val="0"/>
      <w:marTop w:val="0"/>
      <w:marBottom w:val="0"/>
      <w:divBdr>
        <w:top w:val="none" w:sz="0" w:space="0" w:color="auto"/>
        <w:left w:val="none" w:sz="0" w:space="0" w:color="auto"/>
        <w:bottom w:val="none" w:sz="0" w:space="0" w:color="auto"/>
        <w:right w:val="none" w:sz="0" w:space="0" w:color="auto"/>
      </w:divBdr>
    </w:div>
    <w:div w:id="600844517">
      <w:bodyDiv w:val="1"/>
      <w:marLeft w:val="0"/>
      <w:marRight w:val="0"/>
      <w:marTop w:val="0"/>
      <w:marBottom w:val="0"/>
      <w:divBdr>
        <w:top w:val="none" w:sz="0" w:space="0" w:color="auto"/>
        <w:left w:val="none" w:sz="0" w:space="0" w:color="auto"/>
        <w:bottom w:val="none" w:sz="0" w:space="0" w:color="auto"/>
        <w:right w:val="none" w:sz="0" w:space="0" w:color="auto"/>
      </w:divBdr>
    </w:div>
    <w:div w:id="602882715">
      <w:bodyDiv w:val="1"/>
      <w:marLeft w:val="0"/>
      <w:marRight w:val="0"/>
      <w:marTop w:val="0"/>
      <w:marBottom w:val="0"/>
      <w:divBdr>
        <w:top w:val="none" w:sz="0" w:space="0" w:color="auto"/>
        <w:left w:val="none" w:sz="0" w:space="0" w:color="auto"/>
        <w:bottom w:val="none" w:sz="0" w:space="0" w:color="auto"/>
        <w:right w:val="none" w:sz="0" w:space="0" w:color="auto"/>
      </w:divBdr>
    </w:div>
    <w:div w:id="603464824">
      <w:bodyDiv w:val="1"/>
      <w:marLeft w:val="0"/>
      <w:marRight w:val="0"/>
      <w:marTop w:val="0"/>
      <w:marBottom w:val="0"/>
      <w:divBdr>
        <w:top w:val="none" w:sz="0" w:space="0" w:color="auto"/>
        <w:left w:val="none" w:sz="0" w:space="0" w:color="auto"/>
        <w:bottom w:val="none" w:sz="0" w:space="0" w:color="auto"/>
        <w:right w:val="none" w:sz="0" w:space="0" w:color="auto"/>
      </w:divBdr>
    </w:div>
    <w:div w:id="604701935">
      <w:bodyDiv w:val="1"/>
      <w:marLeft w:val="0"/>
      <w:marRight w:val="0"/>
      <w:marTop w:val="0"/>
      <w:marBottom w:val="0"/>
      <w:divBdr>
        <w:top w:val="none" w:sz="0" w:space="0" w:color="auto"/>
        <w:left w:val="none" w:sz="0" w:space="0" w:color="auto"/>
        <w:bottom w:val="none" w:sz="0" w:space="0" w:color="auto"/>
        <w:right w:val="none" w:sz="0" w:space="0" w:color="auto"/>
      </w:divBdr>
    </w:div>
    <w:div w:id="604849095">
      <w:bodyDiv w:val="1"/>
      <w:marLeft w:val="0"/>
      <w:marRight w:val="0"/>
      <w:marTop w:val="0"/>
      <w:marBottom w:val="0"/>
      <w:divBdr>
        <w:top w:val="none" w:sz="0" w:space="0" w:color="auto"/>
        <w:left w:val="none" w:sz="0" w:space="0" w:color="auto"/>
        <w:bottom w:val="none" w:sz="0" w:space="0" w:color="auto"/>
        <w:right w:val="none" w:sz="0" w:space="0" w:color="auto"/>
      </w:divBdr>
    </w:div>
    <w:div w:id="606234627">
      <w:bodyDiv w:val="1"/>
      <w:marLeft w:val="0"/>
      <w:marRight w:val="0"/>
      <w:marTop w:val="0"/>
      <w:marBottom w:val="0"/>
      <w:divBdr>
        <w:top w:val="none" w:sz="0" w:space="0" w:color="auto"/>
        <w:left w:val="none" w:sz="0" w:space="0" w:color="auto"/>
        <w:bottom w:val="none" w:sz="0" w:space="0" w:color="auto"/>
        <w:right w:val="none" w:sz="0" w:space="0" w:color="auto"/>
      </w:divBdr>
    </w:div>
    <w:div w:id="606697304">
      <w:bodyDiv w:val="1"/>
      <w:marLeft w:val="0"/>
      <w:marRight w:val="0"/>
      <w:marTop w:val="0"/>
      <w:marBottom w:val="0"/>
      <w:divBdr>
        <w:top w:val="none" w:sz="0" w:space="0" w:color="auto"/>
        <w:left w:val="none" w:sz="0" w:space="0" w:color="auto"/>
        <w:bottom w:val="none" w:sz="0" w:space="0" w:color="auto"/>
        <w:right w:val="none" w:sz="0" w:space="0" w:color="auto"/>
      </w:divBdr>
    </w:div>
    <w:div w:id="607469115">
      <w:bodyDiv w:val="1"/>
      <w:marLeft w:val="0"/>
      <w:marRight w:val="0"/>
      <w:marTop w:val="0"/>
      <w:marBottom w:val="0"/>
      <w:divBdr>
        <w:top w:val="none" w:sz="0" w:space="0" w:color="auto"/>
        <w:left w:val="none" w:sz="0" w:space="0" w:color="auto"/>
        <w:bottom w:val="none" w:sz="0" w:space="0" w:color="auto"/>
        <w:right w:val="none" w:sz="0" w:space="0" w:color="auto"/>
      </w:divBdr>
    </w:div>
    <w:div w:id="611591194">
      <w:bodyDiv w:val="1"/>
      <w:marLeft w:val="0"/>
      <w:marRight w:val="0"/>
      <w:marTop w:val="0"/>
      <w:marBottom w:val="0"/>
      <w:divBdr>
        <w:top w:val="none" w:sz="0" w:space="0" w:color="auto"/>
        <w:left w:val="none" w:sz="0" w:space="0" w:color="auto"/>
        <w:bottom w:val="none" w:sz="0" w:space="0" w:color="auto"/>
        <w:right w:val="none" w:sz="0" w:space="0" w:color="auto"/>
      </w:divBdr>
    </w:div>
    <w:div w:id="612514004">
      <w:bodyDiv w:val="1"/>
      <w:marLeft w:val="0"/>
      <w:marRight w:val="0"/>
      <w:marTop w:val="0"/>
      <w:marBottom w:val="0"/>
      <w:divBdr>
        <w:top w:val="none" w:sz="0" w:space="0" w:color="auto"/>
        <w:left w:val="none" w:sz="0" w:space="0" w:color="auto"/>
        <w:bottom w:val="none" w:sz="0" w:space="0" w:color="auto"/>
        <w:right w:val="none" w:sz="0" w:space="0" w:color="auto"/>
      </w:divBdr>
    </w:div>
    <w:div w:id="613294717">
      <w:bodyDiv w:val="1"/>
      <w:marLeft w:val="0"/>
      <w:marRight w:val="0"/>
      <w:marTop w:val="0"/>
      <w:marBottom w:val="0"/>
      <w:divBdr>
        <w:top w:val="none" w:sz="0" w:space="0" w:color="auto"/>
        <w:left w:val="none" w:sz="0" w:space="0" w:color="auto"/>
        <w:bottom w:val="none" w:sz="0" w:space="0" w:color="auto"/>
        <w:right w:val="none" w:sz="0" w:space="0" w:color="auto"/>
      </w:divBdr>
    </w:div>
    <w:div w:id="614797640">
      <w:bodyDiv w:val="1"/>
      <w:marLeft w:val="0"/>
      <w:marRight w:val="0"/>
      <w:marTop w:val="0"/>
      <w:marBottom w:val="0"/>
      <w:divBdr>
        <w:top w:val="none" w:sz="0" w:space="0" w:color="auto"/>
        <w:left w:val="none" w:sz="0" w:space="0" w:color="auto"/>
        <w:bottom w:val="none" w:sz="0" w:space="0" w:color="auto"/>
        <w:right w:val="none" w:sz="0" w:space="0" w:color="auto"/>
      </w:divBdr>
    </w:div>
    <w:div w:id="615479461">
      <w:bodyDiv w:val="1"/>
      <w:marLeft w:val="0"/>
      <w:marRight w:val="0"/>
      <w:marTop w:val="0"/>
      <w:marBottom w:val="0"/>
      <w:divBdr>
        <w:top w:val="none" w:sz="0" w:space="0" w:color="auto"/>
        <w:left w:val="none" w:sz="0" w:space="0" w:color="auto"/>
        <w:bottom w:val="none" w:sz="0" w:space="0" w:color="auto"/>
        <w:right w:val="none" w:sz="0" w:space="0" w:color="auto"/>
      </w:divBdr>
    </w:div>
    <w:div w:id="616913619">
      <w:bodyDiv w:val="1"/>
      <w:marLeft w:val="0"/>
      <w:marRight w:val="0"/>
      <w:marTop w:val="0"/>
      <w:marBottom w:val="0"/>
      <w:divBdr>
        <w:top w:val="none" w:sz="0" w:space="0" w:color="auto"/>
        <w:left w:val="none" w:sz="0" w:space="0" w:color="auto"/>
        <w:bottom w:val="none" w:sz="0" w:space="0" w:color="auto"/>
        <w:right w:val="none" w:sz="0" w:space="0" w:color="auto"/>
      </w:divBdr>
    </w:div>
    <w:div w:id="618954621">
      <w:bodyDiv w:val="1"/>
      <w:marLeft w:val="0"/>
      <w:marRight w:val="0"/>
      <w:marTop w:val="0"/>
      <w:marBottom w:val="0"/>
      <w:divBdr>
        <w:top w:val="none" w:sz="0" w:space="0" w:color="auto"/>
        <w:left w:val="none" w:sz="0" w:space="0" w:color="auto"/>
        <w:bottom w:val="none" w:sz="0" w:space="0" w:color="auto"/>
        <w:right w:val="none" w:sz="0" w:space="0" w:color="auto"/>
      </w:divBdr>
    </w:div>
    <w:div w:id="621692105">
      <w:bodyDiv w:val="1"/>
      <w:marLeft w:val="0"/>
      <w:marRight w:val="0"/>
      <w:marTop w:val="0"/>
      <w:marBottom w:val="0"/>
      <w:divBdr>
        <w:top w:val="none" w:sz="0" w:space="0" w:color="auto"/>
        <w:left w:val="none" w:sz="0" w:space="0" w:color="auto"/>
        <w:bottom w:val="none" w:sz="0" w:space="0" w:color="auto"/>
        <w:right w:val="none" w:sz="0" w:space="0" w:color="auto"/>
      </w:divBdr>
    </w:div>
    <w:div w:id="626472306">
      <w:bodyDiv w:val="1"/>
      <w:marLeft w:val="0"/>
      <w:marRight w:val="0"/>
      <w:marTop w:val="0"/>
      <w:marBottom w:val="0"/>
      <w:divBdr>
        <w:top w:val="none" w:sz="0" w:space="0" w:color="auto"/>
        <w:left w:val="none" w:sz="0" w:space="0" w:color="auto"/>
        <w:bottom w:val="none" w:sz="0" w:space="0" w:color="auto"/>
        <w:right w:val="none" w:sz="0" w:space="0" w:color="auto"/>
      </w:divBdr>
    </w:div>
    <w:div w:id="626617785">
      <w:bodyDiv w:val="1"/>
      <w:marLeft w:val="0"/>
      <w:marRight w:val="0"/>
      <w:marTop w:val="0"/>
      <w:marBottom w:val="0"/>
      <w:divBdr>
        <w:top w:val="none" w:sz="0" w:space="0" w:color="auto"/>
        <w:left w:val="none" w:sz="0" w:space="0" w:color="auto"/>
        <w:bottom w:val="none" w:sz="0" w:space="0" w:color="auto"/>
        <w:right w:val="none" w:sz="0" w:space="0" w:color="auto"/>
      </w:divBdr>
    </w:div>
    <w:div w:id="626622024">
      <w:bodyDiv w:val="1"/>
      <w:marLeft w:val="0"/>
      <w:marRight w:val="0"/>
      <w:marTop w:val="0"/>
      <w:marBottom w:val="0"/>
      <w:divBdr>
        <w:top w:val="none" w:sz="0" w:space="0" w:color="auto"/>
        <w:left w:val="none" w:sz="0" w:space="0" w:color="auto"/>
        <w:bottom w:val="none" w:sz="0" w:space="0" w:color="auto"/>
        <w:right w:val="none" w:sz="0" w:space="0" w:color="auto"/>
      </w:divBdr>
    </w:div>
    <w:div w:id="626817381">
      <w:bodyDiv w:val="1"/>
      <w:marLeft w:val="0"/>
      <w:marRight w:val="0"/>
      <w:marTop w:val="0"/>
      <w:marBottom w:val="0"/>
      <w:divBdr>
        <w:top w:val="none" w:sz="0" w:space="0" w:color="auto"/>
        <w:left w:val="none" w:sz="0" w:space="0" w:color="auto"/>
        <w:bottom w:val="none" w:sz="0" w:space="0" w:color="auto"/>
        <w:right w:val="none" w:sz="0" w:space="0" w:color="auto"/>
      </w:divBdr>
    </w:div>
    <w:div w:id="627397866">
      <w:bodyDiv w:val="1"/>
      <w:marLeft w:val="0"/>
      <w:marRight w:val="0"/>
      <w:marTop w:val="0"/>
      <w:marBottom w:val="0"/>
      <w:divBdr>
        <w:top w:val="none" w:sz="0" w:space="0" w:color="auto"/>
        <w:left w:val="none" w:sz="0" w:space="0" w:color="auto"/>
        <w:bottom w:val="none" w:sz="0" w:space="0" w:color="auto"/>
        <w:right w:val="none" w:sz="0" w:space="0" w:color="auto"/>
      </w:divBdr>
    </w:div>
    <w:div w:id="631600928">
      <w:bodyDiv w:val="1"/>
      <w:marLeft w:val="0"/>
      <w:marRight w:val="0"/>
      <w:marTop w:val="0"/>
      <w:marBottom w:val="0"/>
      <w:divBdr>
        <w:top w:val="none" w:sz="0" w:space="0" w:color="auto"/>
        <w:left w:val="none" w:sz="0" w:space="0" w:color="auto"/>
        <w:bottom w:val="none" w:sz="0" w:space="0" w:color="auto"/>
        <w:right w:val="none" w:sz="0" w:space="0" w:color="auto"/>
      </w:divBdr>
    </w:div>
    <w:div w:id="633024980">
      <w:bodyDiv w:val="1"/>
      <w:marLeft w:val="0"/>
      <w:marRight w:val="0"/>
      <w:marTop w:val="0"/>
      <w:marBottom w:val="0"/>
      <w:divBdr>
        <w:top w:val="none" w:sz="0" w:space="0" w:color="auto"/>
        <w:left w:val="none" w:sz="0" w:space="0" w:color="auto"/>
        <w:bottom w:val="none" w:sz="0" w:space="0" w:color="auto"/>
        <w:right w:val="none" w:sz="0" w:space="0" w:color="auto"/>
      </w:divBdr>
    </w:div>
    <w:div w:id="633028916">
      <w:bodyDiv w:val="1"/>
      <w:marLeft w:val="0"/>
      <w:marRight w:val="0"/>
      <w:marTop w:val="0"/>
      <w:marBottom w:val="0"/>
      <w:divBdr>
        <w:top w:val="none" w:sz="0" w:space="0" w:color="auto"/>
        <w:left w:val="none" w:sz="0" w:space="0" w:color="auto"/>
        <w:bottom w:val="none" w:sz="0" w:space="0" w:color="auto"/>
        <w:right w:val="none" w:sz="0" w:space="0" w:color="auto"/>
      </w:divBdr>
    </w:div>
    <w:div w:id="634918541">
      <w:bodyDiv w:val="1"/>
      <w:marLeft w:val="0"/>
      <w:marRight w:val="0"/>
      <w:marTop w:val="0"/>
      <w:marBottom w:val="0"/>
      <w:divBdr>
        <w:top w:val="none" w:sz="0" w:space="0" w:color="auto"/>
        <w:left w:val="none" w:sz="0" w:space="0" w:color="auto"/>
        <w:bottom w:val="none" w:sz="0" w:space="0" w:color="auto"/>
        <w:right w:val="none" w:sz="0" w:space="0" w:color="auto"/>
      </w:divBdr>
    </w:div>
    <w:div w:id="635644038">
      <w:bodyDiv w:val="1"/>
      <w:marLeft w:val="0"/>
      <w:marRight w:val="0"/>
      <w:marTop w:val="0"/>
      <w:marBottom w:val="0"/>
      <w:divBdr>
        <w:top w:val="none" w:sz="0" w:space="0" w:color="auto"/>
        <w:left w:val="none" w:sz="0" w:space="0" w:color="auto"/>
        <w:bottom w:val="none" w:sz="0" w:space="0" w:color="auto"/>
        <w:right w:val="none" w:sz="0" w:space="0" w:color="auto"/>
      </w:divBdr>
    </w:div>
    <w:div w:id="636303109">
      <w:bodyDiv w:val="1"/>
      <w:marLeft w:val="0"/>
      <w:marRight w:val="0"/>
      <w:marTop w:val="0"/>
      <w:marBottom w:val="0"/>
      <w:divBdr>
        <w:top w:val="none" w:sz="0" w:space="0" w:color="auto"/>
        <w:left w:val="none" w:sz="0" w:space="0" w:color="auto"/>
        <w:bottom w:val="none" w:sz="0" w:space="0" w:color="auto"/>
        <w:right w:val="none" w:sz="0" w:space="0" w:color="auto"/>
      </w:divBdr>
    </w:div>
    <w:div w:id="636840336">
      <w:bodyDiv w:val="1"/>
      <w:marLeft w:val="0"/>
      <w:marRight w:val="0"/>
      <w:marTop w:val="0"/>
      <w:marBottom w:val="0"/>
      <w:divBdr>
        <w:top w:val="none" w:sz="0" w:space="0" w:color="auto"/>
        <w:left w:val="none" w:sz="0" w:space="0" w:color="auto"/>
        <w:bottom w:val="none" w:sz="0" w:space="0" w:color="auto"/>
        <w:right w:val="none" w:sz="0" w:space="0" w:color="auto"/>
      </w:divBdr>
    </w:div>
    <w:div w:id="637340064">
      <w:bodyDiv w:val="1"/>
      <w:marLeft w:val="0"/>
      <w:marRight w:val="0"/>
      <w:marTop w:val="0"/>
      <w:marBottom w:val="0"/>
      <w:divBdr>
        <w:top w:val="none" w:sz="0" w:space="0" w:color="auto"/>
        <w:left w:val="none" w:sz="0" w:space="0" w:color="auto"/>
        <w:bottom w:val="none" w:sz="0" w:space="0" w:color="auto"/>
        <w:right w:val="none" w:sz="0" w:space="0" w:color="auto"/>
      </w:divBdr>
    </w:div>
    <w:div w:id="638144580">
      <w:bodyDiv w:val="1"/>
      <w:marLeft w:val="0"/>
      <w:marRight w:val="0"/>
      <w:marTop w:val="0"/>
      <w:marBottom w:val="0"/>
      <w:divBdr>
        <w:top w:val="none" w:sz="0" w:space="0" w:color="auto"/>
        <w:left w:val="none" w:sz="0" w:space="0" w:color="auto"/>
        <w:bottom w:val="none" w:sz="0" w:space="0" w:color="auto"/>
        <w:right w:val="none" w:sz="0" w:space="0" w:color="auto"/>
      </w:divBdr>
    </w:div>
    <w:div w:id="638923770">
      <w:bodyDiv w:val="1"/>
      <w:marLeft w:val="0"/>
      <w:marRight w:val="0"/>
      <w:marTop w:val="0"/>
      <w:marBottom w:val="0"/>
      <w:divBdr>
        <w:top w:val="none" w:sz="0" w:space="0" w:color="auto"/>
        <w:left w:val="none" w:sz="0" w:space="0" w:color="auto"/>
        <w:bottom w:val="none" w:sz="0" w:space="0" w:color="auto"/>
        <w:right w:val="none" w:sz="0" w:space="0" w:color="auto"/>
      </w:divBdr>
    </w:div>
    <w:div w:id="638926331">
      <w:bodyDiv w:val="1"/>
      <w:marLeft w:val="0"/>
      <w:marRight w:val="0"/>
      <w:marTop w:val="0"/>
      <w:marBottom w:val="0"/>
      <w:divBdr>
        <w:top w:val="none" w:sz="0" w:space="0" w:color="auto"/>
        <w:left w:val="none" w:sz="0" w:space="0" w:color="auto"/>
        <w:bottom w:val="none" w:sz="0" w:space="0" w:color="auto"/>
        <w:right w:val="none" w:sz="0" w:space="0" w:color="auto"/>
      </w:divBdr>
    </w:div>
    <w:div w:id="639967237">
      <w:bodyDiv w:val="1"/>
      <w:marLeft w:val="0"/>
      <w:marRight w:val="0"/>
      <w:marTop w:val="0"/>
      <w:marBottom w:val="0"/>
      <w:divBdr>
        <w:top w:val="none" w:sz="0" w:space="0" w:color="auto"/>
        <w:left w:val="none" w:sz="0" w:space="0" w:color="auto"/>
        <w:bottom w:val="none" w:sz="0" w:space="0" w:color="auto"/>
        <w:right w:val="none" w:sz="0" w:space="0" w:color="auto"/>
      </w:divBdr>
    </w:div>
    <w:div w:id="641816598">
      <w:bodyDiv w:val="1"/>
      <w:marLeft w:val="0"/>
      <w:marRight w:val="0"/>
      <w:marTop w:val="0"/>
      <w:marBottom w:val="0"/>
      <w:divBdr>
        <w:top w:val="none" w:sz="0" w:space="0" w:color="auto"/>
        <w:left w:val="none" w:sz="0" w:space="0" w:color="auto"/>
        <w:bottom w:val="none" w:sz="0" w:space="0" w:color="auto"/>
        <w:right w:val="none" w:sz="0" w:space="0" w:color="auto"/>
      </w:divBdr>
    </w:div>
    <w:div w:id="642656028">
      <w:bodyDiv w:val="1"/>
      <w:marLeft w:val="0"/>
      <w:marRight w:val="0"/>
      <w:marTop w:val="0"/>
      <w:marBottom w:val="0"/>
      <w:divBdr>
        <w:top w:val="none" w:sz="0" w:space="0" w:color="auto"/>
        <w:left w:val="none" w:sz="0" w:space="0" w:color="auto"/>
        <w:bottom w:val="none" w:sz="0" w:space="0" w:color="auto"/>
        <w:right w:val="none" w:sz="0" w:space="0" w:color="auto"/>
      </w:divBdr>
    </w:div>
    <w:div w:id="642999531">
      <w:bodyDiv w:val="1"/>
      <w:marLeft w:val="0"/>
      <w:marRight w:val="0"/>
      <w:marTop w:val="0"/>
      <w:marBottom w:val="0"/>
      <w:divBdr>
        <w:top w:val="none" w:sz="0" w:space="0" w:color="auto"/>
        <w:left w:val="none" w:sz="0" w:space="0" w:color="auto"/>
        <w:bottom w:val="none" w:sz="0" w:space="0" w:color="auto"/>
        <w:right w:val="none" w:sz="0" w:space="0" w:color="auto"/>
      </w:divBdr>
    </w:div>
    <w:div w:id="643509426">
      <w:bodyDiv w:val="1"/>
      <w:marLeft w:val="0"/>
      <w:marRight w:val="0"/>
      <w:marTop w:val="0"/>
      <w:marBottom w:val="0"/>
      <w:divBdr>
        <w:top w:val="none" w:sz="0" w:space="0" w:color="auto"/>
        <w:left w:val="none" w:sz="0" w:space="0" w:color="auto"/>
        <w:bottom w:val="none" w:sz="0" w:space="0" w:color="auto"/>
        <w:right w:val="none" w:sz="0" w:space="0" w:color="auto"/>
      </w:divBdr>
    </w:div>
    <w:div w:id="648095164">
      <w:bodyDiv w:val="1"/>
      <w:marLeft w:val="0"/>
      <w:marRight w:val="0"/>
      <w:marTop w:val="0"/>
      <w:marBottom w:val="0"/>
      <w:divBdr>
        <w:top w:val="none" w:sz="0" w:space="0" w:color="auto"/>
        <w:left w:val="none" w:sz="0" w:space="0" w:color="auto"/>
        <w:bottom w:val="none" w:sz="0" w:space="0" w:color="auto"/>
        <w:right w:val="none" w:sz="0" w:space="0" w:color="auto"/>
      </w:divBdr>
    </w:div>
    <w:div w:id="653611272">
      <w:bodyDiv w:val="1"/>
      <w:marLeft w:val="0"/>
      <w:marRight w:val="0"/>
      <w:marTop w:val="0"/>
      <w:marBottom w:val="0"/>
      <w:divBdr>
        <w:top w:val="none" w:sz="0" w:space="0" w:color="auto"/>
        <w:left w:val="none" w:sz="0" w:space="0" w:color="auto"/>
        <w:bottom w:val="none" w:sz="0" w:space="0" w:color="auto"/>
        <w:right w:val="none" w:sz="0" w:space="0" w:color="auto"/>
      </w:divBdr>
    </w:div>
    <w:div w:id="654651815">
      <w:bodyDiv w:val="1"/>
      <w:marLeft w:val="0"/>
      <w:marRight w:val="0"/>
      <w:marTop w:val="0"/>
      <w:marBottom w:val="0"/>
      <w:divBdr>
        <w:top w:val="none" w:sz="0" w:space="0" w:color="auto"/>
        <w:left w:val="none" w:sz="0" w:space="0" w:color="auto"/>
        <w:bottom w:val="none" w:sz="0" w:space="0" w:color="auto"/>
        <w:right w:val="none" w:sz="0" w:space="0" w:color="auto"/>
      </w:divBdr>
    </w:div>
    <w:div w:id="655649415">
      <w:bodyDiv w:val="1"/>
      <w:marLeft w:val="0"/>
      <w:marRight w:val="0"/>
      <w:marTop w:val="0"/>
      <w:marBottom w:val="0"/>
      <w:divBdr>
        <w:top w:val="none" w:sz="0" w:space="0" w:color="auto"/>
        <w:left w:val="none" w:sz="0" w:space="0" w:color="auto"/>
        <w:bottom w:val="none" w:sz="0" w:space="0" w:color="auto"/>
        <w:right w:val="none" w:sz="0" w:space="0" w:color="auto"/>
      </w:divBdr>
    </w:div>
    <w:div w:id="658921661">
      <w:bodyDiv w:val="1"/>
      <w:marLeft w:val="0"/>
      <w:marRight w:val="0"/>
      <w:marTop w:val="0"/>
      <w:marBottom w:val="0"/>
      <w:divBdr>
        <w:top w:val="none" w:sz="0" w:space="0" w:color="auto"/>
        <w:left w:val="none" w:sz="0" w:space="0" w:color="auto"/>
        <w:bottom w:val="none" w:sz="0" w:space="0" w:color="auto"/>
        <w:right w:val="none" w:sz="0" w:space="0" w:color="auto"/>
      </w:divBdr>
    </w:div>
    <w:div w:id="660154582">
      <w:bodyDiv w:val="1"/>
      <w:marLeft w:val="0"/>
      <w:marRight w:val="0"/>
      <w:marTop w:val="0"/>
      <w:marBottom w:val="0"/>
      <w:divBdr>
        <w:top w:val="none" w:sz="0" w:space="0" w:color="auto"/>
        <w:left w:val="none" w:sz="0" w:space="0" w:color="auto"/>
        <w:bottom w:val="none" w:sz="0" w:space="0" w:color="auto"/>
        <w:right w:val="none" w:sz="0" w:space="0" w:color="auto"/>
      </w:divBdr>
    </w:div>
    <w:div w:id="662044966">
      <w:bodyDiv w:val="1"/>
      <w:marLeft w:val="0"/>
      <w:marRight w:val="0"/>
      <w:marTop w:val="0"/>
      <w:marBottom w:val="0"/>
      <w:divBdr>
        <w:top w:val="none" w:sz="0" w:space="0" w:color="auto"/>
        <w:left w:val="none" w:sz="0" w:space="0" w:color="auto"/>
        <w:bottom w:val="none" w:sz="0" w:space="0" w:color="auto"/>
        <w:right w:val="none" w:sz="0" w:space="0" w:color="auto"/>
      </w:divBdr>
    </w:div>
    <w:div w:id="663508113">
      <w:bodyDiv w:val="1"/>
      <w:marLeft w:val="0"/>
      <w:marRight w:val="0"/>
      <w:marTop w:val="0"/>
      <w:marBottom w:val="0"/>
      <w:divBdr>
        <w:top w:val="none" w:sz="0" w:space="0" w:color="auto"/>
        <w:left w:val="none" w:sz="0" w:space="0" w:color="auto"/>
        <w:bottom w:val="none" w:sz="0" w:space="0" w:color="auto"/>
        <w:right w:val="none" w:sz="0" w:space="0" w:color="auto"/>
      </w:divBdr>
    </w:div>
    <w:div w:id="664363500">
      <w:bodyDiv w:val="1"/>
      <w:marLeft w:val="0"/>
      <w:marRight w:val="0"/>
      <w:marTop w:val="0"/>
      <w:marBottom w:val="0"/>
      <w:divBdr>
        <w:top w:val="none" w:sz="0" w:space="0" w:color="auto"/>
        <w:left w:val="none" w:sz="0" w:space="0" w:color="auto"/>
        <w:bottom w:val="none" w:sz="0" w:space="0" w:color="auto"/>
        <w:right w:val="none" w:sz="0" w:space="0" w:color="auto"/>
      </w:divBdr>
    </w:div>
    <w:div w:id="665283178">
      <w:bodyDiv w:val="1"/>
      <w:marLeft w:val="0"/>
      <w:marRight w:val="0"/>
      <w:marTop w:val="0"/>
      <w:marBottom w:val="0"/>
      <w:divBdr>
        <w:top w:val="none" w:sz="0" w:space="0" w:color="auto"/>
        <w:left w:val="none" w:sz="0" w:space="0" w:color="auto"/>
        <w:bottom w:val="none" w:sz="0" w:space="0" w:color="auto"/>
        <w:right w:val="none" w:sz="0" w:space="0" w:color="auto"/>
      </w:divBdr>
    </w:div>
    <w:div w:id="665522261">
      <w:bodyDiv w:val="1"/>
      <w:marLeft w:val="0"/>
      <w:marRight w:val="0"/>
      <w:marTop w:val="0"/>
      <w:marBottom w:val="0"/>
      <w:divBdr>
        <w:top w:val="none" w:sz="0" w:space="0" w:color="auto"/>
        <w:left w:val="none" w:sz="0" w:space="0" w:color="auto"/>
        <w:bottom w:val="none" w:sz="0" w:space="0" w:color="auto"/>
        <w:right w:val="none" w:sz="0" w:space="0" w:color="auto"/>
      </w:divBdr>
    </w:div>
    <w:div w:id="665668795">
      <w:bodyDiv w:val="1"/>
      <w:marLeft w:val="0"/>
      <w:marRight w:val="0"/>
      <w:marTop w:val="0"/>
      <w:marBottom w:val="0"/>
      <w:divBdr>
        <w:top w:val="none" w:sz="0" w:space="0" w:color="auto"/>
        <w:left w:val="none" w:sz="0" w:space="0" w:color="auto"/>
        <w:bottom w:val="none" w:sz="0" w:space="0" w:color="auto"/>
        <w:right w:val="none" w:sz="0" w:space="0" w:color="auto"/>
      </w:divBdr>
    </w:div>
    <w:div w:id="665939090">
      <w:bodyDiv w:val="1"/>
      <w:marLeft w:val="0"/>
      <w:marRight w:val="0"/>
      <w:marTop w:val="0"/>
      <w:marBottom w:val="0"/>
      <w:divBdr>
        <w:top w:val="none" w:sz="0" w:space="0" w:color="auto"/>
        <w:left w:val="none" w:sz="0" w:space="0" w:color="auto"/>
        <w:bottom w:val="none" w:sz="0" w:space="0" w:color="auto"/>
        <w:right w:val="none" w:sz="0" w:space="0" w:color="auto"/>
      </w:divBdr>
    </w:div>
    <w:div w:id="667025476">
      <w:bodyDiv w:val="1"/>
      <w:marLeft w:val="0"/>
      <w:marRight w:val="0"/>
      <w:marTop w:val="0"/>
      <w:marBottom w:val="0"/>
      <w:divBdr>
        <w:top w:val="none" w:sz="0" w:space="0" w:color="auto"/>
        <w:left w:val="none" w:sz="0" w:space="0" w:color="auto"/>
        <w:bottom w:val="none" w:sz="0" w:space="0" w:color="auto"/>
        <w:right w:val="none" w:sz="0" w:space="0" w:color="auto"/>
      </w:divBdr>
    </w:div>
    <w:div w:id="668561477">
      <w:bodyDiv w:val="1"/>
      <w:marLeft w:val="0"/>
      <w:marRight w:val="0"/>
      <w:marTop w:val="0"/>
      <w:marBottom w:val="0"/>
      <w:divBdr>
        <w:top w:val="none" w:sz="0" w:space="0" w:color="auto"/>
        <w:left w:val="none" w:sz="0" w:space="0" w:color="auto"/>
        <w:bottom w:val="none" w:sz="0" w:space="0" w:color="auto"/>
        <w:right w:val="none" w:sz="0" w:space="0" w:color="auto"/>
      </w:divBdr>
    </w:div>
    <w:div w:id="669136169">
      <w:bodyDiv w:val="1"/>
      <w:marLeft w:val="0"/>
      <w:marRight w:val="0"/>
      <w:marTop w:val="0"/>
      <w:marBottom w:val="0"/>
      <w:divBdr>
        <w:top w:val="none" w:sz="0" w:space="0" w:color="auto"/>
        <w:left w:val="none" w:sz="0" w:space="0" w:color="auto"/>
        <w:bottom w:val="none" w:sz="0" w:space="0" w:color="auto"/>
        <w:right w:val="none" w:sz="0" w:space="0" w:color="auto"/>
      </w:divBdr>
    </w:div>
    <w:div w:id="671031119">
      <w:bodyDiv w:val="1"/>
      <w:marLeft w:val="0"/>
      <w:marRight w:val="0"/>
      <w:marTop w:val="0"/>
      <w:marBottom w:val="0"/>
      <w:divBdr>
        <w:top w:val="none" w:sz="0" w:space="0" w:color="auto"/>
        <w:left w:val="none" w:sz="0" w:space="0" w:color="auto"/>
        <w:bottom w:val="none" w:sz="0" w:space="0" w:color="auto"/>
        <w:right w:val="none" w:sz="0" w:space="0" w:color="auto"/>
      </w:divBdr>
    </w:div>
    <w:div w:id="672151297">
      <w:bodyDiv w:val="1"/>
      <w:marLeft w:val="0"/>
      <w:marRight w:val="0"/>
      <w:marTop w:val="0"/>
      <w:marBottom w:val="0"/>
      <w:divBdr>
        <w:top w:val="none" w:sz="0" w:space="0" w:color="auto"/>
        <w:left w:val="none" w:sz="0" w:space="0" w:color="auto"/>
        <w:bottom w:val="none" w:sz="0" w:space="0" w:color="auto"/>
        <w:right w:val="none" w:sz="0" w:space="0" w:color="auto"/>
      </w:divBdr>
    </w:div>
    <w:div w:id="673801740">
      <w:bodyDiv w:val="1"/>
      <w:marLeft w:val="0"/>
      <w:marRight w:val="0"/>
      <w:marTop w:val="0"/>
      <w:marBottom w:val="0"/>
      <w:divBdr>
        <w:top w:val="none" w:sz="0" w:space="0" w:color="auto"/>
        <w:left w:val="none" w:sz="0" w:space="0" w:color="auto"/>
        <w:bottom w:val="none" w:sz="0" w:space="0" w:color="auto"/>
        <w:right w:val="none" w:sz="0" w:space="0" w:color="auto"/>
      </w:divBdr>
    </w:div>
    <w:div w:id="677001357">
      <w:bodyDiv w:val="1"/>
      <w:marLeft w:val="0"/>
      <w:marRight w:val="0"/>
      <w:marTop w:val="0"/>
      <w:marBottom w:val="0"/>
      <w:divBdr>
        <w:top w:val="none" w:sz="0" w:space="0" w:color="auto"/>
        <w:left w:val="none" w:sz="0" w:space="0" w:color="auto"/>
        <w:bottom w:val="none" w:sz="0" w:space="0" w:color="auto"/>
        <w:right w:val="none" w:sz="0" w:space="0" w:color="auto"/>
      </w:divBdr>
    </w:div>
    <w:div w:id="677463181">
      <w:bodyDiv w:val="1"/>
      <w:marLeft w:val="0"/>
      <w:marRight w:val="0"/>
      <w:marTop w:val="0"/>
      <w:marBottom w:val="0"/>
      <w:divBdr>
        <w:top w:val="none" w:sz="0" w:space="0" w:color="auto"/>
        <w:left w:val="none" w:sz="0" w:space="0" w:color="auto"/>
        <w:bottom w:val="none" w:sz="0" w:space="0" w:color="auto"/>
        <w:right w:val="none" w:sz="0" w:space="0" w:color="auto"/>
      </w:divBdr>
    </w:div>
    <w:div w:id="681902967">
      <w:bodyDiv w:val="1"/>
      <w:marLeft w:val="0"/>
      <w:marRight w:val="0"/>
      <w:marTop w:val="0"/>
      <w:marBottom w:val="0"/>
      <w:divBdr>
        <w:top w:val="none" w:sz="0" w:space="0" w:color="auto"/>
        <w:left w:val="none" w:sz="0" w:space="0" w:color="auto"/>
        <w:bottom w:val="none" w:sz="0" w:space="0" w:color="auto"/>
        <w:right w:val="none" w:sz="0" w:space="0" w:color="auto"/>
      </w:divBdr>
    </w:div>
    <w:div w:id="683096664">
      <w:bodyDiv w:val="1"/>
      <w:marLeft w:val="0"/>
      <w:marRight w:val="0"/>
      <w:marTop w:val="0"/>
      <w:marBottom w:val="0"/>
      <w:divBdr>
        <w:top w:val="none" w:sz="0" w:space="0" w:color="auto"/>
        <w:left w:val="none" w:sz="0" w:space="0" w:color="auto"/>
        <w:bottom w:val="none" w:sz="0" w:space="0" w:color="auto"/>
        <w:right w:val="none" w:sz="0" w:space="0" w:color="auto"/>
      </w:divBdr>
    </w:div>
    <w:div w:id="684064995">
      <w:bodyDiv w:val="1"/>
      <w:marLeft w:val="0"/>
      <w:marRight w:val="0"/>
      <w:marTop w:val="0"/>
      <w:marBottom w:val="0"/>
      <w:divBdr>
        <w:top w:val="none" w:sz="0" w:space="0" w:color="auto"/>
        <w:left w:val="none" w:sz="0" w:space="0" w:color="auto"/>
        <w:bottom w:val="none" w:sz="0" w:space="0" w:color="auto"/>
        <w:right w:val="none" w:sz="0" w:space="0" w:color="auto"/>
      </w:divBdr>
    </w:div>
    <w:div w:id="687174241">
      <w:bodyDiv w:val="1"/>
      <w:marLeft w:val="0"/>
      <w:marRight w:val="0"/>
      <w:marTop w:val="0"/>
      <w:marBottom w:val="0"/>
      <w:divBdr>
        <w:top w:val="none" w:sz="0" w:space="0" w:color="auto"/>
        <w:left w:val="none" w:sz="0" w:space="0" w:color="auto"/>
        <w:bottom w:val="none" w:sz="0" w:space="0" w:color="auto"/>
        <w:right w:val="none" w:sz="0" w:space="0" w:color="auto"/>
      </w:divBdr>
    </w:div>
    <w:div w:id="691228725">
      <w:bodyDiv w:val="1"/>
      <w:marLeft w:val="0"/>
      <w:marRight w:val="0"/>
      <w:marTop w:val="0"/>
      <w:marBottom w:val="0"/>
      <w:divBdr>
        <w:top w:val="none" w:sz="0" w:space="0" w:color="auto"/>
        <w:left w:val="none" w:sz="0" w:space="0" w:color="auto"/>
        <w:bottom w:val="none" w:sz="0" w:space="0" w:color="auto"/>
        <w:right w:val="none" w:sz="0" w:space="0" w:color="auto"/>
      </w:divBdr>
    </w:div>
    <w:div w:id="691538881">
      <w:bodyDiv w:val="1"/>
      <w:marLeft w:val="0"/>
      <w:marRight w:val="0"/>
      <w:marTop w:val="0"/>
      <w:marBottom w:val="0"/>
      <w:divBdr>
        <w:top w:val="none" w:sz="0" w:space="0" w:color="auto"/>
        <w:left w:val="none" w:sz="0" w:space="0" w:color="auto"/>
        <w:bottom w:val="none" w:sz="0" w:space="0" w:color="auto"/>
        <w:right w:val="none" w:sz="0" w:space="0" w:color="auto"/>
      </w:divBdr>
    </w:div>
    <w:div w:id="693308880">
      <w:bodyDiv w:val="1"/>
      <w:marLeft w:val="0"/>
      <w:marRight w:val="0"/>
      <w:marTop w:val="0"/>
      <w:marBottom w:val="0"/>
      <w:divBdr>
        <w:top w:val="none" w:sz="0" w:space="0" w:color="auto"/>
        <w:left w:val="none" w:sz="0" w:space="0" w:color="auto"/>
        <w:bottom w:val="none" w:sz="0" w:space="0" w:color="auto"/>
        <w:right w:val="none" w:sz="0" w:space="0" w:color="auto"/>
      </w:divBdr>
    </w:div>
    <w:div w:id="693921688">
      <w:bodyDiv w:val="1"/>
      <w:marLeft w:val="0"/>
      <w:marRight w:val="0"/>
      <w:marTop w:val="0"/>
      <w:marBottom w:val="0"/>
      <w:divBdr>
        <w:top w:val="none" w:sz="0" w:space="0" w:color="auto"/>
        <w:left w:val="none" w:sz="0" w:space="0" w:color="auto"/>
        <w:bottom w:val="none" w:sz="0" w:space="0" w:color="auto"/>
        <w:right w:val="none" w:sz="0" w:space="0" w:color="auto"/>
      </w:divBdr>
    </w:div>
    <w:div w:id="696659550">
      <w:bodyDiv w:val="1"/>
      <w:marLeft w:val="0"/>
      <w:marRight w:val="0"/>
      <w:marTop w:val="0"/>
      <w:marBottom w:val="0"/>
      <w:divBdr>
        <w:top w:val="none" w:sz="0" w:space="0" w:color="auto"/>
        <w:left w:val="none" w:sz="0" w:space="0" w:color="auto"/>
        <w:bottom w:val="none" w:sz="0" w:space="0" w:color="auto"/>
        <w:right w:val="none" w:sz="0" w:space="0" w:color="auto"/>
      </w:divBdr>
    </w:div>
    <w:div w:id="698236921">
      <w:bodyDiv w:val="1"/>
      <w:marLeft w:val="0"/>
      <w:marRight w:val="0"/>
      <w:marTop w:val="0"/>
      <w:marBottom w:val="0"/>
      <w:divBdr>
        <w:top w:val="none" w:sz="0" w:space="0" w:color="auto"/>
        <w:left w:val="none" w:sz="0" w:space="0" w:color="auto"/>
        <w:bottom w:val="none" w:sz="0" w:space="0" w:color="auto"/>
        <w:right w:val="none" w:sz="0" w:space="0" w:color="auto"/>
      </w:divBdr>
    </w:div>
    <w:div w:id="699629390">
      <w:bodyDiv w:val="1"/>
      <w:marLeft w:val="0"/>
      <w:marRight w:val="0"/>
      <w:marTop w:val="0"/>
      <w:marBottom w:val="0"/>
      <w:divBdr>
        <w:top w:val="none" w:sz="0" w:space="0" w:color="auto"/>
        <w:left w:val="none" w:sz="0" w:space="0" w:color="auto"/>
        <w:bottom w:val="none" w:sz="0" w:space="0" w:color="auto"/>
        <w:right w:val="none" w:sz="0" w:space="0" w:color="auto"/>
      </w:divBdr>
    </w:div>
    <w:div w:id="699747687">
      <w:bodyDiv w:val="1"/>
      <w:marLeft w:val="0"/>
      <w:marRight w:val="0"/>
      <w:marTop w:val="0"/>
      <w:marBottom w:val="0"/>
      <w:divBdr>
        <w:top w:val="none" w:sz="0" w:space="0" w:color="auto"/>
        <w:left w:val="none" w:sz="0" w:space="0" w:color="auto"/>
        <w:bottom w:val="none" w:sz="0" w:space="0" w:color="auto"/>
        <w:right w:val="none" w:sz="0" w:space="0" w:color="auto"/>
      </w:divBdr>
    </w:div>
    <w:div w:id="700057823">
      <w:bodyDiv w:val="1"/>
      <w:marLeft w:val="0"/>
      <w:marRight w:val="0"/>
      <w:marTop w:val="0"/>
      <w:marBottom w:val="0"/>
      <w:divBdr>
        <w:top w:val="none" w:sz="0" w:space="0" w:color="auto"/>
        <w:left w:val="none" w:sz="0" w:space="0" w:color="auto"/>
        <w:bottom w:val="none" w:sz="0" w:space="0" w:color="auto"/>
        <w:right w:val="none" w:sz="0" w:space="0" w:color="auto"/>
      </w:divBdr>
    </w:div>
    <w:div w:id="702051684">
      <w:bodyDiv w:val="1"/>
      <w:marLeft w:val="0"/>
      <w:marRight w:val="0"/>
      <w:marTop w:val="0"/>
      <w:marBottom w:val="0"/>
      <w:divBdr>
        <w:top w:val="none" w:sz="0" w:space="0" w:color="auto"/>
        <w:left w:val="none" w:sz="0" w:space="0" w:color="auto"/>
        <w:bottom w:val="none" w:sz="0" w:space="0" w:color="auto"/>
        <w:right w:val="none" w:sz="0" w:space="0" w:color="auto"/>
      </w:divBdr>
    </w:div>
    <w:div w:id="703214361">
      <w:bodyDiv w:val="1"/>
      <w:marLeft w:val="0"/>
      <w:marRight w:val="0"/>
      <w:marTop w:val="0"/>
      <w:marBottom w:val="0"/>
      <w:divBdr>
        <w:top w:val="none" w:sz="0" w:space="0" w:color="auto"/>
        <w:left w:val="none" w:sz="0" w:space="0" w:color="auto"/>
        <w:bottom w:val="none" w:sz="0" w:space="0" w:color="auto"/>
        <w:right w:val="none" w:sz="0" w:space="0" w:color="auto"/>
      </w:divBdr>
    </w:div>
    <w:div w:id="703402572">
      <w:bodyDiv w:val="1"/>
      <w:marLeft w:val="0"/>
      <w:marRight w:val="0"/>
      <w:marTop w:val="0"/>
      <w:marBottom w:val="0"/>
      <w:divBdr>
        <w:top w:val="none" w:sz="0" w:space="0" w:color="auto"/>
        <w:left w:val="none" w:sz="0" w:space="0" w:color="auto"/>
        <w:bottom w:val="none" w:sz="0" w:space="0" w:color="auto"/>
        <w:right w:val="none" w:sz="0" w:space="0" w:color="auto"/>
      </w:divBdr>
    </w:div>
    <w:div w:id="704601387">
      <w:bodyDiv w:val="1"/>
      <w:marLeft w:val="0"/>
      <w:marRight w:val="0"/>
      <w:marTop w:val="0"/>
      <w:marBottom w:val="0"/>
      <w:divBdr>
        <w:top w:val="none" w:sz="0" w:space="0" w:color="auto"/>
        <w:left w:val="none" w:sz="0" w:space="0" w:color="auto"/>
        <w:bottom w:val="none" w:sz="0" w:space="0" w:color="auto"/>
        <w:right w:val="none" w:sz="0" w:space="0" w:color="auto"/>
      </w:divBdr>
    </w:div>
    <w:div w:id="706955344">
      <w:bodyDiv w:val="1"/>
      <w:marLeft w:val="0"/>
      <w:marRight w:val="0"/>
      <w:marTop w:val="0"/>
      <w:marBottom w:val="0"/>
      <w:divBdr>
        <w:top w:val="none" w:sz="0" w:space="0" w:color="auto"/>
        <w:left w:val="none" w:sz="0" w:space="0" w:color="auto"/>
        <w:bottom w:val="none" w:sz="0" w:space="0" w:color="auto"/>
        <w:right w:val="none" w:sz="0" w:space="0" w:color="auto"/>
      </w:divBdr>
    </w:div>
    <w:div w:id="707029213">
      <w:bodyDiv w:val="1"/>
      <w:marLeft w:val="0"/>
      <w:marRight w:val="0"/>
      <w:marTop w:val="0"/>
      <w:marBottom w:val="0"/>
      <w:divBdr>
        <w:top w:val="none" w:sz="0" w:space="0" w:color="auto"/>
        <w:left w:val="none" w:sz="0" w:space="0" w:color="auto"/>
        <w:bottom w:val="none" w:sz="0" w:space="0" w:color="auto"/>
        <w:right w:val="none" w:sz="0" w:space="0" w:color="auto"/>
      </w:divBdr>
    </w:div>
    <w:div w:id="707099076">
      <w:bodyDiv w:val="1"/>
      <w:marLeft w:val="0"/>
      <w:marRight w:val="0"/>
      <w:marTop w:val="0"/>
      <w:marBottom w:val="0"/>
      <w:divBdr>
        <w:top w:val="none" w:sz="0" w:space="0" w:color="auto"/>
        <w:left w:val="none" w:sz="0" w:space="0" w:color="auto"/>
        <w:bottom w:val="none" w:sz="0" w:space="0" w:color="auto"/>
        <w:right w:val="none" w:sz="0" w:space="0" w:color="auto"/>
      </w:divBdr>
    </w:div>
    <w:div w:id="708071316">
      <w:bodyDiv w:val="1"/>
      <w:marLeft w:val="0"/>
      <w:marRight w:val="0"/>
      <w:marTop w:val="0"/>
      <w:marBottom w:val="0"/>
      <w:divBdr>
        <w:top w:val="none" w:sz="0" w:space="0" w:color="auto"/>
        <w:left w:val="none" w:sz="0" w:space="0" w:color="auto"/>
        <w:bottom w:val="none" w:sz="0" w:space="0" w:color="auto"/>
        <w:right w:val="none" w:sz="0" w:space="0" w:color="auto"/>
      </w:divBdr>
    </w:div>
    <w:div w:id="709111653">
      <w:bodyDiv w:val="1"/>
      <w:marLeft w:val="0"/>
      <w:marRight w:val="0"/>
      <w:marTop w:val="0"/>
      <w:marBottom w:val="0"/>
      <w:divBdr>
        <w:top w:val="none" w:sz="0" w:space="0" w:color="auto"/>
        <w:left w:val="none" w:sz="0" w:space="0" w:color="auto"/>
        <w:bottom w:val="none" w:sz="0" w:space="0" w:color="auto"/>
        <w:right w:val="none" w:sz="0" w:space="0" w:color="auto"/>
      </w:divBdr>
    </w:div>
    <w:div w:id="709839891">
      <w:bodyDiv w:val="1"/>
      <w:marLeft w:val="0"/>
      <w:marRight w:val="0"/>
      <w:marTop w:val="0"/>
      <w:marBottom w:val="0"/>
      <w:divBdr>
        <w:top w:val="none" w:sz="0" w:space="0" w:color="auto"/>
        <w:left w:val="none" w:sz="0" w:space="0" w:color="auto"/>
        <w:bottom w:val="none" w:sz="0" w:space="0" w:color="auto"/>
        <w:right w:val="none" w:sz="0" w:space="0" w:color="auto"/>
      </w:divBdr>
    </w:div>
    <w:div w:id="714620754">
      <w:bodyDiv w:val="1"/>
      <w:marLeft w:val="0"/>
      <w:marRight w:val="0"/>
      <w:marTop w:val="0"/>
      <w:marBottom w:val="0"/>
      <w:divBdr>
        <w:top w:val="none" w:sz="0" w:space="0" w:color="auto"/>
        <w:left w:val="none" w:sz="0" w:space="0" w:color="auto"/>
        <w:bottom w:val="none" w:sz="0" w:space="0" w:color="auto"/>
        <w:right w:val="none" w:sz="0" w:space="0" w:color="auto"/>
      </w:divBdr>
    </w:div>
    <w:div w:id="716927102">
      <w:bodyDiv w:val="1"/>
      <w:marLeft w:val="0"/>
      <w:marRight w:val="0"/>
      <w:marTop w:val="0"/>
      <w:marBottom w:val="0"/>
      <w:divBdr>
        <w:top w:val="none" w:sz="0" w:space="0" w:color="auto"/>
        <w:left w:val="none" w:sz="0" w:space="0" w:color="auto"/>
        <w:bottom w:val="none" w:sz="0" w:space="0" w:color="auto"/>
        <w:right w:val="none" w:sz="0" w:space="0" w:color="auto"/>
      </w:divBdr>
    </w:div>
    <w:div w:id="719088352">
      <w:bodyDiv w:val="1"/>
      <w:marLeft w:val="0"/>
      <w:marRight w:val="0"/>
      <w:marTop w:val="0"/>
      <w:marBottom w:val="0"/>
      <w:divBdr>
        <w:top w:val="none" w:sz="0" w:space="0" w:color="auto"/>
        <w:left w:val="none" w:sz="0" w:space="0" w:color="auto"/>
        <w:bottom w:val="none" w:sz="0" w:space="0" w:color="auto"/>
        <w:right w:val="none" w:sz="0" w:space="0" w:color="auto"/>
      </w:divBdr>
    </w:div>
    <w:div w:id="720835324">
      <w:bodyDiv w:val="1"/>
      <w:marLeft w:val="0"/>
      <w:marRight w:val="0"/>
      <w:marTop w:val="0"/>
      <w:marBottom w:val="0"/>
      <w:divBdr>
        <w:top w:val="none" w:sz="0" w:space="0" w:color="auto"/>
        <w:left w:val="none" w:sz="0" w:space="0" w:color="auto"/>
        <w:bottom w:val="none" w:sz="0" w:space="0" w:color="auto"/>
        <w:right w:val="none" w:sz="0" w:space="0" w:color="auto"/>
      </w:divBdr>
    </w:div>
    <w:div w:id="720860850">
      <w:bodyDiv w:val="1"/>
      <w:marLeft w:val="0"/>
      <w:marRight w:val="0"/>
      <w:marTop w:val="0"/>
      <w:marBottom w:val="0"/>
      <w:divBdr>
        <w:top w:val="none" w:sz="0" w:space="0" w:color="auto"/>
        <w:left w:val="none" w:sz="0" w:space="0" w:color="auto"/>
        <w:bottom w:val="none" w:sz="0" w:space="0" w:color="auto"/>
        <w:right w:val="none" w:sz="0" w:space="0" w:color="auto"/>
      </w:divBdr>
    </w:div>
    <w:div w:id="724107328">
      <w:bodyDiv w:val="1"/>
      <w:marLeft w:val="0"/>
      <w:marRight w:val="0"/>
      <w:marTop w:val="0"/>
      <w:marBottom w:val="0"/>
      <w:divBdr>
        <w:top w:val="none" w:sz="0" w:space="0" w:color="auto"/>
        <w:left w:val="none" w:sz="0" w:space="0" w:color="auto"/>
        <w:bottom w:val="none" w:sz="0" w:space="0" w:color="auto"/>
        <w:right w:val="none" w:sz="0" w:space="0" w:color="auto"/>
      </w:divBdr>
    </w:div>
    <w:div w:id="725379404">
      <w:bodyDiv w:val="1"/>
      <w:marLeft w:val="0"/>
      <w:marRight w:val="0"/>
      <w:marTop w:val="0"/>
      <w:marBottom w:val="0"/>
      <w:divBdr>
        <w:top w:val="none" w:sz="0" w:space="0" w:color="auto"/>
        <w:left w:val="none" w:sz="0" w:space="0" w:color="auto"/>
        <w:bottom w:val="none" w:sz="0" w:space="0" w:color="auto"/>
        <w:right w:val="none" w:sz="0" w:space="0" w:color="auto"/>
      </w:divBdr>
    </w:div>
    <w:div w:id="726101325">
      <w:bodyDiv w:val="1"/>
      <w:marLeft w:val="0"/>
      <w:marRight w:val="0"/>
      <w:marTop w:val="0"/>
      <w:marBottom w:val="0"/>
      <w:divBdr>
        <w:top w:val="none" w:sz="0" w:space="0" w:color="auto"/>
        <w:left w:val="none" w:sz="0" w:space="0" w:color="auto"/>
        <w:bottom w:val="none" w:sz="0" w:space="0" w:color="auto"/>
        <w:right w:val="none" w:sz="0" w:space="0" w:color="auto"/>
      </w:divBdr>
    </w:div>
    <w:div w:id="728112745">
      <w:bodyDiv w:val="1"/>
      <w:marLeft w:val="0"/>
      <w:marRight w:val="0"/>
      <w:marTop w:val="0"/>
      <w:marBottom w:val="0"/>
      <w:divBdr>
        <w:top w:val="none" w:sz="0" w:space="0" w:color="auto"/>
        <w:left w:val="none" w:sz="0" w:space="0" w:color="auto"/>
        <w:bottom w:val="none" w:sz="0" w:space="0" w:color="auto"/>
        <w:right w:val="none" w:sz="0" w:space="0" w:color="auto"/>
      </w:divBdr>
    </w:div>
    <w:div w:id="728958260">
      <w:bodyDiv w:val="1"/>
      <w:marLeft w:val="0"/>
      <w:marRight w:val="0"/>
      <w:marTop w:val="0"/>
      <w:marBottom w:val="0"/>
      <w:divBdr>
        <w:top w:val="none" w:sz="0" w:space="0" w:color="auto"/>
        <w:left w:val="none" w:sz="0" w:space="0" w:color="auto"/>
        <w:bottom w:val="none" w:sz="0" w:space="0" w:color="auto"/>
        <w:right w:val="none" w:sz="0" w:space="0" w:color="auto"/>
      </w:divBdr>
    </w:div>
    <w:div w:id="729227727">
      <w:bodyDiv w:val="1"/>
      <w:marLeft w:val="0"/>
      <w:marRight w:val="0"/>
      <w:marTop w:val="0"/>
      <w:marBottom w:val="0"/>
      <w:divBdr>
        <w:top w:val="none" w:sz="0" w:space="0" w:color="auto"/>
        <w:left w:val="none" w:sz="0" w:space="0" w:color="auto"/>
        <w:bottom w:val="none" w:sz="0" w:space="0" w:color="auto"/>
        <w:right w:val="none" w:sz="0" w:space="0" w:color="auto"/>
      </w:divBdr>
    </w:div>
    <w:div w:id="730154313">
      <w:bodyDiv w:val="1"/>
      <w:marLeft w:val="0"/>
      <w:marRight w:val="0"/>
      <w:marTop w:val="0"/>
      <w:marBottom w:val="0"/>
      <w:divBdr>
        <w:top w:val="none" w:sz="0" w:space="0" w:color="auto"/>
        <w:left w:val="none" w:sz="0" w:space="0" w:color="auto"/>
        <w:bottom w:val="none" w:sz="0" w:space="0" w:color="auto"/>
        <w:right w:val="none" w:sz="0" w:space="0" w:color="auto"/>
      </w:divBdr>
    </w:div>
    <w:div w:id="730273275">
      <w:bodyDiv w:val="1"/>
      <w:marLeft w:val="0"/>
      <w:marRight w:val="0"/>
      <w:marTop w:val="0"/>
      <w:marBottom w:val="0"/>
      <w:divBdr>
        <w:top w:val="none" w:sz="0" w:space="0" w:color="auto"/>
        <w:left w:val="none" w:sz="0" w:space="0" w:color="auto"/>
        <w:bottom w:val="none" w:sz="0" w:space="0" w:color="auto"/>
        <w:right w:val="none" w:sz="0" w:space="0" w:color="auto"/>
      </w:divBdr>
    </w:div>
    <w:div w:id="732510210">
      <w:bodyDiv w:val="1"/>
      <w:marLeft w:val="0"/>
      <w:marRight w:val="0"/>
      <w:marTop w:val="0"/>
      <w:marBottom w:val="0"/>
      <w:divBdr>
        <w:top w:val="none" w:sz="0" w:space="0" w:color="auto"/>
        <w:left w:val="none" w:sz="0" w:space="0" w:color="auto"/>
        <w:bottom w:val="none" w:sz="0" w:space="0" w:color="auto"/>
        <w:right w:val="none" w:sz="0" w:space="0" w:color="auto"/>
      </w:divBdr>
    </w:div>
    <w:div w:id="735591300">
      <w:bodyDiv w:val="1"/>
      <w:marLeft w:val="0"/>
      <w:marRight w:val="0"/>
      <w:marTop w:val="0"/>
      <w:marBottom w:val="0"/>
      <w:divBdr>
        <w:top w:val="none" w:sz="0" w:space="0" w:color="auto"/>
        <w:left w:val="none" w:sz="0" w:space="0" w:color="auto"/>
        <w:bottom w:val="none" w:sz="0" w:space="0" w:color="auto"/>
        <w:right w:val="none" w:sz="0" w:space="0" w:color="auto"/>
      </w:divBdr>
    </w:div>
    <w:div w:id="735783663">
      <w:bodyDiv w:val="1"/>
      <w:marLeft w:val="0"/>
      <w:marRight w:val="0"/>
      <w:marTop w:val="0"/>
      <w:marBottom w:val="0"/>
      <w:divBdr>
        <w:top w:val="none" w:sz="0" w:space="0" w:color="auto"/>
        <w:left w:val="none" w:sz="0" w:space="0" w:color="auto"/>
        <w:bottom w:val="none" w:sz="0" w:space="0" w:color="auto"/>
        <w:right w:val="none" w:sz="0" w:space="0" w:color="auto"/>
      </w:divBdr>
    </w:div>
    <w:div w:id="736708430">
      <w:bodyDiv w:val="1"/>
      <w:marLeft w:val="0"/>
      <w:marRight w:val="0"/>
      <w:marTop w:val="0"/>
      <w:marBottom w:val="0"/>
      <w:divBdr>
        <w:top w:val="none" w:sz="0" w:space="0" w:color="auto"/>
        <w:left w:val="none" w:sz="0" w:space="0" w:color="auto"/>
        <w:bottom w:val="none" w:sz="0" w:space="0" w:color="auto"/>
        <w:right w:val="none" w:sz="0" w:space="0" w:color="auto"/>
      </w:divBdr>
    </w:div>
    <w:div w:id="737632937">
      <w:bodyDiv w:val="1"/>
      <w:marLeft w:val="0"/>
      <w:marRight w:val="0"/>
      <w:marTop w:val="0"/>
      <w:marBottom w:val="0"/>
      <w:divBdr>
        <w:top w:val="none" w:sz="0" w:space="0" w:color="auto"/>
        <w:left w:val="none" w:sz="0" w:space="0" w:color="auto"/>
        <w:bottom w:val="none" w:sz="0" w:space="0" w:color="auto"/>
        <w:right w:val="none" w:sz="0" w:space="0" w:color="auto"/>
      </w:divBdr>
    </w:div>
    <w:div w:id="739594613">
      <w:bodyDiv w:val="1"/>
      <w:marLeft w:val="0"/>
      <w:marRight w:val="0"/>
      <w:marTop w:val="0"/>
      <w:marBottom w:val="0"/>
      <w:divBdr>
        <w:top w:val="none" w:sz="0" w:space="0" w:color="auto"/>
        <w:left w:val="none" w:sz="0" w:space="0" w:color="auto"/>
        <w:bottom w:val="none" w:sz="0" w:space="0" w:color="auto"/>
        <w:right w:val="none" w:sz="0" w:space="0" w:color="auto"/>
      </w:divBdr>
    </w:div>
    <w:div w:id="740516959">
      <w:bodyDiv w:val="1"/>
      <w:marLeft w:val="0"/>
      <w:marRight w:val="0"/>
      <w:marTop w:val="0"/>
      <w:marBottom w:val="0"/>
      <w:divBdr>
        <w:top w:val="none" w:sz="0" w:space="0" w:color="auto"/>
        <w:left w:val="none" w:sz="0" w:space="0" w:color="auto"/>
        <w:bottom w:val="none" w:sz="0" w:space="0" w:color="auto"/>
        <w:right w:val="none" w:sz="0" w:space="0" w:color="auto"/>
      </w:divBdr>
    </w:div>
    <w:div w:id="742531872">
      <w:bodyDiv w:val="1"/>
      <w:marLeft w:val="0"/>
      <w:marRight w:val="0"/>
      <w:marTop w:val="0"/>
      <w:marBottom w:val="0"/>
      <w:divBdr>
        <w:top w:val="none" w:sz="0" w:space="0" w:color="auto"/>
        <w:left w:val="none" w:sz="0" w:space="0" w:color="auto"/>
        <w:bottom w:val="none" w:sz="0" w:space="0" w:color="auto"/>
        <w:right w:val="none" w:sz="0" w:space="0" w:color="auto"/>
      </w:divBdr>
    </w:div>
    <w:div w:id="742682414">
      <w:bodyDiv w:val="1"/>
      <w:marLeft w:val="0"/>
      <w:marRight w:val="0"/>
      <w:marTop w:val="0"/>
      <w:marBottom w:val="0"/>
      <w:divBdr>
        <w:top w:val="none" w:sz="0" w:space="0" w:color="auto"/>
        <w:left w:val="none" w:sz="0" w:space="0" w:color="auto"/>
        <w:bottom w:val="none" w:sz="0" w:space="0" w:color="auto"/>
        <w:right w:val="none" w:sz="0" w:space="0" w:color="auto"/>
      </w:divBdr>
    </w:div>
    <w:div w:id="743382088">
      <w:bodyDiv w:val="1"/>
      <w:marLeft w:val="0"/>
      <w:marRight w:val="0"/>
      <w:marTop w:val="0"/>
      <w:marBottom w:val="0"/>
      <w:divBdr>
        <w:top w:val="none" w:sz="0" w:space="0" w:color="auto"/>
        <w:left w:val="none" w:sz="0" w:space="0" w:color="auto"/>
        <w:bottom w:val="none" w:sz="0" w:space="0" w:color="auto"/>
        <w:right w:val="none" w:sz="0" w:space="0" w:color="auto"/>
      </w:divBdr>
    </w:div>
    <w:div w:id="744646431">
      <w:bodyDiv w:val="1"/>
      <w:marLeft w:val="0"/>
      <w:marRight w:val="0"/>
      <w:marTop w:val="0"/>
      <w:marBottom w:val="0"/>
      <w:divBdr>
        <w:top w:val="none" w:sz="0" w:space="0" w:color="auto"/>
        <w:left w:val="none" w:sz="0" w:space="0" w:color="auto"/>
        <w:bottom w:val="none" w:sz="0" w:space="0" w:color="auto"/>
        <w:right w:val="none" w:sz="0" w:space="0" w:color="auto"/>
      </w:divBdr>
    </w:div>
    <w:div w:id="746651657">
      <w:bodyDiv w:val="1"/>
      <w:marLeft w:val="0"/>
      <w:marRight w:val="0"/>
      <w:marTop w:val="0"/>
      <w:marBottom w:val="0"/>
      <w:divBdr>
        <w:top w:val="none" w:sz="0" w:space="0" w:color="auto"/>
        <w:left w:val="none" w:sz="0" w:space="0" w:color="auto"/>
        <w:bottom w:val="none" w:sz="0" w:space="0" w:color="auto"/>
        <w:right w:val="none" w:sz="0" w:space="0" w:color="auto"/>
      </w:divBdr>
    </w:div>
    <w:div w:id="747268922">
      <w:bodyDiv w:val="1"/>
      <w:marLeft w:val="0"/>
      <w:marRight w:val="0"/>
      <w:marTop w:val="0"/>
      <w:marBottom w:val="0"/>
      <w:divBdr>
        <w:top w:val="none" w:sz="0" w:space="0" w:color="auto"/>
        <w:left w:val="none" w:sz="0" w:space="0" w:color="auto"/>
        <w:bottom w:val="none" w:sz="0" w:space="0" w:color="auto"/>
        <w:right w:val="none" w:sz="0" w:space="0" w:color="auto"/>
      </w:divBdr>
    </w:div>
    <w:div w:id="748700820">
      <w:bodyDiv w:val="1"/>
      <w:marLeft w:val="0"/>
      <w:marRight w:val="0"/>
      <w:marTop w:val="0"/>
      <w:marBottom w:val="0"/>
      <w:divBdr>
        <w:top w:val="none" w:sz="0" w:space="0" w:color="auto"/>
        <w:left w:val="none" w:sz="0" w:space="0" w:color="auto"/>
        <w:bottom w:val="none" w:sz="0" w:space="0" w:color="auto"/>
        <w:right w:val="none" w:sz="0" w:space="0" w:color="auto"/>
      </w:divBdr>
    </w:div>
    <w:div w:id="749934809">
      <w:bodyDiv w:val="1"/>
      <w:marLeft w:val="0"/>
      <w:marRight w:val="0"/>
      <w:marTop w:val="0"/>
      <w:marBottom w:val="0"/>
      <w:divBdr>
        <w:top w:val="none" w:sz="0" w:space="0" w:color="auto"/>
        <w:left w:val="none" w:sz="0" w:space="0" w:color="auto"/>
        <w:bottom w:val="none" w:sz="0" w:space="0" w:color="auto"/>
        <w:right w:val="none" w:sz="0" w:space="0" w:color="auto"/>
      </w:divBdr>
    </w:div>
    <w:div w:id="750590686">
      <w:bodyDiv w:val="1"/>
      <w:marLeft w:val="0"/>
      <w:marRight w:val="0"/>
      <w:marTop w:val="0"/>
      <w:marBottom w:val="0"/>
      <w:divBdr>
        <w:top w:val="none" w:sz="0" w:space="0" w:color="auto"/>
        <w:left w:val="none" w:sz="0" w:space="0" w:color="auto"/>
        <w:bottom w:val="none" w:sz="0" w:space="0" w:color="auto"/>
        <w:right w:val="none" w:sz="0" w:space="0" w:color="auto"/>
      </w:divBdr>
    </w:div>
    <w:div w:id="750733959">
      <w:bodyDiv w:val="1"/>
      <w:marLeft w:val="0"/>
      <w:marRight w:val="0"/>
      <w:marTop w:val="0"/>
      <w:marBottom w:val="0"/>
      <w:divBdr>
        <w:top w:val="none" w:sz="0" w:space="0" w:color="auto"/>
        <w:left w:val="none" w:sz="0" w:space="0" w:color="auto"/>
        <w:bottom w:val="none" w:sz="0" w:space="0" w:color="auto"/>
        <w:right w:val="none" w:sz="0" w:space="0" w:color="auto"/>
      </w:divBdr>
    </w:div>
    <w:div w:id="751005460">
      <w:bodyDiv w:val="1"/>
      <w:marLeft w:val="0"/>
      <w:marRight w:val="0"/>
      <w:marTop w:val="0"/>
      <w:marBottom w:val="0"/>
      <w:divBdr>
        <w:top w:val="none" w:sz="0" w:space="0" w:color="auto"/>
        <w:left w:val="none" w:sz="0" w:space="0" w:color="auto"/>
        <w:bottom w:val="none" w:sz="0" w:space="0" w:color="auto"/>
        <w:right w:val="none" w:sz="0" w:space="0" w:color="auto"/>
      </w:divBdr>
    </w:div>
    <w:div w:id="751854203">
      <w:bodyDiv w:val="1"/>
      <w:marLeft w:val="0"/>
      <w:marRight w:val="0"/>
      <w:marTop w:val="0"/>
      <w:marBottom w:val="0"/>
      <w:divBdr>
        <w:top w:val="none" w:sz="0" w:space="0" w:color="auto"/>
        <w:left w:val="none" w:sz="0" w:space="0" w:color="auto"/>
        <w:bottom w:val="none" w:sz="0" w:space="0" w:color="auto"/>
        <w:right w:val="none" w:sz="0" w:space="0" w:color="auto"/>
      </w:divBdr>
    </w:div>
    <w:div w:id="754133726">
      <w:bodyDiv w:val="1"/>
      <w:marLeft w:val="0"/>
      <w:marRight w:val="0"/>
      <w:marTop w:val="0"/>
      <w:marBottom w:val="0"/>
      <w:divBdr>
        <w:top w:val="none" w:sz="0" w:space="0" w:color="auto"/>
        <w:left w:val="none" w:sz="0" w:space="0" w:color="auto"/>
        <w:bottom w:val="none" w:sz="0" w:space="0" w:color="auto"/>
        <w:right w:val="none" w:sz="0" w:space="0" w:color="auto"/>
      </w:divBdr>
    </w:div>
    <w:div w:id="754281744">
      <w:bodyDiv w:val="1"/>
      <w:marLeft w:val="0"/>
      <w:marRight w:val="0"/>
      <w:marTop w:val="0"/>
      <w:marBottom w:val="0"/>
      <w:divBdr>
        <w:top w:val="none" w:sz="0" w:space="0" w:color="auto"/>
        <w:left w:val="none" w:sz="0" w:space="0" w:color="auto"/>
        <w:bottom w:val="none" w:sz="0" w:space="0" w:color="auto"/>
        <w:right w:val="none" w:sz="0" w:space="0" w:color="auto"/>
      </w:divBdr>
    </w:div>
    <w:div w:id="755058715">
      <w:bodyDiv w:val="1"/>
      <w:marLeft w:val="0"/>
      <w:marRight w:val="0"/>
      <w:marTop w:val="0"/>
      <w:marBottom w:val="0"/>
      <w:divBdr>
        <w:top w:val="none" w:sz="0" w:space="0" w:color="auto"/>
        <w:left w:val="none" w:sz="0" w:space="0" w:color="auto"/>
        <w:bottom w:val="none" w:sz="0" w:space="0" w:color="auto"/>
        <w:right w:val="none" w:sz="0" w:space="0" w:color="auto"/>
      </w:divBdr>
    </w:div>
    <w:div w:id="758409779">
      <w:bodyDiv w:val="1"/>
      <w:marLeft w:val="0"/>
      <w:marRight w:val="0"/>
      <w:marTop w:val="0"/>
      <w:marBottom w:val="0"/>
      <w:divBdr>
        <w:top w:val="none" w:sz="0" w:space="0" w:color="auto"/>
        <w:left w:val="none" w:sz="0" w:space="0" w:color="auto"/>
        <w:bottom w:val="none" w:sz="0" w:space="0" w:color="auto"/>
        <w:right w:val="none" w:sz="0" w:space="0" w:color="auto"/>
      </w:divBdr>
    </w:div>
    <w:div w:id="758871669">
      <w:bodyDiv w:val="1"/>
      <w:marLeft w:val="0"/>
      <w:marRight w:val="0"/>
      <w:marTop w:val="0"/>
      <w:marBottom w:val="0"/>
      <w:divBdr>
        <w:top w:val="none" w:sz="0" w:space="0" w:color="auto"/>
        <w:left w:val="none" w:sz="0" w:space="0" w:color="auto"/>
        <w:bottom w:val="none" w:sz="0" w:space="0" w:color="auto"/>
        <w:right w:val="none" w:sz="0" w:space="0" w:color="auto"/>
      </w:divBdr>
    </w:div>
    <w:div w:id="758986709">
      <w:bodyDiv w:val="1"/>
      <w:marLeft w:val="0"/>
      <w:marRight w:val="0"/>
      <w:marTop w:val="0"/>
      <w:marBottom w:val="0"/>
      <w:divBdr>
        <w:top w:val="none" w:sz="0" w:space="0" w:color="auto"/>
        <w:left w:val="none" w:sz="0" w:space="0" w:color="auto"/>
        <w:bottom w:val="none" w:sz="0" w:space="0" w:color="auto"/>
        <w:right w:val="none" w:sz="0" w:space="0" w:color="auto"/>
      </w:divBdr>
    </w:div>
    <w:div w:id="759330521">
      <w:bodyDiv w:val="1"/>
      <w:marLeft w:val="0"/>
      <w:marRight w:val="0"/>
      <w:marTop w:val="0"/>
      <w:marBottom w:val="0"/>
      <w:divBdr>
        <w:top w:val="none" w:sz="0" w:space="0" w:color="auto"/>
        <w:left w:val="none" w:sz="0" w:space="0" w:color="auto"/>
        <w:bottom w:val="none" w:sz="0" w:space="0" w:color="auto"/>
        <w:right w:val="none" w:sz="0" w:space="0" w:color="auto"/>
      </w:divBdr>
    </w:div>
    <w:div w:id="764421519">
      <w:bodyDiv w:val="1"/>
      <w:marLeft w:val="0"/>
      <w:marRight w:val="0"/>
      <w:marTop w:val="0"/>
      <w:marBottom w:val="0"/>
      <w:divBdr>
        <w:top w:val="none" w:sz="0" w:space="0" w:color="auto"/>
        <w:left w:val="none" w:sz="0" w:space="0" w:color="auto"/>
        <w:bottom w:val="none" w:sz="0" w:space="0" w:color="auto"/>
        <w:right w:val="none" w:sz="0" w:space="0" w:color="auto"/>
      </w:divBdr>
    </w:div>
    <w:div w:id="765927116">
      <w:bodyDiv w:val="1"/>
      <w:marLeft w:val="0"/>
      <w:marRight w:val="0"/>
      <w:marTop w:val="0"/>
      <w:marBottom w:val="0"/>
      <w:divBdr>
        <w:top w:val="none" w:sz="0" w:space="0" w:color="auto"/>
        <w:left w:val="none" w:sz="0" w:space="0" w:color="auto"/>
        <w:bottom w:val="none" w:sz="0" w:space="0" w:color="auto"/>
        <w:right w:val="none" w:sz="0" w:space="0" w:color="auto"/>
      </w:divBdr>
    </w:div>
    <w:div w:id="766729495">
      <w:bodyDiv w:val="1"/>
      <w:marLeft w:val="0"/>
      <w:marRight w:val="0"/>
      <w:marTop w:val="0"/>
      <w:marBottom w:val="0"/>
      <w:divBdr>
        <w:top w:val="none" w:sz="0" w:space="0" w:color="auto"/>
        <w:left w:val="none" w:sz="0" w:space="0" w:color="auto"/>
        <w:bottom w:val="none" w:sz="0" w:space="0" w:color="auto"/>
        <w:right w:val="none" w:sz="0" w:space="0" w:color="auto"/>
      </w:divBdr>
    </w:div>
    <w:div w:id="768240391">
      <w:bodyDiv w:val="1"/>
      <w:marLeft w:val="0"/>
      <w:marRight w:val="0"/>
      <w:marTop w:val="0"/>
      <w:marBottom w:val="0"/>
      <w:divBdr>
        <w:top w:val="none" w:sz="0" w:space="0" w:color="auto"/>
        <w:left w:val="none" w:sz="0" w:space="0" w:color="auto"/>
        <w:bottom w:val="none" w:sz="0" w:space="0" w:color="auto"/>
        <w:right w:val="none" w:sz="0" w:space="0" w:color="auto"/>
      </w:divBdr>
    </w:div>
    <w:div w:id="768768827">
      <w:bodyDiv w:val="1"/>
      <w:marLeft w:val="0"/>
      <w:marRight w:val="0"/>
      <w:marTop w:val="0"/>
      <w:marBottom w:val="0"/>
      <w:divBdr>
        <w:top w:val="none" w:sz="0" w:space="0" w:color="auto"/>
        <w:left w:val="none" w:sz="0" w:space="0" w:color="auto"/>
        <w:bottom w:val="none" w:sz="0" w:space="0" w:color="auto"/>
        <w:right w:val="none" w:sz="0" w:space="0" w:color="auto"/>
      </w:divBdr>
    </w:div>
    <w:div w:id="770515931">
      <w:bodyDiv w:val="1"/>
      <w:marLeft w:val="0"/>
      <w:marRight w:val="0"/>
      <w:marTop w:val="0"/>
      <w:marBottom w:val="0"/>
      <w:divBdr>
        <w:top w:val="none" w:sz="0" w:space="0" w:color="auto"/>
        <w:left w:val="none" w:sz="0" w:space="0" w:color="auto"/>
        <w:bottom w:val="none" w:sz="0" w:space="0" w:color="auto"/>
        <w:right w:val="none" w:sz="0" w:space="0" w:color="auto"/>
      </w:divBdr>
    </w:div>
    <w:div w:id="775833771">
      <w:bodyDiv w:val="1"/>
      <w:marLeft w:val="0"/>
      <w:marRight w:val="0"/>
      <w:marTop w:val="0"/>
      <w:marBottom w:val="0"/>
      <w:divBdr>
        <w:top w:val="none" w:sz="0" w:space="0" w:color="auto"/>
        <w:left w:val="none" w:sz="0" w:space="0" w:color="auto"/>
        <w:bottom w:val="none" w:sz="0" w:space="0" w:color="auto"/>
        <w:right w:val="none" w:sz="0" w:space="0" w:color="auto"/>
      </w:divBdr>
    </w:div>
    <w:div w:id="777602988">
      <w:bodyDiv w:val="1"/>
      <w:marLeft w:val="0"/>
      <w:marRight w:val="0"/>
      <w:marTop w:val="0"/>
      <w:marBottom w:val="0"/>
      <w:divBdr>
        <w:top w:val="none" w:sz="0" w:space="0" w:color="auto"/>
        <w:left w:val="none" w:sz="0" w:space="0" w:color="auto"/>
        <w:bottom w:val="none" w:sz="0" w:space="0" w:color="auto"/>
        <w:right w:val="none" w:sz="0" w:space="0" w:color="auto"/>
      </w:divBdr>
    </w:div>
    <w:div w:id="778186636">
      <w:bodyDiv w:val="1"/>
      <w:marLeft w:val="0"/>
      <w:marRight w:val="0"/>
      <w:marTop w:val="0"/>
      <w:marBottom w:val="0"/>
      <w:divBdr>
        <w:top w:val="none" w:sz="0" w:space="0" w:color="auto"/>
        <w:left w:val="none" w:sz="0" w:space="0" w:color="auto"/>
        <w:bottom w:val="none" w:sz="0" w:space="0" w:color="auto"/>
        <w:right w:val="none" w:sz="0" w:space="0" w:color="auto"/>
      </w:divBdr>
    </w:div>
    <w:div w:id="778253839">
      <w:bodyDiv w:val="1"/>
      <w:marLeft w:val="0"/>
      <w:marRight w:val="0"/>
      <w:marTop w:val="0"/>
      <w:marBottom w:val="0"/>
      <w:divBdr>
        <w:top w:val="none" w:sz="0" w:space="0" w:color="auto"/>
        <w:left w:val="none" w:sz="0" w:space="0" w:color="auto"/>
        <w:bottom w:val="none" w:sz="0" w:space="0" w:color="auto"/>
        <w:right w:val="none" w:sz="0" w:space="0" w:color="auto"/>
      </w:divBdr>
    </w:div>
    <w:div w:id="778380544">
      <w:bodyDiv w:val="1"/>
      <w:marLeft w:val="0"/>
      <w:marRight w:val="0"/>
      <w:marTop w:val="0"/>
      <w:marBottom w:val="0"/>
      <w:divBdr>
        <w:top w:val="none" w:sz="0" w:space="0" w:color="auto"/>
        <w:left w:val="none" w:sz="0" w:space="0" w:color="auto"/>
        <w:bottom w:val="none" w:sz="0" w:space="0" w:color="auto"/>
        <w:right w:val="none" w:sz="0" w:space="0" w:color="auto"/>
      </w:divBdr>
    </w:div>
    <w:div w:id="779225976">
      <w:bodyDiv w:val="1"/>
      <w:marLeft w:val="0"/>
      <w:marRight w:val="0"/>
      <w:marTop w:val="0"/>
      <w:marBottom w:val="0"/>
      <w:divBdr>
        <w:top w:val="none" w:sz="0" w:space="0" w:color="auto"/>
        <w:left w:val="none" w:sz="0" w:space="0" w:color="auto"/>
        <w:bottom w:val="none" w:sz="0" w:space="0" w:color="auto"/>
        <w:right w:val="none" w:sz="0" w:space="0" w:color="auto"/>
      </w:divBdr>
    </w:div>
    <w:div w:id="780881627">
      <w:bodyDiv w:val="1"/>
      <w:marLeft w:val="0"/>
      <w:marRight w:val="0"/>
      <w:marTop w:val="0"/>
      <w:marBottom w:val="0"/>
      <w:divBdr>
        <w:top w:val="none" w:sz="0" w:space="0" w:color="auto"/>
        <w:left w:val="none" w:sz="0" w:space="0" w:color="auto"/>
        <w:bottom w:val="none" w:sz="0" w:space="0" w:color="auto"/>
        <w:right w:val="none" w:sz="0" w:space="0" w:color="auto"/>
      </w:divBdr>
    </w:div>
    <w:div w:id="781387882">
      <w:bodyDiv w:val="1"/>
      <w:marLeft w:val="0"/>
      <w:marRight w:val="0"/>
      <w:marTop w:val="0"/>
      <w:marBottom w:val="0"/>
      <w:divBdr>
        <w:top w:val="none" w:sz="0" w:space="0" w:color="auto"/>
        <w:left w:val="none" w:sz="0" w:space="0" w:color="auto"/>
        <w:bottom w:val="none" w:sz="0" w:space="0" w:color="auto"/>
        <w:right w:val="none" w:sz="0" w:space="0" w:color="auto"/>
      </w:divBdr>
    </w:div>
    <w:div w:id="781800266">
      <w:bodyDiv w:val="1"/>
      <w:marLeft w:val="0"/>
      <w:marRight w:val="0"/>
      <w:marTop w:val="0"/>
      <w:marBottom w:val="0"/>
      <w:divBdr>
        <w:top w:val="none" w:sz="0" w:space="0" w:color="auto"/>
        <w:left w:val="none" w:sz="0" w:space="0" w:color="auto"/>
        <w:bottom w:val="none" w:sz="0" w:space="0" w:color="auto"/>
        <w:right w:val="none" w:sz="0" w:space="0" w:color="auto"/>
      </w:divBdr>
    </w:div>
    <w:div w:id="782967039">
      <w:bodyDiv w:val="1"/>
      <w:marLeft w:val="0"/>
      <w:marRight w:val="0"/>
      <w:marTop w:val="0"/>
      <w:marBottom w:val="0"/>
      <w:divBdr>
        <w:top w:val="none" w:sz="0" w:space="0" w:color="auto"/>
        <w:left w:val="none" w:sz="0" w:space="0" w:color="auto"/>
        <w:bottom w:val="none" w:sz="0" w:space="0" w:color="auto"/>
        <w:right w:val="none" w:sz="0" w:space="0" w:color="auto"/>
      </w:divBdr>
    </w:div>
    <w:div w:id="786193955">
      <w:bodyDiv w:val="1"/>
      <w:marLeft w:val="0"/>
      <w:marRight w:val="0"/>
      <w:marTop w:val="0"/>
      <w:marBottom w:val="0"/>
      <w:divBdr>
        <w:top w:val="none" w:sz="0" w:space="0" w:color="auto"/>
        <w:left w:val="none" w:sz="0" w:space="0" w:color="auto"/>
        <w:bottom w:val="none" w:sz="0" w:space="0" w:color="auto"/>
        <w:right w:val="none" w:sz="0" w:space="0" w:color="auto"/>
      </w:divBdr>
    </w:div>
    <w:div w:id="788398619">
      <w:bodyDiv w:val="1"/>
      <w:marLeft w:val="0"/>
      <w:marRight w:val="0"/>
      <w:marTop w:val="0"/>
      <w:marBottom w:val="0"/>
      <w:divBdr>
        <w:top w:val="none" w:sz="0" w:space="0" w:color="auto"/>
        <w:left w:val="none" w:sz="0" w:space="0" w:color="auto"/>
        <w:bottom w:val="none" w:sz="0" w:space="0" w:color="auto"/>
        <w:right w:val="none" w:sz="0" w:space="0" w:color="auto"/>
      </w:divBdr>
    </w:div>
    <w:div w:id="788595067">
      <w:bodyDiv w:val="1"/>
      <w:marLeft w:val="0"/>
      <w:marRight w:val="0"/>
      <w:marTop w:val="0"/>
      <w:marBottom w:val="0"/>
      <w:divBdr>
        <w:top w:val="none" w:sz="0" w:space="0" w:color="auto"/>
        <w:left w:val="none" w:sz="0" w:space="0" w:color="auto"/>
        <w:bottom w:val="none" w:sz="0" w:space="0" w:color="auto"/>
        <w:right w:val="none" w:sz="0" w:space="0" w:color="auto"/>
      </w:divBdr>
    </w:div>
    <w:div w:id="789520550">
      <w:bodyDiv w:val="1"/>
      <w:marLeft w:val="0"/>
      <w:marRight w:val="0"/>
      <w:marTop w:val="0"/>
      <w:marBottom w:val="0"/>
      <w:divBdr>
        <w:top w:val="none" w:sz="0" w:space="0" w:color="auto"/>
        <w:left w:val="none" w:sz="0" w:space="0" w:color="auto"/>
        <w:bottom w:val="none" w:sz="0" w:space="0" w:color="auto"/>
        <w:right w:val="none" w:sz="0" w:space="0" w:color="auto"/>
      </w:divBdr>
    </w:div>
    <w:div w:id="795106474">
      <w:bodyDiv w:val="1"/>
      <w:marLeft w:val="0"/>
      <w:marRight w:val="0"/>
      <w:marTop w:val="0"/>
      <w:marBottom w:val="0"/>
      <w:divBdr>
        <w:top w:val="none" w:sz="0" w:space="0" w:color="auto"/>
        <w:left w:val="none" w:sz="0" w:space="0" w:color="auto"/>
        <w:bottom w:val="none" w:sz="0" w:space="0" w:color="auto"/>
        <w:right w:val="none" w:sz="0" w:space="0" w:color="auto"/>
      </w:divBdr>
    </w:div>
    <w:div w:id="798956330">
      <w:bodyDiv w:val="1"/>
      <w:marLeft w:val="0"/>
      <w:marRight w:val="0"/>
      <w:marTop w:val="0"/>
      <w:marBottom w:val="0"/>
      <w:divBdr>
        <w:top w:val="none" w:sz="0" w:space="0" w:color="auto"/>
        <w:left w:val="none" w:sz="0" w:space="0" w:color="auto"/>
        <w:bottom w:val="none" w:sz="0" w:space="0" w:color="auto"/>
        <w:right w:val="none" w:sz="0" w:space="0" w:color="auto"/>
      </w:divBdr>
    </w:div>
    <w:div w:id="798957977">
      <w:bodyDiv w:val="1"/>
      <w:marLeft w:val="0"/>
      <w:marRight w:val="0"/>
      <w:marTop w:val="0"/>
      <w:marBottom w:val="0"/>
      <w:divBdr>
        <w:top w:val="none" w:sz="0" w:space="0" w:color="auto"/>
        <w:left w:val="none" w:sz="0" w:space="0" w:color="auto"/>
        <w:bottom w:val="none" w:sz="0" w:space="0" w:color="auto"/>
        <w:right w:val="none" w:sz="0" w:space="0" w:color="auto"/>
      </w:divBdr>
    </w:div>
    <w:div w:id="800146692">
      <w:bodyDiv w:val="1"/>
      <w:marLeft w:val="0"/>
      <w:marRight w:val="0"/>
      <w:marTop w:val="0"/>
      <w:marBottom w:val="0"/>
      <w:divBdr>
        <w:top w:val="none" w:sz="0" w:space="0" w:color="auto"/>
        <w:left w:val="none" w:sz="0" w:space="0" w:color="auto"/>
        <w:bottom w:val="none" w:sz="0" w:space="0" w:color="auto"/>
        <w:right w:val="none" w:sz="0" w:space="0" w:color="auto"/>
      </w:divBdr>
    </w:div>
    <w:div w:id="801993947">
      <w:bodyDiv w:val="1"/>
      <w:marLeft w:val="0"/>
      <w:marRight w:val="0"/>
      <w:marTop w:val="0"/>
      <w:marBottom w:val="0"/>
      <w:divBdr>
        <w:top w:val="none" w:sz="0" w:space="0" w:color="auto"/>
        <w:left w:val="none" w:sz="0" w:space="0" w:color="auto"/>
        <w:bottom w:val="none" w:sz="0" w:space="0" w:color="auto"/>
        <w:right w:val="none" w:sz="0" w:space="0" w:color="auto"/>
      </w:divBdr>
    </w:div>
    <w:div w:id="802313141">
      <w:bodyDiv w:val="1"/>
      <w:marLeft w:val="0"/>
      <w:marRight w:val="0"/>
      <w:marTop w:val="0"/>
      <w:marBottom w:val="0"/>
      <w:divBdr>
        <w:top w:val="none" w:sz="0" w:space="0" w:color="auto"/>
        <w:left w:val="none" w:sz="0" w:space="0" w:color="auto"/>
        <w:bottom w:val="none" w:sz="0" w:space="0" w:color="auto"/>
        <w:right w:val="none" w:sz="0" w:space="0" w:color="auto"/>
      </w:divBdr>
    </w:div>
    <w:div w:id="803697192">
      <w:bodyDiv w:val="1"/>
      <w:marLeft w:val="0"/>
      <w:marRight w:val="0"/>
      <w:marTop w:val="0"/>
      <w:marBottom w:val="0"/>
      <w:divBdr>
        <w:top w:val="none" w:sz="0" w:space="0" w:color="auto"/>
        <w:left w:val="none" w:sz="0" w:space="0" w:color="auto"/>
        <w:bottom w:val="none" w:sz="0" w:space="0" w:color="auto"/>
        <w:right w:val="none" w:sz="0" w:space="0" w:color="auto"/>
      </w:divBdr>
    </w:div>
    <w:div w:id="805201522">
      <w:bodyDiv w:val="1"/>
      <w:marLeft w:val="0"/>
      <w:marRight w:val="0"/>
      <w:marTop w:val="0"/>
      <w:marBottom w:val="0"/>
      <w:divBdr>
        <w:top w:val="none" w:sz="0" w:space="0" w:color="auto"/>
        <w:left w:val="none" w:sz="0" w:space="0" w:color="auto"/>
        <w:bottom w:val="none" w:sz="0" w:space="0" w:color="auto"/>
        <w:right w:val="none" w:sz="0" w:space="0" w:color="auto"/>
      </w:divBdr>
    </w:div>
    <w:div w:id="805661604">
      <w:bodyDiv w:val="1"/>
      <w:marLeft w:val="0"/>
      <w:marRight w:val="0"/>
      <w:marTop w:val="0"/>
      <w:marBottom w:val="0"/>
      <w:divBdr>
        <w:top w:val="none" w:sz="0" w:space="0" w:color="auto"/>
        <w:left w:val="none" w:sz="0" w:space="0" w:color="auto"/>
        <w:bottom w:val="none" w:sz="0" w:space="0" w:color="auto"/>
        <w:right w:val="none" w:sz="0" w:space="0" w:color="auto"/>
      </w:divBdr>
    </w:div>
    <w:div w:id="805899942">
      <w:bodyDiv w:val="1"/>
      <w:marLeft w:val="0"/>
      <w:marRight w:val="0"/>
      <w:marTop w:val="0"/>
      <w:marBottom w:val="0"/>
      <w:divBdr>
        <w:top w:val="none" w:sz="0" w:space="0" w:color="auto"/>
        <w:left w:val="none" w:sz="0" w:space="0" w:color="auto"/>
        <w:bottom w:val="none" w:sz="0" w:space="0" w:color="auto"/>
        <w:right w:val="none" w:sz="0" w:space="0" w:color="auto"/>
      </w:divBdr>
    </w:div>
    <w:div w:id="806707641">
      <w:bodyDiv w:val="1"/>
      <w:marLeft w:val="0"/>
      <w:marRight w:val="0"/>
      <w:marTop w:val="0"/>
      <w:marBottom w:val="0"/>
      <w:divBdr>
        <w:top w:val="none" w:sz="0" w:space="0" w:color="auto"/>
        <w:left w:val="none" w:sz="0" w:space="0" w:color="auto"/>
        <w:bottom w:val="none" w:sz="0" w:space="0" w:color="auto"/>
        <w:right w:val="none" w:sz="0" w:space="0" w:color="auto"/>
      </w:divBdr>
    </w:div>
    <w:div w:id="807284090">
      <w:bodyDiv w:val="1"/>
      <w:marLeft w:val="0"/>
      <w:marRight w:val="0"/>
      <w:marTop w:val="0"/>
      <w:marBottom w:val="0"/>
      <w:divBdr>
        <w:top w:val="none" w:sz="0" w:space="0" w:color="auto"/>
        <w:left w:val="none" w:sz="0" w:space="0" w:color="auto"/>
        <w:bottom w:val="none" w:sz="0" w:space="0" w:color="auto"/>
        <w:right w:val="none" w:sz="0" w:space="0" w:color="auto"/>
      </w:divBdr>
    </w:div>
    <w:div w:id="807749470">
      <w:bodyDiv w:val="1"/>
      <w:marLeft w:val="0"/>
      <w:marRight w:val="0"/>
      <w:marTop w:val="0"/>
      <w:marBottom w:val="0"/>
      <w:divBdr>
        <w:top w:val="none" w:sz="0" w:space="0" w:color="auto"/>
        <w:left w:val="none" w:sz="0" w:space="0" w:color="auto"/>
        <w:bottom w:val="none" w:sz="0" w:space="0" w:color="auto"/>
        <w:right w:val="none" w:sz="0" w:space="0" w:color="auto"/>
      </w:divBdr>
    </w:div>
    <w:div w:id="809399211">
      <w:bodyDiv w:val="1"/>
      <w:marLeft w:val="0"/>
      <w:marRight w:val="0"/>
      <w:marTop w:val="0"/>
      <w:marBottom w:val="0"/>
      <w:divBdr>
        <w:top w:val="none" w:sz="0" w:space="0" w:color="auto"/>
        <w:left w:val="none" w:sz="0" w:space="0" w:color="auto"/>
        <w:bottom w:val="none" w:sz="0" w:space="0" w:color="auto"/>
        <w:right w:val="none" w:sz="0" w:space="0" w:color="auto"/>
      </w:divBdr>
    </w:div>
    <w:div w:id="811482013">
      <w:bodyDiv w:val="1"/>
      <w:marLeft w:val="0"/>
      <w:marRight w:val="0"/>
      <w:marTop w:val="0"/>
      <w:marBottom w:val="0"/>
      <w:divBdr>
        <w:top w:val="none" w:sz="0" w:space="0" w:color="auto"/>
        <w:left w:val="none" w:sz="0" w:space="0" w:color="auto"/>
        <w:bottom w:val="none" w:sz="0" w:space="0" w:color="auto"/>
        <w:right w:val="none" w:sz="0" w:space="0" w:color="auto"/>
      </w:divBdr>
    </w:div>
    <w:div w:id="811603809">
      <w:bodyDiv w:val="1"/>
      <w:marLeft w:val="0"/>
      <w:marRight w:val="0"/>
      <w:marTop w:val="0"/>
      <w:marBottom w:val="0"/>
      <w:divBdr>
        <w:top w:val="none" w:sz="0" w:space="0" w:color="auto"/>
        <w:left w:val="none" w:sz="0" w:space="0" w:color="auto"/>
        <w:bottom w:val="none" w:sz="0" w:space="0" w:color="auto"/>
        <w:right w:val="none" w:sz="0" w:space="0" w:color="auto"/>
      </w:divBdr>
    </w:div>
    <w:div w:id="815758262">
      <w:bodyDiv w:val="1"/>
      <w:marLeft w:val="0"/>
      <w:marRight w:val="0"/>
      <w:marTop w:val="0"/>
      <w:marBottom w:val="0"/>
      <w:divBdr>
        <w:top w:val="none" w:sz="0" w:space="0" w:color="auto"/>
        <w:left w:val="none" w:sz="0" w:space="0" w:color="auto"/>
        <w:bottom w:val="none" w:sz="0" w:space="0" w:color="auto"/>
        <w:right w:val="none" w:sz="0" w:space="0" w:color="auto"/>
      </w:divBdr>
    </w:div>
    <w:div w:id="816727228">
      <w:bodyDiv w:val="1"/>
      <w:marLeft w:val="0"/>
      <w:marRight w:val="0"/>
      <w:marTop w:val="0"/>
      <w:marBottom w:val="0"/>
      <w:divBdr>
        <w:top w:val="none" w:sz="0" w:space="0" w:color="auto"/>
        <w:left w:val="none" w:sz="0" w:space="0" w:color="auto"/>
        <w:bottom w:val="none" w:sz="0" w:space="0" w:color="auto"/>
        <w:right w:val="none" w:sz="0" w:space="0" w:color="auto"/>
      </w:divBdr>
    </w:div>
    <w:div w:id="823398438">
      <w:bodyDiv w:val="1"/>
      <w:marLeft w:val="0"/>
      <w:marRight w:val="0"/>
      <w:marTop w:val="0"/>
      <w:marBottom w:val="0"/>
      <w:divBdr>
        <w:top w:val="none" w:sz="0" w:space="0" w:color="auto"/>
        <w:left w:val="none" w:sz="0" w:space="0" w:color="auto"/>
        <w:bottom w:val="none" w:sz="0" w:space="0" w:color="auto"/>
        <w:right w:val="none" w:sz="0" w:space="0" w:color="auto"/>
      </w:divBdr>
    </w:div>
    <w:div w:id="825701951">
      <w:bodyDiv w:val="1"/>
      <w:marLeft w:val="0"/>
      <w:marRight w:val="0"/>
      <w:marTop w:val="0"/>
      <w:marBottom w:val="0"/>
      <w:divBdr>
        <w:top w:val="none" w:sz="0" w:space="0" w:color="auto"/>
        <w:left w:val="none" w:sz="0" w:space="0" w:color="auto"/>
        <w:bottom w:val="none" w:sz="0" w:space="0" w:color="auto"/>
        <w:right w:val="none" w:sz="0" w:space="0" w:color="auto"/>
      </w:divBdr>
    </w:div>
    <w:div w:id="826945751">
      <w:bodyDiv w:val="1"/>
      <w:marLeft w:val="0"/>
      <w:marRight w:val="0"/>
      <w:marTop w:val="0"/>
      <w:marBottom w:val="0"/>
      <w:divBdr>
        <w:top w:val="none" w:sz="0" w:space="0" w:color="auto"/>
        <w:left w:val="none" w:sz="0" w:space="0" w:color="auto"/>
        <w:bottom w:val="none" w:sz="0" w:space="0" w:color="auto"/>
        <w:right w:val="none" w:sz="0" w:space="0" w:color="auto"/>
      </w:divBdr>
    </w:div>
    <w:div w:id="827211097">
      <w:bodyDiv w:val="1"/>
      <w:marLeft w:val="0"/>
      <w:marRight w:val="0"/>
      <w:marTop w:val="0"/>
      <w:marBottom w:val="0"/>
      <w:divBdr>
        <w:top w:val="none" w:sz="0" w:space="0" w:color="auto"/>
        <w:left w:val="none" w:sz="0" w:space="0" w:color="auto"/>
        <w:bottom w:val="none" w:sz="0" w:space="0" w:color="auto"/>
        <w:right w:val="none" w:sz="0" w:space="0" w:color="auto"/>
      </w:divBdr>
    </w:div>
    <w:div w:id="830830338">
      <w:bodyDiv w:val="1"/>
      <w:marLeft w:val="0"/>
      <w:marRight w:val="0"/>
      <w:marTop w:val="0"/>
      <w:marBottom w:val="0"/>
      <w:divBdr>
        <w:top w:val="none" w:sz="0" w:space="0" w:color="auto"/>
        <w:left w:val="none" w:sz="0" w:space="0" w:color="auto"/>
        <w:bottom w:val="none" w:sz="0" w:space="0" w:color="auto"/>
        <w:right w:val="none" w:sz="0" w:space="0" w:color="auto"/>
      </w:divBdr>
    </w:div>
    <w:div w:id="832452966">
      <w:bodyDiv w:val="1"/>
      <w:marLeft w:val="0"/>
      <w:marRight w:val="0"/>
      <w:marTop w:val="0"/>
      <w:marBottom w:val="0"/>
      <w:divBdr>
        <w:top w:val="none" w:sz="0" w:space="0" w:color="auto"/>
        <w:left w:val="none" w:sz="0" w:space="0" w:color="auto"/>
        <w:bottom w:val="none" w:sz="0" w:space="0" w:color="auto"/>
        <w:right w:val="none" w:sz="0" w:space="0" w:color="auto"/>
      </w:divBdr>
    </w:div>
    <w:div w:id="833492006">
      <w:bodyDiv w:val="1"/>
      <w:marLeft w:val="0"/>
      <w:marRight w:val="0"/>
      <w:marTop w:val="0"/>
      <w:marBottom w:val="0"/>
      <w:divBdr>
        <w:top w:val="none" w:sz="0" w:space="0" w:color="auto"/>
        <w:left w:val="none" w:sz="0" w:space="0" w:color="auto"/>
        <w:bottom w:val="none" w:sz="0" w:space="0" w:color="auto"/>
        <w:right w:val="none" w:sz="0" w:space="0" w:color="auto"/>
      </w:divBdr>
    </w:div>
    <w:div w:id="833761605">
      <w:bodyDiv w:val="1"/>
      <w:marLeft w:val="0"/>
      <w:marRight w:val="0"/>
      <w:marTop w:val="0"/>
      <w:marBottom w:val="0"/>
      <w:divBdr>
        <w:top w:val="none" w:sz="0" w:space="0" w:color="auto"/>
        <w:left w:val="none" w:sz="0" w:space="0" w:color="auto"/>
        <w:bottom w:val="none" w:sz="0" w:space="0" w:color="auto"/>
        <w:right w:val="none" w:sz="0" w:space="0" w:color="auto"/>
      </w:divBdr>
    </w:div>
    <w:div w:id="834027670">
      <w:bodyDiv w:val="1"/>
      <w:marLeft w:val="0"/>
      <w:marRight w:val="0"/>
      <w:marTop w:val="0"/>
      <w:marBottom w:val="0"/>
      <w:divBdr>
        <w:top w:val="none" w:sz="0" w:space="0" w:color="auto"/>
        <w:left w:val="none" w:sz="0" w:space="0" w:color="auto"/>
        <w:bottom w:val="none" w:sz="0" w:space="0" w:color="auto"/>
        <w:right w:val="none" w:sz="0" w:space="0" w:color="auto"/>
      </w:divBdr>
    </w:div>
    <w:div w:id="836728653">
      <w:bodyDiv w:val="1"/>
      <w:marLeft w:val="0"/>
      <w:marRight w:val="0"/>
      <w:marTop w:val="0"/>
      <w:marBottom w:val="0"/>
      <w:divBdr>
        <w:top w:val="none" w:sz="0" w:space="0" w:color="auto"/>
        <w:left w:val="none" w:sz="0" w:space="0" w:color="auto"/>
        <w:bottom w:val="none" w:sz="0" w:space="0" w:color="auto"/>
        <w:right w:val="none" w:sz="0" w:space="0" w:color="auto"/>
      </w:divBdr>
    </w:div>
    <w:div w:id="839392901">
      <w:bodyDiv w:val="1"/>
      <w:marLeft w:val="0"/>
      <w:marRight w:val="0"/>
      <w:marTop w:val="0"/>
      <w:marBottom w:val="0"/>
      <w:divBdr>
        <w:top w:val="none" w:sz="0" w:space="0" w:color="auto"/>
        <w:left w:val="none" w:sz="0" w:space="0" w:color="auto"/>
        <w:bottom w:val="none" w:sz="0" w:space="0" w:color="auto"/>
        <w:right w:val="none" w:sz="0" w:space="0" w:color="auto"/>
      </w:divBdr>
    </w:div>
    <w:div w:id="839462726">
      <w:bodyDiv w:val="1"/>
      <w:marLeft w:val="0"/>
      <w:marRight w:val="0"/>
      <w:marTop w:val="0"/>
      <w:marBottom w:val="0"/>
      <w:divBdr>
        <w:top w:val="none" w:sz="0" w:space="0" w:color="auto"/>
        <w:left w:val="none" w:sz="0" w:space="0" w:color="auto"/>
        <w:bottom w:val="none" w:sz="0" w:space="0" w:color="auto"/>
        <w:right w:val="none" w:sz="0" w:space="0" w:color="auto"/>
      </w:divBdr>
    </w:div>
    <w:div w:id="842428676">
      <w:bodyDiv w:val="1"/>
      <w:marLeft w:val="0"/>
      <w:marRight w:val="0"/>
      <w:marTop w:val="0"/>
      <w:marBottom w:val="0"/>
      <w:divBdr>
        <w:top w:val="none" w:sz="0" w:space="0" w:color="auto"/>
        <w:left w:val="none" w:sz="0" w:space="0" w:color="auto"/>
        <w:bottom w:val="none" w:sz="0" w:space="0" w:color="auto"/>
        <w:right w:val="none" w:sz="0" w:space="0" w:color="auto"/>
      </w:divBdr>
    </w:div>
    <w:div w:id="843857000">
      <w:bodyDiv w:val="1"/>
      <w:marLeft w:val="0"/>
      <w:marRight w:val="0"/>
      <w:marTop w:val="0"/>
      <w:marBottom w:val="0"/>
      <w:divBdr>
        <w:top w:val="none" w:sz="0" w:space="0" w:color="auto"/>
        <w:left w:val="none" w:sz="0" w:space="0" w:color="auto"/>
        <w:bottom w:val="none" w:sz="0" w:space="0" w:color="auto"/>
        <w:right w:val="none" w:sz="0" w:space="0" w:color="auto"/>
      </w:divBdr>
    </w:div>
    <w:div w:id="844593860">
      <w:bodyDiv w:val="1"/>
      <w:marLeft w:val="0"/>
      <w:marRight w:val="0"/>
      <w:marTop w:val="0"/>
      <w:marBottom w:val="0"/>
      <w:divBdr>
        <w:top w:val="none" w:sz="0" w:space="0" w:color="auto"/>
        <w:left w:val="none" w:sz="0" w:space="0" w:color="auto"/>
        <w:bottom w:val="none" w:sz="0" w:space="0" w:color="auto"/>
        <w:right w:val="none" w:sz="0" w:space="0" w:color="auto"/>
      </w:divBdr>
    </w:div>
    <w:div w:id="844899323">
      <w:bodyDiv w:val="1"/>
      <w:marLeft w:val="0"/>
      <w:marRight w:val="0"/>
      <w:marTop w:val="0"/>
      <w:marBottom w:val="0"/>
      <w:divBdr>
        <w:top w:val="none" w:sz="0" w:space="0" w:color="auto"/>
        <w:left w:val="none" w:sz="0" w:space="0" w:color="auto"/>
        <w:bottom w:val="none" w:sz="0" w:space="0" w:color="auto"/>
        <w:right w:val="none" w:sz="0" w:space="0" w:color="auto"/>
      </w:divBdr>
    </w:div>
    <w:div w:id="846097727">
      <w:bodyDiv w:val="1"/>
      <w:marLeft w:val="0"/>
      <w:marRight w:val="0"/>
      <w:marTop w:val="0"/>
      <w:marBottom w:val="0"/>
      <w:divBdr>
        <w:top w:val="none" w:sz="0" w:space="0" w:color="auto"/>
        <w:left w:val="none" w:sz="0" w:space="0" w:color="auto"/>
        <w:bottom w:val="none" w:sz="0" w:space="0" w:color="auto"/>
        <w:right w:val="none" w:sz="0" w:space="0" w:color="auto"/>
      </w:divBdr>
    </w:div>
    <w:div w:id="852452979">
      <w:bodyDiv w:val="1"/>
      <w:marLeft w:val="0"/>
      <w:marRight w:val="0"/>
      <w:marTop w:val="0"/>
      <w:marBottom w:val="0"/>
      <w:divBdr>
        <w:top w:val="none" w:sz="0" w:space="0" w:color="auto"/>
        <w:left w:val="none" w:sz="0" w:space="0" w:color="auto"/>
        <w:bottom w:val="none" w:sz="0" w:space="0" w:color="auto"/>
        <w:right w:val="none" w:sz="0" w:space="0" w:color="auto"/>
      </w:divBdr>
    </w:div>
    <w:div w:id="856115346">
      <w:bodyDiv w:val="1"/>
      <w:marLeft w:val="0"/>
      <w:marRight w:val="0"/>
      <w:marTop w:val="0"/>
      <w:marBottom w:val="0"/>
      <w:divBdr>
        <w:top w:val="none" w:sz="0" w:space="0" w:color="auto"/>
        <w:left w:val="none" w:sz="0" w:space="0" w:color="auto"/>
        <w:bottom w:val="none" w:sz="0" w:space="0" w:color="auto"/>
        <w:right w:val="none" w:sz="0" w:space="0" w:color="auto"/>
      </w:divBdr>
    </w:div>
    <w:div w:id="856888362">
      <w:bodyDiv w:val="1"/>
      <w:marLeft w:val="0"/>
      <w:marRight w:val="0"/>
      <w:marTop w:val="0"/>
      <w:marBottom w:val="0"/>
      <w:divBdr>
        <w:top w:val="none" w:sz="0" w:space="0" w:color="auto"/>
        <w:left w:val="none" w:sz="0" w:space="0" w:color="auto"/>
        <w:bottom w:val="none" w:sz="0" w:space="0" w:color="auto"/>
        <w:right w:val="none" w:sz="0" w:space="0" w:color="auto"/>
      </w:divBdr>
    </w:div>
    <w:div w:id="857281556">
      <w:bodyDiv w:val="1"/>
      <w:marLeft w:val="0"/>
      <w:marRight w:val="0"/>
      <w:marTop w:val="0"/>
      <w:marBottom w:val="0"/>
      <w:divBdr>
        <w:top w:val="none" w:sz="0" w:space="0" w:color="auto"/>
        <w:left w:val="none" w:sz="0" w:space="0" w:color="auto"/>
        <w:bottom w:val="none" w:sz="0" w:space="0" w:color="auto"/>
        <w:right w:val="none" w:sz="0" w:space="0" w:color="auto"/>
      </w:divBdr>
    </w:div>
    <w:div w:id="858006963">
      <w:bodyDiv w:val="1"/>
      <w:marLeft w:val="0"/>
      <w:marRight w:val="0"/>
      <w:marTop w:val="0"/>
      <w:marBottom w:val="0"/>
      <w:divBdr>
        <w:top w:val="none" w:sz="0" w:space="0" w:color="auto"/>
        <w:left w:val="none" w:sz="0" w:space="0" w:color="auto"/>
        <w:bottom w:val="none" w:sz="0" w:space="0" w:color="auto"/>
        <w:right w:val="none" w:sz="0" w:space="0" w:color="auto"/>
      </w:divBdr>
    </w:div>
    <w:div w:id="860778026">
      <w:bodyDiv w:val="1"/>
      <w:marLeft w:val="0"/>
      <w:marRight w:val="0"/>
      <w:marTop w:val="0"/>
      <w:marBottom w:val="0"/>
      <w:divBdr>
        <w:top w:val="none" w:sz="0" w:space="0" w:color="auto"/>
        <w:left w:val="none" w:sz="0" w:space="0" w:color="auto"/>
        <w:bottom w:val="none" w:sz="0" w:space="0" w:color="auto"/>
        <w:right w:val="none" w:sz="0" w:space="0" w:color="auto"/>
      </w:divBdr>
    </w:div>
    <w:div w:id="862596452">
      <w:bodyDiv w:val="1"/>
      <w:marLeft w:val="0"/>
      <w:marRight w:val="0"/>
      <w:marTop w:val="0"/>
      <w:marBottom w:val="0"/>
      <w:divBdr>
        <w:top w:val="none" w:sz="0" w:space="0" w:color="auto"/>
        <w:left w:val="none" w:sz="0" w:space="0" w:color="auto"/>
        <w:bottom w:val="none" w:sz="0" w:space="0" w:color="auto"/>
        <w:right w:val="none" w:sz="0" w:space="0" w:color="auto"/>
      </w:divBdr>
    </w:div>
    <w:div w:id="863633723">
      <w:bodyDiv w:val="1"/>
      <w:marLeft w:val="0"/>
      <w:marRight w:val="0"/>
      <w:marTop w:val="0"/>
      <w:marBottom w:val="0"/>
      <w:divBdr>
        <w:top w:val="none" w:sz="0" w:space="0" w:color="auto"/>
        <w:left w:val="none" w:sz="0" w:space="0" w:color="auto"/>
        <w:bottom w:val="none" w:sz="0" w:space="0" w:color="auto"/>
        <w:right w:val="none" w:sz="0" w:space="0" w:color="auto"/>
      </w:divBdr>
    </w:div>
    <w:div w:id="867909310">
      <w:bodyDiv w:val="1"/>
      <w:marLeft w:val="0"/>
      <w:marRight w:val="0"/>
      <w:marTop w:val="0"/>
      <w:marBottom w:val="0"/>
      <w:divBdr>
        <w:top w:val="none" w:sz="0" w:space="0" w:color="auto"/>
        <w:left w:val="none" w:sz="0" w:space="0" w:color="auto"/>
        <w:bottom w:val="none" w:sz="0" w:space="0" w:color="auto"/>
        <w:right w:val="none" w:sz="0" w:space="0" w:color="auto"/>
      </w:divBdr>
    </w:div>
    <w:div w:id="871066182">
      <w:bodyDiv w:val="1"/>
      <w:marLeft w:val="0"/>
      <w:marRight w:val="0"/>
      <w:marTop w:val="0"/>
      <w:marBottom w:val="0"/>
      <w:divBdr>
        <w:top w:val="none" w:sz="0" w:space="0" w:color="auto"/>
        <w:left w:val="none" w:sz="0" w:space="0" w:color="auto"/>
        <w:bottom w:val="none" w:sz="0" w:space="0" w:color="auto"/>
        <w:right w:val="none" w:sz="0" w:space="0" w:color="auto"/>
      </w:divBdr>
    </w:div>
    <w:div w:id="871963601">
      <w:bodyDiv w:val="1"/>
      <w:marLeft w:val="0"/>
      <w:marRight w:val="0"/>
      <w:marTop w:val="0"/>
      <w:marBottom w:val="0"/>
      <w:divBdr>
        <w:top w:val="none" w:sz="0" w:space="0" w:color="auto"/>
        <w:left w:val="none" w:sz="0" w:space="0" w:color="auto"/>
        <w:bottom w:val="none" w:sz="0" w:space="0" w:color="auto"/>
        <w:right w:val="none" w:sz="0" w:space="0" w:color="auto"/>
      </w:divBdr>
    </w:div>
    <w:div w:id="874345196">
      <w:bodyDiv w:val="1"/>
      <w:marLeft w:val="0"/>
      <w:marRight w:val="0"/>
      <w:marTop w:val="0"/>
      <w:marBottom w:val="0"/>
      <w:divBdr>
        <w:top w:val="none" w:sz="0" w:space="0" w:color="auto"/>
        <w:left w:val="none" w:sz="0" w:space="0" w:color="auto"/>
        <w:bottom w:val="none" w:sz="0" w:space="0" w:color="auto"/>
        <w:right w:val="none" w:sz="0" w:space="0" w:color="auto"/>
      </w:divBdr>
    </w:div>
    <w:div w:id="878053382">
      <w:bodyDiv w:val="1"/>
      <w:marLeft w:val="0"/>
      <w:marRight w:val="0"/>
      <w:marTop w:val="0"/>
      <w:marBottom w:val="0"/>
      <w:divBdr>
        <w:top w:val="none" w:sz="0" w:space="0" w:color="auto"/>
        <w:left w:val="none" w:sz="0" w:space="0" w:color="auto"/>
        <w:bottom w:val="none" w:sz="0" w:space="0" w:color="auto"/>
        <w:right w:val="none" w:sz="0" w:space="0" w:color="auto"/>
      </w:divBdr>
    </w:div>
    <w:div w:id="878512766">
      <w:bodyDiv w:val="1"/>
      <w:marLeft w:val="0"/>
      <w:marRight w:val="0"/>
      <w:marTop w:val="0"/>
      <w:marBottom w:val="0"/>
      <w:divBdr>
        <w:top w:val="none" w:sz="0" w:space="0" w:color="auto"/>
        <w:left w:val="none" w:sz="0" w:space="0" w:color="auto"/>
        <w:bottom w:val="none" w:sz="0" w:space="0" w:color="auto"/>
        <w:right w:val="none" w:sz="0" w:space="0" w:color="auto"/>
      </w:divBdr>
    </w:div>
    <w:div w:id="883105094">
      <w:bodyDiv w:val="1"/>
      <w:marLeft w:val="0"/>
      <w:marRight w:val="0"/>
      <w:marTop w:val="0"/>
      <w:marBottom w:val="0"/>
      <w:divBdr>
        <w:top w:val="none" w:sz="0" w:space="0" w:color="auto"/>
        <w:left w:val="none" w:sz="0" w:space="0" w:color="auto"/>
        <w:bottom w:val="none" w:sz="0" w:space="0" w:color="auto"/>
        <w:right w:val="none" w:sz="0" w:space="0" w:color="auto"/>
      </w:divBdr>
    </w:div>
    <w:div w:id="883517819">
      <w:bodyDiv w:val="1"/>
      <w:marLeft w:val="0"/>
      <w:marRight w:val="0"/>
      <w:marTop w:val="0"/>
      <w:marBottom w:val="0"/>
      <w:divBdr>
        <w:top w:val="none" w:sz="0" w:space="0" w:color="auto"/>
        <w:left w:val="none" w:sz="0" w:space="0" w:color="auto"/>
        <w:bottom w:val="none" w:sz="0" w:space="0" w:color="auto"/>
        <w:right w:val="none" w:sz="0" w:space="0" w:color="auto"/>
      </w:divBdr>
    </w:div>
    <w:div w:id="883634628">
      <w:bodyDiv w:val="1"/>
      <w:marLeft w:val="0"/>
      <w:marRight w:val="0"/>
      <w:marTop w:val="0"/>
      <w:marBottom w:val="0"/>
      <w:divBdr>
        <w:top w:val="none" w:sz="0" w:space="0" w:color="auto"/>
        <w:left w:val="none" w:sz="0" w:space="0" w:color="auto"/>
        <w:bottom w:val="none" w:sz="0" w:space="0" w:color="auto"/>
        <w:right w:val="none" w:sz="0" w:space="0" w:color="auto"/>
      </w:divBdr>
    </w:div>
    <w:div w:id="885024760">
      <w:bodyDiv w:val="1"/>
      <w:marLeft w:val="0"/>
      <w:marRight w:val="0"/>
      <w:marTop w:val="0"/>
      <w:marBottom w:val="0"/>
      <w:divBdr>
        <w:top w:val="none" w:sz="0" w:space="0" w:color="auto"/>
        <w:left w:val="none" w:sz="0" w:space="0" w:color="auto"/>
        <w:bottom w:val="none" w:sz="0" w:space="0" w:color="auto"/>
        <w:right w:val="none" w:sz="0" w:space="0" w:color="auto"/>
      </w:divBdr>
    </w:div>
    <w:div w:id="887883116">
      <w:bodyDiv w:val="1"/>
      <w:marLeft w:val="0"/>
      <w:marRight w:val="0"/>
      <w:marTop w:val="0"/>
      <w:marBottom w:val="0"/>
      <w:divBdr>
        <w:top w:val="none" w:sz="0" w:space="0" w:color="auto"/>
        <w:left w:val="none" w:sz="0" w:space="0" w:color="auto"/>
        <w:bottom w:val="none" w:sz="0" w:space="0" w:color="auto"/>
        <w:right w:val="none" w:sz="0" w:space="0" w:color="auto"/>
      </w:divBdr>
    </w:div>
    <w:div w:id="889075188">
      <w:bodyDiv w:val="1"/>
      <w:marLeft w:val="0"/>
      <w:marRight w:val="0"/>
      <w:marTop w:val="0"/>
      <w:marBottom w:val="0"/>
      <w:divBdr>
        <w:top w:val="none" w:sz="0" w:space="0" w:color="auto"/>
        <w:left w:val="none" w:sz="0" w:space="0" w:color="auto"/>
        <w:bottom w:val="none" w:sz="0" w:space="0" w:color="auto"/>
        <w:right w:val="none" w:sz="0" w:space="0" w:color="auto"/>
      </w:divBdr>
    </w:div>
    <w:div w:id="889541076">
      <w:bodyDiv w:val="1"/>
      <w:marLeft w:val="0"/>
      <w:marRight w:val="0"/>
      <w:marTop w:val="0"/>
      <w:marBottom w:val="0"/>
      <w:divBdr>
        <w:top w:val="none" w:sz="0" w:space="0" w:color="auto"/>
        <w:left w:val="none" w:sz="0" w:space="0" w:color="auto"/>
        <w:bottom w:val="none" w:sz="0" w:space="0" w:color="auto"/>
        <w:right w:val="none" w:sz="0" w:space="0" w:color="auto"/>
      </w:divBdr>
    </w:div>
    <w:div w:id="891578144">
      <w:bodyDiv w:val="1"/>
      <w:marLeft w:val="0"/>
      <w:marRight w:val="0"/>
      <w:marTop w:val="0"/>
      <w:marBottom w:val="0"/>
      <w:divBdr>
        <w:top w:val="none" w:sz="0" w:space="0" w:color="auto"/>
        <w:left w:val="none" w:sz="0" w:space="0" w:color="auto"/>
        <w:bottom w:val="none" w:sz="0" w:space="0" w:color="auto"/>
        <w:right w:val="none" w:sz="0" w:space="0" w:color="auto"/>
      </w:divBdr>
    </w:div>
    <w:div w:id="892350072">
      <w:bodyDiv w:val="1"/>
      <w:marLeft w:val="0"/>
      <w:marRight w:val="0"/>
      <w:marTop w:val="0"/>
      <w:marBottom w:val="0"/>
      <w:divBdr>
        <w:top w:val="none" w:sz="0" w:space="0" w:color="auto"/>
        <w:left w:val="none" w:sz="0" w:space="0" w:color="auto"/>
        <w:bottom w:val="none" w:sz="0" w:space="0" w:color="auto"/>
        <w:right w:val="none" w:sz="0" w:space="0" w:color="auto"/>
      </w:divBdr>
    </w:div>
    <w:div w:id="892738647">
      <w:bodyDiv w:val="1"/>
      <w:marLeft w:val="0"/>
      <w:marRight w:val="0"/>
      <w:marTop w:val="0"/>
      <w:marBottom w:val="0"/>
      <w:divBdr>
        <w:top w:val="none" w:sz="0" w:space="0" w:color="auto"/>
        <w:left w:val="none" w:sz="0" w:space="0" w:color="auto"/>
        <w:bottom w:val="none" w:sz="0" w:space="0" w:color="auto"/>
        <w:right w:val="none" w:sz="0" w:space="0" w:color="auto"/>
      </w:divBdr>
    </w:div>
    <w:div w:id="893663805">
      <w:bodyDiv w:val="1"/>
      <w:marLeft w:val="0"/>
      <w:marRight w:val="0"/>
      <w:marTop w:val="0"/>
      <w:marBottom w:val="0"/>
      <w:divBdr>
        <w:top w:val="none" w:sz="0" w:space="0" w:color="auto"/>
        <w:left w:val="none" w:sz="0" w:space="0" w:color="auto"/>
        <w:bottom w:val="none" w:sz="0" w:space="0" w:color="auto"/>
        <w:right w:val="none" w:sz="0" w:space="0" w:color="auto"/>
      </w:divBdr>
    </w:div>
    <w:div w:id="894970777">
      <w:bodyDiv w:val="1"/>
      <w:marLeft w:val="0"/>
      <w:marRight w:val="0"/>
      <w:marTop w:val="0"/>
      <w:marBottom w:val="0"/>
      <w:divBdr>
        <w:top w:val="none" w:sz="0" w:space="0" w:color="auto"/>
        <w:left w:val="none" w:sz="0" w:space="0" w:color="auto"/>
        <w:bottom w:val="none" w:sz="0" w:space="0" w:color="auto"/>
        <w:right w:val="none" w:sz="0" w:space="0" w:color="auto"/>
      </w:divBdr>
    </w:div>
    <w:div w:id="895971723">
      <w:bodyDiv w:val="1"/>
      <w:marLeft w:val="0"/>
      <w:marRight w:val="0"/>
      <w:marTop w:val="0"/>
      <w:marBottom w:val="0"/>
      <w:divBdr>
        <w:top w:val="none" w:sz="0" w:space="0" w:color="auto"/>
        <w:left w:val="none" w:sz="0" w:space="0" w:color="auto"/>
        <w:bottom w:val="none" w:sz="0" w:space="0" w:color="auto"/>
        <w:right w:val="none" w:sz="0" w:space="0" w:color="auto"/>
      </w:divBdr>
    </w:div>
    <w:div w:id="898445452">
      <w:bodyDiv w:val="1"/>
      <w:marLeft w:val="0"/>
      <w:marRight w:val="0"/>
      <w:marTop w:val="0"/>
      <w:marBottom w:val="0"/>
      <w:divBdr>
        <w:top w:val="none" w:sz="0" w:space="0" w:color="auto"/>
        <w:left w:val="none" w:sz="0" w:space="0" w:color="auto"/>
        <w:bottom w:val="none" w:sz="0" w:space="0" w:color="auto"/>
        <w:right w:val="none" w:sz="0" w:space="0" w:color="auto"/>
      </w:divBdr>
    </w:div>
    <w:div w:id="898974795">
      <w:bodyDiv w:val="1"/>
      <w:marLeft w:val="0"/>
      <w:marRight w:val="0"/>
      <w:marTop w:val="0"/>
      <w:marBottom w:val="0"/>
      <w:divBdr>
        <w:top w:val="none" w:sz="0" w:space="0" w:color="auto"/>
        <w:left w:val="none" w:sz="0" w:space="0" w:color="auto"/>
        <w:bottom w:val="none" w:sz="0" w:space="0" w:color="auto"/>
        <w:right w:val="none" w:sz="0" w:space="0" w:color="auto"/>
      </w:divBdr>
    </w:div>
    <w:div w:id="899054492">
      <w:bodyDiv w:val="1"/>
      <w:marLeft w:val="0"/>
      <w:marRight w:val="0"/>
      <w:marTop w:val="0"/>
      <w:marBottom w:val="0"/>
      <w:divBdr>
        <w:top w:val="none" w:sz="0" w:space="0" w:color="auto"/>
        <w:left w:val="none" w:sz="0" w:space="0" w:color="auto"/>
        <w:bottom w:val="none" w:sz="0" w:space="0" w:color="auto"/>
        <w:right w:val="none" w:sz="0" w:space="0" w:color="auto"/>
      </w:divBdr>
    </w:div>
    <w:div w:id="901209432">
      <w:bodyDiv w:val="1"/>
      <w:marLeft w:val="0"/>
      <w:marRight w:val="0"/>
      <w:marTop w:val="0"/>
      <w:marBottom w:val="0"/>
      <w:divBdr>
        <w:top w:val="none" w:sz="0" w:space="0" w:color="auto"/>
        <w:left w:val="none" w:sz="0" w:space="0" w:color="auto"/>
        <w:bottom w:val="none" w:sz="0" w:space="0" w:color="auto"/>
        <w:right w:val="none" w:sz="0" w:space="0" w:color="auto"/>
      </w:divBdr>
    </w:div>
    <w:div w:id="902180253">
      <w:bodyDiv w:val="1"/>
      <w:marLeft w:val="0"/>
      <w:marRight w:val="0"/>
      <w:marTop w:val="0"/>
      <w:marBottom w:val="0"/>
      <w:divBdr>
        <w:top w:val="none" w:sz="0" w:space="0" w:color="auto"/>
        <w:left w:val="none" w:sz="0" w:space="0" w:color="auto"/>
        <w:bottom w:val="none" w:sz="0" w:space="0" w:color="auto"/>
        <w:right w:val="none" w:sz="0" w:space="0" w:color="auto"/>
      </w:divBdr>
    </w:div>
    <w:div w:id="902374632">
      <w:bodyDiv w:val="1"/>
      <w:marLeft w:val="0"/>
      <w:marRight w:val="0"/>
      <w:marTop w:val="0"/>
      <w:marBottom w:val="0"/>
      <w:divBdr>
        <w:top w:val="none" w:sz="0" w:space="0" w:color="auto"/>
        <w:left w:val="none" w:sz="0" w:space="0" w:color="auto"/>
        <w:bottom w:val="none" w:sz="0" w:space="0" w:color="auto"/>
        <w:right w:val="none" w:sz="0" w:space="0" w:color="auto"/>
      </w:divBdr>
    </w:div>
    <w:div w:id="902450056">
      <w:bodyDiv w:val="1"/>
      <w:marLeft w:val="0"/>
      <w:marRight w:val="0"/>
      <w:marTop w:val="0"/>
      <w:marBottom w:val="0"/>
      <w:divBdr>
        <w:top w:val="none" w:sz="0" w:space="0" w:color="auto"/>
        <w:left w:val="none" w:sz="0" w:space="0" w:color="auto"/>
        <w:bottom w:val="none" w:sz="0" w:space="0" w:color="auto"/>
        <w:right w:val="none" w:sz="0" w:space="0" w:color="auto"/>
      </w:divBdr>
    </w:div>
    <w:div w:id="903487538">
      <w:bodyDiv w:val="1"/>
      <w:marLeft w:val="0"/>
      <w:marRight w:val="0"/>
      <w:marTop w:val="0"/>
      <w:marBottom w:val="0"/>
      <w:divBdr>
        <w:top w:val="none" w:sz="0" w:space="0" w:color="auto"/>
        <w:left w:val="none" w:sz="0" w:space="0" w:color="auto"/>
        <w:bottom w:val="none" w:sz="0" w:space="0" w:color="auto"/>
        <w:right w:val="none" w:sz="0" w:space="0" w:color="auto"/>
      </w:divBdr>
    </w:div>
    <w:div w:id="904953520">
      <w:bodyDiv w:val="1"/>
      <w:marLeft w:val="0"/>
      <w:marRight w:val="0"/>
      <w:marTop w:val="0"/>
      <w:marBottom w:val="0"/>
      <w:divBdr>
        <w:top w:val="none" w:sz="0" w:space="0" w:color="auto"/>
        <w:left w:val="none" w:sz="0" w:space="0" w:color="auto"/>
        <w:bottom w:val="none" w:sz="0" w:space="0" w:color="auto"/>
        <w:right w:val="none" w:sz="0" w:space="0" w:color="auto"/>
      </w:divBdr>
    </w:div>
    <w:div w:id="910313967">
      <w:bodyDiv w:val="1"/>
      <w:marLeft w:val="0"/>
      <w:marRight w:val="0"/>
      <w:marTop w:val="0"/>
      <w:marBottom w:val="0"/>
      <w:divBdr>
        <w:top w:val="none" w:sz="0" w:space="0" w:color="auto"/>
        <w:left w:val="none" w:sz="0" w:space="0" w:color="auto"/>
        <w:bottom w:val="none" w:sz="0" w:space="0" w:color="auto"/>
        <w:right w:val="none" w:sz="0" w:space="0" w:color="auto"/>
      </w:divBdr>
    </w:div>
    <w:div w:id="911548724">
      <w:bodyDiv w:val="1"/>
      <w:marLeft w:val="0"/>
      <w:marRight w:val="0"/>
      <w:marTop w:val="0"/>
      <w:marBottom w:val="0"/>
      <w:divBdr>
        <w:top w:val="none" w:sz="0" w:space="0" w:color="auto"/>
        <w:left w:val="none" w:sz="0" w:space="0" w:color="auto"/>
        <w:bottom w:val="none" w:sz="0" w:space="0" w:color="auto"/>
        <w:right w:val="none" w:sz="0" w:space="0" w:color="auto"/>
      </w:divBdr>
    </w:div>
    <w:div w:id="911813069">
      <w:bodyDiv w:val="1"/>
      <w:marLeft w:val="0"/>
      <w:marRight w:val="0"/>
      <w:marTop w:val="0"/>
      <w:marBottom w:val="0"/>
      <w:divBdr>
        <w:top w:val="none" w:sz="0" w:space="0" w:color="auto"/>
        <w:left w:val="none" w:sz="0" w:space="0" w:color="auto"/>
        <w:bottom w:val="none" w:sz="0" w:space="0" w:color="auto"/>
        <w:right w:val="none" w:sz="0" w:space="0" w:color="auto"/>
      </w:divBdr>
    </w:div>
    <w:div w:id="912667135">
      <w:bodyDiv w:val="1"/>
      <w:marLeft w:val="0"/>
      <w:marRight w:val="0"/>
      <w:marTop w:val="0"/>
      <w:marBottom w:val="0"/>
      <w:divBdr>
        <w:top w:val="none" w:sz="0" w:space="0" w:color="auto"/>
        <w:left w:val="none" w:sz="0" w:space="0" w:color="auto"/>
        <w:bottom w:val="none" w:sz="0" w:space="0" w:color="auto"/>
        <w:right w:val="none" w:sz="0" w:space="0" w:color="auto"/>
      </w:divBdr>
    </w:div>
    <w:div w:id="917980282">
      <w:bodyDiv w:val="1"/>
      <w:marLeft w:val="0"/>
      <w:marRight w:val="0"/>
      <w:marTop w:val="0"/>
      <w:marBottom w:val="0"/>
      <w:divBdr>
        <w:top w:val="none" w:sz="0" w:space="0" w:color="auto"/>
        <w:left w:val="none" w:sz="0" w:space="0" w:color="auto"/>
        <w:bottom w:val="none" w:sz="0" w:space="0" w:color="auto"/>
        <w:right w:val="none" w:sz="0" w:space="0" w:color="auto"/>
      </w:divBdr>
    </w:div>
    <w:div w:id="918054379">
      <w:bodyDiv w:val="1"/>
      <w:marLeft w:val="0"/>
      <w:marRight w:val="0"/>
      <w:marTop w:val="0"/>
      <w:marBottom w:val="0"/>
      <w:divBdr>
        <w:top w:val="none" w:sz="0" w:space="0" w:color="auto"/>
        <w:left w:val="none" w:sz="0" w:space="0" w:color="auto"/>
        <w:bottom w:val="none" w:sz="0" w:space="0" w:color="auto"/>
        <w:right w:val="none" w:sz="0" w:space="0" w:color="auto"/>
      </w:divBdr>
    </w:div>
    <w:div w:id="919095925">
      <w:bodyDiv w:val="1"/>
      <w:marLeft w:val="0"/>
      <w:marRight w:val="0"/>
      <w:marTop w:val="0"/>
      <w:marBottom w:val="0"/>
      <w:divBdr>
        <w:top w:val="none" w:sz="0" w:space="0" w:color="auto"/>
        <w:left w:val="none" w:sz="0" w:space="0" w:color="auto"/>
        <w:bottom w:val="none" w:sz="0" w:space="0" w:color="auto"/>
        <w:right w:val="none" w:sz="0" w:space="0" w:color="auto"/>
      </w:divBdr>
    </w:div>
    <w:div w:id="919102046">
      <w:bodyDiv w:val="1"/>
      <w:marLeft w:val="0"/>
      <w:marRight w:val="0"/>
      <w:marTop w:val="0"/>
      <w:marBottom w:val="0"/>
      <w:divBdr>
        <w:top w:val="none" w:sz="0" w:space="0" w:color="auto"/>
        <w:left w:val="none" w:sz="0" w:space="0" w:color="auto"/>
        <w:bottom w:val="none" w:sz="0" w:space="0" w:color="auto"/>
        <w:right w:val="none" w:sz="0" w:space="0" w:color="auto"/>
      </w:divBdr>
    </w:div>
    <w:div w:id="919873262">
      <w:bodyDiv w:val="1"/>
      <w:marLeft w:val="0"/>
      <w:marRight w:val="0"/>
      <w:marTop w:val="0"/>
      <w:marBottom w:val="0"/>
      <w:divBdr>
        <w:top w:val="none" w:sz="0" w:space="0" w:color="auto"/>
        <w:left w:val="none" w:sz="0" w:space="0" w:color="auto"/>
        <w:bottom w:val="none" w:sz="0" w:space="0" w:color="auto"/>
        <w:right w:val="none" w:sz="0" w:space="0" w:color="auto"/>
      </w:divBdr>
    </w:div>
    <w:div w:id="920219913">
      <w:bodyDiv w:val="1"/>
      <w:marLeft w:val="0"/>
      <w:marRight w:val="0"/>
      <w:marTop w:val="0"/>
      <w:marBottom w:val="0"/>
      <w:divBdr>
        <w:top w:val="none" w:sz="0" w:space="0" w:color="auto"/>
        <w:left w:val="none" w:sz="0" w:space="0" w:color="auto"/>
        <w:bottom w:val="none" w:sz="0" w:space="0" w:color="auto"/>
        <w:right w:val="none" w:sz="0" w:space="0" w:color="auto"/>
      </w:divBdr>
    </w:div>
    <w:div w:id="922490894">
      <w:bodyDiv w:val="1"/>
      <w:marLeft w:val="0"/>
      <w:marRight w:val="0"/>
      <w:marTop w:val="0"/>
      <w:marBottom w:val="0"/>
      <w:divBdr>
        <w:top w:val="none" w:sz="0" w:space="0" w:color="auto"/>
        <w:left w:val="none" w:sz="0" w:space="0" w:color="auto"/>
        <w:bottom w:val="none" w:sz="0" w:space="0" w:color="auto"/>
        <w:right w:val="none" w:sz="0" w:space="0" w:color="auto"/>
      </w:divBdr>
    </w:div>
    <w:div w:id="922495217">
      <w:bodyDiv w:val="1"/>
      <w:marLeft w:val="0"/>
      <w:marRight w:val="0"/>
      <w:marTop w:val="0"/>
      <w:marBottom w:val="0"/>
      <w:divBdr>
        <w:top w:val="none" w:sz="0" w:space="0" w:color="auto"/>
        <w:left w:val="none" w:sz="0" w:space="0" w:color="auto"/>
        <w:bottom w:val="none" w:sz="0" w:space="0" w:color="auto"/>
        <w:right w:val="none" w:sz="0" w:space="0" w:color="auto"/>
      </w:divBdr>
    </w:div>
    <w:div w:id="926499436">
      <w:bodyDiv w:val="1"/>
      <w:marLeft w:val="0"/>
      <w:marRight w:val="0"/>
      <w:marTop w:val="0"/>
      <w:marBottom w:val="0"/>
      <w:divBdr>
        <w:top w:val="none" w:sz="0" w:space="0" w:color="auto"/>
        <w:left w:val="none" w:sz="0" w:space="0" w:color="auto"/>
        <w:bottom w:val="none" w:sz="0" w:space="0" w:color="auto"/>
        <w:right w:val="none" w:sz="0" w:space="0" w:color="auto"/>
      </w:divBdr>
    </w:div>
    <w:div w:id="926504669">
      <w:bodyDiv w:val="1"/>
      <w:marLeft w:val="0"/>
      <w:marRight w:val="0"/>
      <w:marTop w:val="0"/>
      <w:marBottom w:val="0"/>
      <w:divBdr>
        <w:top w:val="none" w:sz="0" w:space="0" w:color="auto"/>
        <w:left w:val="none" w:sz="0" w:space="0" w:color="auto"/>
        <w:bottom w:val="none" w:sz="0" w:space="0" w:color="auto"/>
        <w:right w:val="none" w:sz="0" w:space="0" w:color="auto"/>
      </w:divBdr>
    </w:div>
    <w:div w:id="928345858">
      <w:bodyDiv w:val="1"/>
      <w:marLeft w:val="0"/>
      <w:marRight w:val="0"/>
      <w:marTop w:val="0"/>
      <w:marBottom w:val="0"/>
      <w:divBdr>
        <w:top w:val="none" w:sz="0" w:space="0" w:color="auto"/>
        <w:left w:val="none" w:sz="0" w:space="0" w:color="auto"/>
        <w:bottom w:val="none" w:sz="0" w:space="0" w:color="auto"/>
        <w:right w:val="none" w:sz="0" w:space="0" w:color="auto"/>
      </w:divBdr>
    </w:div>
    <w:div w:id="930820565">
      <w:bodyDiv w:val="1"/>
      <w:marLeft w:val="0"/>
      <w:marRight w:val="0"/>
      <w:marTop w:val="0"/>
      <w:marBottom w:val="0"/>
      <w:divBdr>
        <w:top w:val="none" w:sz="0" w:space="0" w:color="auto"/>
        <w:left w:val="none" w:sz="0" w:space="0" w:color="auto"/>
        <w:bottom w:val="none" w:sz="0" w:space="0" w:color="auto"/>
        <w:right w:val="none" w:sz="0" w:space="0" w:color="auto"/>
      </w:divBdr>
    </w:div>
    <w:div w:id="931552465">
      <w:bodyDiv w:val="1"/>
      <w:marLeft w:val="0"/>
      <w:marRight w:val="0"/>
      <w:marTop w:val="0"/>
      <w:marBottom w:val="0"/>
      <w:divBdr>
        <w:top w:val="none" w:sz="0" w:space="0" w:color="auto"/>
        <w:left w:val="none" w:sz="0" w:space="0" w:color="auto"/>
        <w:bottom w:val="none" w:sz="0" w:space="0" w:color="auto"/>
        <w:right w:val="none" w:sz="0" w:space="0" w:color="auto"/>
      </w:divBdr>
    </w:div>
    <w:div w:id="933241853">
      <w:bodyDiv w:val="1"/>
      <w:marLeft w:val="0"/>
      <w:marRight w:val="0"/>
      <w:marTop w:val="0"/>
      <w:marBottom w:val="0"/>
      <w:divBdr>
        <w:top w:val="none" w:sz="0" w:space="0" w:color="auto"/>
        <w:left w:val="none" w:sz="0" w:space="0" w:color="auto"/>
        <w:bottom w:val="none" w:sz="0" w:space="0" w:color="auto"/>
        <w:right w:val="none" w:sz="0" w:space="0" w:color="auto"/>
      </w:divBdr>
    </w:div>
    <w:div w:id="938803350">
      <w:bodyDiv w:val="1"/>
      <w:marLeft w:val="0"/>
      <w:marRight w:val="0"/>
      <w:marTop w:val="0"/>
      <w:marBottom w:val="0"/>
      <w:divBdr>
        <w:top w:val="none" w:sz="0" w:space="0" w:color="auto"/>
        <w:left w:val="none" w:sz="0" w:space="0" w:color="auto"/>
        <w:bottom w:val="none" w:sz="0" w:space="0" w:color="auto"/>
        <w:right w:val="none" w:sz="0" w:space="0" w:color="auto"/>
      </w:divBdr>
    </w:div>
    <w:div w:id="939683043">
      <w:bodyDiv w:val="1"/>
      <w:marLeft w:val="0"/>
      <w:marRight w:val="0"/>
      <w:marTop w:val="0"/>
      <w:marBottom w:val="0"/>
      <w:divBdr>
        <w:top w:val="none" w:sz="0" w:space="0" w:color="auto"/>
        <w:left w:val="none" w:sz="0" w:space="0" w:color="auto"/>
        <w:bottom w:val="none" w:sz="0" w:space="0" w:color="auto"/>
        <w:right w:val="none" w:sz="0" w:space="0" w:color="auto"/>
      </w:divBdr>
    </w:div>
    <w:div w:id="940382078">
      <w:bodyDiv w:val="1"/>
      <w:marLeft w:val="0"/>
      <w:marRight w:val="0"/>
      <w:marTop w:val="0"/>
      <w:marBottom w:val="0"/>
      <w:divBdr>
        <w:top w:val="none" w:sz="0" w:space="0" w:color="auto"/>
        <w:left w:val="none" w:sz="0" w:space="0" w:color="auto"/>
        <w:bottom w:val="none" w:sz="0" w:space="0" w:color="auto"/>
        <w:right w:val="none" w:sz="0" w:space="0" w:color="auto"/>
      </w:divBdr>
    </w:div>
    <w:div w:id="940725728">
      <w:bodyDiv w:val="1"/>
      <w:marLeft w:val="0"/>
      <w:marRight w:val="0"/>
      <w:marTop w:val="0"/>
      <w:marBottom w:val="0"/>
      <w:divBdr>
        <w:top w:val="none" w:sz="0" w:space="0" w:color="auto"/>
        <w:left w:val="none" w:sz="0" w:space="0" w:color="auto"/>
        <w:bottom w:val="none" w:sz="0" w:space="0" w:color="auto"/>
        <w:right w:val="none" w:sz="0" w:space="0" w:color="auto"/>
      </w:divBdr>
    </w:div>
    <w:div w:id="942805878">
      <w:bodyDiv w:val="1"/>
      <w:marLeft w:val="0"/>
      <w:marRight w:val="0"/>
      <w:marTop w:val="0"/>
      <w:marBottom w:val="0"/>
      <w:divBdr>
        <w:top w:val="none" w:sz="0" w:space="0" w:color="auto"/>
        <w:left w:val="none" w:sz="0" w:space="0" w:color="auto"/>
        <w:bottom w:val="none" w:sz="0" w:space="0" w:color="auto"/>
        <w:right w:val="none" w:sz="0" w:space="0" w:color="auto"/>
      </w:divBdr>
    </w:div>
    <w:div w:id="943265655">
      <w:bodyDiv w:val="1"/>
      <w:marLeft w:val="0"/>
      <w:marRight w:val="0"/>
      <w:marTop w:val="0"/>
      <w:marBottom w:val="0"/>
      <w:divBdr>
        <w:top w:val="none" w:sz="0" w:space="0" w:color="auto"/>
        <w:left w:val="none" w:sz="0" w:space="0" w:color="auto"/>
        <w:bottom w:val="none" w:sz="0" w:space="0" w:color="auto"/>
        <w:right w:val="none" w:sz="0" w:space="0" w:color="auto"/>
      </w:divBdr>
    </w:div>
    <w:div w:id="945309886">
      <w:bodyDiv w:val="1"/>
      <w:marLeft w:val="0"/>
      <w:marRight w:val="0"/>
      <w:marTop w:val="0"/>
      <w:marBottom w:val="0"/>
      <w:divBdr>
        <w:top w:val="none" w:sz="0" w:space="0" w:color="auto"/>
        <w:left w:val="none" w:sz="0" w:space="0" w:color="auto"/>
        <w:bottom w:val="none" w:sz="0" w:space="0" w:color="auto"/>
        <w:right w:val="none" w:sz="0" w:space="0" w:color="auto"/>
      </w:divBdr>
    </w:div>
    <w:div w:id="946275094">
      <w:bodyDiv w:val="1"/>
      <w:marLeft w:val="0"/>
      <w:marRight w:val="0"/>
      <w:marTop w:val="0"/>
      <w:marBottom w:val="0"/>
      <w:divBdr>
        <w:top w:val="none" w:sz="0" w:space="0" w:color="auto"/>
        <w:left w:val="none" w:sz="0" w:space="0" w:color="auto"/>
        <w:bottom w:val="none" w:sz="0" w:space="0" w:color="auto"/>
        <w:right w:val="none" w:sz="0" w:space="0" w:color="auto"/>
      </w:divBdr>
    </w:div>
    <w:div w:id="946929786">
      <w:bodyDiv w:val="1"/>
      <w:marLeft w:val="0"/>
      <w:marRight w:val="0"/>
      <w:marTop w:val="0"/>
      <w:marBottom w:val="0"/>
      <w:divBdr>
        <w:top w:val="none" w:sz="0" w:space="0" w:color="auto"/>
        <w:left w:val="none" w:sz="0" w:space="0" w:color="auto"/>
        <w:bottom w:val="none" w:sz="0" w:space="0" w:color="auto"/>
        <w:right w:val="none" w:sz="0" w:space="0" w:color="auto"/>
      </w:divBdr>
    </w:div>
    <w:div w:id="947152942">
      <w:bodyDiv w:val="1"/>
      <w:marLeft w:val="0"/>
      <w:marRight w:val="0"/>
      <w:marTop w:val="0"/>
      <w:marBottom w:val="0"/>
      <w:divBdr>
        <w:top w:val="none" w:sz="0" w:space="0" w:color="auto"/>
        <w:left w:val="none" w:sz="0" w:space="0" w:color="auto"/>
        <w:bottom w:val="none" w:sz="0" w:space="0" w:color="auto"/>
        <w:right w:val="none" w:sz="0" w:space="0" w:color="auto"/>
      </w:divBdr>
    </w:div>
    <w:div w:id="950094127">
      <w:bodyDiv w:val="1"/>
      <w:marLeft w:val="0"/>
      <w:marRight w:val="0"/>
      <w:marTop w:val="0"/>
      <w:marBottom w:val="0"/>
      <w:divBdr>
        <w:top w:val="none" w:sz="0" w:space="0" w:color="auto"/>
        <w:left w:val="none" w:sz="0" w:space="0" w:color="auto"/>
        <w:bottom w:val="none" w:sz="0" w:space="0" w:color="auto"/>
        <w:right w:val="none" w:sz="0" w:space="0" w:color="auto"/>
      </w:divBdr>
    </w:div>
    <w:div w:id="952252919">
      <w:bodyDiv w:val="1"/>
      <w:marLeft w:val="0"/>
      <w:marRight w:val="0"/>
      <w:marTop w:val="0"/>
      <w:marBottom w:val="0"/>
      <w:divBdr>
        <w:top w:val="none" w:sz="0" w:space="0" w:color="auto"/>
        <w:left w:val="none" w:sz="0" w:space="0" w:color="auto"/>
        <w:bottom w:val="none" w:sz="0" w:space="0" w:color="auto"/>
        <w:right w:val="none" w:sz="0" w:space="0" w:color="auto"/>
      </w:divBdr>
    </w:div>
    <w:div w:id="954364454">
      <w:bodyDiv w:val="1"/>
      <w:marLeft w:val="0"/>
      <w:marRight w:val="0"/>
      <w:marTop w:val="0"/>
      <w:marBottom w:val="0"/>
      <w:divBdr>
        <w:top w:val="none" w:sz="0" w:space="0" w:color="auto"/>
        <w:left w:val="none" w:sz="0" w:space="0" w:color="auto"/>
        <w:bottom w:val="none" w:sz="0" w:space="0" w:color="auto"/>
        <w:right w:val="none" w:sz="0" w:space="0" w:color="auto"/>
      </w:divBdr>
    </w:div>
    <w:div w:id="955217319">
      <w:bodyDiv w:val="1"/>
      <w:marLeft w:val="0"/>
      <w:marRight w:val="0"/>
      <w:marTop w:val="0"/>
      <w:marBottom w:val="0"/>
      <w:divBdr>
        <w:top w:val="none" w:sz="0" w:space="0" w:color="auto"/>
        <w:left w:val="none" w:sz="0" w:space="0" w:color="auto"/>
        <w:bottom w:val="none" w:sz="0" w:space="0" w:color="auto"/>
        <w:right w:val="none" w:sz="0" w:space="0" w:color="auto"/>
      </w:divBdr>
    </w:div>
    <w:div w:id="958151040">
      <w:bodyDiv w:val="1"/>
      <w:marLeft w:val="0"/>
      <w:marRight w:val="0"/>
      <w:marTop w:val="0"/>
      <w:marBottom w:val="0"/>
      <w:divBdr>
        <w:top w:val="none" w:sz="0" w:space="0" w:color="auto"/>
        <w:left w:val="none" w:sz="0" w:space="0" w:color="auto"/>
        <w:bottom w:val="none" w:sz="0" w:space="0" w:color="auto"/>
        <w:right w:val="none" w:sz="0" w:space="0" w:color="auto"/>
      </w:divBdr>
    </w:div>
    <w:div w:id="958683242">
      <w:bodyDiv w:val="1"/>
      <w:marLeft w:val="0"/>
      <w:marRight w:val="0"/>
      <w:marTop w:val="0"/>
      <w:marBottom w:val="0"/>
      <w:divBdr>
        <w:top w:val="none" w:sz="0" w:space="0" w:color="auto"/>
        <w:left w:val="none" w:sz="0" w:space="0" w:color="auto"/>
        <w:bottom w:val="none" w:sz="0" w:space="0" w:color="auto"/>
        <w:right w:val="none" w:sz="0" w:space="0" w:color="auto"/>
      </w:divBdr>
    </w:div>
    <w:div w:id="959730285">
      <w:bodyDiv w:val="1"/>
      <w:marLeft w:val="0"/>
      <w:marRight w:val="0"/>
      <w:marTop w:val="0"/>
      <w:marBottom w:val="0"/>
      <w:divBdr>
        <w:top w:val="none" w:sz="0" w:space="0" w:color="auto"/>
        <w:left w:val="none" w:sz="0" w:space="0" w:color="auto"/>
        <w:bottom w:val="none" w:sz="0" w:space="0" w:color="auto"/>
        <w:right w:val="none" w:sz="0" w:space="0" w:color="auto"/>
      </w:divBdr>
    </w:div>
    <w:div w:id="963929938">
      <w:bodyDiv w:val="1"/>
      <w:marLeft w:val="0"/>
      <w:marRight w:val="0"/>
      <w:marTop w:val="0"/>
      <w:marBottom w:val="0"/>
      <w:divBdr>
        <w:top w:val="none" w:sz="0" w:space="0" w:color="auto"/>
        <w:left w:val="none" w:sz="0" w:space="0" w:color="auto"/>
        <w:bottom w:val="none" w:sz="0" w:space="0" w:color="auto"/>
        <w:right w:val="none" w:sz="0" w:space="0" w:color="auto"/>
      </w:divBdr>
    </w:div>
    <w:div w:id="964392175">
      <w:bodyDiv w:val="1"/>
      <w:marLeft w:val="0"/>
      <w:marRight w:val="0"/>
      <w:marTop w:val="0"/>
      <w:marBottom w:val="0"/>
      <w:divBdr>
        <w:top w:val="none" w:sz="0" w:space="0" w:color="auto"/>
        <w:left w:val="none" w:sz="0" w:space="0" w:color="auto"/>
        <w:bottom w:val="none" w:sz="0" w:space="0" w:color="auto"/>
        <w:right w:val="none" w:sz="0" w:space="0" w:color="auto"/>
      </w:divBdr>
    </w:div>
    <w:div w:id="965233767">
      <w:bodyDiv w:val="1"/>
      <w:marLeft w:val="0"/>
      <w:marRight w:val="0"/>
      <w:marTop w:val="0"/>
      <w:marBottom w:val="0"/>
      <w:divBdr>
        <w:top w:val="none" w:sz="0" w:space="0" w:color="auto"/>
        <w:left w:val="none" w:sz="0" w:space="0" w:color="auto"/>
        <w:bottom w:val="none" w:sz="0" w:space="0" w:color="auto"/>
        <w:right w:val="none" w:sz="0" w:space="0" w:color="auto"/>
      </w:divBdr>
    </w:div>
    <w:div w:id="969096122">
      <w:bodyDiv w:val="1"/>
      <w:marLeft w:val="0"/>
      <w:marRight w:val="0"/>
      <w:marTop w:val="0"/>
      <w:marBottom w:val="0"/>
      <w:divBdr>
        <w:top w:val="none" w:sz="0" w:space="0" w:color="auto"/>
        <w:left w:val="none" w:sz="0" w:space="0" w:color="auto"/>
        <w:bottom w:val="none" w:sz="0" w:space="0" w:color="auto"/>
        <w:right w:val="none" w:sz="0" w:space="0" w:color="auto"/>
      </w:divBdr>
    </w:div>
    <w:div w:id="969362059">
      <w:bodyDiv w:val="1"/>
      <w:marLeft w:val="0"/>
      <w:marRight w:val="0"/>
      <w:marTop w:val="0"/>
      <w:marBottom w:val="0"/>
      <w:divBdr>
        <w:top w:val="none" w:sz="0" w:space="0" w:color="auto"/>
        <w:left w:val="none" w:sz="0" w:space="0" w:color="auto"/>
        <w:bottom w:val="none" w:sz="0" w:space="0" w:color="auto"/>
        <w:right w:val="none" w:sz="0" w:space="0" w:color="auto"/>
      </w:divBdr>
    </w:div>
    <w:div w:id="970944133">
      <w:bodyDiv w:val="1"/>
      <w:marLeft w:val="0"/>
      <w:marRight w:val="0"/>
      <w:marTop w:val="0"/>
      <w:marBottom w:val="0"/>
      <w:divBdr>
        <w:top w:val="none" w:sz="0" w:space="0" w:color="auto"/>
        <w:left w:val="none" w:sz="0" w:space="0" w:color="auto"/>
        <w:bottom w:val="none" w:sz="0" w:space="0" w:color="auto"/>
        <w:right w:val="none" w:sz="0" w:space="0" w:color="auto"/>
      </w:divBdr>
    </w:div>
    <w:div w:id="971252668">
      <w:bodyDiv w:val="1"/>
      <w:marLeft w:val="0"/>
      <w:marRight w:val="0"/>
      <w:marTop w:val="0"/>
      <w:marBottom w:val="0"/>
      <w:divBdr>
        <w:top w:val="none" w:sz="0" w:space="0" w:color="auto"/>
        <w:left w:val="none" w:sz="0" w:space="0" w:color="auto"/>
        <w:bottom w:val="none" w:sz="0" w:space="0" w:color="auto"/>
        <w:right w:val="none" w:sz="0" w:space="0" w:color="auto"/>
      </w:divBdr>
    </w:div>
    <w:div w:id="973024344">
      <w:bodyDiv w:val="1"/>
      <w:marLeft w:val="0"/>
      <w:marRight w:val="0"/>
      <w:marTop w:val="0"/>
      <w:marBottom w:val="0"/>
      <w:divBdr>
        <w:top w:val="none" w:sz="0" w:space="0" w:color="auto"/>
        <w:left w:val="none" w:sz="0" w:space="0" w:color="auto"/>
        <w:bottom w:val="none" w:sz="0" w:space="0" w:color="auto"/>
        <w:right w:val="none" w:sz="0" w:space="0" w:color="auto"/>
      </w:divBdr>
    </w:div>
    <w:div w:id="974213021">
      <w:bodyDiv w:val="1"/>
      <w:marLeft w:val="0"/>
      <w:marRight w:val="0"/>
      <w:marTop w:val="0"/>
      <w:marBottom w:val="0"/>
      <w:divBdr>
        <w:top w:val="none" w:sz="0" w:space="0" w:color="auto"/>
        <w:left w:val="none" w:sz="0" w:space="0" w:color="auto"/>
        <w:bottom w:val="none" w:sz="0" w:space="0" w:color="auto"/>
        <w:right w:val="none" w:sz="0" w:space="0" w:color="auto"/>
      </w:divBdr>
    </w:div>
    <w:div w:id="974986853">
      <w:bodyDiv w:val="1"/>
      <w:marLeft w:val="0"/>
      <w:marRight w:val="0"/>
      <w:marTop w:val="0"/>
      <w:marBottom w:val="0"/>
      <w:divBdr>
        <w:top w:val="none" w:sz="0" w:space="0" w:color="auto"/>
        <w:left w:val="none" w:sz="0" w:space="0" w:color="auto"/>
        <w:bottom w:val="none" w:sz="0" w:space="0" w:color="auto"/>
        <w:right w:val="none" w:sz="0" w:space="0" w:color="auto"/>
      </w:divBdr>
    </w:div>
    <w:div w:id="975378231">
      <w:bodyDiv w:val="1"/>
      <w:marLeft w:val="0"/>
      <w:marRight w:val="0"/>
      <w:marTop w:val="0"/>
      <w:marBottom w:val="0"/>
      <w:divBdr>
        <w:top w:val="none" w:sz="0" w:space="0" w:color="auto"/>
        <w:left w:val="none" w:sz="0" w:space="0" w:color="auto"/>
        <w:bottom w:val="none" w:sz="0" w:space="0" w:color="auto"/>
        <w:right w:val="none" w:sz="0" w:space="0" w:color="auto"/>
      </w:divBdr>
    </w:div>
    <w:div w:id="975837000">
      <w:bodyDiv w:val="1"/>
      <w:marLeft w:val="0"/>
      <w:marRight w:val="0"/>
      <w:marTop w:val="0"/>
      <w:marBottom w:val="0"/>
      <w:divBdr>
        <w:top w:val="none" w:sz="0" w:space="0" w:color="auto"/>
        <w:left w:val="none" w:sz="0" w:space="0" w:color="auto"/>
        <w:bottom w:val="none" w:sz="0" w:space="0" w:color="auto"/>
        <w:right w:val="none" w:sz="0" w:space="0" w:color="auto"/>
      </w:divBdr>
    </w:div>
    <w:div w:id="976642546">
      <w:bodyDiv w:val="1"/>
      <w:marLeft w:val="0"/>
      <w:marRight w:val="0"/>
      <w:marTop w:val="0"/>
      <w:marBottom w:val="0"/>
      <w:divBdr>
        <w:top w:val="none" w:sz="0" w:space="0" w:color="auto"/>
        <w:left w:val="none" w:sz="0" w:space="0" w:color="auto"/>
        <w:bottom w:val="none" w:sz="0" w:space="0" w:color="auto"/>
        <w:right w:val="none" w:sz="0" w:space="0" w:color="auto"/>
      </w:divBdr>
    </w:div>
    <w:div w:id="977107899">
      <w:bodyDiv w:val="1"/>
      <w:marLeft w:val="0"/>
      <w:marRight w:val="0"/>
      <w:marTop w:val="0"/>
      <w:marBottom w:val="0"/>
      <w:divBdr>
        <w:top w:val="none" w:sz="0" w:space="0" w:color="auto"/>
        <w:left w:val="none" w:sz="0" w:space="0" w:color="auto"/>
        <w:bottom w:val="none" w:sz="0" w:space="0" w:color="auto"/>
        <w:right w:val="none" w:sz="0" w:space="0" w:color="auto"/>
      </w:divBdr>
    </w:div>
    <w:div w:id="977221276">
      <w:bodyDiv w:val="1"/>
      <w:marLeft w:val="0"/>
      <w:marRight w:val="0"/>
      <w:marTop w:val="0"/>
      <w:marBottom w:val="0"/>
      <w:divBdr>
        <w:top w:val="none" w:sz="0" w:space="0" w:color="auto"/>
        <w:left w:val="none" w:sz="0" w:space="0" w:color="auto"/>
        <w:bottom w:val="none" w:sz="0" w:space="0" w:color="auto"/>
        <w:right w:val="none" w:sz="0" w:space="0" w:color="auto"/>
      </w:divBdr>
    </w:div>
    <w:div w:id="978266714">
      <w:bodyDiv w:val="1"/>
      <w:marLeft w:val="0"/>
      <w:marRight w:val="0"/>
      <w:marTop w:val="0"/>
      <w:marBottom w:val="0"/>
      <w:divBdr>
        <w:top w:val="none" w:sz="0" w:space="0" w:color="auto"/>
        <w:left w:val="none" w:sz="0" w:space="0" w:color="auto"/>
        <w:bottom w:val="none" w:sz="0" w:space="0" w:color="auto"/>
        <w:right w:val="none" w:sz="0" w:space="0" w:color="auto"/>
      </w:divBdr>
    </w:div>
    <w:div w:id="979767984">
      <w:bodyDiv w:val="1"/>
      <w:marLeft w:val="0"/>
      <w:marRight w:val="0"/>
      <w:marTop w:val="0"/>
      <w:marBottom w:val="0"/>
      <w:divBdr>
        <w:top w:val="none" w:sz="0" w:space="0" w:color="auto"/>
        <w:left w:val="none" w:sz="0" w:space="0" w:color="auto"/>
        <w:bottom w:val="none" w:sz="0" w:space="0" w:color="auto"/>
        <w:right w:val="none" w:sz="0" w:space="0" w:color="auto"/>
      </w:divBdr>
    </w:div>
    <w:div w:id="980304623">
      <w:bodyDiv w:val="1"/>
      <w:marLeft w:val="0"/>
      <w:marRight w:val="0"/>
      <w:marTop w:val="0"/>
      <w:marBottom w:val="0"/>
      <w:divBdr>
        <w:top w:val="none" w:sz="0" w:space="0" w:color="auto"/>
        <w:left w:val="none" w:sz="0" w:space="0" w:color="auto"/>
        <w:bottom w:val="none" w:sz="0" w:space="0" w:color="auto"/>
        <w:right w:val="none" w:sz="0" w:space="0" w:color="auto"/>
      </w:divBdr>
    </w:div>
    <w:div w:id="980884061">
      <w:bodyDiv w:val="1"/>
      <w:marLeft w:val="0"/>
      <w:marRight w:val="0"/>
      <w:marTop w:val="0"/>
      <w:marBottom w:val="0"/>
      <w:divBdr>
        <w:top w:val="none" w:sz="0" w:space="0" w:color="auto"/>
        <w:left w:val="none" w:sz="0" w:space="0" w:color="auto"/>
        <w:bottom w:val="none" w:sz="0" w:space="0" w:color="auto"/>
        <w:right w:val="none" w:sz="0" w:space="0" w:color="auto"/>
      </w:divBdr>
    </w:div>
    <w:div w:id="987125046">
      <w:bodyDiv w:val="1"/>
      <w:marLeft w:val="0"/>
      <w:marRight w:val="0"/>
      <w:marTop w:val="0"/>
      <w:marBottom w:val="0"/>
      <w:divBdr>
        <w:top w:val="none" w:sz="0" w:space="0" w:color="auto"/>
        <w:left w:val="none" w:sz="0" w:space="0" w:color="auto"/>
        <w:bottom w:val="none" w:sz="0" w:space="0" w:color="auto"/>
        <w:right w:val="none" w:sz="0" w:space="0" w:color="auto"/>
      </w:divBdr>
    </w:div>
    <w:div w:id="987788377">
      <w:bodyDiv w:val="1"/>
      <w:marLeft w:val="0"/>
      <w:marRight w:val="0"/>
      <w:marTop w:val="0"/>
      <w:marBottom w:val="0"/>
      <w:divBdr>
        <w:top w:val="none" w:sz="0" w:space="0" w:color="auto"/>
        <w:left w:val="none" w:sz="0" w:space="0" w:color="auto"/>
        <w:bottom w:val="none" w:sz="0" w:space="0" w:color="auto"/>
        <w:right w:val="none" w:sz="0" w:space="0" w:color="auto"/>
      </w:divBdr>
    </w:div>
    <w:div w:id="988022857">
      <w:bodyDiv w:val="1"/>
      <w:marLeft w:val="0"/>
      <w:marRight w:val="0"/>
      <w:marTop w:val="0"/>
      <w:marBottom w:val="0"/>
      <w:divBdr>
        <w:top w:val="none" w:sz="0" w:space="0" w:color="auto"/>
        <w:left w:val="none" w:sz="0" w:space="0" w:color="auto"/>
        <w:bottom w:val="none" w:sz="0" w:space="0" w:color="auto"/>
        <w:right w:val="none" w:sz="0" w:space="0" w:color="auto"/>
      </w:divBdr>
    </w:div>
    <w:div w:id="988435164">
      <w:bodyDiv w:val="1"/>
      <w:marLeft w:val="0"/>
      <w:marRight w:val="0"/>
      <w:marTop w:val="0"/>
      <w:marBottom w:val="0"/>
      <w:divBdr>
        <w:top w:val="none" w:sz="0" w:space="0" w:color="auto"/>
        <w:left w:val="none" w:sz="0" w:space="0" w:color="auto"/>
        <w:bottom w:val="none" w:sz="0" w:space="0" w:color="auto"/>
        <w:right w:val="none" w:sz="0" w:space="0" w:color="auto"/>
      </w:divBdr>
    </w:div>
    <w:div w:id="988826356">
      <w:bodyDiv w:val="1"/>
      <w:marLeft w:val="0"/>
      <w:marRight w:val="0"/>
      <w:marTop w:val="0"/>
      <w:marBottom w:val="0"/>
      <w:divBdr>
        <w:top w:val="none" w:sz="0" w:space="0" w:color="auto"/>
        <w:left w:val="none" w:sz="0" w:space="0" w:color="auto"/>
        <w:bottom w:val="none" w:sz="0" w:space="0" w:color="auto"/>
        <w:right w:val="none" w:sz="0" w:space="0" w:color="auto"/>
      </w:divBdr>
    </w:div>
    <w:div w:id="989211310">
      <w:bodyDiv w:val="1"/>
      <w:marLeft w:val="0"/>
      <w:marRight w:val="0"/>
      <w:marTop w:val="0"/>
      <w:marBottom w:val="0"/>
      <w:divBdr>
        <w:top w:val="none" w:sz="0" w:space="0" w:color="auto"/>
        <w:left w:val="none" w:sz="0" w:space="0" w:color="auto"/>
        <w:bottom w:val="none" w:sz="0" w:space="0" w:color="auto"/>
        <w:right w:val="none" w:sz="0" w:space="0" w:color="auto"/>
      </w:divBdr>
    </w:div>
    <w:div w:id="989552914">
      <w:bodyDiv w:val="1"/>
      <w:marLeft w:val="0"/>
      <w:marRight w:val="0"/>
      <w:marTop w:val="0"/>
      <w:marBottom w:val="0"/>
      <w:divBdr>
        <w:top w:val="none" w:sz="0" w:space="0" w:color="auto"/>
        <w:left w:val="none" w:sz="0" w:space="0" w:color="auto"/>
        <w:bottom w:val="none" w:sz="0" w:space="0" w:color="auto"/>
        <w:right w:val="none" w:sz="0" w:space="0" w:color="auto"/>
      </w:divBdr>
    </w:div>
    <w:div w:id="991643484">
      <w:bodyDiv w:val="1"/>
      <w:marLeft w:val="0"/>
      <w:marRight w:val="0"/>
      <w:marTop w:val="0"/>
      <w:marBottom w:val="0"/>
      <w:divBdr>
        <w:top w:val="none" w:sz="0" w:space="0" w:color="auto"/>
        <w:left w:val="none" w:sz="0" w:space="0" w:color="auto"/>
        <w:bottom w:val="none" w:sz="0" w:space="0" w:color="auto"/>
        <w:right w:val="none" w:sz="0" w:space="0" w:color="auto"/>
      </w:divBdr>
    </w:div>
    <w:div w:id="992294451">
      <w:bodyDiv w:val="1"/>
      <w:marLeft w:val="0"/>
      <w:marRight w:val="0"/>
      <w:marTop w:val="0"/>
      <w:marBottom w:val="0"/>
      <w:divBdr>
        <w:top w:val="none" w:sz="0" w:space="0" w:color="auto"/>
        <w:left w:val="none" w:sz="0" w:space="0" w:color="auto"/>
        <w:bottom w:val="none" w:sz="0" w:space="0" w:color="auto"/>
        <w:right w:val="none" w:sz="0" w:space="0" w:color="auto"/>
      </w:divBdr>
    </w:div>
    <w:div w:id="995451892">
      <w:bodyDiv w:val="1"/>
      <w:marLeft w:val="0"/>
      <w:marRight w:val="0"/>
      <w:marTop w:val="0"/>
      <w:marBottom w:val="0"/>
      <w:divBdr>
        <w:top w:val="none" w:sz="0" w:space="0" w:color="auto"/>
        <w:left w:val="none" w:sz="0" w:space="0" w:color="auto"/>
        <w:bottom w:val="none" w:sz="0" w:space="0" w:color="auto"/>
        <w:right w:val="none" w:sz="0" w:space="0" w:color="auto"/>
      </w:divBdr>
    </w:div>
    <w:div w:id="995913053">
      <w:bodyDiv w:val="1"/>
      <w:marLeft w:val="0"/>
      <w:marRight w:val="0"/>
      <w:marTop w:val="0"/>
      <w:marBottom w:val="0"/>
      <w:divBdr>
        <w:top w:val="none" w:sz="0" w:space="0" w:color="auto"/>
        <w:left w:val="none" w:sz="0" w:space="0" w:color="auto"/>
        <w:bottom w:val="none" w:sz="0" w:space="0" w:color="auto"/>
        <w:right w:val="none" w:sz="0" w:space="0" w:color="auto"/>
      </w:divBdr>
    </w:div>
    <w:div w:id="997617328">
      <w:bodyDiv w:val="1"/>
      <w:marLeft w:val="0"/>
      <w:marRight w:val="0"/>
      <w:marTop w:val="0"/>
      <w:marBottom w:val="0"/>
      <w:divBdr>
        <w:top w:val="none" w:sz="0" w:space="0" w:color="auto"/>
        <w:left w:val="none" w:sz="0" w:space="0" w:color="auto"/>
        <w:bottom w:val="none" w:sz="0" w:space="0" w:color="auto"/>
        <w:right w:val="none" w:sz="0" w:space="0" w:color="auto"/>
      </w:divBdr>
    </w:div>
    <w:div w:id="1000546136">
      <w:bodyDiv w:val="1"/>
      <w:marLeft w:val="0"/>
      <w:marRight w:val="0"/>
      <w:marTop w:val="0"/>
      <w:marBottom w:val="0"/>
      <w:divBdr>
        <w:top w:val="none" w:sz="0" w:space="0" w:color="auto"/>
        <w:left w:val="none" w:sz="0" w:space="0" w:color="auto"/>
        <w:bottom w:val="none" w:sz="0" w:space="0" w:color="auto"/>
        <w:right w:val="none" w:sz="0" w:space="0" w:color="auto"/>
      </w:divBdr>
    </w:div>
    <w:div w:id="1004472382">
      <w:bodyDiv w:val="1"/>
      <w:marLeft w:val="0"/>
      <w:marRight w:val="0"/>
      <w:marTop w:val="0"/>
      <w:marBottom w:val="0"/>
      <w:divBdr>
        <w:top w:val="none" w:sz="0" w:space="0" w:color="auto"/>
        <w:left w:val="none" w:sz="0" w:space="0" w:color="auto"/>
        <w:bottom w:val="none" w:sz="0" w:space="0" w:color="auto"/>
        <w:right w:val="none" w:sz="0" w:space="0" w:color="auto"/>
      </w:divBdr>
    </w:div>
    <w:div w:id="1008092665">
      <w:bodyDiv w:val="1"/>
      <w:marLeft w:val="0"/>
      <w:marRight w:val="0"/>
      <w:marTop w:val="0"/>
      <w:marBottom w:val="0"/>
      <w:divBdr>
        <w:top w:val="none" w:sz="0" w:space="0" w:color="auto"/>
        <w:left w:val="none" w:sz="0" w:space="0" w:color="auto"/>
        <w:bottom w:val="none" w:sz="0" w:space="0" w:color="auto"/>
        <w:right w:val="none" w:sz="0" w:space="0" w:color="auto"/>
      </w:divBdr>
    </w:div>
    <w:div w:id="1012994013">
      <w:bodyDiv w:val="1"/>
      <w:marLeft w:val="0"/>
      <w:marRight w:val="0"/>
      <w:marTop w:val="0"/>
      <w:marBottom w:val="0"/>
      <w:divBdr>
        <w:top w:val="none" w:sz="0" w:space="0" w:color="auto"/>
        <w:left w:val="none" w:sz="0" w:space="0" w:color="auto"/>
        <w:bottom w:val="none" w:sz="0" w:space="0" w:color="auto"/>
        <w:right w:val="none" w:sz="0" w:space="0" w:color="auto"/>
      </w:divBdr>
    </w:div>
    <w:div w:id="1016151319">
      <w:bodyDiv w:val="1"/>
      <w:marLeft w:val="0"/>
      <w:marRight w:val="0"/>
      <w:marTop w:val="0"/>
      <w:marBottom w:val="0"/>
      <w:divBdr>
        <w:top w:val="none" w:sz="0" w:space="0" w:color="auto"/>
        <w:left w:val="none" w:sz="0" w:space="0" w:color="auto"/>
        <w:bottom w:val="none" w:sz="0" w:space="0" w:color="auto"/>
        <w:right w:val="none" w:sz="0" w:space="0" w:color="auto"/>
      </w:divBdr>
    </w:div>
    <w:div w:id="1018653506">
      <w:bodyDiv w:val="1"/>
      <w:marLeft w:val="0"/>
      <w:marRight w:val="0"/>
      <w:marTop w:val="0"/>
      <w:marBottom w:val="0"/>
      <w:divBdr>
        <w:top w:val="none" w:sz="0" w:space="0" w:color="auto"/>
        <w:left w:val="none" w:sz="0" w:space="0" w:color="auto"/>
        <w:bottom w:val="none" w:sz="0" w:space="0" w:color="auto"/>
        <w:right w:val="none" w:sz="0" w:space="0" w:color="auto"/>
      </w:divBdr>
    </w:div>
    <w:div w:id="1019770469">
      <w:bodyDiv w:val="1"/>
      <w:marLeft w:val="0"/>
      <w:marRight w:val="0"/>
      <w:marTop w:val="0"/>
      <w:marBottom w:val="0"/>
      <w:divBdr>
        <w:top w:val="none" w:sz="0" w:space="0" w:color="auto"/>
        <w:left w:val="none" w:sz="0" w:space="0" w:color="auto"/>
        <w:bottom w:val="none" w:sz="0" w:space="0" w:color="auto"/>
        <w:right w:val="none" w:sz="0" w:space="0" w:color="auto"/>
      </w:divBdr>
    </w:div>
    <w:div w:id="1020745508">
      <w:bodyDiv w:val="1"/>
      <w:marLeft w:val="0"/>
      <w:marRight w:val="0"/>
      <w:marTop w:val="0"/>
      <w:marBottom w:val="0"/>
      <w:divBdr>
        <w:top w:val="none" w:sz="0" w:space="0" w:color="auto"/>
        <w:left w:val="none" w:sz="0" w:space="0" w:color="auto"/>
        <w:bottom w:val="none" w:sz="0" w:space="0" w:color="auto"/>
        <w:right w:val="none" w:sz="0" w:space="0" w:color="auto"/>
      </w:divBdr>
    </w:div>
    <w:div w:id="1023483570">
      <w:bodyDiv w:val="1"/>
      <w:marLeft w:val="0"/>
      <w:marRight w:val="0"/>
      <w:marTop w:val="0"/>
      <w:marBottom w:val="0"/>
      <w:divBdr>
        <w:top w:val="none" w:sz="0" w:space="0" w:color="auto"/>
        <w:left w:val="none" w:sz="0" w:space="0" w:color="auto"/>
        <w:bottom w:val="none" w:sz="0" w:space="0" w:color="auto"/>
        <w:right w:val="none" w:sz="0" w:space="0" w:color="auto"/>
      </w:divBdr>
    </w:div>
    <w:div w:id="1023827911">
      <w:bodyDiv w:val="1"/>
      <w:marLeft w:val="0"/>
      <w:marRight w:val="0"/>
      <w:marTop w:val="0"/>
      <w:marBottom w:val="0"/>
      <w:divBdr>
        <w:top w:val="none" w:sz="0" w:space="0" w:color="auto"/>
        <w:left w:val="none" w:sz="0" w:space="0" w:color="auto"/>
        <w:bottom w:val="none" w:sz="0" w:space="0" w:color="auto"/>
        <w:right w:val="none" w:sz="0" w:space="0" w:color="auto"/>
      </w:divBdr>
    </w:div>
    <w:div w:id="1024476978">
      <w:bodyDiv w:val="1"/>
      <w:marLeft w:val="0"/>
      <w:marRight w:val="0"/>
      <w:marTop w:val="0"/>
      <w:marBottom w:val="0"/>
      <w:divBdr>
        <w:top w:val="none" w:sz="0" w:space="0" w:color="auto"/>
        <w:left w:val="none" w:sz="0" w:space="0" w:color="auto"/>
        <w:bottom w:val="none" w:sz="0" w:space="0" w:color="auto"/>
        <w:right w:val="none" w:sz="0" w:space="0" w:color="auto"/>
      </w:divBdr>
    </w:div>
    <w:div w:id="1026053567">
      <w:bodyDiv w:val="1"/>
      <w:marLeft w:val="0"/>
      <w:marRight w:val="0"/>
      <w:marTop w:val="0"/>
      <w:marBottom w:val="0"/>
      <w:divBdr>
        <w:top w:val="none" w:sz="0" w:space="0" w:color="auto"/>
        <w:left w:val="none" w:sz="0" w:space="0" w:color="auto"/>
        <w:bottom w:val="none" w:sz="0" w:space="0" w:color="auto"/>
        <w:right w:val="none" w:sz="0" w:space="0" w:color="auto"/>
      </w:divBdr>
    </w:div>
    <w:div w:id="1029449625">
      <w:bodyDiv w:val="1"/>
      <w:marLeft w:val="0"/>
      <w:marRight w:val="0"/>
      <w:marTop w:val="0"/>
      <w:marBottom w:val="0"/>
      <w:divBdr>
        <w:top w:val="none" w:sz="0" w:space="0" w:color="auto"/>
        <w:left w:val="none" w:sz="0" w:space="0" w:color="auto"/>
        <w:bottom w:val="none" w:sz="0" w:space="0" w:color="auto"/>
        <w:right w:val="none" w:sz="0" w:space="0" w:color="auto"/>
      </w:divBdr>
    </w:div>
    <w:div w:id="1029451727">
      <w:bodyDiv w:val="1"/>
      <w:marLeft w:val="0"/>
      <w:marRight w:val="0"/>
      <w:marTop w:val="0"/>
      <w:marBottom w:val="0"/>
      <w:divBdr>
        <w:top w:val="none" w:sz="0" w:space="0" w:color="auto"/>
        <w:left w:val="none" w:sz="0" w:space="0" w:color="auto"/>
        <w:bottom w:val="none" w:sz="0" w:space="0" w:color="auto"/>
        <w:right w:val="none" w:sz="0" w:space="0" w:color="auto"/>
      </w:divBdr>
    </w:div>
    <w:div w:id="1032150648">
      <w:bodyDiv w:val="1"/>
      <w:marLeft w:val="0"/>
      <w:marRight w:val="0"/>
      <w:marTop w:val="0"/>
      <w:marBottom w:val="0"/>
      <w:divBdr>
        <w:top w:val="none" w:sz="0" w:space="0" w:color="auto"/>
        <w:left w:val="none" w:sz="0" w:space="0" w:color="auto"/>
        <w:bottom w:val="none" w:sz="0" w:space="0" w:color="auto"/>
        <w:right w:val="none" w:sz="0" w:space="0" w:color="auto"/>
      </w:divBdr>
    </w:div>
    <w:div w:id="1032342116">
      <w:bodyDiv w:val="1"/>
      <w:marLeft w:val="0"/>
      <w:marRight w:val="0"/>
      <w:marTop w:val="0"/>
      <w:marBottom w:val="0"/>
      <w:divBdr>
        <w:top w:val="none" w:sz="0" w:space="0" w:color="auto"/>
        <w:left w:val="none" w:sz="0" w:space="0" w:color="auto"/>
        <w:bottom w:val="none" w:sz="0" w:space="0" w:color="auto"/>
        <w:right w:val="none" w:sz="0" w:space="0" w:color="auto"/>
      </w:divBdr>
    </w:div>
    <w:div w:id="1034385307">
      <w:bodyDiv w:val="1"/>
      <w:marLeft w:val="0"/>
      <w:marRight w:val="0"/>
      <w:marTop w:val="0"/>
      <w:marBottom w:val="0"/>
      <w:divBdr>
        <w:top w:val="none" w:sz="0" w:space="0" w:color="auto"/>
        <w:left w:val="none" w:sz="0" w:space="0" w:color="auto"/>
        <w:bottom w:val="none" w:sz="0" w:space="0" w:color="auto"/>
        <w:right w:val="none" w:sz="0" w:space="0" w:color="auto"/>
      </w:divBdr>
    </w:div>
    <w:div w:id="1034695003">
      <w:bodyDiv w:val="1"/>
      <w:marLeft w:val="0"/>
      <w:marRight w:val="0"/>
      <w:marTop w:val="0"/>
      <w:marBottom w:val="0"/>
      <w:divBdr>
        <w:top w:val="none" w:sz="0" w:space="0" w:color="auto"/>
        <w:left w:val="none" w:sz="0" w:space="0" w:color="auto"/>
        <w:bottom w:val="none" w:sz="0" w:space="0" w:color="auto"/>
        <w:right w:val="none" w:sz="0" w:space="0" w:color="auto"/>
      </w:divBdr>
    </w:div>
    <w:div w:id="1035038994">
      <w:bodyDiv w:val="1"/>
      <w:marLeft w:val="0"/>
      <w:marRight w:val="0"/>
      <w:marTop w:val="0"/>
      <w:marBottom w:val="0"/>
      <w:divBdr>
        <w:top w:val="none" w:sz="0" w:space="0" w:color="auto"/>
        <w:left w:val="none" w:sz="0" w:space="0" w:color="auto"/>
        <w:bottom w:val="none" w:sz="0" w:space="0" w:color="auto"/>
        <w:right w:val="none" w:sz="0" w:space="0" w:color="auto"/>
      </w:divBdr>
    </w:div>
    <w:div w:id="1035426406">
      <w:bodyDiv w:val="1"/>
      <w:marLeft w:val="0"/>
      <w:marRight w:val="0"/>
      <w:marTop w:val="0"/>
      <w:marBottom w:val="0"/>
      <w:divBdr>
        <w:top w:val="none" w:sz="0" w:space="0" w:color="auto"/>
        <w:left w:val="none" w:sz="0" w:space="0" w:color="auto"/>
        <w:bottom w:val="none" w:sz="0" w:space="0" w:color="auto"/>
        <w:right w:val="none" w:sz="0" w:space="0" w:color="auto"/>
      </w:divBdr>
    </w:div>
    <w:div w:id="1035616623">
      <w:bodyDiv w:val="1"/>
      <w:marLeft w:val="0"/>
      <w:marRight w:val="0"/>
      <w:marTop w:val="0"/>
      <w:marBottom w:val="0"/>
      <w:divBdr>
        <w:top w:val="none" w:sz="0" w:space="0" w:color="auto"/>
        <w:left w:val="none" w:sz="0" w:space="0" w:color="auto"/>
        <w:bottom w:val="none" w:sz="0" w:space="0" w:color="auto"/>
        <w:right w:val="none" w:sz="0" w:space="0" w:color="auto"/>
      </w:divBdr>
    </w:div>
    <w:div w:id="1035933891">
      <w:bodyDiv w:val="1"/>
      <w:marLeft w:val="0"/>
      <w:marRight w:val="0"/>
      <w:marTop w:val="0"/>
      <w:marBottom w:val="0"/>
      <w:divBdr>
        <w:top w:val="none" w:sz="0" w:space="0" w:color="auto"/>
        <w:left w:val="none" w:sz="0" w:space="0" w:color="auto"/>
        <w:bottom w:val="none" w:sz="0" w:space="0" w:color="auto"/>
        <w:right w:val="none" w:sz="0" w:space="0" w:color="auto"/>
      </w:divBdr>
    </w:div>
    <w:div w:id="1036084154">
      <w:bodyDiv w:val="1"/>
      <w:marLeft w:val="0"/>
      <w:marRight w:val="0"/>
      <w:marTop w:val="0"/>
      <w:marBottom w:val="0"/>
      <w:divBdr>
        <w:top w:val="none" w:sz="0" w:space="0" w:color="auto"/>
        <w:left w:val="none" w:sz="0" w:space="0" w:color="auto"/>
        <w:bottom w:val="none" w:sz="0" w:space="0" w:color="auto"/>
        <w:right w:val="none" w:sz="0" w:space="0" w:color="auto"/>
      </w:divBdr>
    </w:div>
    <w:div w:id="1039084143">
      <w:bodyDiv w:val="1"/>
      <w:marLeft w:val="0"/>
      <w:marRight w:val="0"/>
      <w:marTop w:val="0"/>
      <w:marBottom w:val="0"/>
      <w:divBdr>
        <w:top w:val="none" w:sz="0" w:space="0" w:color="auto"/>
        <w:left w:val="none" w:sz="0" w:space="0" w:color="auto"/>
        <w:bottom w:val="none" w:sz="0" w:space="0" w:color="auto"/>
        <w:right w:val="none" w:sz="0" w:space="0" w:color="auto"/>
      </w:divBdr>
    </w:div>
    <w:div w:id="1040790221">
      <w:bodyDiv w:val="1"/>
      <w:marLeft w:val="0"/>
      <w:marRight w:val="0"/>
      <w:marTop w:val="0"/>
      <w:marBottom w:val="0"/>
      <w:divBdr>
        <w:top w:val="none" w:sz="0" w:space="0" w:color="auto"/>
        <w:left w:val="none" w:sz="0" w:space="0" w:color="auto"/>
        <w:bottom w:val="none" w:sz="0" w:space="0" w:color="auto"/>
        <w:right w:val="none" w:sz="0" w:space="0" w:color="auto"/>
      </w:divBdr>
    </w:div>
    <w:div w:id="1041126651">
      <w:bodyDiv w:val="1"/>
      <w:marLeft w:val="0"/>
      <w:marRight w:val="0"/>
      <w:marTop w:val="0"/>
      <w:marBottom w:val="0"/>
      <w:divBdr>
        <w:top w:val="none" w:sz="0" w:space="0" w:color="auto"/>
        <w:left w:val="none" w:sz="0" w:space="0" w:color="auto"/>
        <w:bottom w:val="none" w:sz="0" w:space="0" w:color="auto"/>
        <w:right w:val="none" w:sz="0" w:space="0" w:color="auto"/>
      </w:divBdr>
    </w:div>
    <w:div w:id="1042899628">
      <w:bodyDiv w:val="1"/>
      <w:marLeft w:val="0"/>
      <w:marRight w:val="0"/>
      <w:marTop w:val="0"/>
      <w:marBottom w:val="0"/>
      <w:divBdr>
        <w:top w:val="none" w:sz="0" w:space="0" w:color="auto"/>
        <w:left w:val="none" w:sz="0" w:space="0" w:color="auto"/>
        <w:bottom w:val="none" w:sz="0" w:space="0" w:color="auto"/>
        <w:right w:val="none" w:sz="0" w:space="0" w:color="auto"/>
      </w:divBdr>
    </w:div>
    <w:div w:id="1043675730">
      <w:bodyDiv w:val="1"/>
      <w:marLeft w:val="0"/>
      <w:marRight w:val="0"/>
      <w:marTop w:val="0"/>
      <w:marBottom w:val="0"/>
      <w:divBdr>
        <w:top w:val="none" w:sz="0" w:space="0" w:color="auto"/>
        <w:left w:val="none" w:sz="0" w:space="0" w:color="auto"/>
        <w:bottom w:val="none" w:sz="0" w:space="0" w:color="auto"/>
        <w:right w:val="none" w:sz="0" w:space="0" w:color="auto"/>
      </w:divBdr>
    </w:div>
    <w:div w:id="1046679791">
      <w:bodyDiv w:val="1"/>
      <w:marLeft w:val="0"/>
      <w:marRight w:val="0"/>
      <w:marTop w:val="0"/>
      <w:marBottom w:val="0"/>
      <w:divBdr>
        <w:top w:val="none" w:sz="0" w:space="0" w:color="auto"/>
        <w:left w:val="none" w:sz="0" w:space="0" w:color="auto"/>
        <w:bottom w:val="none" w:sz="0" w:space="0" w:color="auto"/>
        <w:right w:val="none" w:sz="0" w:space="0" w:color="auto"/>
      </w:divBdr>
    </w:div>
    <w:div w:id="1050374940">
      <w:bodyDiv w:val="1"/>
      <w:marLeft w:val="0"/>
      <w:marRight w:val="0"/>
      <w:marTop w:val="0"/>
      <w:marBottom w:val="0"/>
      <w:divBdr>
        <w:top w:val="none" w:sz="0" w:space="0" w:color="auto"/>
        <w:left w:val="none" w:sz="0" w:space="0" w:color="auto"/>
        <w:bottom w:val="none" w:sz="0" w:space="0" w:color="auto"/>
        <w:right w:val="none" w:sz="0" w:space="0" w:color="auto"/>
      </w:divBdr>
    </w:div>
    <w:div w:id="1052653558">
      <w:bodyDiv w:val="1"/>
      <w:marLeft w:val="0"/>
      <w:marRight w:val="0"/>
      <w:marTop w:val="0"/>
      <w:marBottom w:val="0"/>
      <w:divBdr>
        <w:top w:val="none" w:sz="0" w:space="0" w:color="auto"/>
        <w:left w:val="none" w:sz="0" w:space="0" w:color="auto"/>
        <w:bottom w:val="none" w:sz="0" w:space="0" w:color="auto"/>
        <w:right w:val="none" w:sz="0" w:space="0" w:color="auto"/>
      </w:divBdr>
    </w:div>
    <w:div w:id="1054933576">
      <w:bodyDiv w:val="1"/>
      <w:marLeft w:val="0"/>
      <w:marRight w:val="0"/>
      <w:marTop w:val="0"/>
      <w:marBottom w:val="0"/>
      <w:divBdr>
        <w:top w:val="none" w:sz="0" w:space="0" w:color="auto"/>
        <w:left w:val="none" w:sz="0" w:space="0" w:color="auto"/>
        <w:bottom w:val="none" w:sz="0" w:space="0" w:color="auto"/>
        <w:right w:val="none" w:sz="0" w:space="0" w:color="auto"/>
      </w:divBdr>
    </w:div>
    <w:div w:id="1056852397">
      <w:bodyDiv w:val="1"/>
      <w:marLeft w:val="0"/>
      <w:marRight w:val="0"/>
      <w:marTop w:val="0"/>
      <w:marBottom w:val="0"/>
      <w:divBdr>
        <w:top w:val="none" w:sz="0" w:space="0" w:color="auto"/>
        <w:left w:val="none" w:sz="0" w:space="0" w:color="auto"/>
        <w:bottom w:val="none" w:sz="0" w:space="0" w:color="auto"/>
        <w:right w:val="none" w:sz="0" w:space="0" w:color="auto"/>
      </w:divBdr>
    </w:div>
    <w:div w:id="1061946456">
      <w:bodyDiv w:val="1"/>
      <w:marLeft w:val="0"/>
      <w:marRight w:val="0"/>
      <w:marTop w:val="0"/>
      <w:marBottom w:val="0"/>
      <w:divBdr>
        <w:top w:val="none" w:sz="0" w:space="0" w:color="auto"/>
        <w:left w:val="none" w:sz="0" w:space="0" w:color="auto"/>
        <w:bottom w:val="none" w:sz="0" w:space="0" w:color="auto"/>
        <w:right w:val="none" w:sz="0" w:space="0" w:color="auto"/>
      </w:divBdr>
    </w:div>
    <w:div w:id="1062338738">
      <w:bodyDiv w:val="1"/>
      <w:marLeft w:val="0"/>
      <w:marRight w:val="0"/>
      <w:marTop w:val="0"/>
      <w:marBottom w:val="0"/>
      <w:divBdr>
        <w:top w:val="none" w:sz="0" w:space="0" w:color="auto"/>
        <w:left w:val="none" w:sz="0" w:space="0" w:color="auto"/>
        <w:bottom w:val="none" w:sz="0" w:space="0" w:color="auto"/>
        <w:right w:val="none" w:sz="0" w:space="0" w:color="auto"/>
      </w:divBdr>
    </w:div>
    <w:div w:id="1063328458">
      <w:bodyDiv w:val="1"/>
      <w:marLeft w:val="0"/>
      <w:marRight w:val="0"/>
      <w:marTop w:val="0"/>
      <w:marBottom w:val="0"/>
      <w:divBdr>
        <w:top w:val="none" w:sz="0" w:space="0" w:color="auto"/>
        <w:left w:val="none" w:sz="0" w:space="0" w:color="auto"/>
        <w:bottom w:val="none" w:sz="0" w:space="0" w:color="auto"/>
        <w:right w:val="none" w:sz="0" w:space="0" w:color="auto"/>
      </w:divBdr>
    </w:div>
    <w:div w:id="1068572316">
      <w:bodyDiv w:val="1"/>
      <w:marLeft w:val="0"/>
      <w:marRight w:val="0"/>
      <w:marTop w:val="0"/>
      <w:marBottom w:val="0"/>
      <w:divBdr>
        <w:top w:val="none" w:sz="0" w:space="0" w:color="auto"/>
        <w:left w:val="none" w:sz="0" w:space="0" w:color="auto"/>
        <w:bottom w:val="none" w:sz="0" w:space="0" w:color="auto"/>
        <w:right w:val="none" w:sz="0" w:space="0" w:color="auto"/>
      </w:divBdr>
    </w:div>
    <w:div w:id="1074358353">
      <w:bodyDiv w:val="1"/>
      <w:marLeft w:val="0"/>
      <w:marRight w:val="0"/>
      <w:marTop w:val="0"/>
      <w:marBottom w:val="0"/>
      <w:divBdr>
        <w:top w:val="none" w:sz="0" w:space="0" w:color="auto"/>
        <w:left w:val="none" w:sz="0" w:space="0" w:color="auto"/>
        <w:bottom w:val="none" w:sz="0" w:space="0" w:color="auto"/>
        <w:right w:val="none" w:sz="0" w:space="0" w:color="auto"/>
      </w:divBdr>
    </w:div>
    <w:div w:id="1074427766">
      <w:bodyDiv w:val="1"/>
      <w:marLeft w:val="0"/>
      <w:marRight w:val="0"/>
      <w:marTop w:val="0"/>
      <w:marBottom w:val="0"/>
      <w:divBdr>
        <w:top w:val="none" w:sz="0" w:space="0" w:color="auto"/>
        <w:left w:val="none" w:sz="0" w:space="0" w:color="auto"/>
        <w:bottom w:val="none" w:sz="0" w:space="0" w:color="auto"/>
        <w:right w:val="none" w:sz="0" w:space="0" w:color="auto"/>
      </w:divBdr>
    </w:div>
    <w:div w:id="1075593509">
      <w:bodyDiv w:val="1"/>
      <w:marLeft w:val="0"/>
      <w:marRight w:val="0"/>
      <w:marTop w:val="0"/>
      <w:marBottom w:val="0"/>
      <w:divBdr>
        <w:top w:val="none" w:sz="0" w:space="0" w:color="auto"/>
        <w:left w:val="none" w:sz="0" w:space="0" w:color="auto"/>
        <w:bottom w:val="none" w:sz="0" w:space="0" w:color="auto"/>
        <w:right w:val="none" w:sz="0" w:space="0" w:color="auto"/>
      </w:divBdr>
    </w:div>
    <w:div w:id="1075669676">
      <w:bodyDiv w:val="1"/>
      <w:marLeft w:val="0"/>
      <w:marRight w:val="0"/>
      <w:marTop w:val="0"/>
      <w:marBottom w:val="0"/>
      <w:divBdr>
        <w:top w:val="none" w:sz="0" w:space="0" w:color="auto"/>
        <w:left w:val="none" w:sz="0" w:space="0" w:color="auto"/>
        <w:bottom w:val="none" w:sz="0" w:space="0" w:color="auto"/>
        <w:right w:val="none" w:sz="0" w:space="0" w:color="auto"/>
      </w:divBdr>
    </w:div>
    <w:div w:id="1079598965">
      <w:bodyDiv w:val="1"/>
      <w:marLeft w:val="0"/>
      <w:marRight w:val="0"/>
      <w:marTop w:val="0"/>
      <w:marBottom w:val="0"/>
      <w:divBdr>
        <w:top w:val="none" w:sz="0" w:space="0" w:color="auto"/>
        <w:left w:val="none" w:sz="0" w:space="0" w:color="auto"/>
        <w:bottom w:val="none" w:sz="0" w:space="0" w:color="auto"/>
        <w:right w:val="none" w:sz="0" w:space="0" w:color="auto"/>
      </w:divBdr>
    </w:div>
    <w:div w:id="1080831450">
      <w:bodyDiv w:val="1"/>
      <w:marLeft w:val="0"/>
      <w:marRight w:val="0"/>
      <w:marTop w:val="0"/>
      <w:marBottom w:val="0"/>
      <w:divBdr>
        <w:top w:val="none" w:sz="0" w:space="0" w:color="auto"/>
        <w:left w:val="none" w:sz="0" w:space="0" w:color="auto"/>
        <w:bottom w:val="none" w:sz="0" w:space="0" w:color="auto"/>
        <w:right w:val="none" w:sz="0" w:space="0" w:color="auto"/>
      </w:divBdr>
    </w:div>
    <w:div w:id="1081411506">
      <w:bodyDiv w:val="1"/>
      <w:marLeft w:val="0"/>
      <w:marRight w:val="0"/>
      <w:marTop w:val="0"/>
      <w:marBottom w:val="0"/>
      <w:divBdr>
        <w:top w:val="none" w:sz="0" w:space="0" w:color="auto"/>
        <w:left w:val="none" w:sz="0" w:space="0" w:color="auto"/>
        <w:bottom w:val="none" w:sz="0" w:space="0" w:color="auto"/>
        <w:right w:val="none" w:sz="0" w:space="0" w:color="auto"/>
      </w:divBdr>
    </w:div>
    <w:div w:id="1085422794">
      <w:bodyDiv w:val="1"/>
      <w:marLeft w:val="0"/>
      <w:marRight w:val="0"/>
      <w:marTop w:val="0"/>
      <w:marBottom w:val="0"/>
      <w:divBdr>
        <w:top w:val="none" w:sz="0" w:space="0" w:color="auto"/>
        <w:left w:val="none" w:sz="0" w:space="0" w:color="auto"/>
        <w:bottom w:val="none" w:sz="0" w:space="0" w:color="auto"/>
        <w:right w:val="none" w:sz="0" w:space="0" w:color="auto"/>
      </w:divBdr>
    </w:div>
    <w:div w:id="1086077467">
      <w:bodyDiv w:val="1"/>
      <w:marLeft w:val="0"/>
      <w:marRight w:val="0"/>
      <w:marTop w:val="0"/>
      <w:marBottom w:val="0"/>
      <w:divBdr>
        <w:top w:val="none" w:sz="0" w:space="0" w:color="auto"/>
        <w:left w:val="none" w:sz="0" w:space="0" w:color="auto"/>
        <w:bottom w:val="none" w:sz="0" w:space="0" w:color="auto"/>
        <w:right w:val="none" w:sz="0" w:space="0" w:color="auto"/>
      </w:divBdr>
    </w:div>
    <w:div w:id="1086224187">
      <w:bodyDiv w:val="1"/>
      <w:marLeft w:val="0"/>
      <w:marRight w:val="0"/>
      <w:marTop w:val="0"/>
      <w:marBottom w:val="0"/>
      <w:divBdr>
        <w:top w:val="none" w:sz="0" w:space="0" w:color="auto"/>
        <w:left w:val="none" w:sz="0" w:space="0" w:color="auto"/>
        <w:bottom w:val="none" w:sz="0" w:space="0" w:color="auto"/>
        <w:right w:val="none" w:sz="0" w:space="0" w:color="auto"/>
      </w:divBdr>
    </w:div>
    <w:div w:id="1088770954">
      <w:bodyDiv w:val="1"/>
      <w:marLeft w:val="0"/>
      <w:marRight w:val="0"/>
      <w:marTop w:val="0"/>
      <w:marBottom w:val="0"/>
      <w:divBdr>
        <w:top w:val="none" w:sz="0" w:space="0" w:color="auto"/>
        <w:left w:val="none" w:sz="0" w:space="0" w:color="auto"/>
        <w:bottom w:val="none" w:sz="0" w:space="0" w:color="auto"/>
        <w:right w:val="none" w:sz="0" w:space="0" w:color="auto"/>
      </w:divBdr>
    </w:div>
    <w:div w:id="1090154025">
      <w:bodyDiv w:val="1"/>
      <w:marLeft w:val="0"/>
      <w:marRight w:val="0"/>
      <w:marTop w:val="0"/>
      <w:marBottom w:val="0"/>
      <w:divBdr>
        <w:top w:val="none" w:sz="0" w:space="0" w:color="auto"/>
        <w:left w:val="none" w:sz="0" w:space="0" w:color="auto"/>
        <w:bottom w:val="none" w:sz="0" w:space="0" w:color="auto"/>
        <w:right w:val="none" w:sz="0" w:space="0" w:color="auto"/>
      </w:divBdr>
    </w:div>
    <w:div w:id="1093281308">
      <w:bodyDiv w:val="1"/>
      <w:marLeft w:val="0"/>
      <w:marRight w:val="0"/>
      <w:marTop w:val="0"/>
      <w:marBottom w:val="0"/>
      <w:divBdr>
        <w:top w:val="none" w:sz="0" w:space="0" w:color="auto"/>
        <w:left w:val="none" w:sz="0" w:space="0" w:color="auto"/>
        <w:bottom w:val="none" w:sz="0" w:space="0" w:color="auto"/>
        <w:right w:val="none" w:sz="0" w:space="0" w:color="auto"/>
      </w:divBdr>
    </w:div>
    <w:div w:id="1094672563">
      <w:bodyDiv w:val="1"/>
      <w:marLeft w:val="0"/>
      <w:marRight w:val="0"/>
      <w:marTop w:val="0"/>
      <w:marBottom w:val="0"/>
      <w:divBdr>
        <w:top w:val="none" w:sz="0" w:space="0" w:color="auto"/>
        <w:left w:val="none" w:sz="0" w:space="0" w:color="auto"/>
        <w:bottom w:val="none" w:sz="0" w:space="0" w:color="auto"/>
        <w:right w:val="none" w:sz="0" w:space="0" w:color="auto"/>
      </w:divBdr>
    </w:div>
    <w:div w:id="1094979117">
      <w:bodyDiv w:val="1"/>
      <w:marLeft w:val="0"/>
      <w:marRight w:val="0"/>
      <w:marTop w:val="0"/>
      <w:marBottom w:val="0"/>
      <w:divBdr>
        <w:top w:val="none" w:sz="0" w:space="0" w:color="auto"/>
        <w:left w:val="none" w:sz="0" w:space="0" w:color="auto"/>
        <w:bottom w:val="none" w:sz="0" w:space="0" w:color="auto"/>
        <w:right w:val="none" w:sz="0" w:space="0" w:color="auto"/>
      </w:divBdr>
    </w:div>
    <w:div w:id="1098209238">
      <w:bodyDiv w:val="1"/>
      <w:marLeft w:val="0"/>
      <w:marRight w:val="0"/>
      <w:marTop w:val="0"/>
      <w:marBottom w:val="0"/>
      <w:divBdr>
        <w:top w:val="none" w:sz="0" w:space="0" w:color="auto"/>
        <w:left w:val="none" w:sz="0" w:space="0" w:color="auto"/>
        <w:bottom w:val="none" w:sz="0" w:space="0" w:color="auto"/>
        <w:right w:val="none" w:sz="0" w:space="0" w:color="auto"/>
      </w:divBdr>
    </w:div>
    <w:div w:id="1098908367">
      <w:bodyDiv w:val="1"/>
      <w:marLeft w:val="0"/>
      <w:marRight w:val="0"/>
      <w:marTop w:val="0"/>
      <w:marBottom w:val="0"/>
      <w:divBdr>
        <w:top w:val="none" w:sz="0" w:space="0" w:color="auto"/>
        <w:left w:val="none" w:sz="0" w:space="0" w:color="auto"/>
        <w:bottom w:val="none" w:sz="0" w:space="0" w:color="auto"/>
        <w:right w:val="none" w:sz="0" w:space="0" w:color="auto"/>
      </w:divBdr>
    </w:div>
    <w:div w:id="1099258725">
      <w:bodyDiv w:val="1"/>
      <w:marLeft w:val="0"/>
      <w:marRight w:val="0"/>
      <w:marTop w:val="0"/>
      <w:marBottom w:val="0"/>
      <w:divBdr>
        <w:top w:val="none" w:sz="0" w:space="0" w:color="auto"/>
        <w:left w:val="none" w:sz="0" w:space="0" w:color="auto"/>
        <w:bottom w:val="none" w:sz="0" w:space="0" w:color="auto"/>
        <w:right w:val="none" w:sz="0" w:space="0" w:color="auto"/>
      </w:divBdr>
    </w:div>
    <w:div w:id="1100684261">
      <w:bodyDiv w:val="1"/>
      <w:marLeft w:val="0"/>
      <w:marRight w:val="0"/>
      <w:marTop w:val="0"/>
      <w:marBottom w:val="0"/>
      <w:divBdr>
        <w:top w:val="none" w:sz="0" w:space="0" w:color="auto"/>
        <w:left w:val="none" w:sz="0" w:space="0" w:color="auto"/>
        <w:bottom w:val="none" w:sz="0" w:space="0" w:color="auto"/>
        <w:right w:val="none" w:sz="0" w:space="0" w:color="auto"/>
      </w:divBdr>
    </w:div>
    <w:div w:id="1102800528">
      <w:bodyDiv w:val="1"/>
      <w:marLeft w:val="0"/>
      <w:marRight w:val="0"/>
      <w:marTop w:val="0"/>
      <w:marBottom w:val="0"/>
      <w:divBdr>
        <w:top w:val="none" w:sz="0" w:space="0" w:color="auto"/>
        <w:left w:val="none" w:sz="0" w:space="0" w:color="auto"/>
        <w:bottom w:val="none" w:sz="0" w:space="0" w:color="auto"/>
        <w:right w:val="none" w:sz="0" w:space="0" w:color="auto"/>
      </w:divBdr>
    </w:div>
    <w:div w:id="1104770774">
      <w:bodyDiv w:val="1"/>
      <w:marLeft w:val="0"/>
      <w:marRight w:val="0"/>
      <w:marTop w:val="0"/>
      <w:marBottom w:val="0"/>
      <w:divBdr>
        <w:top w:val="none" w:sz="0" w:space="0" w:color="auto"/>
        <w:left w:val="none" w:sz="0" w:space="0" w:color="auto"/>
        <w:bottom w:val="none" w:sz="0" w:space="0" w:color="auto"/>
        <w:right w:val="none" w:sz="0" w:space="0" w:color="auto"/>
      </w:divBdr>
    </w:div>
    <w:div w:id="1105346011">
      <w:bodyDiv w:val="1"/>
      <w:marLeft w:val="0"/>
      <w:marRight w:val="0"/>
      <w:marTop w:val="0"/>
      <w:marBottom w:val="0"/>
      <w:divBdr>
        <w:top w:val="none" w:sz="0" w:space="0" w:color="auto"/>
        <w:left w:val="none" w:sz="0" w:space="0" w:color="auto"/>
        <w:bottom w:val="none" w:sz="0" w:space="0" w:color="auto"/>
        <w:right w:val="none" w:sz="0" w:space="0" w:color="auto"/>
      </w:divBdr>
    </w:div>
    <w:div w:id="1106462254">
      <w:bodyDiv w:val="1"/>
      <w:marLeft w:val="0"/>
      <w:marRight w:val="0"/>
      <w:marTop w:val="0"/>
      <w:marBottom w:val="0"/>
      <w:divBdr>
        <w:top w:val="none" w:sz="0" w:space="0" w:color="auto"/>
        <w:left w:val="none" w:sz="0" w:space="0" w:color="auto"/>
        <w:bottom w:val="none" w:sz="0" w:space="0" w:color="auto"/>
        <w:right w:val="none" w:sz="0" w:space="0" w:color="auto"/>
      </w:divBdr>
    </w:div>
    <w:div w:id="1106921916">
      <w:bodyDiv w:val="1"/>
      <w:marLeft w:val="0"/>
      <w:marRight w:val="0"/>
      <w:marTop w:val="0"/>
      <w:marBottom w:val="0"/>
      <w:divBdr>
        <w:top w:val="none" w:sz="0" w:space="0" w:color="auto"/>
        <w:left w:val="none" w:sz="0" w:space="0" w:color="auto"/>
        <w:bottom w:val="none" w:sz="0" w:space="0" w:color="auto"/>
        <w:right w:val="none" w:sz="0" w:space="0" w:color="auto"/>
      </w:divBdr>
    </w:div>
    <w:div w:id="1106926239">
      <w:bodyDiv w:val="1"/>
      <w:marLeft w:val="0"/>
      <w:marRight w:val="0"/>
      <w:marTop w:val="0"/>
      <w:marBottom w:val="0"/>
      <w:divBdr>
        <w:top w:val="none" w:sz="0" w:space="0" w:color="auto"/>
        <w:left w:val="none" w:sz="0" w:space="0" w:color="auto"/>
        <w:bottom w:val="none" w:sz="0" w:space="0" w:color="auto"/>
        <w:right w:val="none" w:sz="0" w:space="0" w:color="auto"/>
      </w:divBdr>
    </w:div>
    <w:div w:id="1107313434">
      <w:bodyDiv w:val="1"/>
      <w:marLeft w:val="0"/>
      <w:marRight w:val="0"/>
      <w:marTop w:val="0"/>
      <w:marBottom w:val="0"/>
      <w:divBdr>
        <w:top w:val="none" w:sz="0" w:space="0" w:color="auto"/>
        <w:left w:val="none" w:sz="0" w:space="0" w:color="auto"/>
        <w:bottom w:val="none" w:sz="0" w:space="0" w:color="auto"/>
        <w:right w:val="none" w:sz="0" w:space="0" w:color="auto"/>
      </w:divBdr>
    </w:div>
    <w:div w:id="1108308273">
      <w:bodyDiv w:val="1"/>
      <w:marLeft w:val="0"/>
      <w:marRight w:val="0"/>
      <w:marTop w:val="0"/>
      <w:marBottom w:val="0"/>
      <w:divBdr>
        <w:top w:val="none" w:sz="0" w:space="0" w:color="auto"/>
        <w:left w:val="none" w:sz="0" w:space="0" w:color="auto"/>
        <w:bottom w:val="none" w:sz="0" w:space="0" w:color="auto"/>
        <w:right w:val="none" w:sz="0" w:space="0" w:color="auto"/>
      </w:divBdr>
    </w:div>
    <w:div w:id="1110052174">
      <w:bodyDiv w:val="1"/>
      <w:marLeft w:val="0"/>
      <w:marRight w:val="0"/>
      <w:marTop w:val="0"/>
      <w:marBottom w:val="0"/>
      <w:divBdr>
        <w:top w:val="none" w:sz="0" w:space="0" w:color="auto"/>
        <w:left w:val="none" w:sz="0" w:space="0" w:color="auto"/>
        <w:bottom w:val="none" w:sz="0" w:space="0" w:color="auto"/>
        <w:right w:val="none" w:sz="0" w:space="0" w:color="auto"/>
      </w:divBdr>
    </w:div>
    <w:div w:id="1110509268">
      <w:bodyDiv w:val="1"/>
      <w:marLeft w:val="0"/>
      <w:marRight w:val="0"/>
      <w:marTop w:val="0"/>
      <w:marBottom w:val="0"/>
      <w:divBdr>
        <w:top w:val="none" w:sz="0" w:space="0" w:color="auto"/>
        <w:left w:val="none" w:sz="0" w:space="0" w:color="auto"/>
        <w:bottom w:val="none" w:sz="0" w:space="0" w:color="auto"/>
        <w:right w:val="none" w:sz="0" w:space="0" w:color="auto"/>
      </w:divBdr>
    </w:div>
    <w:div w:id="1113600023">
      <w:bodyDiv w:val="1"/>
      <w:marLeft w:val="0"/>
      <w:marRight w:val="0"/>
      <w:marTop w:val="0"/>
      <w:marBottom w:val="0"/>
      <w:divBdr>
        <w:top w:val="none" w:sz="0" w:space="0" w:color="auto"/>
        <w:left w:val="none" w:sz="0" w:space="0" w:color="auto"/>
        <w:bottom w:val="none" w:sz="0" w:space="0" w:color="auto"/>
        <w:right w:val="none" w:sz="0" w:space="0" w:color="auto"/>
      </w:divBdr>
    </w:div>
    <w:div w:id="1115634834">
      <w:bodyDiv w:val="1"/>
      <w:marLeft w:val="0"/>
      <w:marRight w:val="0"/>
      <w:marTop w:val="0"/>
      <w:marBottom w:val="0"/>
      <w:divBdr>
        <w:top w:val="none" w:sz="0" w:space="0" w:color="auto"/>
        <w:left w:val="none" w:sz="0" w:space="0" w:color="auto"/>
        <w:bottom w:val="none" w:sz="0" w:space="0" w:color="auto"/>
        <w:right w:val="none" w:sz="0" w:space="0" w:color="auto"/>
      </w:divBdr>
    </w:div>
    <w:div w:id="1116412137">
      <w:bodyDiv w:val="1"/>
      <w:marLeft w:val="0"/>
      <w:marRight w:val="0"/>
      <w:marTop w:val="0"/>
      <w:marBottom w:val="0"/>
      <w:divBdr>
        <w:top w:val="none" w:sz="0" w:space="0" w:color="auto"/>
        <w:left w:val="none" w:sz="0" w:space="0" w:color="auto"/>
        <w:bottom w:val="none" w:sz="0" w:space="0" w:color="auto"/>
        <w:right w:val="none" w:sz="0" w:space="0" w:color="auto"/>
      </w:divBdr>
    </w:div>
    <w:div w:id="1118910731">
      <w:bodyDiv w:val="1"/>
      <w:marLeft w:val="0"/>
      <w:marRight w:val="0"/>
      <w:marTop w:val="0"/>
      <w:marBottom w:val="0"/>
      <w:divBdr>
        <w:top w:val="none" w:sz="0" w:space="0" w:color="auto"/>
        <w:left w:val="none" w:sz="0" w:space="0" w:color="auto"/>
        <w:bottom w:val="none" w:sz="0" w:space="0" w:color="auto"/>
        <w:right w:val="none" w:sz="0" w:space="0" w:color="auto"/>
      </w:divBdr>
    </w:div>
    <w:div w:id="1120294831">
      <w:bodyDiv w:val="1"/>
      <w:marLeft w:val="0"/>
      <w:marRight w:val="0"/>
      <w:marTop w:val="0"/>
      <w:marBottom w:val="0"/>
      <w:divBdr>
        <w:top w:val="none" w:sz="0" w:space="0" w:color="auto"/>
        <w:left w:val="none" w:sz="0" w:space="0" w:color="auto"/>
        <w:bottom w:val="none" w:sz="0" w:space="0" w:color="auto"/>
        <w:right w:val="none" w:sz="0" w:space="0" w:color="auto"/>
      </w:divBdr>
    </w:div>
    <w:div w:id="1122652322">
      <w:bodyDiv w:val="1"/>
      <w:marLeft w:val="0"/>
      <w:marRight w:val="0"/>
      <w:marTop w:val="0"/>
      <w:marBottom w:val="0"/>
      <w:divBdr>
        <w:top w:val="none" w:sz="0" w:space="0" w:color="auto"/>
        <w:left w:val="none" w:sz="0" w:space="0" w:color="auto"/>
        <w:bottom w:val="none" w:sz="0" w:space="0" w:color="auto"/>
        <w:right w:val="none" w:sz="0" w:space="0" w:color="auto"/>
      </w:divBdr>
    </w:div>
    <w:div w:id="1123112980">
      <w:bodyDiv w:val="1"/>
      <w:marLeft w:val="0"/>
      <w:marRight w:val="0"/>
      <w:marTop w:val="0"/>
      <w:marBottom w:val="0"/>
      <w:divBdr>
        <w:top w:val="none" w:sz="0" w:space="0" w:color="auto"/>
        <w:left w:val="none" w:sz="0" w:space="0" w:color="auto"/>
        <w:bottom w:val="none" w:sz="0" w:space="0" w:color="auto"/>
        <w:right w:val="none" w:sz="0" w:space="0" w:color="auto"/>
      </w:divBdr>
    </w:div>
    <w:div w:id="1124425485">
      <w:bodyDiv w:val="1"/>
      <w:marLeft w:val="0"/>
      <w:marRight w:val="0"/>
      <w:marTop w:val="0"/>
      <w:marBottom w:val="0"/>
      <w:divBdr>
        <w:top w:val="none" w:sz="0" w:space="0" w:color="auto"/>
        <w:left w:val="none" w:sz="0" w:space="0" w:color="auto"/>
        <w:bottom w:val="none" w:sz="0" w:space="0" w:color="auto"/>
        <w:right w:val="none" w:sz="0" w:space="0" w:color="auto"/>
      </w:divBdr>
    </w:div>
    <w:div w:id="1124814643">
      <w:bodyDiv w:val="1"/>
      <w:marLeft w:val="0"/>
      <w:marRight w:val="0"/>
      <w:marTop w:val="0"/>
      <w:marBottom w:val="0"/>
      <w:divBdr>
        <w:top w:val="none" w:sz="0" w:space="0" w:color="auto"/>
        <w:left w:val="none" w:sz="0" w:space="0" w:color="auto"/>
        <w:bottom w:val="none" w:sz="0" w:space="0" w:color="auto"/>
        <w:right w:val="none" w:sz="0" w:space="0" w:color="auto"/>
      </w:divBdr>
    </w:div>
    <w:div w:id="1124999904">
      <w:bodyDiv w:val="1"/>
      <w:marLeft w:val="0"/>
      <w:marRight w:val="0"/>
      <w:marTop w:val="0"/>
      <w:marBottom w:val="0"/>
      <w:divBdr>
        <w:top w:val="none" w:sz="0" w:space="0" w:color="auto"/>
        <w:left w:val="none" w:sz="0" w:space="0" w:color="auto"/>
        <w:bottom w:val="none" w:sz="0" w:space="0" w:color="auto"/>
        <w:right w:val="none" w:sz="0" w:space="0" w:color="auto"/>
      </w:divBdr>
    </w:div>
    <w:div w:id="1125387344">
      <w:bodyDiv w:val="1"/>
      <w:marLeft w:val="0"/>
      <w:marRight w:val="0"/>
      <w:marTop w:val="0"/>
      <w:marBottom w:val="0"/>
      <w:divBdr>
        <w:top w:val="none" w:sz="0" w:space="0" w:color="auto"/>
        <w:left w:val="none" w:sz="0" w:space="0" w:color="auto"/>
        <w:bottom w:val="none" w:sz="0" w:space="0" w:color="auto"/>
        <w:right w:val="none" w:sz="0" w:space="0" w:color="auto"/>
      </w:divBdr>
    </w:div>
    <w:div w:id="1127041877">
      <w:bodyDiv w:val="1"/>
      <w:marLeft w:val="0"/>
      <w:marRight w:val="0"/>
      <w:marTop w:val="0"/>
      <w:marBottom w:val="0"/>
      <w:divBdr>
        <w:top w:val="none" w:sz="0" w:space="0" w:color="auto"/>
        <w:left w:val="none" w:sz="0" w:space="0" w:color="auto"/>
        <w:bottom w:val="none" w:sz="0" w:space="0" w:color="auto"/>
        <w:right w:val="none" w:sz="0" w:space="0" w:color="auto"/>
      </w:divBdr>
    </w:div>
    <w:div w:id="1127120765">
      <w:bodyDiv w:val="1"/>
      <w:marLeft w:val="0"/>
      <w:marRight w:val="0"/>
      <w:marTop w:val="0"/>
      <w:marBottom w:val="0"/>
      <w:divBdr>
        <w:top w:val="none" w:sz="0" w:space="0" w:color="auto"/>
        <w:left w:val="none" w:sz="0" w:space="0" w:color="auto"/>
        <w:bottom w:val="none" w:sz="0" w:space="0" w:color="auto"/>
        <w:right w:val="none" w:sz="0" w:space="0" w:color="auto"/>
      </w:divBdr>
    </w:div>
    <w:div w:id="1127161009">
      <w:bodyDiv w:val="1"/>
      <w:marLeft w:val="0"/>
      <w:marRight w:val="0"/>
      <w:marTop w:val="0"/>
      <w:marBottom w:val="0"/>
      <w:divBdr>
        <w:top w:val="none" w:sz="0" w:space="0" w:color="auto"/>
        <w:left w:val="none" w:sz="0" w:space="0" w:color="auto"/>
        <w:bottom w:val="none" w:sz="0" w:space="0" w:color="auto"/>
        <w:right w:val="none" w:sz="0" w:space="0" w:color="auto"/>
      </w:divBdr>
    </w:div>
    <w:div w:id="1127355789">
      <w:bodyDiv w:val="1"/>
      <w:marLeft w:val="0"/>
      <w:marRight w:val="0"/>
      <w:marTop w:val="0"/>
      <w:marBottom w:val="0"/>
      <w:divBdr>
        <w:top w:val="none" w:sz="0" w:space="0" w:color="auto"/>
        <w:left w:val="none" w:sz="0" w:space="0" w:color="auto"/>
        <w:bottom w:val="none" w:sz="0" w:space="0" w:color="auto"/>
        <w:right w:val="none" w:sz="0" w:space="0" w:color="auto"/>
      </w:divBdr>
    </w:div>
    <w:div w:id="1132019772">
      <w:bodyDiv w:val="1"/>
      <w:marLeft w:val="0"/>
      <w:marRight w:val="0"/>
      <w:marTop w:val="0"/>
      <w:marBottom w:val="0"/>
      <w:divBdr>
        <w:top w:val="none" w:sz="0" w:space="0" w:color="auto"/>
        <w:left w:val="none" w:sz="0" w:space="0" w:color="auto"/>
        <w:bottom w:val="none" w:sz="0" w:space="0" w:color="auto"/>
        <w:right w:val="none" w:sz="0" w:space="0" w:color="auto"/>
      </w:divBdr>
    </w:div>
    <w:div w:id="1135291523">
      <w:bodyDiv w:val="1"/>
      <w:marLeft w:val="0"/>
      <w:marRight w:val="0"/>
      <w:marTop w:val="0"/>
      <w:marBottom w:val="0"/>
      <w:divBdr>
        <w:top w:val="none" w:sz="0" w:space="0" w:color="auto"/>
        <w:left w:val="none" w:sz="0" w:space="0" w:color="auto"/>
        <w:bottom w:val="none" w:sz="0" w:space="0" w:color="auto"/>
        <w:right w:val="none" w:sz="0" w:space="0" w:color="auto"/>
      </w:divBdr>
    </w:div>
    <w:div w:id="1137184650">
      <w:bodyDiv w:val="1"/>
      <w:marLeft w:val="0"/>
      <w:marRight w:val="0"/>
      <w:marTop w:val="0"/>
      <w:marBottom w:val="0"/>
      <w:divBdr>
        <w:top w:val="none" w:sz="0" w:space="0" w:color="auto"/>
        <w:left w:val="none" w:sz="0" w:space="0" w:color="auto"/>
        <w:bottom w:val="none" w:sz="0" w:space="0" w:color="auto"/>
        <w:right w:val="none" w:sz="0" w:space="0" w:color="auto"/>
      </w:divBdr>
    </w:div>
    <w:div w:id="1138107627">
      <w:bodyDiv w:val="1"/>
      <w:marLeft w:val="0"/>
      <w:marRight w:val="0"/>
      <w:marTop w:val="0"/>
      <w:marBottom w:val="0"/>
      <w:divBdr>
        <w:top w:val="none" w:sz="0" w:space="0" w:color="auto"/>
        <w:left w:val="none" w:sz="0" w:space="0" w:color="auto"/>
        <w:bottom w:val="none" w:sz="0" w:space="0" w:color="auto"/>
        <w:right w:val="none" w:sz="0" w:space="0" w:color="auto"/>
      </w:divBdr>
    </w:div>
    <w:div w:id="1140685385">
      <w:bodyDiv w:val="1"/>
      <w:marLeft w:val="0"/>
      <w:marRight w:val="0"/>
      <w:marTop w:val="0"/>
      <w:marBottom w:val="0"/>
      <w:divBdr>
        <w:top w:val="none" w:sz="0" w:space="0" w:color="auto"/>
        <w:left w:val="none" w:sz="0" w:space="0" w:color="auto"/>
        <w:bottom w:val="none" w:sz="0" w:space="0" w:color="auto"/>
        <w:right w:val="none" w:sz="0" w:space="0" w:color="auto"/>
      </w:divBdr>
    </w:div>
    <w:div w:id="1142192117">
      <w:bodyDiv w:val="1"/>
      <w:marLeft w:val="0"/>
      <w:marRight w:val="0"/>
      <w:marTop w:val="0"/>
      <w:marBottom w:val="0"/>
      <w:divBdr>
        <w:top w:val="none" w:sz="0" w:space="0" w:color="auto"/>
        <w:left w:val="none" w:sz="0" w:space="0" w:color="auto"/>
        <w:bottom w:val="none" w:sz="0" w:space="0" w:color="auto"/>
        <w:right w:val="none" w:sz="0" w:space="0" w:color="auto"/>
      </w:divBdr>
    </w:div>
    <w:div w:id="1142625496">
      <w:bodyDiv w:val="1"/>
      <w:marLeft w:val="0"/>
      <w:marRight w:val="0"/>
      <w:marTop w:val="0"/>
      <w:marBottom w:val="0"/>
      <w:divBdr>
        <w:top w:val="none" w:sz="0" w:space="0" w:color="auto"/>
        <w:left w:val="none" w:sz="0" w:space="0" w:color="auto"/>
        <w:bottom w:val="none" w:sz="0" w:space="0" w:color="auto"/>
        <w:right w:val="none" w:sz="0" w:space="0" w:color="auto"/>
      </w:divBdr>
    </w:div>
    <w:div w:id="1144127711">
      <w:bodyDiv w:val="1"/>
      <w:marLeft w:val="0"/>
      <w:marRight w:val="0"/>
      <w:marTop w:val="0"/>
      <w:marBottom w:val="0"/>
      <w:divBdr>
        <w:top w:val="none" w:sz="0" w:space="0" w:color="auto"/>
        <w:left w:val="none" w:sz="0" w:space="0" w:color="auto"/>
        <w:bottom w:val="none" w:sz="0" w:space="0" w:color="auto"/>
        <w:right w:val="none" w:sz="0" w:space="0" w:color="auto"/>
      </w:divBdr>
    </w:div>
    <w:div w:id="1145049847">
      <w:bodyDiv w:val="1"/>
      <w:marLeft w:val="0"/>
      <w:marRight w:val="0"/>
      <w:marTop w:val="0"/>
      <w:marBottom w:val="0"/>
      <w:divBdr>
        <w:top w:val="none" w:sz="0" w:space="0" w:color="auto"/>
        <w:left w:val="none" w:sz="0" w:space="0" w:color="auto"/>
        <w:bottom w:val="none" w:sz="0" w:space="0" w:color="auto"/>
        <w:right w:val="none" w:sz="0" w:space="0" w:color="auto"/>
      </w:divBdr>
    </w:div>
    <w:div w:id="1145465458">
      <w:bodyDiv w:val="1"/>
      <w:marLeft w:val="0"/>
      <w:marRight w:val="0"/>
      <w:marTop w:val="0"/>
      <w:marBottom w:val="0"/>
      <w:divBdr>
        <w:top w:val="none" w:sz="0" w:space="0" w:color="auto"/>
        <w:left w:val="none" w:sz="0" w:space="0" w:color="auto"/>
        <w:bottom w:val="none" w:sz="0" w:space="0" w:color="auto"/>
        <w:right w:val="none" w:sz="0" w:space="0" w:color="auto"/>
      </w:divBdr>
    </w:div>
    <w:div w:id="1146821311">
      <w:bodyDiv w:val="1"/>
      <w:marLeft w:val="0"/>
      <w:marRight w:val="0"/>
      <w:marTop w:val="0"/>
      <w:marBottom w:val="0"/>
      <w:divBdr>
        <w:top w:val="none" w:sz="0" w:space="0" w:color="auto"/>
        <w:left w:val="none" w:sz="0" w:space="0" w:color="auto"/>
        <w:bottom w:val="none" w:sz="0" w:space="0" w:color="auto"/>
        <w:right w:val="none" w:sz="0" w:space="0" w:color="auto"/>
      </w:divBdr>
    </w:div>
    <w:div w:id="1147479159">
      <w:bodyDiv w:val="1"/>
      <w:marLeft w:val="0"/>
      <w:marRight w:val="0"/>
      <w:marTop w:val="0"/>
      <w:marBottom w:val="0"/>
      <w:divBdr>
        <w:top w:val="none" w:sz="0" w:space="0" w:color="auto"/>
        <w:left w:val="none" w:sz="0" w:space="0" w:color="auto"/>
        <w:bottom w:val="none" w:sz="0" w:space="0" w:color="auto"/>
        <w:right w:val="none" w:sz="0" w:space="0" w:color="auto"/>
      </w:divBdr>
    </w:div>
    <w:div w:id="1148673130">
      <w:bodyDiv w:val="1"/>
      <w:marLeft w:val="0"/>
      <w:marRight w:val="0"/>
      <w:marTop w:val="0"/>
      <w:marBottom w:val="0"/>
      <w:divBdr>
        <w:top w:val="none" w:sz="0" w:space="0" w:color="auto"/>
        <w:left w:val="none" w:sz="0" w:space="0" w:color="auto"/>
        <w:bottom w:val="none" w:sz="0" w:space="0" w:color="auto"/>
        <w:right w:val="none" w:sz="0" w:space="0" w:color="auto"/>
      </w:divBdr>
    </w:div>
    <w:div w:id="1149056136">
      <w:bodyDiv w:val="1"/>
      <w:marLeft w:val="0"/>
      <w:marRight w:val="0"/>
      <w:marTop w:val="0"/>
      <w:marBottom w:val="0"/>
      <w:divBdr>
        <w:top w:val="none" w:sz="0" w:space="0" w:color="auto"/>
        <w:left w:val="none" w:sz="0" w:space="0" w:color="auto"/>
        <w:bottom w:val="none" w:sz="0" w:space="0" w:color="auto"/>
        <w:right w:val="none" w:sz="0" w:space="0" w:color="auto"/>
      </w:divBdr>
    </w:div>
    <w:div w:id="1150248389">
      <w:bodyDiv w:val="1"/>
      <w:marLeft w:val="0"/>
      <w:marRight w:val="0"/>
      <w:marTop w:val="0"/>
      <w:marBottom w:val="0"/>
      <w:divBdr>
        <w:top w:val="none" w:sz="0" w:space="0" w:color="auto"/>
        <w:left w:val="none" w:sz="0" w:space="0" w:color="auto"/>
        <w:bottom w:val="none" w:sz="0" w:space="0" w:color="auto"/>
        <w:right w:val="none" w:sz="0" w:space="0" w:color="auto"/>
      </w:divBdr>
    </w:div>
    <w:div w:id="1151365275">
      <w:bodyDiv w:val="1"/>
      <w:marLeft w:val="0"/>
      <w:marRight w:val="0"/>
      <w:marTop w:val="0"/>
      <w:marBottom w:val="0"/>
      <w:divBdr>
        <w:top w:val="none" w:sz="0" w:space="0" w:color="auto"/>
        <w:left w:val="none" w:sz="0" w:space="0" w:color="auto"/>
        <w:bottom w:val="none" w:sz="0" w:space="0" w:color="auto"/>
        <w:right w:val="none" w:sz="0" w:space="0" w:color="auto"/>
      </w:divBdr>
    </w:div>
    <w:div w:id="1151554056">
      <w:bodyDiv w:val="1"/>
      <w:marLeft w:val="0"/>
      <w:marRight w:val="0"/>
      <w:marTop w:val="0"/>
      <w:marBottom w:val="0"/>
      <w:divBdr>
        <w:top w:val="none" w:sz="0" w:space="0" w:color="auto"/>
        <w:left w:val="none" w:sz="0" w:space="0" w:color="auto"/>
        <w:bottom w:val="none" w:sz="0" w:space="0" w:color="auto"/>
        <w:right w:val="none" w:sz="0" w:space="0" w:color="auto"/>
      </w:divBdr>
    </w:div>
    <w:div w:id="1153257488">
      <w:bodyDiv w:val="1"/>
      <w:marLeft w:val="0"/>
      <w:marRight w:val="0"/>
      <w:marTop w:val="0"/>
      <w:marBottom w:val="0"/>
      <w:divBdr>
        <w:top w:val="none" w:sz="0" w:space="0" w:color="auto"/>
        <w:left w:val="none" w:sz="0" w:space="0" w:color="auto"/>
        <w:bottom w:val="none" w:sz="0" w:space="0" w:color="auto"/>
        <w:right w:val="none" w:sz="0" w:space="0" w:color="auto"/>
      </w:divBdr>
    </w:div>
    <w:div w:id="1158882115">
      <w:bodyDiv w:val="1"/>
      <w:marLeft w:val="0"/>
      <w:marRight w:val="0"/>
      <w:marTop w:val="0"/>
      <w:marBottom w:val="0"/>
      <w:divBdr>
        <w:top w:val="none" w:sz="0" w:space="0" w:color="auto"/>
        <w:left w:val="none" w:sz="0" w:space="0" w:color="auto"/>
        <w:bottom w:val="none" w:sz="0" w:space="0" w:color="auto"/>
        <w:right w:val="none" w:sz="0" w:space="0" w:color="auto"/>
      </w:divBdr>
    </w:div>
    <w:div w:id="1159268176">
      <w:bodyDiv w:val="1"/>
      <w:marLeft w:val="0"/>
      <w:marRight w:val="0"/>
      <w:marTop w:val="0"/>
      <w:marBottom w:val="0"/>
      <w:divBdr>
        <w:top w:val="none" w:sz="0" w:space="0" w:color="auto"/>
        <w:left w:val="none" w:sz="0" w:space="0" w:color="auto"/>
        <w:bottom w:val="none" w:sz="0" w:space="0" w:color="auto"/>
        <w:right w:val="none" w:sz="0" w:space="0" w:color="auto"/>
      </w:divBdr>
    </w:div>
    <w:div w:id="1159811245">
      <w:bodyDiv w:val="1"/>
      <w:marLeft w:val="0"/>
      <w:marRight w:val="0"/>
      <w:marTop w:val="0"/>
      <w:marBottom w:val="0"/>
      <w:divBdr>
        <w:top w:val="none" w:sz="0" w:space="0" w:color="auto"/>
        <w:left w:val="none" w:sz="0" w:space="0" w:color="auto"/>
        <w:bottom w:val="none" w:sz="0" w:space="0" w:color="auto"/>
        <w:right w:val="none" w:sz="0" w:space="0" w:color="auto"/>
      </w:divBdr>
    </w:div>
    <w:div w:id="1161041914">
      <w:bodyDiv w:val="1"/>
      <w:marLeft w:val="0"/>
      <w:marRight w:val="0"/>
      <w:marTop w:val="0"/>
      <w:marBottom w:val="0"/>
      <w:divBdr>
        <w:top w:val="none" w:sz="0" w:space="0" w:color="auto"/>
        <w:left w:val="none" w:sz="0" w:space="0" w:color="auto"/>
        <w:bottom w:val="none" w:sz="0" w:space="0" w:color="auto"/>
        <w:right w:val="none" w:sz="0" w:space="0" w:color="auto"/>
      </w:divBdr>
    </w:div>
    <w:div w:id="1163933976">
      <w:bodyDiv w:val="1"/>
      <w:marLeft w:val="0"/>
      <w:marRight w:val="0"/>
      <w:marTop w:val="0"/>
      <w:marBottom w:val="0"/>
      <w:divBdr>
        <w:top w:val="none" w:sz="0" w:space="0" w:color="auto"/>
        <w:left w:val="none" w:sz="0" w:space="0" w:color="auto"/>
        <w:bottom w:val="none" w:sz="0" w:space="0" w:color="auto"/>
        <w:right w:val="none" w:sz="0" w:space="0" w:color="auto"/>
      </w:divBdr>
    </w:div>
    <w:div w:id="1166825742">
      <w:bodyDiv w:val="1"/>
      <w:marLeft w:val="0"/>
      <w:marRight w:val="0"/>
      <w:marTop w:val="0"/>
      <w:marBottom w:val="0"/>
      <w:divBdr>
        <w:top w:val="none" w:sz="0" w:space="0" w:color="auto"/>
        <w:left w:val="none" w:sz="0" w:space="0" w:color="auto"/>
        <w:bottom w:val="none" w:sz="0" w:space="0" w:color="auto"/>
        <w:right w:val="none" w:sz="0" w:space="0" w:color="auto"/>
      </w:divBdr>
    </w:div>
    <w:div w:id="1167942093">
      <w:bodyDiv w:val="1"/>
      <w:marLeft w:val="0"/>
      <w:marRight w:val="0"/>
      <w:marTop w:val="0"/>
      <w:marBottom w:val="0"/>
      <w:divBdr>
        <w:top w:val="none" w:sz="0" w:space="0" w:color="auto"/>
        <w:left w:val="none" w:sz="0" w:space="0" w:color="auto"/>
        <w:bottom w:val="none" w:sz="0" w:space="0" w:color="auto"/>
        <w:right w:val="none" w:sz="0" w:space="0" w:color="auto"/>
      </w:divBdr>
    </w:div>
    <w:div w:id="1168715809">
      <w:bodyDiv w:val="1"/>
      <w:marLeft w:val="0"/>
      <w:marRight w:val="0"/>
      <w:marTop w:val="0"/>
      <w:marBottom w:val="0"/>
      <w:divBdr>
        <w:top w:val="none" w:sz="0" w:space="0" w:color="auto"/>
        <w:left w:val="none" w:sz="0" w:space="0" w:color="auto"/>
        <w:bottom w:val="none" w:sz="0" w:space="0" w:color="auto"/>
        <w:right w:val="none" w:sz="0" w:space="0" w:color="auto"/>
      </w:divBdr>
    </w:div>
    <w:div w:id="1169445886">
      <w:bodyDiv w:val="1"/>
      <w:marLeft w:val="0"/>
      <w:marRight w:val="0"/>
      <w:marTop w:val="0"/>
      <w:marBottom w:val="0"/>
      <w:divBdr>
        <w:top w:val="none" w:sz="0" w:space="0" w:color="auto"/>
        <w:left w:val="none" w:sz="0" w:space="0" w:color="auto"/>
        <w:bottom w:val="none" w:sz="0" w:space="0" w:color="auto"/>
        <w:right w:val="none" w:sz="0" w:space="0" w:color="auto"/>
      </w:divBdr>
    </w:div>
    <w:div w:id="1175221087">
      <w:bodyDiv w:val="1"/>
      <w:marLeft w:val="0"/>
      <w:marRight w:val="0"/>
      <w:marTop w:val="0"/>
      <w:marBottom w:val="0"/>
      <w:divBdr>
        <w:top w:val="none" w:sz="0" w:space="0" w:color="auto"/>
        <w:left w:val="none" w:sz="0" w:space="0" w:color="auto"/>
        <w:bottom w:val="none" w:sz="0" w:space="0" w:color="auto"/>
        <w:right w:val="none" w:sz="0" w:space="0" w:color="auto"/>
      </w:divBdr>
    </w:div>
    <w:div w:id="1176381533">
      <w:bodyDiv w:val="1"/>
      <w:marLeft w:val="0"/>
      <w:marRight w:val="0"/>
      <w:marTop w:val="0"/>
      <w:marBottom w:val="0"/>
      <w:divBdr>
        <w:top w:val="none" w:sz="0" w:space="0" w:color="auto"/>
        <w:left w:val="none" w:sz="0" w:space="0" w:color="auto"/>
        <w:bottom w:val="none" w:sz="0" w:space="0" w:color="auto"/>
        <w:right w:val="none" w:sz="0" w:space="0" w:color="auto"/>
      </w:divBdr>
    </w:div>
    <w:div w:id="1177306835">
      <w:bodyDiv w:val="1"/>
      <w:marLeft w:val="0"/>
      <w:marRight w:val="0"/>
      <w:marTop w:val="0"/>
      <w:marBottom w:val="0"/>
      <w:divBdr>
        <w:top w:val="none" w:sz="0" w:space="0" w:color="auto"/>
        <w:left w:val="none" w:sz="0" w:space="0" w:color="auto"/>
        <w:bottom w:val="none" w:sz="0" w:space="0" w:color="auto"/>
        <w:right w:val="none" w:sz="0" w:space="0" w:color="auto"/>
      </w:divBdr>
    </w:div>
    <w:div w:id="1178273053">
      <w:bodyDiv w:val="1"/>
      <w:marLeft w:val="0"/>
      <w:marRight w:val="0"/>
      <w:marTop w:val="0"/>
      <w:marBottom w:val="0"/>
      <w:divBdr>
        <w:top w:val="none" w:sz="0" w:space="0" w:color="auto"/>
        <w:left w:val="none" w:sz="0" w:space="0" w:color="auto"/>
        <w:bottom w:val="none" w:sz="0" w:space="0" w:color="auto"/>
        <w:right w:val="none" w:sz="0" w:space="0" w:color="auto"/>
      </w:divBdr>
    </w:div>
    <w:div w:id="1179544801">
      <w:bodyDiv w:val="1"/>
      <w:marLeft w:val="0"/>
      <w:marRight w:val="0"/>
      <w:marTop w:val="0"/>
      <w:marBottom w:val="0"/>
      <w:divBdr>
        <w:top w:val="none" w:sz="0" w:space="0" w:color="auto"/>
        <w:left w:val="none" w:sz="0" w:space="0" w:color="auto"/>
        <w:bottom w:val="none" w:sz="0" w:space="0" w:color="auto"/>
        <w:right w:val="none" w:sz="0" w:space="0" w:color="auto"/>
      </w:divBdr>
    </w:div>
    <w:div w:id="1180045827">
      <w:bodyDiv w:val="1"/>
      <w:marLeft w:val="0"/>
      <w:marRight w:val="0"/>
      <w:marTop w:val="0"/>
      <w:marBottom w:val="0"/>
      <w:divBdr>
        <w:top w:val="none" w:sz="0" w:space="0" w:color="auto"/>
        <w:left w:val="none" w:sz="0" w:space="0" w:color="auto"/>
        <w:bottom w:val="none" w:sz="0" w:space="0" w:color="auto"/>
        <w:right w:val="none" w:sz="0" w:space="0" w:color="auto"/>
      </w:divBdr>
    </w:div>
    <w:div w:id="1183858004">
      <w:bodyDiv w:val="1"/>
      <w:marLeft w:val="0"/>
      <w:marRight w:val="0"/>
      <w:marTop w:val="0"/>
      <w:marBottom w:val="0"/>
      <w:divBdr>
        <w:top w:val="none" w:sz="0" w:space="0" w:color="auto"/>
        <w:left w:val="none" w:sz="0" w:space="0" w:color="auto"/>
        <w:bottom w:val="none" w:sz="0" w:space="0" w:color="auto"/>
        <w:right w:val="none" w:sz="0" w:space="0" w:color="auto"/>
      </w:divBdr>
    </w:div>
    <w:div w:id="1188911892">
      <w:bodyDiv w:val="1"/>
      <w:marLeft w:val="0"/>
      <w:marRight w:val="0"/>
      <w:marTop w:val="0"/>
      <w:marBottom w:val="0"/>
      <w:divBdr>
        <w:top w:val="none" w:sz="0" w:space="0" w:color="auto"/>
        <w:left w:val="none" w:sz="0" w:space="0" w:color="auto"/>
        <w:bottom w:val="none" w:sz="0" w:space="0" w:color="auto"/>
        <w:right w:val="none" w:sz="0" w:space="0" w:color="auto"/>
      </w:divBdr>
    </w:div>
    <w:div w:id="1189223160">
      <w:bodyDiv w:val="1"/>
      <w:marLeft w:val="0"/>
      <w:marRight w:val="0"/>
      <w:marTop w:val="0"/>
      <w:marBottom w:val="0"/>
      <w:divBdr>
        <w:top w:val="none" w:sz="0" w:space="0" w:color="auto"/>
        <w:left w:val="none" w:sz="0" w:space="0" w:color="auto"/>
        <w:bottom w:val="none" w:sz="0" w:space="0" w:color="auto"/>
        <w:right w:val="none" w:sz="0" w:space="0" w:color="auto"/>
      </w:divBdr>
    </w:div>
    <w:div w:id="1190679847">
      <w:bodyDiv w:val="1"/>
      <w:marLeft w:val="0"/>
      <w:marRight w:val="0"/>
      <w:marTop w:val="0"/>
      <w:marBottom w:val="0"/>
      <w:divBdr>
        <w:top w:val="none" w:sz="0" w:space="0" w:color="auto"/>
        <w:left w:val="none" w:sz="0" w:space="0" w:color="auto"/>
        <w:bottom w:val="none" w:sz="0" w:space="0" w:color="auto"/>
        <w:right w:val="none" w:sz="0" w:space="0" w:color="auto"/>
      </w:divBdr>
    </w:div>
    <w:div w:id="1193569379">
      <w:bodyDiv w:val="1"/>
      <w:marLeft w:val="0"/>
      <w:marRight w:val="0"/>
      <w:marTop w:val="0"/>
      <w:marBottom w:val="0"/>
      <w:divBdr>
        <w:top w:val="none" w:sz="0" w:space="0" w:color="auto"/>
        <w:left w:val="none" w:sz="0" w:space="0" w:color="auto"/>
        <w:bottom w:val="none" w:sz="0" w:space="0" w:color="auto"/>
        <w:right w:val="none" w:sz="0" w:space="0" w:color="auto"/>
      </w:divBdr>
    </w:div>
    <w:div w:id="1195801251">
      <w:bodyDiv w:val="1"/>
      <w:marLeft w:val="0"/>
      <w:marRight w:val="0"/>
      <w:marTop w:val="0"/>
      <w:marBottom w:val="0"/>
      <w:divBdr>
        <w:top w:val="none" w:sz="0" w:space="0" w:color="auto"/>
        <w:left w:val="none" w:sz="0" w:space="0" w:color="auto"/>
        <w:bottom w:val="none" w:sz="0" w:space="0" w:color="auto"/>
        <w:right w:val="none" w:sz="0" w:space="0" w:color="auto"/>
      </w:divBdr>
    </w:div>
    <w:div w:id="1196119745">
      <w:bodyDiv w:val="1"/>
      <w:marLeft w:val="0"/>
      <w:marRight w:val="0"/>
      <w:marTop w:val="0"/>
      <w:marBottom w:val="0"/>
      <w:divBdr>
        <w:top w:val="none" w:sz="0" w:space="0" w:color="auto"/>
        <w:left w:val="none" w:sz="0" w:space="0" w:color="auto"/>
        <w:bottom w:val="none" w:sz="0" w:space="0" w:color="auto"/>
        <w:right w:val="none" w:sz="0" w:space="0" w:color="auto"/>
      </w:divBdr>
    </w:div>
    <w:div w:id="1197432324">
      <w:bodyDiv w:val="1"/>
      <w:marLeft w:val="0"/>
      <w:marRight w:val="0"/>
      <w:marTop w:val="0"/>
      <w:marBottom w:val="0"/>
      <w:divBdr>
        <w:top w:val="none" w:sz="0" w:space="0" w:color="auto"/>
        <w:left w:val="none" w:sz="0" w:space="0" w:color="auto"/>
        <w:bottom w:val="none" w:sz="0" w:space="0" w:color="auto"/>
        <w:right w:val="none" w:sz="0" w:space="0" w:color="auto"/>
      </w:divBdr>
    </w:div>
    <w:div w:id="1199852483">
      <w:bodyDiv w:val="1"/>
      <w:marLeft w:val="0"/>
      <w:marRight w:val="0"/>
      <w:marTop w:val="0"/>
      <w:marBottom w:val="0"/>
      <w:divBdr>
        <w:top w:val="none" w:sz="0" w:space="0" w:color="auto"/>
        <w:left w:val="none" w:sz="0" w:space="0" w:color="auto"/>
        <w:bottom w:val="none" w:sz="0" w:space="0" w:color="auto"/>
        <w:right w:val="none" w:sz="0" w:space="0" w:color="auto"/>
      </w:divBdr>
    </w:div>
    <w:div w:id="1200167927">
      <w:bodyDiv w:val="1"/>
      <w:marLeft w:val="0"/>
      <w:marRight w:val="0"/>
      <w:marTop w:val="0"/>
      <w:marBottom w:val="0"/>
      <w:divBdr>
        <w:top w:val="none" w:sz="0" w:space="0" w:color="auto"/>
        <w:left w:val="none" w:sz="0" w:space="0" w:color="auto"/>
        <w:bottom w:val="none" w:sz="0" w:space="0" w:color="auto"/>
        <w:right w:val="none" w:sz="0" w:space="0" w:color="auto"/>
      </w:divBdr>
    </w:div>
    <w:div w:id="1204753583">
      <w:bodyDiv w:val="1"/>
      <w:marLeft w:val="0"/>
      <w:marRight w:val="0"/>
      <w:marTop w:val="0"/>
      <w:marBottom w:val="0"/>
      <w:divBdr>
        <w:top w:val="none" w:sz="0" w:space="0" w:color="auto"/>
        <w:left w:val="none" w:sz="0" w:space="0" w:color="auto"/>
        <w:bottom w:val="none" w:sz="0" w:space="0" w:color="auto"/>
        <w:right w:val="none" w:sz="0" w:space="0" w:color="auto"/>
      </w:divBdr>
    </w:div>
    <w:div w:id="1205407565">
      <w:bodyDiv w:val="1"/>
      <w:marLeft w:val="0"/>
      <w:marRight w:val="0"/>
      <w:marTop w:val="0"/>
      <w:marBottom w:val="0"/>
      <w:divBdr>
        <w:top w:val="none" w:sz="0" w:space="0" w:color="auto"/>
        <w:left w:val="none" w:sz="0" w:space="0" w:color="auto"/>
        <w:bottom w:val="none" w:sz="0" w:space="0" w:color="auto"/>
        <w:right w:val="none" w:sz="0" w:space="0" w:color="auto"/>
      </w:divBdr>
    </w:div>
    <w:div w:id="1206526239">
      <w:bodyDiv w:val="1"/>
      <w:marLeft w:val="0"/>
      <w:marRight w:val="0"/>
      <w:marTop w:val="0"/>
      <w:marBottom w:val="0"/>
      <w:divBdr>
        <w:top w:val="none" w:sz="0" w:space="0" w:color="auto"/>
        <w:left w:val="none" w:sz="0" w:space="0" w:color="auto"/>
        <w:bottom w:val="none" w:sz="0" w:space="0" w:color="auto"/>
        <w:right w:val="none" w:sz="0" w:space="0" w:color="auto"/>
      </w:divBdr>
    </w:div>
    <w:div w:id="1206913342">
      <w:bodyDiv w:val="1"/>
      <w:marLeft w:val="0"/>
      <w:marRight w:val="0"/>
      <w:marTop w:val="0"/>
      <w:marBottom w:val="0"/>
      <w:divBdr>
        <w:top w:val="none" w:sz="0" w:space="0" w:color="auto"/>
        <w:left w:val="none" w:sz="0" w:space="0" w:color="auto"/>
        <w:bottom w:val="none" w:sz="0" w:space="0" w:color="auto"/>
        <w:right w:val="none" w:sz="0" w:space="0" w:color="auto"/>
      </w:divBdr>
    </w:div>
    <w:div w:id="1207137255">
      <w:bodyDiv w:val="1"/>
      <w:marLeft w:val="0"/>
      <w:marRight w:val="0"/>
      <w:marTop w:val="0"/>
      <w:marBottom w:val="0"/>
      <w:divBdr>
        <w:top w:val="none" w:sz="0" w:space="0" w:color="auto"/>
        <w:left w:val="none" w:sz="0" w:space="0" w:color="auto"/>
        <w:bottom w:val="none" w:sz="0" w:space="0" w:color="auto"/>
        <w:right w:val="none" w:sz="0" w:space="0" w:color="auto"/>
      </w:divBdr>
    </w:div>
    <w:div w:id="1207568827">
      <w:bodyDiv w:val="1"/>
      <w:marLeft w:val="0"/>
      <w:marRight w:val="0"/>
      <w:marTop w:val="0"/>
      <w:marBottom w:val="0"/>
      <w:divBdr>
        <w:top w:val="none" w:sz="0" w:space="0" w:color="auto"/>
        <w:left w:val="none" w:sz="0" w:space="0" w:color="auto"/>
        <w:bottom w:val="none" w:sz="0" w:space="0" w:color="auto"/>
        <w:right w:val="none" w:sz="0" w:space="0" w:color="auto"/>
      </w:divBdr>
    </w:div>
    <w:div w:id="1209533574">
      <w:bodyDiv w:val="1"/>
      <w:marLeft w:val="0"/>
      <w:marRight w:val="0"/>
      <w:marTop w:val="0"/>
      <w:marBottom w:val="0"/>
      <w:divBdr>
        <w:top w:val="none" w:sz="0" w:space="0" w:color="auto"/>
        <w:left w:val="none" w:sz="0" w:space="0" w:color="auto"/>
        <w:bottom w:val="none" w:sz="0" w:space="0" w:color="auto"/>
        <w:right w:val="none" w:sz="0" w:space="0" w:color="auto"/>
      </w:divBdr>
    </w:div>
    <w:div w:id="1210410692">
      <w:bodyDiv w:val="1"/>
      <w:marLeft w:val="0"/>
      <w:marRight w:val="0"/>
      <w:marTop w:val="0"/>
      <w:marBottom w:val="0"/>
      <w:divBdr>
        <w:top w:val="none" w:sz="0" w:space="0" w:color="auto"/>
        <w:left w:val="none" w:sz="0" w:space="0" w:color="auto"/>
        <w:bottom w:val="none" w:sz="0" w:space="0" w:color="auto"/>
        <w:right w:val="none" w:sz="0" w:space="0" w:color="auto"/>
      </w:divBdr>
    </w:div>
    <w:div w:id="1211720617">
      <w:bodyDiv w:val="1"/>
      <w:marLeft w:val="0"/>
      <w:marRight w:val="0"/>
      <w:marTop w:val="0"/>
      <w:marBottom w:val="0"/>
      <w:divBdr>
        <w:top w:val="none" w:sz="0" w:space="0" w:color="auto"/>
        <w:left w:val="none" w:sz="0" w:space="0" w:color="auto"/>
        <w:bottom w:val="none" w:sz="0" w:space="0" w:color="auto"/>
        <w:right w:val="none" w:sz="0" w:space="0" w:color="auto"/>
      </w:divBdr>
    </w:div>
    <w:div w:id="1213351476">
      <w:bodyDiv w:val="1"/>
      <w:marLeft w:val="0"/>
      <w:marRight w:val="0"/>
      <w:marTop w:val="0"/>
      <w:marBottom w:val="0"/>
      <w:divBdr>
        <w:top w:val="none" w:sz="0" w:space="0" w:color="auto"/>
        <w:left w:val="none" w:sz="0" w:space="0" w:color="auto"/>
        <w:bottom w:val="none" w:sz="0" w:space="0" w:color="auto"/>
        <w:right w:val="none" w:sz="0" w:space="0" w:color="auto"/>
      </w:divBdr>
    </w:div>
    <w:div w:id="1214198891">
      <w:bodyDiv w:val="1"/>
      <w:marLeft w:val="0"/>
      <w:marRight w:val="0"/>
      <w:marTop w:val="0"/>
      <w:marBottom w:val="0"/>
      <w:divBdr>
        <w:top w:val="none" w:sz="0" w:space="0" w:color="auto"/>
        <w:left w:val="none" w:sz="0" w:space="0" w:color="auto"/>
        <w:bottom w:val="none" w:sz="0" w:space="0" w:color="auto"/>
        <w:right w:val="none" w:sz="0" w:space="0" w:color="auto"/>
      </w:divBdr>
    </w:div>
    <w:div w:id="1218279063">
      <w:bodyDiv w:val="1"/>
      <w:marLeft w:val="0"/>
      <w:marRight w:val="0"/>
      <w:marTop w:val="0"/>
      <w:marBottom w:val="0"/>
      <w:divBdr>
        <w:top w:val="none" w:sz="0" w:space="0" w:color="auto"/>
        <w:left w:val="none" w:sz="0" w:space="0" w:color="auto"/>
        <w:bottom w:val="none" w:sz="0" w:space="0" w:color="auto"/>
        <w:right w:val="none" w:sz="0" w:space="0" w:color="auto"/>
      </w:divBdr>
    </w:div>
    <w:div w:id="1219974830">
      <w:bodyDiv w:val="1"/>
      <w:marLeft w:val="0"/>
      <w:marRight w:val="0"/>
      <w:marTop w:val="0"/>
      <w:marBottom w:val="0"/>
      <w:divBdr>
        <w:top w:val="none" w:sz="0" w:space="0" w:color="auto"/>
        <w:left w:val="none" w:sz="0" w:space="0" w:color="auto"/>
        <w:bottom w:val="none" w:sz="0" w:space="0" w:color="auto"/>
        <w:right w:val="none" w:sz="0" w:space="0" w:color="auto"/>
      </w:divBdr>
    </w:div>
    <w:div w:id="1221668455">
      <w:bodyDiv w:val="1"/>
      <w:marLeft w:val="0"/>
      <w:marRight w:val="0"/>
      <w:marTop w:val="0"/>
      <w:marBottom w:val="0"/>
      <w:divBdr>
        <w:top w:val="none" w:sz="0" w:space="0" w:color="auto"/>
        <w:left w:val="none" w:sz="0" w:space="0" w:color="auto"/>
        <w:bottom w:val="none" w:sz="0" w:space="0" w:color="auto"/>
        <w:right w:val="none" w:sz="0" w:space="0" w:color="auto"/>
      </w:divBdr>
    </w:div>
    <w:div w:id="1221861360">
      <w:bodyDiv w:val="1"/>
      <w:marLeft w:val="0"/>
      <w:marRight w:val="0"/>
      <w:marTop w:val="0"/>
      <w:marBottom w:val="0"/>
      <w:divBdr>
        <w:top w:val="none" w:sz="0" w:space="0" w:color="auto"/>
        <w:left w:val="none" w:sz="0" w:space="0" w:color="auto"/>
        <w:bottom w:val="none" w:sz="0" w:space="0" w:color="auto"/>
        <w:right w:val="none" w:sz="0" w:space="0" w:color="auto"/>
      </w:divBdr>
    </w:div>
    <w:div w:id="1221939852">
      <w:bodyDiv w:val="1"/>
      <w:marLeft w:val="0"/>
      <w:marRight w:val="0"/>
      <w:marTop w:val="0"/>
      <w:marBottom w:val="0"/>
      <w:divBdr>
        <w:top w:val="none" w:sz="0" w:space="0" w:color="auto"/>
        <w:left w:val="none" w:sz="0" w:space="0" w:color="auto"/>
        <w:bottom w:val="none" w:sz="0" w:space="0" w:color="auto"/>
        <w:right w:val="none" w:sz="0" w:space="0" w:color="auto"/>
      </w:divBdr>
    </w:div>
    <w:div w:id="1222054588">
      <w:bodyDiv w:val="1"/>
      <w:marLeft w:val="0"/>
      <w:marRight w:val="0"/>
      <w:marTop w:val="0"/>
      <w:marBottom w:val="0"/>
      <w:divBdr>
        <w:top w:val="none" w:sz="0" w:space="0" w:color="auto"/>
        <w:left w:val="none" w:sz="0" w:space="0" w:color="auto"/>
        <w:bottom w:val="none" w:sz="0" w:space="0" w:color="auto"/>
        <w:right w:val="none" w:sz="0" w:space="0" w:color="auto"/>
      </w:divBdr>
    </w:div>
    <w:div w:id="1222401899">
      <w:bodyDiv w:val="1"/>
      <w:marLeft w:val="0"/>
      <w:marRight w:val="0"/>
      <w:marTop w:val="0"/>
      <w:marBottom w:val="0"/>
      <w:divBdr>
        <w:top w:val="none" w:sz="0" w:space="0" w:color="auto"/>
        <w:left w:val="none" w:sz="0" w:space="0" w:color="auto"/>
        <w:bottom w:val="none" w:sz="0" w:space="0" w:color="auto"/>
        <w:right w:val="none" w:sz="0" w:space="0" w:color="auto"/>
      </w:divBdr>
    </w:div>
    <w:div w:id="1222984016">
      <w:bodyDiv w:val="1"/>
      <w:marLeft w:val="0"/>
      <w:marRight w:val="0"/>
      <w:marTop w:val="0"/>
      <w:marBottom w:val="0"/>
      <w:divBdr>
        <w:top w:val="none" w:sz="0" w:space="0" w:color="auto"/>
        <w:left w:val="none" w:sz="0" w:space="0" w:color="auto"/>
        <w:bottom w:val="none" w:sz="0" w:space="0" w:color="auto"/>
        <w:right w:val="none" w:sz="0" w:space="0" w:color="auto"/>
      </w:divBdr>
    </w:div>
    <w:div w:id="1224221709">
      <w:bodyDiv w:val="1"/>
      <w:marLeft w:val="0"/>
      <w:marRight w:val="0"/>
      <w:marTop w:val="0"/>
      <w:marBottom w:val="0"/>
      <w:divBdr>
        <w:top w:val="none" w:sz="0" w:space="0" w:color="auto"/>
        <w:left w:val="none" w:sz="0" w:space="0" w:color="auto"/>
        <w:bottom w:val="none" w:sz="0" w:space="0" w:color="auto"/>
        <w:right w:val="none" w:sz="0" w:space="0" w:color="auto"/>
      </w:divBdr>
    </w:div>
    <w:div w:id="1224372431">
      <w:bodyDiv w:val="1"/>
      <w:marLeft w:val="0"/>
      <w:marRight w:val="0"/>
      <w:marTop w:val="0"/>
      <w:marBottom w:val="0"/>
      <w:divBdr>
        <w:top w:val="none" w:sz="0" w:space="0" w:color="auto"/>
        <w:left w:val="none" w:sz="0" w:space="0" w:color="auto"/>
        <w:bottom w:val="none" w:sz="0" w:space="0" w:color="auto"/>
        <w:right w:val="none" w:sz="0" w:space="0" w:color="auto"/>
      </w:divBdr>
    </w:div>
    <w:div w:id="1225026195">
      <w:bodyDiv w:val="1"/>
      <w:marLeft w:val="0"/>
      <w:marRight w:val="0"/>
      <w:marTop w:val="0"/>
      <w:marBottom w:val="0"/>
      <w:divBdr>
        <w:top w:val="none" w:sz="0" w:space="0" w:color="auto"/>
        <w:left w:val="none" w:sz="0" w:space="0" w:color="auto"/>
        <w:bottom w:val="none" w:sz="0" w:space="0" w:color="auto"/>
        <w:right w:val="none" w:sz="0" w:space="0" w:color="auto"/>
      </w:divBdr>
    </w:div>
    <w:div w:id="1226723085">
      <w:bodyDiv w:val="1"/>
      <w:marLeft w:val="0"/>
      <w:marRight w:val="0"/>
      <w:marTop w:val="0"/>
      <w:marBottom w:val="0"/>
      <w:divBdr>
        <w:top w:val="none" w:sz="0" w:space="0" w:color="auto"/>
        <w:left w:val="none" w:sz="0" w:space="0" w:color="auto"/>
        <w:bottom w:val="none" w:sz="0" w:space="0" w:color="auto"/>
        <w:right w:val="none" w:sz="0" w:space="0" w:color="auto"/>
      </w:divBdr>
    </w:div>
    <w:div w:id="1227106064">
      <w:bodyDiv w:val="1"/>
      <w:marLeft w:val="0"/>
      <w:marRight w:val="0"/>
      <w:marTop w:val="0"/>
      <w:marBottom w:val="0"/>
      <w:divBdr>
        <w:top w:val="none" w:sz="0" w:space="0" w:color="auto"/>
        <w:left w:val="none" w:sz="0" w:space="0" w:color="auto"/>
        <w:bottom w:val="none" w:sz="0" w:space="0" w:color="auto"/>
        <w:right w:val="none" w:sz="0" w:space="0" w:color="auto"/>
      </w:divBdr>
    </w:div>
    <w:div w:id="1227833683">
      <w:bodyDiv w:val="1"/>
      <w:marLeft w:val="0"/>
      <w:marRight w:val="0"/>
      <w:marTop w:val="0"/>
      <w:marBottom w:val="0"/>
      <w:divBdr>
        <w:top w:val="none" w:sz="0" w:space="0" w:color="auto"/>
        <w:left w:val="none" w:sz="0" w:space="0" w:color="auto"/>
        <w:bottom w:val="none" w:sz="0" w:space="0" w:color="auto"/>
        <w:right w:val="none" w:sz="0" w:space="0" w:color="auto"/>
      </w:divBdr>
    </w:div>
    <w:div w:id="1227841461">
      <w:bodyDiv w:val="1"/>
      <w:marLeft w:val="0"/>
      <w:marRight w:val="0"/>
      <w:marTop w:val="0"/>
      <w:marBottom w:val="0"/>
      <w:divBdr>
        <w:top w:val="none" w:sz="0" w:space="0" w:color="auto"/>
        <w:left w:val="none" w:sz="0" w:space="0" w:color="auto"/>
        <w:bottom w:val="none" w:sz="0" w:space="0" w:color="auto"/>
        <w:right w:val="none" w:sz="0" w:space="0" w:color="auto"/>
      </w:divBdr>
    </w:div>
    <w:div w:id="1230383536">
      <w:bodyDiv w:val="1"/>
      <w:marLeft w:val="0"/>
      <w:marRight w:val="0"/>
      <w:marTop w:val="0"/>
      <w:marBottom w:val="0"/>
      <w:divBdr>
        <w:top w:val="none" w:sz="0" w:space="0" w:color="auto"/>
        <w:left w:val="none" w:sz="0" w:space="0" w:color="auto"/>
        <w:bottom w:val="none" w:sz="0" w:space="0" w:color="auto"/>
        <w:right w:val="none" w:sz="0" w:space="0" w:color="auto"/>
      </w:divBdr>
    </w:div>
    <w:div w:id="1231042893">
      <w:bodyDiv w:val="1"/>
      <w:marLeft w:val="0"/>
      <w:marRight w:val="0"/>
      <w:marTop w:val="0"/>
      <w:marBottom w:val="0"/>
      <w:divBdr>
        <w:top w:val="none" w:sz="0" w:space="0" w:color="auto"/>
        <w:left w:val="none" w:sz="0" w:space="0" w:color="auto"/>
        <w:bottom w:val="none" w:sz="0" w:space="0" w:color="auto"/>
        <w:right w:val="none" w:sz="0" w:space="0" w:color="auto"/>
      </w:divBdr>
    </w:div>
    <w:div w:id="1233125557">
      <w:bodyDiv w:val="1"/>
      <w:marLeft w:val="0"/>
      <w:marRight w:val="0"/>
      <w:marTop w:val="0"/>
      <w:marBottom w:val="0"/>
      <w:divBdr>
        <w:top w:val="none" w:sz="0" w:space="0" w:color="auto"/>
        <w:left w:val="none" w:sz="0" w:space="0" w:color="auto"/>
        <w:bottom w:val="none" w:sz="0" w:space="0" w:color="auto"/>
        <w:right w:val="none" w:sz="0" w:space="0" w:color="auto"/>
      </w:divBdr>
    </w:div>
    <w:div w:id="1235317519">
      <w:bodyDiv w:val="1"/>
      <w:marLeft w:val="0"/>
      <w:marRight w:val="0"/>
      <w:marTop w:val="0"/>
      <w:marBottom w:val="0"/>
      <w:divBdr>
        <w:top w:val="none" w:sz="0" w:space="0" w:color="auto"/>
        <w:left w:val="none" w:sz="0" w:space="0" w:color="auto"/>
        <w:bottom w:val="none" w:sz="0" w:space="0" w:color="auto"/>
        <w:right w:val="none" w:sz="0" w:space="0" w:color="auto"/>
      </w:divBdr>
    </w:div>
    <w:div w:id="1235818153">
      <w:bodyDiv w:val="1"/>
      <w:marLeft w:val="0"/>
      <w:marRight w:val="0"/>
      <w:marTop w:val="0"/>
      <w:marBottom w:val="0"/>
      <w:divBdr>
        <w:top w:val="none" w:sz="0" w:space="0" w:color="auto"/>
        <w:left w:val="none" w:sz="0" w:space="0" w:color="auto"/>
        <w:bottom w:val="none" w:sz="0" w:space="0" w:color="auto"/>
        <w:right w:val="none" w:sz="0" w:space="0" w:color="auto"/>
      </w:divBdr>
    </w:div>
    <w:div w:id="1236554136">
      <w:bodyDiv w:val="1"/>
      <w:marLeft w:val="0"/>
      <w:marRight w:val="0"/>
      <w:marTop w:val="0"/>
      <w:marBottom w:val="0"/>
      <w:divBdr>
        <w:top w:val="none" w:sz="0" w:space="0" w:color="auto"/>
        <w:left w:val="none" w:sz="0" w:space="0" w:color="auto"/>
        <w:bottom w:val="none" w:sz="0" w:space="0" w:color="auto"/>
        <w:right w:val="none" w:sz="0" w:space="0" w:color="auto"/>
      </w:divBdr>
    </w:div>
    <w:div w:id="1239708863">
      <w:bodyDiv w:val="1"/>
      <w:marLeft w:val="0"/>
      <w:marRight w:val="0"/>
      <w:marTop w:val="0"/>
      <w:marBottom w:val="0"/>
      <w:divBdr>
        <w:top w:val="none" w:sz="0" w:space="0" w:color="auto"/>
        <w:left w:val="none" w:sz="0" w:space="0" w:color="auto"/>
        <w:bottom w:val="none" w:sz="0" w:space="0" w:color="auto"/>
        <w:right w:val="none" w:sz="0" w:space="0" w:color="auto"/>
      </w:divBdr>
    </w:div>
    <w:div w:id="1241520336">
      <w:bodyDiv w:val="1"/>
      <w:marLeft w:val="0"/>
      <w:marRight w:val="0"/>
      <w:marTop w:val="0"/>
      <w:marBottom w:val="0"/>
      <w:divBdr>
        <w:top w:val="none" w:sz="0" w:space="0" w:color="auto"/>
        <w:left w:val="none" w:sz="0" w:space="0" w:color="auto"/>
        <w:bottom w:val="none" w:sz="0" w:space="0" w:color="auto"/>
        <w:right w:val="none" w:sz="0" w:space="0" w:color="auto"/>
      </w:divBdr>
      <w:divsChild>
        <w:div w:id="152767591">
          <w:marLeft w:val="0"/>
          <w:marRight w:val="0"/>
          <w:marTop w:val="0"/>
          <w:marBottom w:val="480"/>
          <w:divBdr>
            <w:top w:val="none" w:sz="0" w:space="0" w:color="auto"/>
            <w:left w:val="none" w:sz="0" w:space="0" w:color="auto"/>
            <w:bottom w:val="none" w:sz="0" w:space="0" w:color="auto"/>
            <w:right w:val="none" w:sz="0" w:space="0" w:color="auto"/>
          </w:divBdr>
        </w:div>
        <w:div w:id="1484197304">
          <w:marLeft w:val="0"/>
          <w:marRight w:val="0"/>
          <w:marTop w:val="0"/>
          <w:marBottom w:val="480"/>
          <w:divBdr>
            <w:top w:val="none" w:sz="0" w:space="0" w:color="auto"/>
            <w:left w:val="none" w:sz="0" w:space="0" w:color="auto"/>
            <w:bottom w:val="none" w:sz="0" w:space="0" w:color="auto"/>
            <w:right w:val="none" w:sz="0" w:space="0" w:color="auto"/>
          </w:divBdr>
        </w:div>
      </w:divsChild>
    </w:div>
    <w:div w:id="1241720150">
      <w:bodyDiv w:val="1"/>
      <w:marLeft w:val="0"/>
      <w:marRight w:val="0"/>
      <w:marTop w:val="0"/>
      <w:marBottom w:val="0"/>
      <w:divBdr>
        <w:top w:val="none" w:sz="0" w:space="0" w:color="auto"/>
        <w:left w:val="none" w:sz="0" w:space="0" w:color="auto"/>
        <w:bottom w:val="none" w:sz="0" w:space="0" w:color="auto"/>
        <w:right w:val="none" w:sz="0" w:space="0" w:color="auto"/>
      </w:divBdr>
    </w:div>
    <w:div w:id="1244753899">
      <w:bodyDiv w:val="1"/>
      <w:marLeft w:val="0"/>
      <w:marRight w:val="0"/>
      <w:marTop w:val="0"/>
      <w:marBottom w:val="0"/>
      <w:divBdr>
        <w:top w:val="none" w:sz="0" w:space="0" w:color="auto"/>
        <w:left w:val="none" w:sz="0" w:space="0" w:color="auto"/>
        <w:bottom w:val="none" w:sz="0" w:space="0" w:color="auto"/>
        <w:right w:val="none" w:sz="0" w:space="0" w:color="auto"/>
      </w:divBdr>
    </w:div>
    <w:div w:id="1245801575">
      <w:bodyDiv w:val="1"/>
      <w:marLeft w:val="0"/>
      <w:marRight w:val="0"/>
      <w:marTop w:val="0"/>
      <w:marBottom w:val="0"/>
      <w:divBdr>
        <w:top w:val="none" w:sz="0" w:space="0" w:color="auto"/>
        <w:left w:val="none" w:sz="0" w:space="0" w:color="auto"/>
        <w:bottom w:val="none" w:sz="0" w:space="0" w:color="auto"/>
        <w:right w:val="none" w:sz="0" w:space="0" w:color="auto"/>
      </w:divBdr>
    </w:div>
    <w:div w:id="1249532964">
      <w:bodyDiv w:val="1"/>
      <w:marLeft w:val="0"/>
      <w:marRight w:val="0"/>
      <w:marTop w:val="0"/>
      <w:marBottom w:val="0"/>
      <w:divBdr>
        <w:top w:val="none" w:sz="0" w:space="0" w:color="auto"/>
        <w:left w:val="none" w:sz="0" w:space="0" w:color="auto"/>
        <w:bottom w:val="none" w:sz="0" w:space="0" w:color="auto"/>
        <w:right w:val="none" w:sz="0" w:space="0" w:color="auto"/>
      </w:divBdr>
    </w:div>
    <w:div w:id="1250383460">
      <w:bodyDiv w:val="1"/>
      <w:marLeft w:val="0"/>
      <w:marRight w:val="0"/>
      <w:marTop w:val="0"/>
      <w:marBottom w:val="0"/>
      <w:divBdr>
        <w:top w:val="none" w:sz="0" w:space="0" w:color="auto"/>
        <w:left w:val="none" w:sz="0" w:space="0" w:color="auto"/>
        <w:bottom w:val="none" w:sz="0" w:space="0" w:color="auto"/>
        <w:right w:val="none" w:sz="0" w:space="0" w:color="auto"/>
      </w:divBdr>
    </w:div>
    <w:div w:id="1250577934">
      <w:bodyDiv w:val="1"/>
      <w:marLeft w:val="0"/>
      <w:marRight w:val="0"/>
      <w:marTop w:val="0"/>
      <w:marBottom w:val="0"/>
      <w:divBdr>
        <w:top w:val="none" w:sz="0" w:space="0" w:color="auto"/>
        <w:left w:val="none" w:sz="0" w:space="0" w:color="auto"/>
        <w:bottom w:val="none" w:sz="0" w:space="0" w:color="auto"/>
        <w:right w:val="none" w:sz="0" w:space="0" w:color="auto"/>
      </w:divBdr>
    </w:div>
    <w:div w:id="1253273197">
      <w:bodyDiv w:val="1"/>
      <w:marLeft w:val="0"/>
      <w:marRight w:val="0"/>
      <w:marTop w:val="0"/>
      <w:marBottom w:val="0"/>
      <w:divBdr>
        <w:top w:val="none" w:sz="0" w:space="0" w:color="auto"/>
        <w:left w:val="none" w:sz="0" w:space="0" w:color="auto"/>
        <w:bottom w:val="none" w:sz="0" w:space="0" w:color="auto"/>
        <w:right w:val="none" w:sz="0" w:space="0" w:color="auto"/>
      </w:divBdr>
    </w:div>
    <w:div w:id="1253315718">
      <w:bodyDiv w:val="1"/>
      <w:marLeft w:val="0"/>
      <w:marRight w:val="0"/>
      <w:marTop w:val="0"/>
      <w:marBottom w:val="0"/>
      <w:divBdr>
        <w:top w:val="none" w:sz="0" w:space="0" w:color="auto"/>
        <w:left w:val="none" w:sz="0" w:space="0" w:color="auto"/>
        <w:bottom w:val="none" w:sz="0" w:space="0" w:color="auto"/>
        <w:right w:val="none" w:sz="0" w:space="0" w:color="auto"/>
      </w:divBdr>
    </w:div>
    <w:div w:id="1253663131">
      <w:bodyDiv w:val="1"/>
      <w:marLeft w:val="0"/>
      <w:marRight w:val="0"/>
      <w:marTop w:val="0"/>
      <w:marBottom w:val="0"/>
      <w:divBdr>
        <w:top w:val="none" w:sz="0" w:space="0" w:color="auto"/>
        <w:left w:val="none" w:sz="0" w:space="0" w:color="auto"/>
        <w:bottom w:val="none" w:sz="0" w:space="0" w:color="auto"/>
        <w:right w:val="none" w:sz="0" w:space="0" w:color="auto"/>
      </w:divBdr>
    </w:div>
    <w:div w:id="1254783529">
      <w:bodyDiv w:val="1"/>
      <w:marLeft w:val="0"/>
      <w:marRight w:val="0"/>
      <w:marTop w:val="0"/>
      <w:marBottom w:val="0"/>
      <w:divBdr>
        <w:top w:val="none" w:sz="0" w:space="0" w:color="auto"/>
        <w:left w:val="none" w:sz="0" w:space="0" w:color="auto"/>
        <w:bottom w:val="none" w:sz="0" w:space="0" w:color="auto"/>
        <w:right w:val="none" w:sz="0" w:space="0" w:color="auto"/>
      </w:divBdr>
    </w:div>
    <w:div w:id="1255363572">
      <w:bodyDiv w:val="1"/>
      <w:marLeft w:val="0"/>
      <w:marRight w:val="0"/>
      <w:marTop w:val="0"/>
      <w:marBottom w:val="0"/>
      <w:divBdr>
        <w:top w:val="none" w:sz="0" w:space="0" w:color="auto"/>
        <w:left w:val="none" w:sz="0" w:space="0" w:color="auto"/>
        <w:bottom w:val="none" w:sz="0" w:space="0" w:color="auto"/>
        <w:right w:val="none" w:sz="0" w:space="0" w:color="auto"/>
      </w:divBdr>
    </w:div>
    <w:div w:id="1256667190">
      <w:bodyDiv w:val="1"/>
      <w:marLeft w:val="0"/>
      <w:marRight w:val="0"/>
      <w:marTop w:val="0"/>
      <w:marBottom w:val="0"/>
      <w:divBdr>
        <w:top w:val="none" w:sz="0" w:space="0" w:color="auto"/>
        <w:left w:val="none" w:sz="0" w:space="0" w:color="auto"/>
        <w:bottom w:val="none" w:sz="0" w:space="0" w:color="auto"/>
        <w:right w:val="none" w:sz="0" w:space="0" w:color="auto"/>
      </w:divBdr>
    </w:div>
    <w:div w:id="1257202866">
      <w:bodyDiv w:val="1"/>
      <w:marLeft w:val="0"/>
      <w:marRight w:val="0"/>
      <w:marTop w:val="0"/>
      <w:marBottom w:val="0"/>
      <w:divBdr>
        <w:top w:val="none" w:sz="0" w:space="0" w:color="auto"/>
        <w:left w:val="none" w:sz="0" w:space="0" w:color="auto"/>
        <w:bottom w:val="none" w:sz="0" w:space="0" w:color="auto"/>
        <w:right w:val="none" w:sz="0" w:space="0" w:color="auto"/>
      </w:divBdr>
    </w:div>
    <w:div w:id="1257515634">
      <w:bodyDiv w:val="1"/>
      <w:marLeft w:val="0"/>
      <w:marRight w:val="0"/>
      <w:marTop w:val="0"/>
      <w:marBottom w:val="0"/>
      <w:divBdr>
        <w:top w:val="none" w:sz="0" w:space="0" w:color="auto"/>
        <w:left w:val="none" w:sz="0" w:space="0" w:color="auto"/>
        <w:bottom w:val="none" w:sz="0" w:space="0" w:color="auto"/>
        <w:right w:val="none" w:sz="0" w:space="0" w:color="auto"/>
      </w:divBdr>
    </w:div>
    <w:div w:id="1258708015">
      <w:bodyDiv w:val="1"/>
      <w:marLeft w:val="0"/>
      <w:marRight w:val="0"/>
      <w:marTop w:val="0"/>
      <w:marBottom w:val="0"/>
      <w:divBdr>
        <w:top w:val="none" w:sz="0" w:space="0" w:color="auto"/>
        <w:left w:val="none" w:sz="0" w:space="0" w:color="auto"/>
        <w:bottom w:val="none" w:sz="0" w:space="0" w:color="auto"/>
        <w:right w:val="none" w:sz="0" w:space="0" w:color="auto"/>
      </w:divBdr>
    </w:div>
    <w:div w:id="1259097787">
      <w:bodyDiv w:val="1"/>
      <w:marLeft w:val="0"/>
      <w:marRight w:val="0"/>
      <w:marTop w:val="0"/>
      <w:marBottom w:val="0"/>
      <w:divBdr>
        <w:top w:val="none" w:sz="0" w:space="0" w:color="auto"/>
        <w:left w:val="none" w:sz="0" w:space="0" w:color="auto"/>
        <w:bottom w:val="none" w:sz="0" w:space="0" w:color="auto"/>
        <w:right w:val="none" w:sz="0" w:space="0" w:color="auto"/>
      </w:divBdr>
    </w:div>
    <w:div w:id="1260410952">
      <w:bodyDiv w:val="1"/>
      <w:marLeft w:val="0"/>
      <w:marRight w:val="0"/>
      <w:marTop w:val="0"/>
      <w:marBottom w:val="0"/>
      <w:divBdr>
        <w:top w:val="none" w:sz="0" w:space="0" w:color="auto"/>
        <w:left w:val="none" w:sz="0" w:space="0" w:color="auto"/>
        <w:bottom w:val="none" w:sz="0" w:space="0" w:color="auto"/>
        <w:right w:val="none" w:sz="0" w:space="0" w:color="auto"/>
      </w:divBdr>
    </w:div>
    <w:div w:id="1262883370">
      <w:bodyDiv w:val="1"/>
      <w:marLeft w:val="0"/>
      <w:marRight w:val="0"/>
      <w:marTop w:val="0"/>
      <w:marBottom w:val="0"/>
      <w:divBdr>
        <w:top w:val="none" w:sz="0" w:space="0" w:color="auto"/>
        <w:left w:val="none" w:sz="0" w:space="0" w:color="auto"/>
        <w:bottom w:val="none" w:sz="0" w:space="0" w:color="auto"/>
        <w:right w:val="none" w:sz="0" w:space="0" w:color="auto"/>
      </w:divBdr>
    </w:div>
    <w:div w:id="1263222815">
      <w:bodyDiv w:val="1"/>
      <w:marLeft w:val="0"/>
      <w:marRight w:val="0"/>
      <w:marTop w:val="0"/>
      <w:marBottom w:val="0"/>
      <w:divBdr>
        <w:top w:val="none" w:sz="0" w:space="0" w:color="auto"/>
        <w:left w:val="none" w:sz="0" w:space="0" w:color="auto"/>
        <w:bottom w:val="none" w:sz="0" w:space="0" w:color="auto"/>
        <w:right w:val="none" w:sz="0" w:space="0" w:color="auto"/>
      </w:divBdr>
    </w:div>
    <w:div w:id="1263345128">
      <w:bodyDiv w:val="1"/>
      <w:marLeft w:val="0"/>
      <w:marRight w:val="0"/>
      <w:marTop w:val="0"/>
      <w:marBottom w:val="0"/>
      <w:divBdr>
        <w:top w:val="none" w:sz="0" w:space="0" w:color="auto"/>
        <w:left w:val="none" w:sz="0" w:space="0" w:color="auto"/>
        <w:bottom w:val="none" w:sz="0" w:space="0" w:color="auto"/>
        <w:right w:val="none" w:sz="0" w:space="0" w:color="auto"/>
      </w:divBdr>
    </w:div>
    <w:div w:id="1263995855">
      <w:bodyDiv w:val="1"/>
      <w:marLeft w:val="0"/>
      <w:marRight w:val="0"/>
      <w:marTop w:val="0"/>
      <w:marBottom w:val="0"/>
      <w:divBdr>
        <w:top w:val="none" w:sz="0" w:space="0" w:color="auto"/>
        <w:left w:val="none" w:sz="0" w:space="0" w:color="auto"/>
        <w:bottom w:val="none" w:sz="0" w:space="0" w:color="auto"/>
        <w:right w:val="none" w:sz="0" w:space="0" w:color="auto"/>
      </w:divBdr>
    </w:div>
    <w:div w:id="1264145866">
      <w:bodyDiv w:val="1"/>
      <w:marLeft w:val="0"/>
      <w:marRight w:val="0"/>
      <w:marTop w:val="0"/>
      <w:marBottom w:val="0"/>
      <w:divBdr>
        <w:top w:val="none" w:sz="0" w:space="0" w:color="auto"/>
        <w:left w:val="none" w:sz="0" w:space="0" w:color="auto"/>
        <w:bottom w:val="none" w:sz="0" w:space="0" w:color="auto"/>
        <w:right w:val="none" w:sz="0" w:space="0" w:color="auto"/>
      </w:divBdr>
    </w:div>
    <w:div w:id="1265461747">
      <w:bodyDiv w:val="1"/>
      <w:marLeft w:val="0"/>
      <w:marRight w:val="0"/>
      <w:marTop w:val="0"/>
      <w:marBottom w:val="0"/>
      <w:divBdr>
        <w:top w:val="none" w:sz="0" w:space="0" w:color="auto"/>
        <w:left w:val="none" w:sz="0" w:space="0" w:color="auto"/>
        <w:bottom w:val="none" w:sz="0" w:space="0" w:color="auto"/>
        <w:right w:val="none" w:sz="0" w:space="0" w:color="auto"/>
      </w:divBdr>
    </w:div>
    <w:div w:id="1266039664">
      <w:bodyDiv w:val="1"/>
      <w:marLeft w:val="0"/>
      <w:marRight w:val="0"/>
      <w:marTop w:val="0"/>
      <w:marBottom w:val="0"/>
      <w:divBdr>
        <w:top w:val="none" w:sz="0" w:space="0" w:color="auto"/>
        <w:left w:val="none" w:sz="0" w:space="0" w:color="auto"/>
        <w:bottom w:val="none" w:sz="0" w:space="0" w:color="auto"/>
        <w:right w:val="none" w:sz="0" w:space="0" w:color="auto"/>
      </w:divBdr>
    </w:div>
    <w:div w:id="1268343496">
      <w:bodyDiv w:val="1"/>
      <w:marLeft w:val="0"/>
      <w:marRight w:val="0"/>
      <w:marTop w:val="0"/>
      <w:marBottom w:val="0"/>
      <w:divBdr>
        <w:top w:val="none" w:sz="0" w:space="0" w:color="auto"/>
        <w:left w:val="none" w:sz="0" w:space="0" w:color="auto"/>
        <w:bottom w:val="none" w:sz="0" w:space="0" w:color="auto"/>
        <w:right w:val="none" w:sz="0" w:space="0" w:color="auto"/>
      </w:divBdr>
    </w:div>
    <w:div w:id="1268925138">
      <w:bodyDiv w:val="1"/>
      <w:marLeft w:val="0"/>
      <w:marRight w:val="0"/>
      <w:marTop w:val="0"/>
      <w:marBottom w:val="0"/>
      <w:divBdr>
        <w:top w:val="none" w:sz="0" w:space="0" w:color="auto"/>
        <w:left w:val="none" w:sz="0" w:space="0" w:color="auto"/>
        <w:bottom w:val="none" w:sz="0" w:space="0" w:color="auto"/>
        <w:right w:val="none" w:sz="0" w:space="0" w:color="auto"/>
      </w:divBdr>
    </w:div>
    <w:div w:id="1269192199">
      <w:bodyDiv w:val="1"/>
      <w:marLeft w:val="0"/>
      <w:marRight w:val="0"/>
      <w:marTop w:val="0"/>
      <w:marBottom w:val="0"/>
      <w:divBdr>
        <w:top w:val="none" w:sz="0" w:space="0" w:color="auto"/>
        <w:left w:val="none" w:sz="0" w:space="0" w:color="auto"/>
        <w:bottom w:val="none" w:sz="0" w:space="0" w:color="auto"/>
        <w:right w:val="none" w:sz="0" w:space="0" w:color="auto"/>
      </w:divBdr>
    </w:div>
    <w:div w:id="1269385187">
      <w:bodyDiv w:val="1"/>
      <w:marLeft w:val="0"/>
      <w:marRight w:val="0"/>
      <w:marTop w:val="0"/>
      <w:marBottom w:val="0"/>
      <w:divBdr>
        <w:top w:val="none" w:sz="0" w:space="0" w:color="auto"/>
        <w:left w:val="none" w:sz="0" w:space="0" w:color="auto"/>
        <w:bottom w:val="none" w:sz="0" w:space="0" w:color="auto"/>
        <w:right w:val="none" w:sz="0" w:space="0" w:color="auto"/>
      </w:divBdr>
    </w:div>
    <w:div w:id="1269894309">
      <w:bodyDiv w:val="1"/>
      <w:marLeft w:val="0"/>
      <w:marRight w:val="0"/>
      <w:marTop w:val="0"/>
      <w:marBottom w:val="0"/>
      <w:divBdr>
        <w:top w:val="none" w:sz="0" w:space="0" w:color="auto"/>
        <w:left w:val="none" w:sz="0" w:space="0" w:color="auto"/>
        <w:bottom w:val="none" w:sz="0" w:space="0" w:color="auto"/>
        <w:right w:val="none" w:sz="0" w:space="0" w:color="auto"/>
      </w:divBdr>
    </w:div>
    <w:div w:id="1275751224">
      <w:bodyDiv w:val="1"/>
      <w:marLeft w:val="0"/>
      <w:marRight w:val="0"/>
      <w:marTop w:val="0"/>
      <w:marBottom w:val="0"/>
      <w:divBdr>
        <w:top w:val="none" w:sz="0" w:space="0" w:color="auto"/>
        <w:left w:val="none" w:sz="0" w:space="0" w:color="auto"/>
        <w:bottom w:val="none" w:sz="0" w:space="0" w:color="auto"/>
        <w:right w:val="none" w:sz="0" w:space="0" w:color="auto"/>
      </w:divBdr>
    </w:div>
    <w:div w:id="1276205980">
      <w:bodyDiv w:val="1"/>
      <w:marLeft w:val="0"/>
      <w:marRight w:val="0"/>
      <w:marTop w:val="0"/>
      <w:marBottom w:val="0"/>
      <w:divBdr>
        <w:top w:val="none" w:sz="0" w:space="0" w:color="auto"/>
        <w:left w:val="none" w:sz="0" w:space="0" w:color="auto"/>
        <w:bottom w:val="none" w:sz="0" w:space="0" w:color="auto"/>
        <w:right w:val="none" w:sz="0" w:space="0" w:color="auto"/>
      </w:divBdr>
    </w:div>
    <w:div w:id="1276328908">
      <w:bodyDiv w:val="1"/>
      <w:marLeft w:val="0"/>
      <w:marRight w:val="0"/>
      <w:marTop w:val="0"/>
      <w:marBottom w:val="0"/>
      <w:divBdr>
        <w:top w:val="none" w:sz="0" w:space="0" w:color="auto"/>
        <w:left w:val="none" w:sz="0" w:space="0" w:color="auto"/>
        <w:bottom w:val="none" w:sz="0" w:space="0" w:color="auto"/>
        <w:right w:val="none" w:sz="0" w:space="0" w:color="auto"/>
      </w:divBdr>
    </w:div>
    <w:div w:id="1276986170">
      <w:bodyDiv w:val="1"/>
      <w:marLeft w:val="0"/>
      <w:marRight w:val="0"/>
      <w:marTop w:val="0"/>
      <w:marBottom w:val="0"/>
      <w:divBdr>
        <w:top w:val="none" w:sz="0" w:space="0" w:color="auto"/>
        <w:left w:val="none" w:sz="0" w:space="0" w:color="auto"/>
        <w:bottom w:val="none" w:sz="0" w:space="0" w:color="auto"/>
        <w:right w:val="none" w:sz="0" w:space="0" w:color="auto"/>
      </w:divBdr>
    </w:div>
    <w:div w:id="1277643560">
      <w:bodyDiv w:val="1"/>
      <w:marLeft w:val="0"/>
      <w:marRight w:val="0"/>
      <w:marTop w:val="0"/>
      <w:marBottom w:val="0"/>
      <w:divBdr>
        <w:top w:val="none" w:sz="0" w:space="0" w:color="auto"/>
        <w:left w:val="none" w:sz="0" w:space="0" w:color="auto"/>
        <w:bottom w:val="none" w:sz="0" w:space="0" w:color="auto"/>
        <w:right w:val="none" w:sz="0" w:space="0" w:color="auto"/>
      </w:divBdr>
    </w:div>
    <w:div w:id="1279217039">
      <w:bodyDiv w:val="1"/>
      <w:marLeft w:val="0"/>
      <w:marRight w:val="0"/>
      <w:marTop w:val="0"/>
      <w:marBottom w:val="0"/>
      <w:divBdr>
        <w:top w:val="none" w:sz="0" w:space="0" w:color="auto"/>
        <w:left w:val="none" w:sz="0" w:space="0" w:color="auto"/>
        <w:bottom w:val="none" w:sz="0" w:space="0" w:color="auto"/>
        <w:right w:val="none" w:sz="0" w:space="0" w:color="auto"/>
      </w:divBdr>
    </w:div>
    <w:div w:id="1281063850">
      <w:bodyDiv w:val="1"/>
      <w:marLeft w:val="0"/>
      <w:marRight w:val="0"/>
      <w:marTop w:val="0"/>
      <w:marBottom w:val="0"/>
      <w:divBdr>
        <w:top w:val="none" w:sz="0" w:space="0" w:color="auto"/>
        <w:left w:val="none" w:sz="0" w:space="0" w:color="auto"/>
        <w:bottom w:val="none" w:sz="0" w:space="0" w:color="auto"/>
        <w:right w:val="none" w:sz="0" w:space="0" w:color="auto"/>
      </w:divBdr>
    </w:div>
    <w:div w:id="1282491473">
      <w:bodyDiv w:val="1"/>
      <w:marLeft w:val="0"/>
      <w:marRight w:val="0"/>
      <w:marTop w:val="0"/>
      <w:marBottom w:val="0"/>
      <w:divBdr>
        <w:top w:val="none" w:sz="0" w:space="0" w:color="auto"/>
        <w:left w:val="none" w:sz="0" w:space="0" w:color="auto"/>
        <w:bottom w:val="none" w:sz="0" w:space="0" w:color="auto"/>
        <w:right w:val="none" w:sz="0" w:space="0" w:color="auto"/>
      </w:divBdr>
    </w:div>
    <w:div w:id="1285035843">
      <w:bodyDiv w:val="1"/>
      <w:marLeft w:val="0"/>
      <w:marRight w:val="0"/>
      <w:marTop w:val="0"/>
      <w:marBottom w:val="0"/>
      <w:divBdr>
        <w:top w:val="none" w:sz="0" w:space="0" w:color="auto"/>
        <w:left w:val="none" w:sz="0" w:space="0" w:color="auto"/>
        <w:bottom w:val="none" w:sz="0" w:space="0" w:color="auto"/>
        <w:right w:val="none" w:sz="0" w:space="0" w:color="auto"/>
      </w:divBdr>
    </w:div>
    <w:div w:id="1289320169">
      <w:bodyDiv w:val="1"/>
      <w:marLeft w:val="0"/>
      <w:marRight w:val="0"/>
      <w:marTop w:val="0"/>
      <w:marBottom w:val="0"/>
      <w:divBdr>
        <w:top w:val="none" w:sz="0" w:space="0" w:color="auto"/>
        <w:left w:val="none" w:sz="0" w:space="0" w:color="auto"/>
        <w:bottom w:val="none" w:sz="0" w:space="0" w:color="auto"/>
        <w:right w:val="none" w:sz="0" w:space="0" w:color="auto"/>
      </w:divBdr>
    </w:div>
    <w:div w:id="1291545954">
      <w:bodyDiv w:val="1"/>
      <w:marLeft w:val="0"/>
      <w:marRight w:val="0"/>
      <w:marTop w:val="0"/>
      <w:marBottom w:val="0"/>
      <w:divBdr>
        <w:top w:val="none" w:sz="0" w:space="0" w:color="auto"/>
        <w:left w:val="none" w:sz="0" w:space="0" w:color="auto"/>
        <w:bottom w:val="none" w:sz="0" w:space="0" w:color="auto"/>
        <w:right w:val="none" w:sz="0" w:space="0" w:color="auto"/>
      </w:divBdr>
    </w:div>
    <w:div w:id="1293555541">
      <w:bodyDiv w:val="1"/>
      <w:marLeft w:val="0"/>
      <w:marRight w:val="0"/>
      <w:marTop w:val="0"/>
      <w:marBottom w:val="0"/>
      <w:divBdr>
        <w:top w:val="none" w:sz="0" w:space="0" w:color="auto"/>
        <w:left w:val="none" w:sz="0" w:space="0" w:color="auto"/>
        <w:bottom w:val="none" w:sz="0" w:space="0" w:color="auto"/>
        <w:right w:val="none" w:sz="0" w:space="0" w:color="auto"/>
      </w:divBdr>
    </w:div>
    <w:div w:id="1294825841">
      <w:bodyDiv w:val="1"/>
      <w:marLeft w:val="0"/>
      <w:marRight w:val="0"/>
      <w:marTop w:val="0"/>
      <w:marBottom w:val="0"/>
      <w:divBdr>
        <w:top w:val="none" w:sz="0" w:space="0" w:color="auto"/>
        <w:left w:val="none" w:sz="0" w:space="0" w:color="auto"/>
        <w:bottom w:val="none" w:sz="0" w:space="0" w:color="auto"/>
        <w:right w:val="none" w:sz="0" w:space="0" w:color="auto"/>
      </w:divBdr>
    </w:div>
    <w:div w:id="1295210239">
      <w:bodyDiv w:val="1"/>
      <w:marLeft w:val="0"/>
      <w:marRight w:val="0"/>
      <w:marTop w:val="0"/>
      <w:marBottom w:val="0"/>
      <w:divBdr>
        <w:top w:val="none" w:sz="0" w:space="0" w:color="auto"/>
        <w:left w:val="none" w:sz="0" w:space="0" w:color="auto"/>
        <w:bottom w:val="none" w:sz="0" w:space="0" w:color="auto"/>
        <w:right w:val="none" w:sz="0" w:space="0" w:color="auto"/>
      </w:divBdr>
    </w:div>
    <w:div w:id="1297758483">
      <w:bodyDiv w:val="1"/>
      <w:marLeft w:val="0"/>
      <w:marRight w:val="0"/>
      <w:marTop w:val="0"/>
      <w:marBottom w:val="0"/>
      <w:divBdr>
        <w:top w:val="none" w:sz="0" w:space="0" w:color="auto"/>
        <w:left w:val="none" w:sz="0" w:space="0" w:color="auto"/>
        <w:bottom w:val="none" w:sz="0" w:space="0" w:color="auto"/>
        <w:right w:val="none" w:sz="0" w:space="0" w:color="auto"/>
      </w:divBdr>
    </w:div>
    <w:div w:id="1300454203">
      <w:bodyDiv w:val="1"/>
      <w:marLeft w:val="0"/>
      <w:marRight w:val="0"/>
      <w:marTop w:val="0"/>
      <w:marBottom w:val="0"/>
      <w:divBdr>
        <w:top w:val="none" w:sz="0" w:space="0" w:color="auto"/>
        <w:left w:val="none" w:sz="0" w:space="0" w:color="auto"/>
        <w:bottom w:val="none" w:sz="0" w:space="0" w:color="auto"/>
        <w:right w:val="none" w:sz="0" w:space="0" w:color="auto"/>
      </w:divBdr>
    </w:div>
    <w:div w:id="1303269294">
      <w:bodyDiv w:val="1"/>
      <w:marLeft w:val="0"/>
      <w:marRight w:val="0"/>
      <w:marTop w:val="0"/>
      <w:marBottom w:val="0"/>
      <w:divBdr>
        <w:top w:val="none" w:sz="0" w:space="0" w:color="auto"/>
        <w:left w:val="none" w:sz="0" w:space="0" w:color="auto"/>
        <w:bottom w:val="none" w:sz="0" w:space="0" w:color="auto"/>
        <w:right w:val="none" w:sz="0" w:space="0" w:color="auto"/>
      </w:divBdr>
    </w:div>
    <w:div w:id="1305814836">
      <w:bodyDiv w:val="1"/>
      <w:marLeft w:val="0"/>
      <w:marRight w:val="0"/>
      <w:marTop w:val="0"/>
      <w:marBottom w:val="0"/>
      <w:divBdr>
        <w:top w:val="none" w:sz="0" w:space="0" w:color="auto"/>
        <w:left w:val="none" w:sz="0" w:space="0" w:color="auto"/>
        <w:bottom w:val="none" w:sz="0" w:space="0" w:color="auto"/>
        <w:right w:val="none" w:sz="0" w:space="0" w:color="auto"/>
      </w:divBdr>
    </w:div>
    <w:div w:id="1308170967">
      <w:bodyDiv w:val="1"/>
      <w:marLeft w:val="0"/>
      <w:marRight w:val="0"/>
      <w:marTop w:val="0"/>
      <w:marBottom w:val="0"/>
      <w:divBdr>
        <w:top w:val="none" w:sz="0" w:space="0" w:color="auto"/>
        <w:left w:val="none" w:sz="0" w:space="0" w:color="auto"/>
        <w:bottom w:val="none" w:sz="0" w:space="0" w:color="auto"/>
        <w:right w:val="none" w:sz="0" w:space="0" w:color="auto"/>
      </w:divBdr>
    </w:div>
    <w:div w:id="1308709488">
      <w:bodyDiv w:val="1"/>
      <w:marLeft w:val="0"/>
      <w:marRight w:val="0"/>
      <w:marTop w:val="0"/>
      <w:marBottom w:val="0"/>
      <w:divBdr>
        <w:top w:val="none" w:sz="0" w:space="0" w:color="auto"/>
        <w:left w:val="none" w:sz="0" w:space="0" w:color="auto"/>
        <w:bottom w:val="none" w:sz="0" w:space="0" w:color="auto"/>
        <w:right w:val="none" w:sz="0" w:space="0" w:color="auto"/>
      </w:divBdr>
    </w:div>
    <w:div w:id="1309632541">
      <w:bodyDiv w:val="1"/>
      <w:marLeft w:val="0"/>
      <w:marRight w:val="0"/>
      <w:marTop w:val="0"/>
      <w:marBottom w:val="0"/>
      <w:divBdr>
        <w:top w:val="none" w:sz="0" w:space="0" w:color="auto"/>
        <w:left w:val="none" w:sz="0" w:space="0" w:color="auto"/>
        <w:bottom w:val="none" w:sz="0" w:space="0" w:color="auto"/>
        <w:right w:val="none" w:sz="0" w:space="0" w:color="auto"/>
      </w:divBdr>
    </w:div>
    <w:div w:id="1310212915">
      <w:bodyDiv w:val="1"/>
      <w:marLeft w:val="0"/>
      <w:marRight w:val="0"/>
      <w:marTop w:val="0"/>
      <w:marBottom w:val="0"/>
      <w:divBdr>
        <w:top w:val="none" w:sz="0" w:space="0" w:color="auto"/>
        <w:left w:val="none" w:sz="0" w:space="0" w:color="auto"/>
        <w:bottom w:val="none" w:sz="0" w:space="0" w:color="auto"/>
        <w:right w:val="none" w:sz="0" w:space="0" w:color="auto"/>
      </w:divBdr>
    </w:div>
    <w:div w:id="1312325531">
      <w:bodyDiv w:val="1"/>
      <w:marLeft w:val="0"/>
      <w:marRight w:val="0"/>
      <w:marTop w:val="0"/>
      <w:marBottom w:val="0"/>
      <w:divBdr>
        <w:top w:val="none" w:sz="0" w:space="0" w:color="auto"/>
        <w:left w:val="none" w:sz="0" w:space="0" w:color="auto"/>
        <w:bottom w:val="none" w:sz="0" w:space="0" w:color="auto"/>
        <w:right w:val="none" w:sz="0" w:space="0" w:color="auto"/>
      </w:divBdr>
    </w:div>
    <w:div w:id="1313021002">
      <w:bodyDiv w:val="1"/>
      <w:marLeft w:val="0"/>
      <w:marRight w:val="0"/>
      <w:marTop w:val="0"/>
      <w:marBottom w:val="0"/>
      <w:divBdr>
        <w:top w:val="none" w:sz="0" w:space="0" w:color="auto"/>
        <w:left w:val="none" w:sz="0" w:space="0" w:color="auto"/>
        <w:bottom w:val="none" w:sz="0" w:space="0" w:color="auto"/>
        <w:right w:val="none" w:sz="0" w:space="0" w:color="auto"/>
      </w:divBdr>
    </w:div>
    <w:div w:id="1314914895">
      <w:bodyDiv w:val="1"/>
      <w:marLeft w:val="0"/>
      <w:marRight w:val="0"/>
      <w:marTop w:val="0"/>
      <w:marBottom w:val="0"/>
      <w:divBdr>
        <w:top w:val="none" w:sz="0" w:space="0" w:color="auto"/>
        <w:left w:val="none" w:sz="0" w:space="0" w:color="auto"/>
        <w:bottom w:val="none" w:sz="0" w:space="0" w:color="auto"/>
        <w:right w:val="none" w:sz="0" w:space="0" w:color="auto"/>
      </w:divBdr>
    </w:div>
    <w:div w:id="1317221728">
      <w:bodyDiv w:val="1"/>
      <w:marLeft w:val="0"/>
      <w:marRight w:val="0"/>
      <w:marTop w:val="0"/>
      <w:marBottom w:val="0"/>
      <w:divBdr>
        <w:top w:val="none" w:sz="0" w:space="0" w:color="auto"/>
        <w:left w:val="none" w:sz="0" w:space="0" w:color="auto"/>
        <w:bottom w:val="none" w:sz="0" w:space="0" w:color="auto"/>
        <w:right w:val="none" w:sz="0" w:space="0" w:color="auto"/>
      </w:divBdr>
    </w:div>
    <w:div w:id="1319529428">
      <w:bodyDiv w:val="1"/>
      <w:marLeft w:val="0"/>
      <w:marRight w:val="0"/>
      <w:marTop w:val="0"/>
      <w:marBottom w:val="0"/>
      <w:divBdr>
        <w:top w:val="none" w:sz="0" w:space="0" w:color="auto"/>
        <w:left w:val="none" w:sz="0" w:space="0" w:color="auto"/>
        <w:bottom w:val="none" w:sz="0" w:space="0" w:color="auto"/>
        <w:right w:val="none" w:sz="0" w:space="0" w:color="auto"/>
      </w:divBdr>
    </w:div>
    <w:div w:id="1321078918">
      <w:bodyDiv w:val="1"/>
      <w:marLeft w:val="0"/>
      <w:marRight w:val="0"/>
      <w:marTop w:val="0"/>
      <w:marBottom w:val="0"/>
      <w:divBdr>
        <w:top w:val="none" w:sz="0" w:space="0" w:color="auto"/>
        <w:left w:val="none" w:sz="0" w:space="0" w:color="auto"/>
        <w:bottom w:val="none" w:sz="0" w:space="0" w:color="auto"/>
        <w:right w:val="none" w:sz="0" w:space="0" w:color="auto"/>
      </w:divBdr>
    </w:div>
    <w:div w:id="1322081647">
      <w:bodyDiv w:val="1"/>
      <w:marLeft w:val="0"/>
      <w:marRight w:val="0"/>
      <w:marTop w:val="0"/>
      <w:marBottom w:val="0"/>
      <w:divBdr>
        <w:top w:val="none" w:sz="0" w:space="0" w:color="auto"/>
        <w:left w:val="none" w:sz="0" w:space="0" w:color="auto"/>
        <w:bottom w:val="none" w:sz="0" w:space="0" w:color="auto"/>
        <w:right w:val="none" w:sz="0" w:space="0" w:color="auto"/>
      </w:divBdr>
    </w:div>
    <w:div w:id="1322387745">
      <w:bodyDiv w:val="1"/>
      <w:marLeft w:val="0"/>
      <w:marRight w:val="0"/>
      <w:marTop w:val="0"/>
      <w:marBottom w:val="0"/>
      <w:divBdr>
        <w:top w:val="none" w:sz="0" w:space="0" w:color="auto"/>
        <w:left w:val="none" w:sz="0" w:space="0" w:color="auto"/>
        <w:bottom w:val="none" w:sz="0" w:space="0" w:color="auto"/>
        <w:right w:val="none" w:sz="0" w:space="0" w:color="auto"/>
      </w:divBdr>
    </w:div>
    <w:div w:id="1323311604">
      <w:bodyDiv w:val="1"/>
      <w:marLeft w:val="0"/>
      <w:marRight w:val="0"/>
      <w:marTop w:val="0"/>
      <w:marBottom w:val="0"/>
      <w:divBdr>
        <w:top w:val="none" w:sz="0" w:space="0" w:color="auto"/>
        <w:left w:val="none" w:sz="0" w:space="0" w:color="auto"/>
        <w:bottom w:val="none" w:sz="0" w:space="0" w:color="auto"/>
        <w:right w:val="none" w:sz="0" w:space="0" w:color="auto"/>
      </w:divBdr>
    </w:div>
    <w:div w:id="1323584913">
      <w:bodyDiv w:val="1"/>
      <w:marLeft w:val="0"/>
      <w:marRight w:val="0"/>
      <w:marTop w:val="0"/>
      <w:marBottom w:val="0"/>
      <w:divBdr>
        <w:top w:val="none" w:sz="0" w:space="0" w:color="auto"/>
        <w:left w:val="none" w:sz="0" w:space="0" w:color="auto"/>
        <w:bottom w:val="none" w:sz="0" w:space="0" w:color="auto"/>
        <w:right w:val="none" w:sz="0" w:space="0" w:color="auto"/>
      </w:divBdr>
    </w:div>
    <w:div w:id="1326132262">
      <w:bodyDiv w:val="1"/>
      <w:marLeft w:val="0"/>
      <w:marRight w:val="0"/>
      <w:marTop w:val="0"/>
      <w:marBottom w:val="0"/>
      <w:divBdr>
        <w:top w:val="none" w:sz="0" w:space="0" w:color="auto"/>
        <w:left w:val="none" w:sz="0" w:space="0" w:color="auto"/>
        <w:bottom w:val="none" w:sz="0" w:space="0" w:color="auto"/>
        <w:right w:val="none" w:sz="0" w:space="0" w:color="auto"/>
      </w:divBdr>
    </w:div>
    <w:div w:id="1329361740">
      <w:bodyDiv w:val="1"/>
      <w:marLeft w:val="0"/>
      <w:marRight w:val="0"/>
      <w:marTop w:val="0"/>
      <w:marBottom w:val="0"/>
      <w:divBdr>
        <w:top w:val="none" w:sz="0" w:space="0" w:color="auto"/>
        <w:left w:val="none" w:sz="0" w:space="0" w:color="auto"/>
        <w:bottom w:val="none" w:sz="0" w:space="0" w:color="auto"/>
        <w:right w:val="none" w:sz="0" w:space="0" w:color="auto"/>
      </w:divBdr>
    </w:div>
    <w:div w:id="1330209185">
      <w:bodyDiv w:val="1"/>
      <w:marLeft w:val="0"/>
      <w:marRight w:val="0"/>
      <w:marTop w:val="0"/>
      <w:marBottom w:val="0"/>
      <w:divBdr>
        <w:top w:val="none" w:sz="0" w:space="0" w:color="auto"/>
        <w:left w:val="none" w:sz="0" w:space="0" w:color="auto"/>
        <w:bottom w:val="none" w:sz="0" w:space="0" w:color="auto"/>
        <w:right w:val="none" w:sz="0" w:space="0" w:color="auto"/>
      </w:divBdr>
      <w:divsChild>
        <w:div w:id="981933879">
          <w:marLeft w:val="0"/>
          <w:marRight w:val="0"/>
          <w:marTop w:val="0"/>
          <w:marBottom w:val="0"/>
          <w:divBdr>
            <w:top w:val="single" w:sz="2" w:space="0" w:color="D9D9E3"/>
            <w:left w:val="single" w:sz="2" w:space="0" w:color="D9D9E3"/>
            <w:bottom w:val="single" w:sz="2" w:space="0" w:color="D9D9E3"/>
            <w:right w:val="single" w:sz="2" w:space="0" w:color="D9D9E3"/>
          </w:divBdr>
          <w:divsChild>
            <w:div w:id="1542864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7591960">
          <w:marLeft w:val="0"/>
          <w:marRight w:val="0"/>
          <w:marTop w:val="0"/>
          <w:marBottom w:val="0"/>
          <w:divBdr>
            <w:top w:val="single" w:sz="2" w:space="0" w:color="D9D9E3"/>
            <w:left w:val="single" w:sz="2" w:space="0" w:color="D9D9E3"/>
            <w:bottom w:val="single" w:sz="2" w:space="0" w:color="D9D9E3"/>
            <w:right w:val="single" w:sz="2" w:space="0" w:color="D9D9E3"/>
          </w:divBdr>
          <w:divsChild>
            <w:div w:id="504782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3876523">
      <w:bodyDiv w:val="1"/>
      <w:marLeft w:val="0"/>
      <w:marRight w:val="0"/>
      <w:marTop w:val="0"/>
      <w:marBottom w:val="0"/>
      <w:divBdr>
        <w:top w:val="none" w:sz="0" w:space="0" w:color="auto"/>
        <w:left w:val="none" w:sz="0" w:space="0" w:color="auto"/>
        <w:bottom w:val="none" w:sz="0" w:space="0" w:color="auto"/>
        <w:right w:val="none" w:sz="0" w:space="0" w:color="auto"/>
      </w:divBdr>
    </w:div>
    <w:div w:id="1335183197">
      <w:bodyDiv w:val="1"/>
      <w:marLeft w:val="0"/>
      <w:marRight w:val="0"/>
      <w:marTop w:val="0"/>
      <w:marBottom w:val="0"/>
      <w:divBdr>
        <w:top w:val="none" w:sz="0" w:space="0" w:color="auto"/>
        <w:left w:val="none" w:sz="0" w:space="0" w:color="auto"/>
        <w:bottom w:val="none" w:sz="0" w:space="0" w:color="auto"/>
        <w:right w:val="none" w:sz="0" w:space="0" w:color="auto"/>
      </w:divBdr>
    </w:div>
    <w:div w:id="1338312841">
      <w:bodyDiv w:val="1"/>
      <w:marLeft w:val="0"/>
      <w:marRight w:val="0"/>
      <w:marTop w:val="0"/>
      <w:marBottom w:val="0"/>
      <w:divBdr>
        <w:top w:val="none" w:sz="0" w:space="0" w:color="auto"/>
        <w:left w:val="none" w:sz="0" w:space="0" w:color="auto"/>
        <w:bottom w:val="none" w:sz="0" w:space="0" w:color="auto"/>
        <w:right w:val="none" w:sz="0" w:space="0" w:color="auto"/>
      </w:divBdr>
    </w:div>
    <w:div w:id="1338385452">
      <w:bodyDiv w:val="1"/>
      <w:marLeft w:val="0"/>
      <w:marRight w:val="0"/>
      <w:marTop w:val="0"/>
      <w:marBottom w:val="0"/>
      <w:divBdr>
        <w:top w:val="none" w:sz="0" w:space="0" w:color="auto"/>
        <w:left w:val="none" w:sz="0" w:space="0" w:color="auto"/>
        <w:bottom w:val="none" w:sz="0" w:space="0" w:color="auto"/>
        <w:right w:val="none" w:sz="0" w:space="0" w:color="auto"/>
      </w:divBdr>
    </w:div>
    <w:div w:id="1340159892">
      <w:bodyDiv w:val="1"/>
      <w:marLeft w:val="0"/>
      <w:marRight w:val="0"/>
      <w:marTop w:val="0"/>
      <w:marBottom w:val="0"/>
      <w:divBdr>
        <w:top w:val="none" w:sz="0" w:space="0" w:color="auto"/>
        <w:left w:val="none" w:sz="0" w:space="0" w:color="auto"/>
        <w:bottom w:val="none" w:sz="0" w:space="0" w:color="auto"/>
        <w:right w:val="none" w:sz="0" w:space="0" w:color="auto"/>
      </w:divBdr>
    </w:div>
    <w:div w:id="1340543882">
      <w:bodyDiv w:val="1"/>
      <w:marLeft w:val="0"/>
      <w:marRight w:val="0"/>
      <w:marTop w:val="0"/>
      <w:marBottom w:val="0"/>
      <w:divBdr>
        <w:top w:val="none" w:sz="0" w:space="0" w:color="auto"/>
        <w:left w:val="none" w:sz="0" w:space="0" w:color="auto"/>
        <w:bottom w:val="none" w:sz="0" w:space="0" w:color="auto"/>
        <w:right w:val="none" w:sz="0" w:space="0" w:color="auto"/>
      </w:divBdr>
    </w:div>
    <w:div w:id="1340693176">
      <w:bodyDiv w:val="1"/>
      <w:marLeft w:val="0"/>
      <w:marRight w:val="0"/>
      <w:marTop w:val="0"/>
      <w:marBottom w:val="0"/>
      <w:divBdr>
        <w:top w:val="none" w:sz="0" w:space="0" w:color="auto"/>
        <w:left w:val="none" w:sz="0" w:space="0" w:color="auto"/>
        <w:bottom w:val="none" w:sz="0" w:space="0" w:color="auto"/>
        <w:right w:val="none" w:sz="0" w:space="0" w:color="auto"/>
      </w:divBdr>
    </w:div>
    <w:div w:id="1343699323">
      <w:bodyDiv w:val="1"/>
      <w:marLeft w:val="0"/>
      <w:marRight w:val="0"/>
      <w:marTop w:val="0"/>
      <w:marBottom w:val="0"/>
      <w:divBdr>
        <w:top w:val="none" w:sz="0" w:space="0" w:color="auto"/>
        <w:left w:val="none" w:sz="0" w:space="0" w:color="auto"/>
        <w:bottom w:val="none" w:sz="0" w:space="0" w:color="auto"/>
        <w:right w:val="none" w:sz="0" w:space="0" w:color="auto"/>
      </w:divBdr>
    </w:div>
    <w:div w:id="1344284856">
      <w:bodyDiv w:val="1"/>
      <w:marLeft w:val="0"/>
      <w:marRight w:val="0"/>
      <w:marTop w:val="0"/>
      <w:marBottom w:val="0"/>
      <w:divBdr>
        <w:top w:val="none" w:sz="0" w:space="0" w:color="auto"/>
        <w:left w:val="none" w:sz="0" w:space="0" w:color="auto"/>
        <w:bottom w:val="none" w:sz="0" w:space="0" w:color="auto"/>
        <w:right w:val="none" w:sz="0" w:space="0" w:color="auto"/>
      </w:divBdr>
    </w:div>
    <w:div w:id="1344548045">
      <w:bodyDiv w:val="1"/>
      <w:marLeft w:val="0"/>
      <w:marRight w:val="0"/>
      <w:marTop w:val="0"/>
      <w:marBottom w:val="0"/>
      <w:divBdr>
        <w:top w:val="none" w:sz="0" w:space="0" w:color="auto"/>
        <w:left w:val="none" w:sz="0" w:space="0" w:color="auto"/>
        <w:bottom w:val="none" w:sz="0" w:space="0" w:color="auto"/>
        <w:right w:val="none" w:sz="0" w:space="0" w:color="auto"/>
      </w:divBdr>
    </w:div>
    <w:div w:id="1346707405">
      <w:bodyDiv w:val="1"/>
      <w:marLeft w:val="0"/>
      <w:marRight w:val="0"/>
      <w:marTop w:val="0"/>
      <w:marBottom w:val="0"/>
      <w:divBdr>
        <w:top w:val="none" w:sz="0" w:space="0" w:color="auto"/>
        <w:left w:val="none" w:sz="0" w:space="0" w:color="auto"/>
        <w:bottom w:val="none" w:sz="0" w:space="0" w:color="auto"/>
        <w:right w:val="none" w:sz="0" w:space="0" w:color="auto"/>
      </w:divBdr>
    </w:div>
    <w:div w:id="1346861877">
      <w:bodyDiv w:val="1"/>
      <w:marLeft w:val="0"/>
      <w:marRight w:val="0"/>
      <w:marTop w:val="0"/>
      <w:marBottom w:val="0"/>
      <w:divBdr>
        <w:top w:val="none" w:sz="0" w:space="0" w:color="auto"/>
        <w:left w:val="none" w:sz="0" w:space="0" w:color="auto"/>
        <w:bottom w:val="none" w:sz="0" w:space="0" w:color="auto"/>
        <w:right w:val="none" w:sz="0" w:space="0" w:color="auto"/>
      </w:divBdr>
    </w:div>
    <w:div w:id="1348098917">
      <w:bodyDiv w:val="1"/>
      <w:marLeft w:val="0"/>
      <w:marRight w:val="0"/>
      <w:marTop w:val="0"/>
      <w:marBottom w:val="0"/>
      <w:divBdr>
        <w:top w:val="none" w:sz="0" w:space="0" w:color="auto"/>
        <w:left w:val="none" w:sz="0" w:space="0" w:color="auto"/>
        <w:bottom w:val="none" w:sz="0" w:space="0" w:color="auto"/>
        <w:right w:val="none" w:sz="0" w:space="0" w:color="auto"/>
      </w:divBdr>
    </w:div>
    <w:div w:id="1349796695">
      <w:bodyDiv w:val="1"/>
      <w:marLeft w:val="0"/>
      <w:marRight w:val="0"/>
      <w:marTop w:val="0"/>
      <w:marBottom w:val="0"/>
      <w:divBdr>
        <w:top w:val="none" w:sz="0" w:space="0" w:color="auto"/>
        <w:left w:val="none" w:sz="0" w:space="0" w:color="auto"/>
        <w:bottom w:val="none" w:sz="0" w:space="0" w:color="auto"/>
        <w:right w:val="none" w:sz="0" w:space="0" w:color="auto"/>
      </w:divBdr>
    </w:div>
    <w:div w:id="1349990810">
      <w:bodyDiv w:val="1"/>
      <w:marLeft w:val="0"/>
      <w:marRight w:val="0"/>
      <w:marTop w:val="0"/>
      <w:marBottom w:val="0"/>
      <w:divBdr>
        <w:top w:val="none" w:sz="0" w:space="0" w:color="auto"/>
        <w:left w:val="none" w:sz="0" w:space="0" w:color="auto"/>
        <w:bottom w:val="none" w:sz="0" w:space="0" w:color="auto"/>
        <w:right w:val="none" w:sz="0" w:space="0" w:color="auto"/>
      </w:divBdr>
    </w:div>
    <w:div w:id="1350108814">
      <w:bodyDiv w:val="1"/>
      <w:marLeft w:val="0"/>
      <w:marRight w:val="0"/>
      <w:marTop w:val="0"/>
      <w:marBottom w:val="0"/>
      <w:divBdr>
        <w:top w:val="none" w:sz="0" w:space="0" w:color="auto"/>
        <w:left w:val="none" w:sz="0" w:space="0" w:color="auto"/>
        <w:bottom w:val="none" w:sz="0" w:space="0" w:color="auto"/>
        <w:right w:val="none" w:sz="0" w:space="0" w:color="auto"/>
      </w:divBdr>
    </w:div>
    <w:div w:id="1351833642">
      <w:bodyDiv w:val="1"/>
      <w:marLeft w:val="0"/>
      <w:marRight w:val="0"/>
      <w:marTop w:val="0"/>
      <w:marBottom w:val="0"/>
      <w:divBdr>
        <w:top w:val="none" w:sz="0" w:space="0" w:color="auto"/>
        <w:left w:val="none" w:sz="0" w:space="0" w:color="auto"/>
        <w:bottom w:val="none" w:sz="0" w:space="0" w:color="auto"/>
        <w:right w:val="none" w:sz="0" w:space="0" w:color="auto"/>
      </w:divBdr>
    </w:div>
    <w:div w:id="1351837945">
      <w:bodyDiv w:val="1"/>
      <w:marLeft w:val="0"/>
      <w:marRight w:val="0"/>
      <w:marTop w:val="0"/>
      <w:marBottom w:val="0"/>
      <w:divBdr>
        <w:top w:val="none" w:sz="0" w:space="0" w:color="auto"/>
        <w:left w:val="none" w:sz="0" w:space="0" w:color="auto"/>
        <w:bottom w:val="none" w:sz="0" w:space="0" w:color="auto"/>
        <w:right w:val="none" w:sz="0" w:space="0" w:color="auto"/>
      </w:divBdr>
    </w:div>
    <w:div w:id="1353610552">
      <w:bodyDiv w:val="1"/>
      <w:marLeft w:val="0"/>
      <w:marRight w:val="0"/>
      <w:marTop w:val="0"/>
      <w:marBottom w:val="0"/>
      <w:divBdr>
        <w:top w:val="none" w:sz="0" w:space="0" w:color="auto"/>
        <w:left w:val="none" w:sz="0" w:space="0" w:color="auto"/>
        <w:bottom w:val="none" w:sz="0" w:space="0" w:color="auto"/>
        <w:right w:val="none" w:sz="0" w:space="0" w:color="auto"/>
      </w:divBdr>
    </w:div>
    <w:div w:id="1354645066">
      <w:bodyDiv w:val="1"/>
      <w:marLeft w:val="0"/>
      <w:marRight w:val="0"/>
      <w:marTop w:val="0"/>
      <w:marBottom w:val="0"/>
      <w:divBdr>
        <w:top w:val="none" w:sz="0" w:space="0" w:color="auto"/>
        <w:left w:val="none" w:sz="0" w:space="0" w:color="auto"/>
        <w:bottom w:val="none" w:sz="0" w:space="0" w:color="auto"/>
        <w:right w:val="none" w:sz="0" w:space="0" w:color="auto"/>
      </w:divBdr>
    </w:div>
    <w:div w:id="1355960095">
      <w:bodyDiv w:val="1"/>
      <w:marLeft w:val="0"/>
      <w:marRight w:val="0"/>
      <w:marTop w:val="0"/>
      <w:marBottom w:val="0"/>
      <w:divBdr>
        <w:top w:val="none" w:sz="0" w:space="0" w:color="auto"/>
        <w:left w:val="none" w:sz="0" w:space="0" w:color="auto"/>
        <w:bottom w:val="none" w:sz="0" w:space="0" w:color="auto"/>
        <w:right w:val="none" w:sz="0" w:space="0" w:color="auto"/>
      </w:divBdr>
    </w:div>
    <w:div w:id="1359696705">
      <w:bodyDiv w:val="1"/>
      <w:marLeft w:val="0"/>
      <w:marRight w:val="0"/>
      <w:marTop w:val="0"/>
      <w:marBottom w:val="0"/>
      <w:divBdr>
        <w:top w:val="none" w:sz="0" w:space="0" w:color="auto"/>
        <w:left w:val="none" w:sz="0" w:space="0" w:color="auto"/>
        <w:bottom w:val="none" w:sz="0" w:space="0" w:color="auto"/>
        <w:right w:val="none" w:sz="0" w:space="0" w:color="auto"/>
      </w:divBdr>
    </w:div>
    <w:div w:id="1360469178">
      <w:bodyDiv w:val="1"/>
      <w:marLeft w:val="0"/>
      <w:marRight w:val="0"/>
      <w:marTop w:val="0"/>
      <w:marBottom w:val="0"/>
      <w:divBdr>
        <w:top w:val="none" w:sz="0" w:space="0" w:color="auto"/>
        <w:left w:val="none" w:sz="0" w:space="0" w:color="auto"/>
        <w:bottom w:val="none" w:sz="0" w:space="0" w:color="auto"/>
        <w:right w:val="none" w:sz="0" w:space="0" w:color="auto"/>
      </w:divBdr>
    </w:div>
    <w:div w:id="1361007587">
      <w:bodyDiv w:val="1"/>
      <w:marLeft w:val="0"/>
      <w:marRight w:val="0"/>
      <w:marTop w:val="0"/>
      <w:marBottom w:val="0"/>
      <w:divBdr>
        <w:top w:val="none" w:sz="0" w:space="0" w:color="auto"/>
        <w:left w:val="none" w:sz="0" w:space="0" w:color="auto"/>
        <w:bottom w:val="none" w:sz="0" w:space="0" w:color="auto"/>
        <w:right w:val="none" w:sz="0" w:space="0" w:color="auto"/>
      </w:divBdr>
    </w:div>
    <w:div w:id="1361318352">
      <w:bodyDiv w:val="1"/>
      <w:marLeft w:val="0"/>
      <w:marRight w:val="0"/>
      <w:marTop w:val="0"/>
      <w:marBottom w:val="0"/>
      <w:divBdr>
        <w:top w:val="none" w:sz="0" w:space="0" w:color="auto"/>
        <w:left w:val="none" w:sz="0" w:space="0" w:color="auto"/>
        <w:bottom w:val="none" w:sz="0" w:space="0" w:color="auto"/>
        <w:right w:val="none" w:sz="0" w:space="0" w:color="auto"/>
      </w:divBdr>
    </w:div>
    <w:div w:id="1362364756">
      <w:bodyDiv w:val="1"/>
      <w:marLeft w:val="0"/>
      <w:marRight w:val="0"/>
      <w:marTop w:val="0"/>
      <w:marBottom w:val="0"/>
      <w:divBdr>
        <w:top w:val="none" w:sz="0" w:space="0" w:color="auto"/>
        <w:left w:val="none" w:sz="0" w:space="0" w:color="auto"/>
        <w:bottom w:val="none" w:sz="0" w:space="0" w:color="auto"/>
        <w:right w:val="none" w:sz="0" w:space="0" w:color="auto"/>
      </w:divBdr>
    </w:div>
    <w:div w:id="1362821486">
      <w:bodyDiv w:val="1"/>
      <w:marLeft w:val="0"/>
      <w:marRight w:val="0"/>
      <w:marTop w:val="0"/>
      <w:marBottom w:val="0"/>
      <w:divBdr>
        <w:top w:val="none" w:sz="0" w:space="0" w:color="auto"/>
        <w:left w:val="none" w:sz="0" w:space="0" w:color="auto"/>
        <w:bottom w:val="none" w:sz="0" w:space="0" w:color="auto"/>
        <w:right w:val="none" w:sz="0" w:space="0" w:color="auto"/>
      </w:divBdr>
    </w:div>
    <w:div w:id="1363826886">
      <w:bodyDiv w:val="1"/>
      <w:marLeft w:val="0"/>
      <w:marRight w:val="0"/>
      <w:marTop w:val="0"/>
      <w:marBottom w:val="0"/>
      <w:divBdr>
        <w:top w:val="none" w:sz="0" w:space="0" w:color="auto"/>
        <w:left w:val="none" w:sz="0" w:space="0" w:color="auto"/>
        <w:bottom w:val="none" w:sz="0" w:space="0" w:color="auto"/>
        <w:right w:val="none" w:sz="0" w:space="0" w:color="auto"/>
      </w:divBdr>
    </w:div>
    <w:div w:id="1369450430">
      <w:bodyDiv w:val="1"/>
      <w:marLeft w:val="0"/>
      <w:marRight w:val="0"/>
      <w:marTop w:val="0"/>
      <w:marBottom w:val="0"/>
      <w:divBdr>
        <w:top w:val="none" w:sz="0" w:space="0" w:color="auto"/>
        <w:left w:val="none" w:sz="0" w:space="0" w:color="auto"/>
        <w:bottom w:val="none" w:sz="0" w:space="0" w:color="auto"/>
        <w:right w:val="none" w:sz="0" w:space="0" w:color="auto"/>
      </w:divBdr>
    </w:div>
    <w:div w:id="1370104162">
      <w:bodyDiv w:val="1"/>
      <w:marLeft w:val="0"/>
      <w:marRight w:val="0"/>
      <w:marTop w:val="0"/>
      <w:marBottom w:val="0"/>
      <w:divBdr>
        <w:top w:val="none" w:sz="0" w:space="0" w:color="auto"/>
        <w:left w:val="none" w:sz="0" w:space="0" w:color="auto"/>
        <w:bottom w:val="none" w:sz="0" w:space="0" w:color="auto"/>
        <w:right w:val="none" w:sz="0" w:space="0" w:color="auto"/>
      </w:divBdr>
    </w:div>
    <w:div w:id="1370106417">
      <w:bodyDiv w:val="1"/>
      <w:marLeft w:val="0"/>
      <w:marRight w:val="0"/>
      <w:marTop w:val="0"/>
      <w:marBottom w:val="0"/>
      <w:divBdr>
        <w:top w:val="none" w:sz="0" w:space="0" w:color="auto"/>
        <w:left w:val="none" w:sz="0" w:space="0" w:color="auto"/>
        <w:bottom w:val="none" w:sz="0" w:space="0" w:color="auto"/>
        <w:right w:val="none" w:sz="0" w:space="0" w:color="auto"/>
      </w:divBdr>
    </w:div>
    <w:div w:id="1370380442">
      <w:bodyDiv w:val="1"/>
      <w:marLeft w:val="0"/>
      <w:marRight w:val="0"/>
      <w:marTop w:val="0"/>
      <w:marBottom w:val="0"/>
      <w:divBdr>
        <w:top w:val="none" w:sz="0" w:space="0" w:color="auto"/>
        <w:left w:val="none" w:sz="0" w:space="0" w:color="auto"/>
        <w:bottom w:val="none" w:sz="0" w:space="0" w:color="auto"/>
        <w:right w:val="none" w:sz="0" w:space="0" w:color="auto"/>
      </w:divBdr>
    </w:div>
    <w:div w:id="1370686520">
      <w:bodyDiv w:val="1"/>
      <w:marLeft w:val="0"/>
      <w:marRight w:val="0"/>
      <w:marTop w:val="0"/>
      <w:marBottom w:val="0"/>
      <w:divBdr>
        <w:top w:val="none" w:sz="0" w:space="0" w:color="auto"/>
        <w:left w:val="none" w:sz="0" w:space="0" w:color="auto"/>
        <w:bottom w:val="none" w:sz="0" w:space="0" w:color="auto"/>
        <w:right w:val="none" w:sz="0" w:space="0" w:color="auto"/>
      </w:divBdr>
    </w:div>
    <w:div w:id="1371346613">
      <w:bodyDiv w:val="1"/>
      <w:marLeft w:val="0"/>
      <w:marRight w:val="0"/>
      <w:marTop w:val="0"/>
      <w:marBottom w:val="0"/>
      <w:divBdr>
        <w:top w:val="none" w:sz="0" w:space="0" w:color="auto"/>
        <w:left w:val="none" w:sz="0" w:space="0" w:color="auto"/>
        <w:bottom w:val="none" w:sz="0" w:space="0" w:color="auto"/>
        <w:right w:val="none" w:sz="0" w:space="0" w:color="auto"/>
      </w:divBdr>
    </w:div>
    <w:div w:id="1371493209">
      <w:bodyDiv w:val="1"/>
      <w:marLeft w:val="0"/>
      <w:marRight w:val="0"/>
      <w:marTop w:val="0"/>
      <w:marBottom w:val="0"/>
      <w:divBdr>
        <w:top w:val="none" w:sz="0" w:space="0" w:color="auto"/>
        <w:left w:val="none" w:sz="0" w:space="0" w:color="auto"/>
        <w:bottom w:val="none" w:sz="0" w:space="0" w:color="auto"/>
        <w:right w:val="none" w:sz="0" w:space="0" w:color="auto"/>
      </w:divBdr>
    </w:div>
    <w:div w:id="1373382486">
      <w:bodyDiv w:val="1"/>
      <w:marLeft w:val="0"/>
      <w:marRight w:val="0"/>
      <w:marTop w:val="0"/>
      <w:marBottom w:val="0"/>
      <w:divBdr>
        <w:top w:val="none" w:sz="0" w:space="0" w:color="auto"/>
        <w:left w:val="none" w:sz="0" w:space="0" w:color="auto"/>
        <w:bottom w:val="none" w:sz="0" w:space="0" w:color="auto"/>
        <w:right w:val="none" w:sz="0" w:space="0" w:color="auto"/>
      </w:divBdr>
    </w:div>
    <w:div w:id="1377199132">
      <w:bodyDiv w:val="1"/>
      <w:marLeft w:val="0"/>
      <w:marRight w:val="0"/>
      <w:marTop w:val="0"/>
      <w:marBottom w:val="0"/>
      <w:divBdr>
        <w:top w:val="none" w:sz="0" w:space="0" w:color="auto"/>
        <w:left w:val="none" w:sz="0" w:space="0" w:color="auto"/>
        <w:bottom w:val="none" w:sz="0" w:space="0" w:color="auto"/>
        <w:right w:val="none" w:sz="0" w:space="0" w:color="auto"/>
      </w:divBdr>
    </w:div>
    <w:div w:id="1377313072">
      <w:bodyDiv w:val="1"/>
      <w:marLeft w:val="0"/>
      <w:marRight w:val="0"/>
      <w:marTop w:val="0"/>
      <w:marBottom w:val="0"/>
      <w:divBdr>
        <w:top w:val="none" w:sz="0" w:space="0" w:color="auto"/>
        <w:left w:val="none" w:sz="0" w:space="0" w:color="auto"/>
        <w:bottom w:val="none" w:sz="0" w:space="0" w:color="auto"/>
        <w:right w:val="none" w:sz="0" w:space="0" w:color="auto"/>
      </w:divBdr>
    </w:div>
    <w:div w:id="1378430908">
      <w:bodyDiv w:val="1"/>
      <w:marLeft w:val="0"/>
      <w:marRight w:val="0"/>
      <w:marTop w:val="0"/>
      <w:marBottom w:val="0"/>
      <w:divBdr>
        <w:top w:val="none" w:sz="0" w:space="0" w:color="auto"/>
        <w:left w:val="none" w:sz="0" w:space="0" w:color="auto"/>
        <w:bottom w:val="none" w:sz="0" w:space="0" w:color="auto"/>
        <w:right w:val="none" w:sz="0" w:space="0" w:color="auto"/>
      </w:divBdr>
    </w:div>
    <w:div w:id="1378702286">
      <w:bodyDiv w:val="1"/>
      <w:marLeft w:val="0"/>
      <w:marRight w:val="0"/>
      <w:marTop w:val="0"/>
      <w:marBottom w:val="0"/>
      <w:divBdr>
        <w:top w:val="none" w:sz="0" w:space="0" w:color="auto"/>
        <w:left w:val="none" w:sz="0" w:space="0" w:color="auto"/>
        <w:bottom w:val="none" w:sz="0" w:space="0" w:color="auto"/>
        <w:right w:val="none" w:sz="0" w:space="0" w:color="auto"/>
      </w:divBdr>
    </w:div>
    <w:div w:id="1380009568">
      <w:bodyDiv w:val="1"/>
      <w:marLeft w:val="0"/>
      <w:marRight w:val="0"/>
      <w:marTop w:val="0"/>
      <w:marBottom w:val="0"/>
      <w:divBdr>
        <w:top w:val="none" w:sz="0" w:space="0" w:color="auto"/>
        <w:left w:val="none" w:sz="0" w:space="0" w:color="auto"/>
        <w:bottom w:val="none" w:sz="0" w:space="0" w:color="auto"/>
        <w:right w:val="none" w:sz="0" w:space="0" w:color="auto"/>
      </w:divBdr>
    </w:div>
    <w:div w:id="1380283616">
      <w:bodyDiv w:val="1"/>
      <w:marLeft w:val="0"/>
      <w:marRight w:val="0"/>
      <w:marTop w:val="0"/>
      <w:marBottom w:val="0"/>
      <w:divBdr>
        <w:top w:val="none" w:sz="0" w:space="0" w:color="auto"/>
        <w:left w:val="none" w:sz="0" w:space="0" w:color="auto"/>
        <w:bottom w:val="none" w:sz="0" w:space="0" w:color="auto"/>
        <w:right w:val="none" w:sz="0" w:space="0" w:color="auto"/>
      </w:divBdr>
    </w:div>
    <w:div w:id="1380786583">
      <w:bodyDiv w:val="1"/>
      <w:marLeft w:val="0"/>
      <w:marRight w:val="0"/>
      <w:marTop w:val="0"/>
      <w:marBottom w:val="0"/>
      <w:divBdr>
        <w:top w:val="none" w:sz="0" w:space="0" w:color="auto"/>
        <w:left w:val="none" w:sz="0" w:space="0" w:color="auto"/>
        <w:bottom w:val="none" w:sz="0" w:space="0" w:color="auto"/>
        <w:right w:val="none" w:sz="0" w:space="0" w:color="auto"/>
      </w:divBdr>
    </w:div>
    <w:div w:id="1381900949">
      <w:bodyDiv w:val="1"/>
      <w:marLeft w:val="0"/>
      <w:marRight w:val="0"/>
      <w:marTop w:val="0"/>
      <w:marBottom w:val="0"/>
      <w:divBdr>
        <w:top w:val="none" w:sz="0" w:space="0" w:color="auto"/>
        <w:left w:val="none" w:sz="0" w:space="0" w:color="auto"/>
        <w:bottom w:val="none" w:sz="0" w:space="0" w:color="auto"/>
        <w:right w:val="none" w:sz="0" w:space="0" w:color="auto"/>
      </w:divBdr>
    </w:div>
    <w:div w:id="1383747019">
      <w:bodyDiv w:val="1"/>
      <w:marLeft w:val="0"/>
      <w:marRight w:val="0"/>
      <w:marTop w:val="0"/>
      <w:marBottom w:val="0"/>
      <w:divBdr>
        <w:top w:val="none" w:sz="0" w:space="0" w:color="auto"/>
        <w:left w:val="none" w:sz="0" w:space="0" w:color="auto"/>
        <w:bottom w:val="none" w:sz="0" w:space="0" w:color="auto"/>
        <w:right w:val="none" w:sz="0" w:space="0" w:color="auto"/>
      </w:divBdr>
    </w:div>
    <w:div w:id="1384212271">
      <w:bodyDiv w:val="1"/>
      <w:marLeft w:val="0"/>
      <w:marRight w:val="0"/>
      <w:marTop w:val="0"/>
      <w:marBottom w:val="0"/>
      <w:divBdr>
        <w:top w:val="none" w:sz="0" w:space="0" w:color="auto"/>
        <w:left w:val="none" w:sz="0" w:space="0" w:color="auto"/>
        <w:bottom w:val="none" w:sz="0" w:space="0" w:color="auto"/>
        <w:right w:val="none" w:sz="0" w:space="0" w:color="auto"/>
      </w:divBdr>
    </w:div>
    <w:div w:id="1384865019">
      <w:bodyDiv w:val="1"/>
      <w:marLeft w:val="0"/>
      <w:marRight w:val="0"/>
      <w:marTop w:val="0"/>
      <w:marBottom w:val="0"/>
      <w:divBdr>
        <w:top w:val="none" w:sz="0" w:space="0" w:color="auto"/>
        <w:left w:val="none" w:sz="0" w:space="0" w:color="auto"/>
        <w:bottom w:val="none" w:sz="0" w:space="0" w:color="auto"/>
        <w:right w:val="none" w:sz="0" w:space="0" w:color="auto"/>
      </w:divBdr>
    </w:div>
    <w:div w:id="1386833713">
      <w:bodyDiv w:val="1"/>
      <w:marLeft w:val="0"/>
      <w:marRight w:val="0"/>
      <w:marTop w:val="0"/>
      <w:marBottom w:val="0"/>
      <w:divBdr>
        <w:top w:val="none" w:sz="0" w:space="0" w:color="auto"/>
        <w:left w:val="none" w:sz="0" w:space="0" w:color="auto"/>
        <w:bottom w:val="none" w:sz="0" w:space="0" w:color="auto"/>
        <w:right w:val="none" w:sz="0" w:space="0" w:color="auto"/>
      </w:divBdr>
    </w:div>
    <w:div w:id="1390346548">
      <w:bodyDiv w:val="1"/>
      <w:marLeft w:val="0"/>
      <w:marRight w:val="0"/>
      <w:marTop w:val="0"/>
      <w:marBottom w:val="0"/>
      <w:divBdr>
        <w:top w:val="none" w:sz="0" w:space="0" w:color="auto"/>
        <w:left w:val="none" w:sz="0" w:space="0" w:color="auto"/>
        <w:bottom w:val="none" w:sz="0" w:space="0" w:color="auto"/>
        <w:right w:val="none" w:sz="0" w:space="0" w:color="auto"/>
      </w:divBdr>
    </w:div>
    <w:div w:id="1391609486">
      <w:bodyDiv w:val="1"/>
      <w:marLeft w:val="0"/>
      <w:marRight w:val="0"/>
      <w:marTop w:val="0"/>
      <w:marBottom w:val="0"/>
      <w:divBdr>
        <w:top w:val="none" w:sz="0" w:space="0" w:color="auto"/>
        <w:left w:val="none" w:sz="0" w:space="0" w:color="auto"/>
        <w:bottom w:val="none" w:sz="0" w:space="0" w:color="auto"/>
        <w:right w:val="none" w:sz="0" w:space="0" w:color="auto"/>
      </w:divBdr>
    </w:div>
    <w:div w:id="1391732212">
      <w:bodyDiv w:val="1"/>
      <w:marLeft w:val="0"/>
      <w:marRight w:val="0"/>
      <w:marTop w:val="0"/>
      <w:marBottom w:val="0"/>
      <w:divBdr>
        <w:top w:val="none" w:sz="0" w:space="0" w:color="auto"/>
        <w:left w:val="none" w:sz="0" w:space="0" w:color="auto"/>
        <w:bottom w:val="none" w:sz="0" w:space="0" w:color="auto"/>
        <w:right w:val="none" w:sz="0" w:space="0" w:color="auto"/>
      </w:divBdr>
    </w:div>
    <w:div w:id="1393310624">
      <w:bodyDiv w:val="1"/>
      <w:marLeft w:val="0"/>
      <w:marRight w:val="0"/>
      <w:marTop w:val="0"/>
      <w:marBottom w:val="0"/>
      <w:divBdr>
        <w:top w:val="none" w:sz="0" w:space="0" w:color="auto"/>
        <w:left w:val="none" w:sz="0" w:space="0" w:color="auto"/>
        <w:bottom w:val="none" w:sz="0" w:space="0" w:color="auto"/>
        <w:right w:val="none" w:sz="0" w:space="0" w:color="auto"/>
      </w:divBdr>
    </w:div>
    <w:div w:id="1393844460">
      <w:bodyDiv w:val="1"/>
      <w:marLeft w:val="0"/>
      <w:marRight w:val="0"/>
      <w:marTop w:val="0"/>
      <w:marBottom w:val="0"/>
      <w:divBdr>
        <w:top w:val="none" w:sz="0" w:space="0" w:color="auto"/>
        <w:left w:val="none" w:sz="0" w:space="0" w:color="auto"/>
        <w:bottom w:val="none" w:sz="0" w:space="0" w:color="auto"/>
        <w:right w:val="none" w:sz="0" w:space="0" w:color="auto"/>
      </w:divBdr>
    </w:div>
    <w:div w:id="1394044671">
      <w:bodyDiv w:val="1"/>
      <w:marLeft w:val="0"/>
      <w:marRight w:val="0"/>
      <w:marTop w:val="0"/>
      <w:marBottom w:val="0"/>
      <w:divBdr>
        <w:top w:val="none" w:sz="0" w:space="0" w:color="auto"/>
        <w:left w:val="none" w:sz="0" w:space="0" w:color="auto"/>
        <w:bottom w:val="none" w:sz="0" w:space="0" w:color="auto"/>
        <w:right w:val="none" w:sz="0" w:space="0" w:color="auto"/>
      </w:divBdr>
    </w:div>
    <w:div w:id="1394086396">
      <w:bodyDiv w:val="1"/>
      <w:marLeft w:val="0"/>
      <w:marRight w:val="0"/>
      <w:marTop w:val="0"/>
      <w:marBottom w:val="0"/>
      <w:divBdr>
        <w:top w:val="none" w:sz="0" w:space="0" w:color="auto"/>
        <w:left w:val="none" w:sz="0" w:space="0" w:color="auto"/>
        <w:bottom w:val="none" w:sz="0" w:space="0" w:color="auto"/>
        <w:right w:val="none" w:sz="0" w:space="0" w:color="auto"/>
      </w:divBdr>
    </w:div>
    <w:div w:id="1395157672">
      <w:bodyDiv w:val="1"/>
      <w:marLeft w:val="0"/>
      <w:marRight w:val="0"/>
      <w:marTop w:val="0"/>
      <w:marBottom w:val="0"/>
      <w:divBdr>
        <w:top w:val="none" w:sz="0" w:space="0" w:color="auto"/>
        <w:left w:val="none" w:sz="0" w:space="0" w:color="auto"/>
        <w:bottom w:val="none" w:sz="0" w:space="0" w:color="auto"/>
        <w:right w:val="none" w:sz="0" w:space="0" w:color="auto"/>
      </w:divBdr>
    </w:div>
    <w:div w:id="1395396301">
      <w:bodyDiv w:val="1"/>
      <w:marLeft w:val="0"/>
      <w:marRight w:val="0"/>
      <w:marTop w:val="0"/>
      <w:marBottom w:val="0"/>
      <w:divBdr>
        <w:top w:val="none" w:sz="0" w:space="0" w:color="auto"/>
        <w:left w:val="none" w:sz="0" w:space="0" w:color="auto"/>
        <w:bottom w:val="none" w:sz="0" w:space="0" w:color="auto"/>
        <w:right w:val="none" w:sz="0" w:space="0" w:color="auto"/>
      </w:divBdr>
    </w:div>
    <w:div w:id="1396004105">
      <w:bodyDiv w:val="1"/>
      <w:marLeft w:val="0"/>
      <w:marRight w:val="0"/>
      <w:marTop w:val="0"/>
      <w:marBottom w:val="0"/>
      <w:divBdr>
        <w:top w:val="none" w:sz="0" w:space="0" w:color="auto"/>
        <w:left w:val="none" w:sz="0" w:space="0" w:color="auto"/>
        <w:bottom w:val="none" w:sz="0" w:space="0" w:color="auto"/>
        <w:right w:val="none" w:sz="0" w:space="0" w:color="auto"/>
      </w:divBdr>
    </w:div>
    <w:div w:id="1396472331">
      <w:bodyDiv w:val="1"/>
      <w:marLeft w:val="0"/>
      <w:marRight w:val="0"/>
      <w:marTop w:val="0"/>
      <w:marBottom w:val="0"/>
      <w:divBdr>
        <w:top w:val="none" w:sz="0" w:space="0" w:color="auto"/>
        <w:left w:val="none" w:sz="0" w:space="0" w:color="auto"/>
        <w:bottom w:val="none" w:sz="0" w:space="0" w:color="auto"/>
        <w:right w:val="none" w:sz="0" w:space="0" w:color="auto"/>
      </w:divBdr>
    </w:div>
    <w:div w:id="1399596098">
      <w:bodyDiv w:val="1"/>
      <w:marLeft w:val="0"/>
      <w:marRight w:val="0"/>
      <w:marTop w:val="0"/>
      <w:marBottom w:val="0"/>
      <w:divBdr>
        <w:top w:val="none" w:sz="0" w:space="0" w:color="auto"/>
        <w:left w:val="none" w:sz="0" w:space="0" w:color="auto"/>
        <w:bottom w:val="none" w:sz="0" w:space="0" w:color="auto"/>
        <w:right w:val="none" w:sz="0" w:space="0" w:color="auto"/>
      </w:divBdr>
    </w:div>
    <w:div w:id="1400791146">
      <w:bodyDiv w:val="1"/>
      <w:marLeft w:val="0"/>
      <w:marRight w:val="0"/>
      <w:marTop w:val="0"/>
      <w:marBottom w:val="0"/>
      <w:divBdr>
        <w:top w:val="none" w:sz="0" w:space="0" w:color="auto"/>
        <w:left w:val="none" w:sz="0" w:space="0" w:color="auto"/>
        <w:bottom w:val="none" w:sz="0" w:space="0" w:color="auto"/>
        <w:right w:val="none" w:sz="0" w:space="0" w:color="auto"/>
      </w:divBdr>
    </w:div>
    <w:div w:id="1400981311">
      <w:bodyDiv w:val="1"/>
      <w:marLeft w:val="0"/>
      <w:marRight w:val="0"/>
      <w:marTop w:val="0"/>
      <w:marBottom w:val="0"/>
      <w:divBdr>
        <w:top w:val="none" w:sz="0" w:space="0" w:color="auto"/>
        <w:left w:val="none" w:sz="0" w:space="0" w:color="auto"/>
        <w:bottom w:val="none" w:sz="0" w:space="0" w:color="auto"/>
        <w:right w:val="none" w:sz="0" w:space="0" w:color="auto"/>
      </w:divBdr>
    </w:div>
    <w:div w:id="1404178418">
      <w:bodyDiv w:val="1"/>
      <w:marLeft w:val="0"/>
      <w:marRight w:val="0"/>
      <w:marTop w:val="0"/>
      <w:marBottom w:val="0"/>
      <w:divBdr>
        <w:top w:val="none" w:sz="0" w:space="0" w:color="auto"/>
        <w:left w:val="none" w:sz="0" w:space="0" w:color="auto"/>
        <w:bottom w:val="none" w:sz="0" w:space="0" w:color="auto"/>
        <w:right w:val="none" w:sz="0" w:space="0" w:color="auto"/>
      </w:divBdr>
    </w:div>
    <w:div w:id="1404332752">
      <w:bodyDiv w:val="1"/>
      <w:marLeft w:val="0"/>
      <w:marRight w:val="0"/>
      <w:marTop w:val="0"/>
      <w:marBottom w:val="0"/>
      <w:divBdr>
        <w:top w:val="none" w:sz="0" w:space="0" w:color="auto"/>
        <w:left w:val="none" w:sz="0" w:space="0" w:color="auto"/>
        <w:bottom w:val="none" w:sz="0" w:space="0" w:color="auto"/>
        <w:right w:val="none" w:sz="0" w:space="0" w:color="auto"/>
      </w:divBdr>
    </w:div>
    <w:div w:id="1404765595">
      <w:bodyDiv w:val="1"/>
      <w:marLeft w:val="0"/>
      <w:marRight w:val="0"/>
      <w:marTop w:val="0"/>
      <w:marBottom w:val="0"/>
      <w:divBdr>
        <w:top w:val="none" w:sz="0" w:space="0" w:color="auto"/>
        <w:left w:val="none" w:sz="0" w:space="0" w:color="auto"/>
        <w:bottom w:val="none" w:sz="0" w:space="0" w:color="auto"/>
        <w:right w:val="none" w:sz="0" w:space="0" w:color="auto"/>
      </w:divBdr>
    </w:div>
    <w:div w:id="1407804529">
      <w:bodyDiv w:val="1"/>
      <w:marLeft w:val="0"/>
      <w:marRight w:val="0"/>
      <w:marTop w:val="0"/>
      <w:marBottom w:val="0"/>
      <w:divBdr>
        <w:top w:val="none" w:sz="0" w:space="0" w:color="auto"/>
        <w:left w:val="none" w:sz="0" w:space="0" w:color="auto"/>
        <w:bottom w:val="none" w:sz="0" w:space="0" w:color="auto"/>
        <w:right w:val="none" w:sz="0" w:space="0" w:color="auto"/>
      </w:divBdr>
    </w:div>
    <w:div w:id="1409811361">
      <w:bodyDiv w:val="1"/>
      <w:marLeft w:val="0"/>
      <w:marRight w:val="0"/>
      <w:marTop w:val="0"/>
      <w:marBottom w:val="0"/>
      <w:divBdr>
        <w:top w:val="none" w:sz="0" w:space="0" w:color="auto"/>
        <w:left w:val="none" w:sz="0" w:space="0" w:color="auto"/>
        <w:bottom w:val="none" w:sz="0" w:space="0" w:color="auto"/>
        <w:right w:val="none" w:sz="0" w:space="0" w:color="auto"/>
      </w:divBdr>
    </w:div>
    <w:div w:id="1409838990">
      <w:bodyDiv w:val="1"/>
      <w:marLeft w:val="0"/>
      <w:marRight w:val="0"/>
      <w:marTop w:val="0"/>
      <w:marBottom w:val="0"/>
      <w:divBdr>
        <w:top w:val="none" w:sz="0" w:space="0" w:color="auto"/>
        <w:left w:val="none" w:sz="0" w:space="0" w:color="auto"/>
        <w:bottom w:val="none" w:sz="0" w:space="0" w:color="auto"/>
        <w:right w:val="none" w:sz="0" w:space="0" w:color="auto"/>
      </w:divBdr>
    </w:div>
    <w:div w:id="1410423721">
      <w:bodyDiv w:val="1"/>
      <w:marLeft w:val="0"/>
      <w:marRight w:val="0"/>
      <w:marTop w:val="0"/>
      <w:marBottom w:val="0"/>
      <w:divBdr>
        <w:top w:val="none" w:sz="0" w:space="0" w:color="auto"/>
        <w:left w:val="none" w:sz="0" w:space="0" w:color="auto"/>
        <w:bottom w:val="none" w:sz="0" w:space="0" w:color="auto"/>
        <w:right w:val="none" w:sz="0" w:space="0" w:color="auto"/>
      </w:divBdr>
    </w:div>
    <w:div w:id="1412236014">
      <w:bodyDiv w:val="1"/>
      <w:marLeft w:val="0"/>
      <w:marRight w:val="0"/>
      <w:marTop w:val="0"/>
      <w:marBottom w:val="0"/>
      <w:divBdr>
        <w:top w:val="none" w:sz="0" w:space="0" w:color="auto"/>
        <w:left w:val="none" w:sz="0" w:space="0" w:color="auto"/>
        <w:bottom w:val="none" w:sz="0" w:space="0" w:color="auto"/>
        <w:right w:val="none" w:sz="0" w:space="0" w:color="auto"/>
      </w:divBdr>
    </w:div>
    <w:div w:id="1413350323">
      <w:bodyDiv w:val="1"/>
      <w:marLeft w:val="0"/>
      <w:marRight w:val="0"/>
      <w:marTop w:val="0"/>
      <w:marBottom w:val="0"/>
      <w:divBdr>
        <w:top w:val="none" w:sz="0" w:space="0" w:color="auto"/>
        <w:left w:val="none" w:sz="0" w:space="0" w:color="auto"/>
        <w:bottom w:val="none" w:sz="0" w:space="0" w:color="auto"/>
        <w:right w:val="none" w:sz="0" w:space="0" w:color="auto"/>
      </w:divBdr>
    </w:div>
    <w:div w:id="1418208226">
      <w:bodyDiv w:val="1"/>
      <w:marLeft w:val="0"/>
      <w:marRight w:val="0"/>
      <w:marTop w:val="0"/>
      <w:marBottom w:val="0"/>
      <w:divBdr>
        <w:top w:val="none" w:sz="0" w:space="0" w:color="auto"/>
        <w:left w:val="none" w:sz="0" w:space="0" w:color="auto"/>
        <w:bottom w:val="none" w:sz="0" w:space="0" w:color="auto"/>
        <w:right w:val="none" w:sz="0" w:space="0" w:color="auto"/>
      </w:divBdr>
    </w:div>
    <w:div w:id="1422410023">
      <w:bodyDiv w:val="1"/>
      <w:marLeft w:val="0"/>
      <w:marRight w:val="0"/>
      <w:marTop w:val="0"/>
      <w:marBottom w:val="0"/>
      <w:divBdr>
        <w:top w:val="none" w:sz="0" w:space="0" w:color="auto"/>
        <w:left w:val="none" w:sz="0" w:space="0" w:color="auto"/>
        <w:bottom w:val="none" w:sz="0" w:space="0" w:color="auto"/>
        <w:right w:val="none" w:sz="0" w:space="0" w:color="auto"/>
      </w:divBdr>
    </w:div>
    <w:div w:id="1425539277">
      <w:bodyDiv w:val="1"/>
      <w:marLeft w:val="0"/>
      <w:marRight w:val="0"/>
      <w:marTop w:val="0"/>
      <w:marBottom w:val="0"/>
      <w:divBdr>
        <w:top w:val="none" w:sz="0" w:space="0" w:color="auto"/>
        <w:left w:val="none" w:sz="0" w:space="0" w:color="auto"/>
        <w:bottom w:val="none" w:sz="0" w:space="0" w:color="auto"/>
        <w:right w:val="none" w:sz="0" w:space="0" w:color="auto"/>
      </w:divBdr>
    </w:div>
    <w:div w:id="1426146478">
      <w:bodyDiv w:val="1"/>
      <w:marLeft w:val="0"/>
      <w:marRight w:val="0"/>
      <w:marTop w:val="0"/>
      <w:marBottom w:val="0"/>
      <w:divBdr>
        <w:top w:val="none" w:sz="0" w:space="0" w:color="auto"/>
        <w:left w:val="none" w:sz="0" w:space="0" w:color="auto"/>
        <w:bottom w:val="none" w:sz="0" w:space="0" w:color="auto"/>
        <w:right w:val="none" w:sz="0" w:space="0" w:color="auto"/>
      </w:divBdr>
    </w:div>
    <w:div w:id="1426150232">
      <w:bodyDiv w:val="1"/>
      <w:marLeft w:val="0"/>
      <w:marRight w:val="0"/>
      <w:marTop w:val="0"/>
      <w:marBottom w:val="0"/>
      <w:divBdr>
        <w:top w:val="none" w:sz="0" w:space="0" w:color="auto"/>
        <w:left w:val="none" w:sz="0" w:space="0" w:color="auto"/>
        <w:bottom w:val="none" w:sz="0" w:space="0" w:color="auto"/>
        <w:right w:val="none" w:sz="0" w:space="0" w:color="auto"/>
      </w:divBdr>
    </w:div>
    <w:div w:id="1426460143">
      <w:bodyDiv w:val="1"/>
      <w:marLeft w:val="0"/>
      <w:marRight w:val="0"/>
      <w:marTop w:val="0"/>
      <w:marBottom w:val="0"/>
      <w:divBdr>
        <w:top w:val="none" w:sz="0" w:space="0" w:color="auto"/>
        <w:left w:val="none" w:sz="0" w:space="0" w:color="auto"/>
        <w:bottom w:val="none" w:sz="0" w:space="0" w:color="auto"/>
        <w:right w:val="none" w:sz="0" w:space="0" w:color="auto"/>
      </w:divBdr>
    </w:div>
    <w:div w:id="1427846487">
      <w:bodyDiv w:val="1"/>
      <w:marLeft w:val="0"/>
      <w:marRight w:val="0"/>
      <w:marTop w:val="0"/>
      <w:marBottom w:val="0"/>
      <w:divBdr>
        <w:top w:val="none" w:sz="0" w:space="0" w:color="auto"/>
        <w:left w:val="none" w:sz="0" w:space="0" w:color="auto"/>
        <w:bottom w:val="none" w:sz="0" w:space="0" w:color="auto"/>
        <w:right w:val="none" w:sz="0" w:space="0" w:color="auto"/>
      </w:divBdr>
    </w:div>
    <w:div w:id="1427995836">
      <w:bodyDiv w:val="1"/>
      <w:marLeft w:val="0"/>
      <w:marRight w:val="0"/>
      <w:marTop w:val="0"/>
      <w:marBottom w:val="0"/>
      <w:divBdr>
        <w:top w:val="none" w:sz="0" w:space="0" w:color="auto"/>
        <w:left w:val="none" w:sz="0" w:space="0" w:color="auto"/>
        <w:bottom w:val="none" w:sz="0" w:space="0" w:color="auto"/>
        <w:right w:val="none" w:sz="0" w:space="0" w:color="auto"/>
      </w:divBdr>
    </w:div>
    <w:div w:id="1430156214">
      <w:bodyDiv w:val="1"/>
      <w:marLeft w:val="0"/>
      <w:marRight w:val="0"/>
      <w:marTop w:val="0"/>
      <w:marBottom w:val="0"/>
      <w:divBdr>
        <w:top w:val="none" w:sz="0" w:space="0" w:color="auto"/>
        <w:left w:val="none" w:sz="0" w:space="0" w:color="auto"/>
        <w:bottom w:val="none" w:sz="0" w:space="0" w:color="auto"/>
        <w:right w:val="none" w:sz="0" w:space="0" w:color="auto"/>
      </w:divBdr>
    </w:div>
    <w:div w:id="1430656506">
      <w:bodyDiv w:val="1"/>
      <w:marLeft w:val="0"/>
      <w:marRight w:val="0"/>
      <w:marTop w:val="0"/>
      <w:marBottom w:val="0"/>
      <w:divBdr>
        <w:top w:val="none" w:sz="0" w:space="0" w:color="auto"/>
        <w:left w:val="none" w:sz="0" w:space="0" w:color="auto"/>
        <w:bottom w:val="none" w:sz="0" w:space="0" w:color="auto"/>
        <w:right w:val="none" w:sz="0" w:space="0" w:color="auto"/>
      </w:divBdr>
    </w:div>
    <w:div w:id="1430736251">
      <w:bodyDiv w:val="1"/>
      <w:marLeft w:val="0"/>
      <w:marRight w:val="0"/>
      <w:marTop w:val="0"/>
      <w:marBottom w:val="0"/>
      <w:divBdr>
        <w:top w:val="none" w:sz="0" w:space="0" w:color="auto"/>
        <w:left w:val="none" w:sz="0" w:space="0" w:color="auto"/>
        <w:bottom w:val="none" w:sz="0" w:space="0" w:color="auto"/>
        <w:right w:val="none" w:sz="0" w:space="0" w:color="auto"/>
      </w:divBdr>
    </w:div>
    <w:div w:id="1434592534">
      <w:bodyDiv w:val="1"/>
      <w:marLeft w:val="0"/>
      <w:marRight w:val="0"/>
      <w:marTop w:val="0"/>
      <w:marBottom w:val="0"/>
      <w:divBdr>
        <w:top w:val="none" w:sz="0" w:space="0" w:color="auto"/>
        <w:left w:val="none" w:sz="0" w:space="0" w:color="auto"/>
        <w:bottom w:val="none" w:sz="0" w:space="0" w:color="auto"/>
        <w:right w:val="none" w:sz="0" w:space="0" w:color="auto"/>
      </w:divBdr>
    </w:div>
    <w:div w:id="1438863110">
      <w:bodyDiv w:val="1"/>
      <w:marLeft w:val="0"/>
      <w:marRight w:val="0"/>
      <w:marTop w:val="0"/>
      <w:marBottom w:val="0"/>
      <w:divBdr>
        <w:top w:val="none" w:sz="0" w:space="0" w:color="auto"/>
        <w:left w:val="none" w:sz="0" w:space="0" w:color="auto"/>
        <w:bottom w:val="none" w:sz="0" w:space="0" w:color="auto"/>
        <w:right w:val="none" w:sz="0" w:space="0" w:color="auto"/>
      </w:divBdr>
    </w:div>
    <w:div w:id="1441101120">
      <w:bodyDiv w:val="1"/>
      <w:marLeft w:val="0"/>
      <w:marRight w:val="0"/>
      <w:marTop w:val="0"/>
      <w:marBottom w:val="0"/>
      <w:divBdr>
        <w:top w:val="none" w:sz="0" w:space="0" w:color="auto"/>
        <w:left w:val="none" w:sz="0" w:space="0" w:color="auto"/>
        <w:bottom w:val="none" w:sz="0" w:space="0" w:color="auto"/>
        <w:right w:val="none" w:sz="0" w:space="0" w:color="auto"/>
      </w:divBdr>
    </w:div>
    <w:div w:id="1442913454">
      <w:bodyDiv w:val="1"/>
      <w:marLeft w:val="0"/>
      <w:marRight w:val="0"/>
      <w:marTop w:val="0"/>
      <w:marBottom w:val="0"/>
      <w:divBdr>
        <w:top w:val="none" w:sz="0" w:space="0" w:color="auto"/>
        <w:left w:val="none" w:sz="0" w:space="0" w:color="auto"/>
        <w:bottom w:val="none" w:sz="0" w:space="0" w:color="auto"/>
        <w:right w:val="none" w:sz="0" w:space="0" w:color="auto"/>
      </w:divBdr>
    </w:div>
    <w:div w:id="1443573009">
      <w:bodyDiv w:val="1"/>
      <w:marLeft w:val="0"/>
      <w:marRight w:val="0"/>
      <w:marTop w:val="0"/>
      <w:marBottom w:val="0"/>
      <w:divBdr>
        <w:top w:val="none" w:sz="0" w:space="0" w:color="auto"/>
        <w:left w:val="none" w:sz="0" w:space="0" w:color="auto"/>
        <w:bottom w:val="none" w:sz="0" w:space="0" w:color="auto"/>
        <w:right w:val="none" w:sz="0" w:space="0" w:color="auto"/>
      </w:divBdr>
    </w:div>
    <w:div w:id="1443576914">
      <w:bodyDiv w:val="1"/>
      <w:marLeft w:val="0"/>
      <w:marRight w:val="0"/>
      <w:marTop w:val="0"/>
      <w:marBottom w:val="0"/>
      <w:divBdr>
        <w:top w:val="none" w:sz="0" w:space="0" w:color="auto"/>
        <w:left w:val="none" w:sz="0" w:space="0" w:color="auto"/>
        <w:bottom w:val="none" w:sz="0" w:space="0" w:color="auto"/>
        <w:right w:val="none" w:sz="0" w:space="0" w:color="auto"/>
      </w:divBdr>
    </w:div>
    <w:div w:id="1445270468">
      <w:bodyDiv w:val="1"/>
      <w:marLeft w:val="0"/>
      <w:marRight w:val="0"/>
      <w:marTop w:val="0"/>
      <w:marBottom w:val="0"/>
      <w:divBdr>
        <w:top w:val="none" w:sz="0" w:space="0" w:color="auto"/>
        <w:left w:val="none" w:sz="0" w:space="0" w:color="auto"/>
        <w:bottom w:val="none" w:sz="0" w:space="0" w:color="auto"/>
        <w:right w:val="none" w:sz="0" w:space="0" w:color="auto"/>
      </w:divBdr>
    </w:div>
    <w:div w:id="1446731630">
      <w:bodyDiv w:val="1"/>
      <w:marLeft w:val="0"/>
      <w:marRight w:val="0"/>
      <w:marTop w:val="0"/>
      <w:marBottom w:val="0"/>
      <w:divBdr>
        <w:top w:val="none" w:sz="0" w:space="0" w:color="auto"/>
        <w:left w:val="none" w:sz="0" w:space="0" w:color="auto"/>
        <w:bottom w:val="none" w:sz="0" w:space="0" w:color="auto"/>
        <w:right w:val="none" w:sz="0" w:space="0" w:color="auto"/>
      </w:divBdr>
    </w:div>
    <w:div w:id="1450590358">
      <w:bodyDiv w:val="1"/>
      <w:marLeft w:val="0"/>
      <w:marRight w:val="0"/>
      <w:marTop w:val="0"/>
      <w:marBottom w:val="0"/>
      <w:divBdr>
        <w:top w:val="none" w:sz="0" w:space="0" w:color="auto"/>
        <w:left w:val="none" w:sz="0" w:space="0" w:color="auto"/>
        <w:bottom w:val="none" w:sz="0" w:space="0" w:color="auto"/>
        <w:right w:val="none" w:sz="0" w:space="0" w:color="auto"/>
      </w:divBdr>
    </w:div>
    <w:div w:id="1451703143">
      <w:bodyDiv w:val="1"/>
      <w:marLeft w:val="0"/>
      <w:marRight w:val="0"/>
      <w:marTop w:val="0"/>
      <w:marBottom w:val="0"/>
      <w:divBdr>
        <w:top w:val="none" w:sz="0" w:space="0" w:color="auto"/>
        <w:left w:val="none" w:sz="0" w:space="0" w:color="auto"/>
        <w:bottom w:val="none" w:sz="0" w:space="0" w:color="auto"/>
        <w:right w:val="none" w:sz="0" w:space="0" w:color="auto"/>
      </w:divBdr>
    </w:div>
    <w:div w:id="1452243509">
      <w:bodyDiv w:val="1"/>
      <w:marLeft w:val="0"/>
      <w:marRight w:val="0"/>
      <w:marTop w:val="0"/>
      <w:marBottom w:val="0"/>
      <w:divBdr>
        <w:top w:val="none" w:sz="0" w:space="0" w:color="auto"/>
        <w:left w:val="none" w:sz="0" w:space="0" w:color="auto"/>
        <w:bottom w:val="none" w:sz="0" w:space="0" w:color="auto"/>
        <w:right w:val="none" w:sz="0" w:space="0" w:color="auto"/>
      </w:divBdr>
    </w:div>
    <w:div w:id="1454711054">
      <w:bodyDiv w:val="1"/>
      <w:marLeft w:val="0"/>
      <w:marRight w:val="0"/>
      <w:marTop w:val="0"/>
      <w:marBottom w:val="0"/>
      <w:divBdr>
        <w:top w:val="none" w:sz="0" w:space="0" w:color="auto"/>
        <w:left w:val="none" w:sz="0" w:space="0" w:color="auto"/>
        <w:bottom w:val="none" w:sz="0" w:space="0" w:color="auto"/>
        <w:right w:val="none" w:sz="0" w:space="0" w:color="auto"/>
      </w:divBdr>
    </w:div>
    <w:div w:id="1455102697">
      <w:bodyDiv w:val="1"/>
      <w:marLeft w:val="0"/>
      <w:marRight w:val="0"/>
      <w:marTop w:val="0"/>
      <w:marBottom w:val="0"/>
      <w:divBdr>
        <w:top w:val="none" w:sz="0" w:space="0" w:color="auto"/>
        <w:left w:val="none" w:sz="0" w:space="0" w:color="auto"/>
        <w:bottom w:val="none" w:sz="0" w:space="0" w:color="auto"/>
        <w:right w:val="none" w:sz="0" w:space="0" w:color="auto"/>
      </w:divBdr>
    </w:div>
    <w:div w:id="1458832993">
      <w:bodyDiv w:val="1"/>
      <w:marLeft w:val="0"/>
      <w:marRight w:val="0"/>
      <w:marTop w:val="0"/>
      <w:marBottom w:val="0"/>
      <w:divBdr>
        <w:top w:val="none" w:sz="0" w:space="0" w:color="auto"/>
        <w:left w:val="none" w:sz="0" w:space="0" w:color="auto"/>
        <w:bottom w:val="none" w:sz="0" w:space="0" w:color="auto"/>
        <w:right w:val="none" w:sz="0" w:space="0" w:color="auto"/>
      </w:divBdr>
    </w:div>
    <w:div w:id="1463377834">
      <w:bodyDiv w:val="1"/>
      <w:marLeft w:val="0"/>
      <w:marRight w:val="0"/>
      <w:marTop w:val="0"/>
      <w:marBottom w:val="0"/>
      <w:divBdr>
        <w:top w:val="none" w:sz="0" w:space="0" w:color="auto"/>
        <w:left w:val="none" w:sz="0" w:space="0" w:color="auto"/>
        <w:bottom w:val="none" w:sz="0" w:space="0" w:color="auto"/>
        <w:right w:val="none" w:sz="0" w:space="0" w:color="auto"/>
      </w:divBdr>
    </w:div>
    <w:div w:id="1463572263">
      <w:bodyDiv w:val="1"/>
      <w:marLeft w:val="0"/>
      <w:marRight w:val="0"/>
      <w:marTop w:val="0"/>
      <w:marBottom w:val="0"/>
      <w:divBdr>
        <w:top w:val="none" w:sz="0" w:space="0" w:color="auto"/>
        <w:left w:val="none" w:sz="0" w:space="0" w:color="auto"/>
        <w:bottom w:val="none" w:sz="0" w:space="0" w:color="auto"/>
        <w:right w:val="none" w:sz="0" w:space="0" w:color="auto"/>
      </w:divBdr>
    </w:div>
    <w:div w:id="1464419085">
      <w:bodyDiv w:val="1"/>
      <w:marLeft w:val="0"/>
      <w:marRight w:val="0"/>
      <w:marTop w:val="0"/>
      <w:marBottom w:val="0"/>
      <w:divBdr>
        <w:top w:val="none" w:sz="0" w:space="0" w:color="auto"/>
        <w:left w:val="none" w:sz="0" w:space="0" w:color="auto"/>
        <w:bottom w:val="none" w:sz="0" w:space="0" w:color="auto"/>
        <w:right w:val="none" w:sz="0" w:space="0" w:color="auto"/>
      </w:divBdr>
    </w:div>
    <w:div w:id="1468819678">
      <w:bodyDiv w:val="1"/>
      <w:marLeft w:val="0"/>
      <w:marRight w:val="0"/>
      <w:marTop w:val="0"/>
      <w:marBottom w:val="0"/>
      <w:divBdr>
        <w:top w:val="none" w:sz="0" w:space="0" w:color="auto"/>
        <w:left w:val="none" w:sz="0" w:space="0" w:color="auto"/>
        <w:bottom w:val="none" w:sz="0" w:space="0" w:color="auto"/>
        <w:right w:val="none" w:sz="0" w:space="0" w:color="auto"/>
      </w:divBdr>
      <w:divsChild>
        <w:div w:id="1506744758">
          <w:marLeft w:val="0"/>
          <w:marRight w:val="0"/>
          <w:marTop w:val="0"/>
          <w:marBottom w:val="0"/>
          <w:divBdr>
            <w:top w:val="single" w:sz="2" w:space="0" w:color="D9D9E3"/>
            <w:left w:val="single" w:sz="2" w:space="0" w:color="D9D9E3"/>
            <w:bottom w:val="single" w:sz="2" w:space="0" w:color="D9D9E3"/>
            <w:right w:val="single" w:sz="2" w:space="0" w:color="D9D9E3"/>
          </w:divBdr>
          <w:divsChild>
            <w:div w:id="1424765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2029855">
          <w:marLeft w:val="0"/>
          <w:marRight w:val="0"/>
          <w:marTop w:val="0"/>
          <w:marBottom w:val="0"/>
          <w:divBdr>
            <w:top w:val="single" w:sz="2" w:space="0" w:color="D9D9E3"/>
            <w:left w:val="single" w:sz="2" w:space="0" w:color="D9D9E3"/>
            <w:bottom w:val="single" w:sz="2" w:space="0" w:color="D9D9E3"/>
            <w:right w:val="single" w:sz="2" w:space="0" w:color="D9D9E3"/>
          </w:divBdr>
          <w:divsChild>
            <w:div w:id="1796555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9665009">
      <w:bodyDiv w:val="1"/>
      <w:marLeft w:val="0"/>
      <w:marRight w:val="0"/>
      <w:marTop w:val="0"/>
      <w:marBottom w:val="0"/>
      <w:divBdr>
        <w:top w:val="none" w:sz="0" w:space="0" w:color="auto"/>
        <w:left w:val="none" w:sz="0" w:space="0" w:color="auto"/>
        <w:bottom w:val="none" w:sz="0" w:space="0" w:color="auto"/>
        <w:right w:val="none" w:sz="0" w:space="0" w:color="auto"/>
      </w:divBdr>
    </w:div>
    <w:div w:id="1469975771">
      <w:bodyDiv w:val="1"/>
      <w:marLeft w:val="0"/>
      <w:marRight w:val="0"/>
      <w:marTop w:val="0"/>
      <w:marBottom w:val="0"/>
      <w:divBdr>
        <w:top w:val="none" w:sz="0" w:space="0" w:color="auto"/>
        <w:left w:val="none" w:sz="0" w:space="0" w:color="auto"/>
        <w:bottom w:val="none" w:sz="0" w:space="0" w:color="auto"/>
        <w:right w:val="none" w:sz="0" w:space="0" w:color="auto"/>
      </w:divBdr>
    </w:div>
    <w:div w:id="1470704826">
      <w:bodyDiv w:val="1"/>
      <w:marLeft w:val="0"/>
      <w:marRight w:val="0"/>
      <w:marTop w:val="0"/>
      <w:marBottom w:val="0"/>
      <w:divBdr>
        <w:top w:val="none" w:sz="0" w:space="0" w:color="auto"/>
        <w:left w:val="none" w:sz="0" w:space="0" w:color="auto"/>
        <w:bottom w:val="none" w:sz="0" w:space="0" w:color="auto"/>
        <w:right w:val="none" w:sz="0" w:space="0" w:color="auto"/>
      </w:divBdr>
    </w:div>
    <w:div w:id="1474519515">
      <w:bodyDiv w:val="1"/>
      <w:marLeft w:val="0"/>
      <w:marRight w:val="0"/>
      <w:marTop w:val="0"/>
      <w:marBottom w:val="0"/>
      <w:divBdr>
        <w:top w:val="none" w:sz="0" w:space="0" w:color="auto"/>
        <w:left w:val="none" w:sz="0" w:space="0" w:color="auto"/>
        <w:bottom w:val="none" w:sz="0" w:space="0" w:color="auto"/>
        <w:right w:val="none" w:sz="0" w:space="0" w:color="auto"/>
      </w:divBdr>
    </w:div>
    <w:div w:id="1474758688">
      <w:bodyDiv w:val="1"/>
      <w:marLeft w:val="0"/>
      <w:marRight w:val="0"/>
      <w:marTop w:val="0"/>
      <w:marBottom w:val="0"/>
      <w:divBdr>
        <w:top w:val="none" w:sz="0" w:space="0" w:color="auto"/>
        <w:left w:val="none" w:sz="0" w:space="0" w:color="auto"/>
        <w:bottom w:val="none" w:sz="0" w:space="0" w:color="auto"/>
        <w:right w:val="none" w:sz="0" w:space="0" w:color="auto"/>
      </w:divBdr>
    </w:div>
    <w:div w:id="1475951576">
      <w:bodyDiv w:val="1"/>
      <w:marLeft w:val="0"/>
      <w:marRight w:val="0"/>
      <w:marTop w:val="0"/>
      <w:marBottom w:val="0"/>
      <w:divBdr>
        <w:top w:val="none" w:sz="0" w:space="0" w:color="auto"/>
        <w:left w:val="none" w:sz="0" w:space="0" w:color="auto"/>
        <w:bottom w:val="none" w:sz="0" w:space="0" w:color="auto"/>
        <w:right w:val="none" w:sz="0" w:space="0" w:color="auto"/>
      </w:divBdr>
    </w:div>
    <w:div w:id="1478255553">
      <w:bodyDiv w:val="1"/>
      <w:marLeft w:val="0"/>
      <w:marRight w:val="0"/>
      <w:marTop w:val="0"/>
      <w:marBottom w:val="0"/>
      <w:divBdr>
        <w:top w:val="none" w:sz="0" w:space="0" w:color="auto"/>
        <w:left w:val="none" w:sz="0" w:space="0" w:color="auto"/>
        <w:bottom w:val="none" w:sz="0" w:space="0" w:color="auto"/>
        <w:right w:val="none" w:sz="0" w:space="0" w:color="auto"/>
      </w:divBdr>
    </w:div>
    <w:div w:id="1478496116">
      <w:bodyDiv w:val="1"/>
      <w:marLeft w:val="0"/>
      <w:marRight w:val="0"/>
      <w:marTop w:val="0"/>
      <w:marBottom w:val="0"/>
      <w:divBdr>
        <w:top w:val="none" w:sz="0" w:space="0" w:color="auto"/>
        <w:left w:val="none" w:sz="0" w:space="0" w:color="auto"/>
        <w:bottom w:val="none" w:sz="0" w:space="0" w:color="auto"/>
        <w:right w:val="none" w:sz="0" w:space="0" w:color="auto"/>
      </w:divBdr>
    </w:div>
    <w:div w:id="1479111797">
      <w:bodyDiv w:val="1"/>
      <w:marLeft w:val="0"/>
      <w:marRight w:val="0"/>
      <w:marTop w:val="0"/>
      <w:marBottom w:val="0"/>
      <w:divBdr>
        <w:top w:val="none" w:sz="0" w:space="0" w:color="auto"/>
        <w:left w:val="none" w:sz="0" w:space="0" w:color="auto"/>
        <w:bottom w:val="none" w:sz="0" w:space="0" w:color="auto"/>
        <w:right w:val="none" w:sz="0" w:space="0" w:color="auto"/>
      </w:divBdr>
    </w:div>
    <w:div w:id="1479767196">
      <w:bodyDiv w:val="1"/>
      <w:marLeft w:val="0"/>
      <w:marRight w:val="0"/>
      <w:marTop w:val="0"/>
      <w:marBottom w:val="0"/>
      <w:divBdr>
        <w:top w:val="none" w:sz="0" w:space="0" w:color="auto"/>
        <w:left w:val="none" w:sz="0" w:space="0" w:color="auto"/>
        <w:bottom w:val="none" w:sz="0" w:space="0" w:color="auto"/>
        <w:right w:val="none" w:sz="0" w:space="0" w:color="auto"/>
      </w:divBdr>
    </w:div>
    <w:div w:id="1482506556">
      <w:bodyDiv w:val="1"/>
      <w:marLeft w:val="0"/>
      <w:marRight w:val="0"/>
      <w:marTop w:val="0"/>
      <w:marBottom w:val="0"/>
      <w:divBdr>
        <w:top w:val="none" w:sz="0" w:space="0" w:color="auto"/>
        <w:left w:val="none" w:sz="0" w:space="0" w:color="auto"/>
        <w:bottom w:val="none" w:sz="0" w:space="0" w:color="auto"/>
        <w:right w:val="none" w:sz="0" w:space="0" w:color="auto"/>
      </w:divBdr>
    </w:div>
    <w:div w:id="1482653272">
      <w:bodyDiv w:val="1"/>
      <w:marLeft w:val="0"/>
      <w:marRight w:val="0"/>
      <w:marTop w:val="0"/>
      <w:marBottom w:val="0"/>
      <w:divBdr>
        <w:top w:val="none" w:sz="0" w:space="0" w:color="auto"/>
        <w:left w:val="none" w:sz="0" w:space="0" w:color="auto"/>
        <w:bottom w:val="none" w:sz="0" w:space="0" w:color="auto"/>
        <w:right w:val="none" w:sz="0" w:space="0" w:color="auto"/>
      </w:divBdr>
    </w:div>
    <w:div w:id="1484274640">
      <w:bodyDiv w:val="1"/>
      <w:marLeft w:val="0"/>
      <w:marRight w:val="0"/>
      <w:marTop w:val="0"/>
      <w:marBottom w:val="0"/>
      <w:divBdr>
        <w:top w:val="none" w:sz="0" w:space="0" w:color="auto"/>
        <w:left w:val="none" w:sz="0" w:space="0" w:color="auto"/>
        <w:bottom w:val="none" w:sz="0" w:space="0" w:color="auto"/>
        <w:right w:val="none" w:sz="0" w:space="0" w:color="auto"/>
      </w:divBdr>
    </w:div>
    <w:div w:id="1484395659">
      <w:bodyDiv w:val="1"/>
      <w:marLeft w:val="0"/>
      <w:marRight w:val="0"/>
      <w:marTop w:val="0"/>
      <w:marBottom w:val="0"/>
      <w:divBdr>
        <w:top w:val="none" w:sz="0" w:space="0" w:color="auto"/>
        <w:left w:val="none" w:sz="0" w:space="0" w:color="auto"/>
        <w:bottom w:val="none" w:sz="0" w:space="0" w:color="auto"/>
        <w:right w:val="none" w:sz="0" w:space="0" w:color="auto"/>
      </w:divBdr>
    </w:div>
    <w:div w:id="1486580981">
      <w:bodyDiv w:val="1"/>
      <w:marLeft w:val="0"/>
      <w:marRight w:val="0"/>
      <w:marTop w:val="0"/>
      <w:marBottom w:val="0"/>
      <w:divBdr>
        <w:top w:val="none" w:sz="0" w:space="0" w:color="auto"/>
        <w:left w:val="none" w:sz="0" w:space="0" w:color="auto"/>
        <w:bottom w:val="none" w:sz="0" w:space="0" w:color="auto"/>
        <w:right w:val="none" w:sz="0" w:space="0" w:color="auto"/>
      </w:divBdr>
    </w:div>
    <w:div w:id="1486702718">
      <w:bodyDiv w:val="1"/>
      <w:marLeft w:val="0"/>
      <w:marRight w:val="0"/>
      <w:marTop w:val="0"/>
      <w:marBottom w:val="0"/>
      <w:divBdr>
        <w:top w:val="none" w:sz="0" w:space="0" w:color="auto"/>
        <w:left w:val="none" w:sz="0" w:space="0" w:color="auto"/>
        <w:bottom w:val="none" w:sz="0" w:space="0" w:color="auto"/>
        <w:right w:val="none" w:sz="0" w:space="0" w:color="auto"/>
      </w:divBdr>
    </w:div>
    <w:div w:id="1487088407">
      <w:bodyDiv w:val="1"/>
      <w:marLeft w:val="0"/>
      <w:marRight w:val="0"/>
      <w:marTop w:val="0"/>
      <w:marBottom w:val="0"/>
      <w:divBdr>
        <w:top w:val="none" w:sz="0" w:space="0" w:color="auto"/>
        <w:left w:val="none" w:sz="0" w:space="0" w:color="auto"/>
        <w:bottom w:val="none" w:sz="0" w:space="0" w:color="auto"/>
        <w:right w:val="none" w:sz="0" w:space="0" w:color="auto"/>
      </w:divBdr>
    </w:div>
    <w:div w:id="1491214923">
      <w:bodyDiv w:val="1"/>
      <w:marLeft w:val="0"/>
      <w:marRight w:val="0"/>
      <w:marTop w:val="0"/>
      <w:marBottom w:val="0"/>
      <w:divBdr>
        <w:top w:val="none" w:sz="0" w:space="0" w:color="auto"/>
        <w:left w:val="none" w:sz="0" w:space="0" w:color="auto"/>
        <w:bottom w:val="none" w:sz="0" w:space="0" w:color="auto"/>
        <w:right w:val="none" w:sz="0" w:space="0" w:color="auto"/>
      </w:divBdr>
    </w:div>
    <w:div w:id="1496065267">
      <w:bodyDiv w:val="1"/>
      <w:marLeft w:val="0"/>
      <w:marRight w:val="0"/>
      <w:marTop w:val="0"/>
      <w:marBottom w:val="0"/>
      <w:divBdr>
        <w:top w:val="none" w:sz="0" w:space="0" w:color="auto"/>
        <w:left w:val="none" w:sz="0" w:space="0" w:color="auto"/>
        <w:bottom w:val="none" w:sz="0" w:space="0" w:color="auto"/>
        <w:right w:val="none" w:sz="0" w:space="0" w:color="auto"/>
      </w:divBdr>
    </w:div>
    <w:div w:id="1496919613">
      <w:bodyDiv w:val="1"/>
      <w:marLeft w:val="0"/>
      <w:marRight w:val="0"/>
      <w:marTop w:val="0"/>
      <w:marBottom w:val="0"/>
      <w:divBdr>
        <w:top w:val="none" w:sz="0" w:space="0" w:color="auto"/>
        <w:left w:val="none" w:sz="0" w:space="0" w:color="auto"/>
        <w:bottom w:val="none" w:sz="0" w:space="0" w:color="auto"/>
        <w:right w:val="none" w:sz="0" w:space="0" w:color="auto"/>
      </w:divBdr>
    </w:div>
    <w:div w:id="1497913161">
      <w:bodyDiv w:val="1"/>
      <w:marLeft w:val="0"/>
      <w:marRight w:val="0"/>
      <w:marTop w:val="0"/>
      <w:marBottom w:val="0"/>
      <w:divBdr>
        <w:top w:val="none" w:sz="0" w:space="0" w:color="auto"/>
        <w:left w:val="none" w:sz="0" w:space="0" w:color="auto"/>
        <w:bottom w:val="none" w:sz="0" w:space="0" w:color="auto"/>
        <w:right w:val="none" w:sz="0" w:space="0" w:color="auto"/>
      </w:divBdr>
    </w:div>
    <w:div w:id="1498613949">
      <w:bodyDiv w:val="1"/>
      <w:marLeft w:val="0"/>
      <w:marRight w:val="0"/>
      <w:marTop w:val="0"/>
      <w:marBottom w:val="0"/>
      <w:divBdr>
        <w:top w:val="none" w:sz="0" w:space="0" w:color="auto"/>
        <w:left w:val="none" w:sz="0" w:space="0" w:color="auto"/>
        <w:bottom w:val="none" w:sz="0" w:space="0" w:color="auto"/>
        <w:right w:val="none" w:sz="0" w:space="0" w:color="auto"/>
      </w:divBdr>
    </w:div>
    <w:div w:id="1501503995">
      <w:bodyDiv w:val="1"/>
      <w:marLeft w:val="0"/>
      <w:marRight w:val="0"/>
      <w:marTop w:val="0"/>
      <w:marBottom w:val="0"/>
      <w:divBdr>
        <w:top w:val="none" w:sz="0" w:space="0" w:color="auto"/>
        <w:left w:val="none" w:sz="0" w:space="0" w:color="auto"/>
        <w:bottom w:val="none" w:sz="0" w:space="0" w:color="auto"/>
        <w:right w:val="none" w:sz="0" w:space="0" w:color="auto"/>
      </w:divBdr>
    </w:div>
    <w:div w:id="1502313435">
      <w:bodyDiv w:val="1"/>
      <w:marLeft w:val="0"/>
      <w:marRight w:val="0"/>
      <w:marTop w:val="0"/>
      <w:marBottom w:val="0"/>
      <w:divBdr>
        <w:top w:val="none" w:sz="0" w:space="0" w:color="auto"/>
        <w:left w:val="none" w:sz="0" w:space="0" w:color="auto"/>
        <w:bottom w:val="none" w:sz="0" w:space="0" w:color="auto"/>
        <w:right w:val="none" w:sz="0" w:space="0" w:color="auto"/>
      </w:divBdr>
    </w:div>
    <w:div w:id="1506823804">
      <w:bodyDiv w:val="1"/>
      <w:marLeft w:val="0"/>
      <w:marRight w:val="0"/>
      <w:marTop w:val="0"/>
      <w:marBottom w:val="0"/>
      <w:divBdr>
        <w:top w:val="none" w:sz="0" w:space="0" w:color="auto"/>
        <w:left w:val="none" w:sz="0" w:space="0" w:color="auto"/>
        <w:bottom w:val="none" w:sz="0" w:space="0" w:color="auto"/>
        <w:right w:val="none" w:sz="0" w:space="0" w:color="auto"/>
      </w:divBdr>
    </w:div>
    <w:div w:id="1506942273">
      <w:bodyDiv w:val="1"/>
      <w:marLeft w:val="0"/>
      <w:marRight w:val="0"/>
      <w:marTop w:val="0"/>
      <w:marBottom w:val="0"/>
      <w:divBdr>
        <w:top w:val="none" w:sz="0" w:space="0" w:color="auto"/>
        <w:left w:val="none" w:sz="0" w:space="0" w:color="auto"/>
        <w:bottom w:val="none" w:sz="0" w:space="0" w:color="auto"/>
        <w:right w:val="none" w:sz="0" w:space="0" w:color="auto"/>
      </w:divBdr>
    </w:div>
    <w:div w:id="1507553282">
      <w:bodyDiv w:val="1"/>
      <w:marLeft w:val="0"/>
      <w:marRight w:val="0"/>
      <w:marTop w:val="0"/>
      <w:marBottom w:val="0"/>
      <w:divBdr>
        <w:top w:val="none" w:sz="0" w:space="0" w:color="auto"/>
        <w:left w:val="none" w:sz="0" w:space="0" w:color="auto"/>
        <w:bottom w:val="none" w:sz="0" w:space="0" w:color="auto"/>
        <w:right w:val="none" w:sz="0" w:space="0" w:color="auto"/>
      </w:divBdr>
    </w:div>
    <w:div w:id="1507790846">
      <w:bodyDiv w:val="1"/>
      <w:marLeft w:val="0"/>
      <w:marRight w:val="0"/>
      <w:marTop w:val="0"/>
      <w:marBottom w:val="0"/>
      <w:divBdr>
        <w:top w:val="none" w:sz="0" w:space="0" w:color="auto"/>
        <w:left w:val="none" w:sz="0" w:space="0" w:color="auto"/>
        <w:bottom w:val="none" w:sz="0" w:space="0" w:color="auto"/>
        <w:right w:val="none" w:sz="0" w:space="0" w:color="auto"/>
      </w:divBdr>
    </w:div>
    <w:div w:id="1507864995">
      <w:bodyDiv w:val="1"/>
      <w:marLeft w:val="0"/>
      <w:marRight w:val="0"/>
      <w:marTop w:val="0"/>
      <w:marBottom w:val="0"/>
      <w:divBdr>
        <w:top w:val="none" w:sz="0" w:space="0" w:color="auto"/>
        <w:left w:val="none" w:sz="0" w:space="0" w:color="auto"/>
        <w:bottom w:val="none" w:sz="0" w:space="0" w:color="auto"/>
        <w:right w:val="none" w:sz="0" w:space="0" w:color="auto"/>
      </w:divBdr>
    </w:div>
    <w:div w:id="1511874509">
      <w:bodyDiv w:val="1"/>
      <w:marLeft w:val="0"/>
      <w:marRight w:val="0"/>
      <w:marTop w:val="0"/>
      <w:marBottom w:val="0"/>
      <w:divBdr>
        <w:top w:val="none" w:sz="0" w:space="0" w:color="auto"/>
        <w:left w:val="none" w:sz="0" w:space="0" w:color="auto"/>
        <w:bottom w:val="none" w:sz="0" w:space="0" w:color="auto"/>
        <w:right w:val="none" w:sz="0" w:space="0" w:color="auto"/>
      </w:divBdr>
    </w:div>
    <w:div w:id="1512253876">
      <w:bodyDiv w:val="1"/>
      <w:marLeft w:val="0"/>
      <w:marRight w:val="0"/>
      <w:marTop w:val="0"/>
      <w:marBottom w:val="0"/>
      <w:divBdr>
        <w:top w:val="none" w:sz="0" w:space="0" w:color="auto"/>
        <w:left w:val="none" w:sz="0" w:space="0" w:color="auto"/>
        <w:bottom w:val="none" w:sz="0" w:space="0" w:color="auto"/>
        <w:right w:val="none" w:sz="0" w:space="0" w:color="auto"/>
      </w:divBdr>
    </w:div>
    <w:div w:id="1513909000">
      <w:bodyDiv w:val="1"/>
      <w:marLeft w:val="0"/>
      <w:marRight w:val="0"/>
      <w:marTop w:val="0"/>
      <w:marBottom w:val="0"/>
      <w:divBdr>
        <w:top w:val="none" w:sz="0" w:space="0" w:color="auto"/>
        <w:left w:val="none" w:sz="0" w:space="0" w:color="auto"/>
        <w:bottom w:val="none" w:sz="0" w:space="0" w:color="auto"/>
        <w:right w:val="none" w:sz="0" w:space="0" w:color="auto"/>
      </w:divBdr>
    </w:div>
    <w:div w:id="1514611523">
      <w:bodyDiv w:val="1"/>
      <w:marLeft w:val="0"/>
      <w:marRight w:val="0"/>
      <w:marTop w:val="0"/>
      <w:marBottom w:val="0"/>
      <w:divBdr>
        <w:top w:val="none" w:sz="0" w:space="0" w:color="auto"/>
        <w:left w:val="none" w:sz="0" w:space="0" w:color="auto"/>
        <w:bottom w:val="none" w:sz="0" w:space="0" w:color="auto"/>
        <w:right w:val="none" w:sz="0" w:space="0" w:color="auto"/>
      </w:divBdr>
    </w:div>
    <w:div w:id="1514690327">
      <w:bodyDiv w:val="1"/>
      <w:marLeft w:val="0"/>
      <w:marRight w:val="0"/>
      <w:marTop w:val="0"/>
      <w:marBottom w:val="0"/>
      <w:divBdr>
        <w:top w:val="none" w:sz="0" w:space="0" w:color="auto"/>
        <w:left w:val="none" w:sz="0" w:space="0" w:color="auto"/>
        <w:bottom w:val="none" w:sz="0" w:space="0" w:color="auto"/>
        <w:right w:val="none" w:sz="0" w:space="0" w:color="auto"/>
      </w:divBdr>
    </w:div>
    <w:div w:id="1517033326">
      <w:bodyDiv w:val="1"/>
      <w:marLeft w:val="0"/>
      <w:marRight w:val="0"/>
      <w:marTop w:val="0"/>
      <w:marBottom w:val="0"/>
      <w:divBdr>
        <w:top w:val="none" w:sz="0" w:space="0" w:color="auto"/>
        <w:left w:val="none" w:sz="0" w:space="0" w:color="auto"/>
        <w:bottom w:val="none" w:sz="0" w:space="0" w:color="auto"/>
        <w:right w:val="none" w:sz="0" w:space="0" w:color="auto"/>
      </w:divBdr>
    </w:div>
    <w:div w:id="1519662452">
      <w:bodyDiv w:val="1"/>
      <w:marLeft w:val="0"/>
      <w:marRight w:val="0"/>
      <w:marTop w:val="0"/>
      <w:marBottom w:val="0"/>
      <w:divBdr>
        <w:top w:val="none" w:sz="0" w:space="0" w:color="auto"/>
        <w:left w:val="none" w:sz="0" w:space="0" w:color="auto"/>
        <w:bottom w:val="none" w:sz="0" w:space="0" w:color="auto"/>
        <w:right w:val="none" w:sz="0" w:space="0" w:color="auto"/>
      </w:divBdr>
    </w:div>
    <w:div w:id="1522013759">
      <w:bodyDiv w:val="1"/>
      <w:marLeft w:val="0"/>
      <w:marRight w:val="0"/>
      <w:marTop w:val="0"/>
      <w:marBottom w:val="0"/>
      <w:divBdr>
        <w:top w:val="none" w:sz="0" w:space="0" w:color="auto"/>
        <w:left w:val="none" w:sz="0" w:space="0" w:color="auto"/>
        <w:bottom w:val="none" w:sz="0" w:space="0" w:color="auto"/>
        <w:right w:val="none" w:sz="0" w:space="0" w:color="auto"/>
      </w:divBdr>
    </w:div>
    <w:div w:id="1522627797">
      <w:bodyDiv w:val="1"/>
      <w:marLeft w:val="0"/>
      <w:marRight w:val="0"/>
      <w:marTop w:val="0"/>
      <w:marBottom w:val="0"/>
      <w:divBdr>
        <w:top w:val="none" w:sz="0" w:space="0" w:color="auto"/>
        <w:left w:val="none" w:sz="0" w:space="0" w:color="auto"/>
        <w:bottom w:val="none" w:sz="0" w:space="0" w:color="auto"/>
        <w:right w:val="none" w:sz="0" w:space="0" w:color="auto"/>
      </w:divBdr>
    </w:div>
    <w:div w:id="1523471042">
      <w:bodyDiv w:val="1"/>
      <w:marLeft w:val="0"/>
      <w:marRight w:val="0"/>
      <w:marTop w:val="0"/>
      <w:marBottom w:val="0"/>
      <w:divBdr>
        <w:top w:val="none" w:sz="0" w:space="0" w:color="auto"/>
        <w:left w:val="none" w:sz="0" w:space="0" w:color="auto"/>
        <w:bottom w:val="none" w:sz="0" w:space="0" w:color="auto"/>
        <w:right w:val="none" w:sz="0" w:space="0" w:color="auto"/>
      </w:divBdr>
    </w:div>
    <w:div w:id="1526480848">
      <w:bodyDiv w:val="1"/>
      <w:marLeft w:val="0"/>
      <w:marRight w:val="0"/>
      <w:marTop w:val="0"/>
      <w:marBottom w:val="0"/>
      <w:divBdr>
        <w:top w:val="none" w:sz="0" w:space="0" w:color="auto"/>
        <w:left w:val="none" w:sz="0" w:space="0" w:color="auto"/>
        <w:bottom w:val="none" w:sz="0" w:space="0" w:color="auto"/>
        <w:right w:val="none" w:sz="0" w:space="0" w:color="auto"/>
      </w:divBdr>
    </w:div>
    <w:div w:id="1526824820">
      <w:bodyDiv w:val="1"/>
      <w:marLeft w:val="0"/>
      <w:marRight w:val="0"/>
      <w:marTop w:val="0"/>
      <w:marBottom w:val="0"/>
      <w:divBdr>
        <w:top w:val="none" w:sz="0" w:space="0" w:color="auto"/>
        <w:left w:val="none" w:sz="0" w:space="0" w:color="auto"/>
        <w:bottom w:val="none" w:sz="0" w:space="0" w:color="auto"/>
        <w:right w:val="none" w:sz="0" w:space="0" w:color="auto"/>
      </w:divBdr>
    </w:div>
    <w:div w:id="1529366148">
      <w:bodyDiv w:val="1"/>
      <w:marLeft w:val="0"/>
      <w:marRight w:val="0"/>
      <w:marTop w:val="0"/>
      <w:marBottom w:val="0"/>
      <w:divBdr>
        <w:top w:val="none" w:sz="0" w:space="0" w:color="auto"/>
        <w:left w:val="none" w:sz="0" w:space="0" w:color="auto"/>
        <w:bottom w:val="none" w:sz="0" w:space="0" w:color="auto"/>
        <w:right w:val="none" w:sz="0" w:space="0" w:color="auto"/>
      </w:divBdr>
    </w:div>
    <w:div w:id="1531215331">
      <w:bodyDiv w:val="1"/>
      <w:marLeft w:val="0"/>
      <w:marRight w:val="0"/>
      <w:marTop w:val="0"/>
      <w:marBottom w:val="0"/>
      <w:divBdr>
        <w:top w:val="none" w:sz="0" w:space="0" w:color="auto"/>
        <w:left w:val="none" w:sz="0" w:space="0" w:color="auto"/>
        <w:bottom w:val="none" w:sz="0" w:space="0" w:color="auto"/>
        <w:right w:val="none" w:sz="0" w:space="0" w:color="auto"/>
      </w:divBdr>
    </w:div>
    <w:div w:id="1532454342">
      <w:bodyDiv w:val="1"/>
      <w:marLeft w:val="0"/>
      <w:marRight w:val="0"/>
      <w:marTop w:val="0"/>
      <w:marBottom w:val="0"/>
      <w:divBdr>
        <w:top w:val="none" w:sz="0" w:space="0" w:color="auto"/>
        <w:left w:val="none" w:sz="0" w:space="0" w:color="auto"/>
        <w:bottom w:val="none" w:sz="0" w:space="0" w:color="auto"/>
        <w:right w:val="none" w:sz="0" w:space="0" w:color="auto"/>
      </w:divBdr>
    </w:div>
    <w:div w:id="1533566772">
      <w:bodyDiv w:val="1"/>
      <w:marLeft w:val="0"/>
      <w:marRight w:val="0"/>
      <w:marTop w:val="0"/>
      <w:marBottom w:val="0"/>
      <w:divBdr>
        <w:top w:val="none" w:sz="0" w:space="0" w:color="auto"/>
        <w:left w:val="none" w:sz="0" w:space="0" w:color="auto"/>
        <w:bottom w:val="none" w:sz="0" w:space="0" w:color="auto"/>
        <w:right w:val="none" w:sz="0" w:space="0" w:color="auto"/>
      </w:divBdr>
    </w:div>
    <w:div w:id="1534147445">
      <w:bodyDiv w:val="1"/>
      <w:marLeft w:val="0"/>
      <w:marRight w:val="0"/>
      <w:marTop w:val="0"/>
      <w:marBottom w:val="0"/>
      <w:divBdr>
        <w:top w:val="none" w:sz="0" w:space="0" w:color="auto"/>
        <w:left w:val="none" w:sz="0" w:space="0" w:color="auto"/>
        <w:bottom w:val="none" w:sz="0" w:space="0" w:color="auto"/>
        <w:right w:val="none" w:sz="0" w:space="0" w:color="auto"/>
      </w:divBdr>
    </w:div>
    <w:div w:id="1534462702">
      <w:bodyDiv w:val="1"/>
      <w:marLeft w:val="0"/>
      <w:marRight w:val="0"/>
      <w:marTop w:val="0"/>
      <w:marBottom w:val="0"/>
      <w:divBdr>
        <w:top w:val="none" w:sz="0" w:space="0" w:color="auto"/>
        <w:left w:val="none" w:sz="0" w:space="0" w:color="auto"/>
        <w:bottom w:val="none" w:sz="0" w:space="0" w:color="auto"/>
        <w:right w:val="none" w:sz="0" w:space="0" w:color="auto"/>
      </w:divBdr>
    </w:div>
    <w:div w:id="1534995768">
      <w:bodyDiv w:val="1"/>
      <w:marLeft w:val="0"/>
      <w:marRight w:val="0"/>
      <w:marTop w:val="0"/>
      <w:marBottom w:val="0"/>
      <w:divBdr>
        <w:top w:val="none" w:sz="0" w:space="0" w:color="auto"/>
        <w:left w:val="none" w:sz="0" w:space="0" w:color="auto"/>
        <w:bottom w:val="none" w:sz="0" w:space="0" w:color="auto"/>
        <w:right w:val="none" w:sz="0" w:space="0" w:color="auto"/>
      </w:divBdr>
    </w:div>
    <w:div w:id="1538808958">
      <w:bodyDiv w:val="1"/>
      <w:marLeft w:val="0"/>
      <w:marRight w:val="0"/>
      <w:marTop w:val="0"/>
      <w:marBottom w:val="0"/>
      <w:divBdr>
        <w:top w:val="none" w:sz="0" w:space="0" w:color="auto"/>
        <w:left w:val="none" w:sz="0" w:space="0" w:color="auto"/>
        <w:bottom w:val="none" w:sz="0" w:space="0" w:color="auto"/>
        <w:right w:val="none" w:sz="0" w:space="0" w:color="auto"/>
      </w:divBdr>
    </w:div>
    <w:div w:id="1539048338">
      <w:bodyDiv w:val="1"/>
      <w:marLeft w:val="0"/>
      <w:marRight w:val="0"/>
      <w:marTop w:val="0"/>
      <w:marBottom w:val="0"/>
      <w:divBdr>
        <w:top w:val="none" w:sz="0" w:space="0" w:color="auto"/>
        <w:left w:val="none" w:sz="0" w:space="0" w:color="auto"/>
        <w:bottom w:val="none" w:sz="0" w:space="0" w:color="auto"/>
        <w:right w:val="none" w:sz="0" w:space="0" w:color="auto"/>
      </w:divBdr>
    </w:div>
    <w:div w:id="1539395201">
      <w:bodyDiv w:val="1"/>
      <w:marLeft w:val="0"/>
      <w:marRight w:val="0"/>
      <w:marTop w:val="0"/>
      <w:marBottom w:val="0"/>
      <w:divBdr>
        <w:top w:val="none" w:sz="0" w:space="0" w:color="auto"/>
        <w:left w:val="none" w:sz="0" w:space="0" w:color="auto"/>
        <w:bottom w:val="none" w:sz="0" w:space="0" w:color="auto"/>
        <w:right w:val="none" w:sz="0" w:space="0" w:color="auto"/>
      </w:divBdr>
    </w:div>
    <w:div w:id="1539734272">
      <w:bodyDiv w:val="1"/>
      <w:marLeft w:val="0"/>
      <w:marRight w:val="0"/>
      <w:marTop w:val="0"/>
      <w:marBottom w:val="0"/>
      <w:divBdr>
        <w:top w:val="none" w:sz="0" w:space="0" w:color="auto"/>
        <w:left w:val="none" w:sz="0" w:space="0" w:color="auto"/>
        <w:bottom w:val="none" w:sz="0" w:space="0" w:color="auto"/>
        <w:right w:val="none" w:sz="0" w:space="0" w:color="auto"/>
      </w:divBdr>
    </w:div>
    <w:div w:id="1541238211">
      <w:bodyDiv w:val="1"/>
      <w:marLeft w:val="0"/>
      <w:marRight w:val="0"/>
      <w:marTop w:val="0"/>
      <w:marBottom w:val="0"/>
      <w:divBdr>
        <w:top w:val="none" w:sz="0" w:space="0" w:color="auto"/>
        <w:left w:val="none" w:sz="0" w:space="0" w:color="auto"/>
        <w:bottom w:val="none" w:sz="0" w:space="0" w:color="auto"/>
        <w:right w:val="none" w:sz="0" w:space="0" w:color="auto"/>
      </w:divBdr>
    </w:div>
    <w:div w:id="1542474549">
      <w:bodyDiv w:val="1"/>
      <w:marLeft w:val="0"/>
      <w:marRight w:val="0"/>
      <w:marTop w:val="0"/>
      <w:marBottom w:val="0"/>
      <w:divBdr>
        <w:top w:val="none" w:sz="0" w:space="0" w:color="auto"/>
        <w:left w:val="none" w:sz="0" w:space="0" w:color="auto"/>
        <w:bottom w:val="none" w:sz="0" w:space="0" w:color="auto"/>
        <w:right w:val="none" w:sz="0" w:space="0" w:color="auto"/>
      </w:divBdr>
    </w:div>
    <w:div w:id="1543832598">
      <w:bodyDiv w:val="1"/>
      <w:marLeft w:val="0"/>
      <w:marRight w:val="0"/>
      <w:marTop w:val="0"/>
      <w:marBottom w:val="0"/>
      <w:divBdr>
        <w:top w:val="none" w:sz="0" w:space="0" w:color="auto"/>
        <w:left w:val="none" w:sz="0" w:space="0" w:color="auto"/>
        <w:bottom w:val="none" w:sz="0" w:space="0" w:color="auto"/>
        <w:right w:val="none" w:sz="0" w:space="0" w:color="auto"/>
      </w:divBdr>
    </w:div>
    <w:div w:id="1549074837">
      <w:bodyDiv w:val="1"/>
      <w:marLeft w:val="0"/>
      <w:marRight w:val="0"/>
      <w:marTop w:val="0"/>
      <w:marBottom w:val="0"/>
      <w:divBdr>
        <w:top w:val="none" w:sz="0" w:space="0" w:color="auto"/>
        <w:left w:val="none" w:sz="0" w:space="0" w:color="auto"/>
        <w:bottom w:val="none" w:sz="0" w:space="0" w:color="auto"/>
        <w:right w:val="none" w:sz="0" w:space="0" w:color="auto"/>
      </w:divBdr>
    </w:div>
    <w:div w:id="1553423132">
      <w:bodyDiv w:val="1"/>
      <w:marLeft w:val="0"/>
      <w:marRight w:val="0"/>
      <w:marTop w:val="0"/>
      <w:marBottom w:val="0"/>
      <w:divBdr>
        <w:top w:val="none" w:sz="0" w:space="0" w:color="auto"/>
        <w:left w:val="none" w:sz="0" w:space="0" w:color="auto"/>
        <w:bottom w:val="none" w:sz="0" w:space="0" w:color="auto"/>
        <w:right w:val="none" w:sz="0" w:space="0" w:color="auto"/>
      </w:divBdr>
    </w:div>
    <w:div w:id="1554776269">
      <w:bodyDiv w:val="1"/>
      <w:marLeft w:val="0"/>
      <w:marRight w:val="0"/>
      <w:marTop w:val="0"/>
      <w:marBottom w:val="0"/>
      <w:divBdr>
        <w:top w:val="none" w:sz="0" w:space="0" w:color="auto"/>
        <w:left w:val="none" w:sz="0" w:space="0" w:color="auto"/>
        <w:bottom w:val="none" w:sz="0" w:space="0" w:color="auto"/>
        <w:right w:val="none" w:sz="0" w:space="0" w:color="auto"/>
      </w:divBdr>
    </w:div>
    <w:div w:id="1556283408">
      <w:bodyDiv w:val="1"/>
      <w:marLeft w:val="0"/>
      <w:marRight w:val="0"/>
      <w:marTop w:val="0"/>
      <w:marBottom w:val="0"/>
      <w:divBdr>
        <w:top w:val="none" w:sz="0" w:space="0" w:color="auto"/>
        <w:left w:val="none" w:sz="0" w:space="0" w:color="auto"/>
        <w:bottom w:val="none" w:sz="0" w:space="0" w:color="auto"/>
        <w:right w:val="none" w:sz="0" w:space="0" w:color="auto"/>
      </w:divBdr>
    </w:div>
    <w:div w:id="1556502074">
      <w:bodyDiv w:val="1"/>
      <w:marLeft w:val="0"/>
      <w:marRight w:val="0"/>
      <w:marTop w:val="0"/>
      <w:marBottom w:val="0"/>
      <w:divBdr>
        <w:top w:val="none" w:sz="0" w:space="0" w:color="auto"/>
        <w:left w:val="none" w:sz="0" w:space="0" w:color="auto"/>
        <w:bottom w:val="none" w:sz="0" w:space="0" w:color="auto"/>
        <w:right w:val="none" w:sz="0" w:space="0" w:color="auto"/>
      </w:divBdr>
    </w:div>
    <w:div w:id="1557355099">
      <w:bodyDiv w:val="1"/>
      <w:marLeft w:val="0"/>
      <w:marRight w:val="0"/>
      <w:marTop w:val="0"/>
      <w:marBottom w:val="0"/>
      <w:divBdr>
        <w:top w:val="none" w:sz="0" w:space="0" w:color="auto"/>
        <w:left w:val="none" w:sz="0" w:space="0" w:color="auto"/>
        <w:bottom w:val="none" w:sz="0" w:space="0" w:color="auto"/>
        <w:right w:val="none" w:sz="0" w:space="0" w:color="auto"/>
      </w:divBdr>
    </w:div>
    <w:div w:id="1558978522">
      <w:bodyDiv w:val="1"/>
      <w:marLeft w:val="0"/>
      <w:marRight w:val="0"/>
      <w:marTop w:val="0"/>
      <w:marBottom w:val="0"/>
      <w:divBdr>
        <w:top w:val="none" w:sz="0" w:space="0" w:color="auto"/>
        <w:left w:val="none" w:sz="0" w:space="0" w:color="auto"/>
        <w:bottom w:val="none" w:sz="0" w:space="0" w:color="auto"/>
        <w:right w:val="none" w:sz="0" w:space="0" w:color="auto"/>
      </w:divBdr>
    </w:div>
    <w:div w:id="1559048203">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4">
          <w:marLeft w:val="0"/>
          <w:marRight w:val="0"/>
          <w:marTop w:val="0"/>
          <w:marBottom w:val="0"/>
          <w:divBdr>
            <w:top w:val="single" w:sz="2" w:space="0" w:color="D9D9E3"/>
            <w:left w:val="single" w:sz="2" w:space="0" w:color="D9D9E3"/>
            <w:bottom w:val="single" w:sz="2" w:space="0" w:color="D9D9E3"/>
            <w:right w:val="single" w:sz="2" w:space="0" w:color="D9D9E3"/>
          </w:divBdr>
          <w:divsChild>
            <w:div w:id="1070925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386948">
          <w:marLeft w:val="0"/>
          <w:marRight w:val="0"/>
          <w:marTop w:val="0"/>
          <w:marBottom w:val="0"/>
          <w:divBdr>
            <w:top w:val="single" w:sz="2" w:space="0" w:color="D9D9E3"/>
            <w:left w:val="single" w:sz="2" w:space="0" w:color="D9D9E3"/>
            <w:bottom w:val="single" w:sz="2" w:space="0" w:color="D9D9E3"/>
            <w:right w:val="single" w:sz="2" w:space="0" w:color="D9D9E3"/>
          </w:divBdr>
          <w:divsChild>
            <w:div w:id="231084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9434538">
      <w:bodyDiv w:val="1"/>
      <w:marLeft w:val="0"/>
      <w:marRight w:val="0"/>
      <w:marTop w:val="0"/>
      <w:marBottom w:val="0"/>
      <w:divBdr>
        <w:top w:val="none" w:sz="0" w:space="0" w:color="auto"/>
        <w:left w:val="none" w:sz="0" w:space="0" w:color="auto"/>
        <w:bottom w:val="none" w:sz="0" w:space="0" w:color="auto"/>
        <w:right w:val="none" w:sz="0" w:space="0" w:color="auto"/>
      </w:divBdr>
    </w:div>
    <w:div w:id="1559777906">
      <w:bodyDiv w:val="1"/>
      <w:marLeft w:val="0"/>
      <w:marRight w:val="0"/>
      <w:marTop w:val="0"/>
      <w:marBottom w:val="0"/>
      <w:divBdr>
        <w:top w:val="none" w:sz="0" w:space="0" w:color="auto"/>
        <w:left w:val="none" w:sz="0" w:space="0" w:color="auto"/>
        <w:bottom w:val="none" w:sz="0" w:space="0" w:color="auto"/>
        <w:right w:val="none" w:sz="0" w:space="0" w:color="auto"/>
      </w:divBdr>
    </w:div>
    <w:div w:id="1562592579">
      <w:bodyDiv w:val="1"/>
      <w:marLeft w:val="0"/>
      <w:marRight w:val="0"/>
      <w:marTop w:val="0"/>
      <w:marBottom w:val="0"/>
      <w:divBdr>
        <w:top w:val="none" w:sz="0" w:space="0" w:color="auto"/>
        <w:left w:val="none" w:sz="0" w:space="0" w:color="auto"/>
        <w:bottom w:val="none" w:sz="0" w:space="0" w:color="auto"/>
        <w:right w:val="none" w:sz="0" w:space="0" w:color="auto"/>
      </w:divBdr>
    </w:div>
    <w:div w:id="1562715645">
      <w:bodyDiv w:val="1"/>
      <w:marLeft w:val="0"/>
      <w:marRight w:val="0"/>
      <w:marTop w:val="0"/>
      <w:marBottom w:val="0"/>
      <w:divBdr>
        <w:top w:val="none" w:sz="0" w:space="0" w:color="auto"/>
        <w:left w:val="none" w:sz="0" w:space="0" w:color="auto"/>
        <w:bottom w:val="none" w:sz="0" w:space="0" w:color="auto"/>
        <w:right w:val="none" w:sz="0" w:space="0" w:color="auto"/>
      </w:divBdr>
    </w:div>
    <w:div w:id="1563906281">
      <w:bodyDiv w:val="1"/>
      <w:marLeft w:val="0"/>
      <w:marRight w:val="0"/>
      <w:marTop w:val="0"/>
      <w:marBottom w:val="0"/>
      <w:divBdr>
        <w:top w:val="none" w:sz="0" w:space="0" w:color="auto"/>
        <w:left w:val="none" w:sz="0" w:space="0" w:color="auto"/>
        <w:bottom w:val="none" w:sz="0" w:space="0" w:color="auto"/>
        <w:right w:val="none" w:sz="0" w:space="0" w:color="auto"/>
      </w:divBdr>
    </w:div>
    <w:div w:id="1565677094">
      <w:bodyDiv w:val="1"/>
      <w:marLeft w:val="0"/>
      <w:marRight w:val="0"/>
      <w:marTop w:val="0"/>
      <w:marBottom w:val="0"/>
      <w:divBdr>
        <w:top w:val="none" w:sz="0" w:space="0" w:color="auto"/>
        <w:left w:val="none" w:sz="0" w:space="0" w:color="auto"/>
        <w:bottom w:val="none" w:sz="0" w:space="0" w:color="auto"/>
        <w:right w:val="none" w:sz="0" w:space="0" w:color="auto"/>
      </w:divBdr>
    </w:div>
    <w:div w:id="1566573087">
      <w:bodyDiv w:val="1"/>
      <w:marLeft w:val="0"/>
      <w:marRight w:val="0"/>
      <w:marTop w:val="0"/>
      <w:marBottom w:val="0"/>
      <w:divBdr>
        <w:top w:val="none" w:sz="0" w:space="0" w:color="auto"/>
        <w:left w:val="none" w:sz="0" w:space="0" w:color="auto"/>
        <w:bottom w:val="none" w:sz="0" w:space="0" w:color="auto"/>
        <w:right w:val="none" w:sz="0" w:space="0" w:color="auto"/>
      </w:divBdr>
    </w:div>
    <w:div w:id="1566912421">
      <w:bodyDiv w:val="1"/>
      <w:marLeft w:val="0"/>
      <w:marRight w:val="0"/>
      <w:marTop w:val="0"/>
      <w:marBottom w:val="0"/>
      <w:divBdr>
        <w:top w:val="none" w:sz="0" w:space="0" w:color="auto"/>
        <w:left w:val="none" w:sz="0" w:space="0" w:color="auto"/>
        <w:bottom w:val="none" w:sz="0" w:space="0" w:color="auto"/>
        <w:right w:val="none" w:sz="0" w:space="0" w:color="auto"/>
      </w:divBdr>
    </w:div>
    <w:div w:id="1569339427">
      <w:bodyDiv w:val="1"/>
      <w:marLeft w:val="0"/>
      <w:marRight w:val="0"/>
      <w:marTop w:val="0"/>
      <w:marBottom w:val="0"/>
      <w:divBdr>
        <w:top w:val="none" w:sz="0" w:space="0" w:color="auto"/>
        <w:left w:val="none" w:sz="0" w:space="0" w:color="auto"/>
        <w:bottom w:val="none" w:sz="0" w:space="0" w:color="auto"/>
        <w:right w:val="none" w:sz="0" w:space="0" w:color="auto"/>
      </w:divBdr>
    </w:div>
    <w:div w:id="1569461896">
      <w:bodyDiv w:val="1"/>
      <w:marLeft w:val="0"/>
      <w:marRight w:val="0"/>
      <w:marTop w:val="0"/>
      <w:marBottom w:val="0"/>
      <w:divBdr>
        <w:top w:val="none" w:sz="0" w:space="0" w:color="auto"/>
        <w:left w:val="none" w:sz="0" w:space="0" w:color="auto"/>
        <w:bottom w:val="none" w:sz="0" w:space="0" w:color="auto"/>
        <w:right w:val="none" w:sz="0" w:space="0" w:color="auto"/>
      </w:divBdr>
    </w:div>
    <w:div w:id="1571424065">
      <w:bodyDiv w:val="1"/>
      <w:marLeft w:val="0"/>
      <w:marRight w:val="0"/>
      <w:marTop w:val="0"/>
      <w:marBottom w:val="0"/>
      <w:divBdr>
        <w:top w:val="none" w:sz="0" w:space="0" w:color="auto"/>
        <w:left w:val="none" w:sz="0" w:space="0" w:color="auto"/>
        <w:bottom w:val="none" w:sz="0" w:space="0" w:color="auto"/>
        <w:right w:val="none" w:sz="0" w:space="0" w:color="auto"/>
      </w:divBdr>
    </w:div>
    <w:div w:id="1573732522">
      <w:bodyDiv w:val="1"/>
      <w:marLeft w:val="0"/>
      <w:marRight w:val="0"/>
      <w:marTop w:val="0"/>
      <w:marBottom w:val="0"/>
      <w:divBdr>
        <w:top w:val="none" w:sz="0" w:space="0" w:color="auto"/>
        <w:left w:val="none" w:sz="0" w:space="0" w:color="auto"/>
        <w:bottom w:val="none" w:sz="0" w:space="0" w:color="auto"/>
        <w:right w:val="none" w:sz="0" w:space="0" w:color="auto"/>
      </w:divBdr>
    </w:div>
    <w:div w:id="1575048773">
      <w:bodyDiv w:val="1"/>
      <w:marLeft w:val="0"/>
      <w:marRight w:val="0"/>
      <w:marTop w:val="0"/>
      <w:marBottom w:val="0"/>
      <w:divBdr>
        <w:top w:val="none" w:sz="0" w:space="0" w:color="auto"/>
        <w:left w:val="none" w:sz="0" w:space="0" w:color="auto"/>
        <w:bottom w:val="none" w:sz="0" w:space="0" w:color="auto"/>
        <w:right w:val="none" w:sz="0" w:space="0" w:color="auto"/>
      </w:divBdr>
    </w:div>
    <w:div w:id="1576478051">
      <w:bodyDiv w:val="1"/>
      <w:marLeft w:val="0"/>
      <w:marRight w:val="0"/>
      <w:marTop w:val="0"/>
      <w:marBottom w:val="0"/>
      <w:divBdr>
        <w:top w:val="none" w:sz="0" w:space="0" w:color="auto"/>
        <w:left w:val="none" w:sz="0" w:space="0" w:color="auto"/>
        <w:bottom w:val="none" w:sz="0" w:space="0" w:color="auto"/>
        <w:right w:val="none" w:sz="0" w:space="0" w:color="auto"/>
      </w:divBdr>
    </w:div>
    <w:div w:id="1578510757">
      <w:bodyDiv w:val="1"/>
      <w:marLeft w:val="0"/>
      <w:marRight w:val="0"/>
      <w:marTop w:val="0"/>
      <w:marBottom w:val="0"/>
      <w:divBdr>
        <w:top w:val="none" w:sz="0" w:space="0" w:color="auto"/>
        <w:left w:val="none" w:sz="0" w:space="0" w:color="auto"/>
        <w:bottom w:val="none" w:sz="0" w:space="0" w:color="auto"/>
        <w:right w:val="none" w:sz="0" w:space="0" w:color="auto"/>
      </w:divBdr>
    </w:div>
    <w:div w:id="1578635752">
      <w:bodyDiv w:val="1"/>
      <w:marLeft w:val="0"/>
      <w:marRight w:val="0"/>
      <w:marTop w:val="0"/>
      <w:marBottom w:val="0"/>
      <w:divBdr>
        <w:top w:val="none" w:sz="0" w:space="0" w:color="auto"/>
        <w:left w:val="none" w:sz="0" w:space="0" w:color="auto"/>
        <w:bottom w:val="none" w:sz="0" w:space="0" w:color="auto"/>
        <w:right w:val="none" w:sz="0" w:space="0" w:color="auto"/>
      </w:divBdr>
    </w:div>
    <w:div w:id="1580095650">
      <w:bodyDiv w:val="1"/>
      <w:marLeft w:val="0"/>
      <w:marRight w:val="0"/>
      <w:marTop w:val="0"/>
      <w:marBottom w:val="0"/>
      <w:divBdr>
        <w:top w:val="none" w:sz="0" w:space="0" w:color="auto"/>
        <w:left w:val="none" w:sz="0" w:space="0" w:color="auto"/>
        <w:bottom w:val="none" w:sz="0" w:space="0" w:color="auto"/>
        <w:right w:val="none" w:sz="0" w:space="0" w:color="auto"/>
      </w:divBdr>
    </w:div>
    <w:div w:id="1586644636">
      <w:bodyDiv w:val="1"/>
      <w:marLeft w:val="0"/>
      <w:marRight w:val="0"/>
      <w:marTop w:val="0"/>
      <w:marBottom w:val="0"/>
      <w:divBdr>
        <w:top w:val="none" w:sz="0" w:space="0" w:color="auto"/>
        <w:left w:val="none" w:sz="0" w:space="0" w:color="auto"/>
        <w:bottom w:val="none" w:sz="0" w:space="0" w:color="auto"/>
        <w:right w:val="none" w:sz="0" w:space="0" w:color="auto"/>
      </w:divBdr>
    </w:div>
    <w:div w:id="1586719501">
      <w:bodyDiv w:val="1"/>
      <w:marLeft w:val="0"/>
      <w:marRight w:val="0"/>
      <w:marTop w:val="0"/>
      <w:marBottom w:val="0"/>
      <w:divBdr>
        <w:top w:val="none" w:sz="0" w:space="0" w:color="auto"/>
        <w:left w:val="none" w:sz="0" w:space="0" w:color="auto"/>
        <w:bottom w:val="none" w:sz="0" w:space="0" w:color="auto"/>
        <w:right w:val="none" w:sz="0" w:space="0" w:color="auto"/>
      </w:divBdr>
    </w:div>
    <w:div w:id="1587886513">
      <w:bodyDiv w:val="1"/>
      <w:marLeft w:val="0"/>
      <w:marRight w:val="0"/>
      <w:marTop w:val="0"/>
      <w:marBottom w:val="0"/>
      <w:divBdr>
        <w:top w:val="none" w:sz="0" w:space="0" w:color="auto"/>
        <w:left w:val="none" w:sz="0" w:space="0" w:color="auto"/>
        <w:bottom w:val="none" w:sz="0" w:space="0" w:color="auto"/>
        <w:right w:val="none" w:sz="0" w:space="0" w:color="auto"/>
      </w:divBdr>
    </w:div>
    <w:div w:id="1589848179">
      <w:bodyDiv w:val="1"/>
      <w:marLeft w:val="0"/>
      <w:marRight w:val="0"/>
      <w:marTop w:val="0"/>
      <w:marBottom w:val="0"/>
      <w:divBdr>
        <w:top w:val="none" w:sz="0" w:space="0" w:color="auto"/>
        <w:left w:val="none" w:sz="0" w:space="0" w:color="auto"/>
        <w:bottom w:val="none" w:sz="0" w:space="0" w:color="auto"/>
        <w:right w:val="none" w:sz="0" w:space="0" w:color="auto"/>
      </w:divBdr>
    </w:div>
    <w:div w:id="1592590424">
      <w:bodyDiv w:val="1"/>
      <w:marLeft w:val="0"/>
      <w:marRight w:val="0"/>
      <w:marTop w:val="0"/>
      <w:marBottom w:val="0"/>
      <w:divBdr>
        <w:top w:val="none" w:sz="0" w:space="0" w:color="auto"/>
        <w:left w:val="none" w:sz="0" w:space="0" w:color="auto"/>
        <w:bottom w:val="none" w:sz="0" w:space="0" w:color="auto"/>
        <w:right w:val="none" w:sz="0" w:space="0" w:color="auto"/>
      </w:divBdr>
    </w:div>
    <w:div w:id="1593009005">
      <w:bodyDiv w:val="1"/>
      <w:marLeft w:val="0"/>
      <w:marRight w:val="0"/>
      <w:marTop w:val="0"/>
      <w:marBottom w:val="0"/>
      <w:divBdr>
        <w:top w:val="none" w:sz="0" w:space="0" w:color="auto"/>
        <w:left w:val="none" w:sz="0" w:space="0" w:color="auto"/>
        <w:bottom w:val="none" w:sz="0" w:space="0" w:color="auto"/>
        <w:right w:val="none" w:sz="0" w:space="0" w:color="auto"/>
      </w:divBdr>
    </w:div>
    <w:div w:id="1593469901">
      <w:bodyDiv w:val="1"/>
      <w:marLeft w:val="0"/>
      <w:marRight w:val="0"/>
      <w:marTop w:val="0"/>
      <w:marBottom w:val="0"/>
      <w:divBdr>
        <w:top w:val="none" w:sz="0" w:space="0" w:color="auto"/>
        <w:left w:val="none" w:sz="0" w:space="0" w:color="auto"/>
        <w:bottom w:val="none" w:sz="0" w:space="0" w:color="auto"/>
        <w:right w:val="none" w:sz="0" w:space="0" w:color="auto"/>
      </w:divBdr>
    </w:div>
    <w:div w:id="1593512491">
      <w:bodyDiv w:val="1"/>
      <w:marLeft w:val="0"/>
      <w:marRight w:val="0"/>
      <w:marTop w:val="0"/>
      <w:marBottom w:val="0"/>
      <w:divBdr>
        <w:top w:val="none" w:sz="0" w:space="0" w:color="auto"/>
        <w:left w:val="none" w:sz="0" w:space="0" w:color="auto"/>
        <w:bottom w:val="none" w:sz="0" w:space="0" w:color="auto"/>
        <w:right w:val="none" w:sz="0" w:space="0" w:color="auto"/>
      </w:divBdr>
    </w:div>
    <w:div w:id="1594119300">
      <w:bodyDiv w:val="1"/>
      <w:marLeft w:val="0"/>
      <w:marRight w:val="0"/>
      <w:marTop w:val="0"/>
      <w:marBottom w:val="0"/>
      <w:divBdr>
        <w:top w:val="none" w:sz="0" w:space="0" w:color="auto"/>
        <w:left w:val="none" w:sz="0" w:space="0" w:color="auto"/>
        <w:bottom w:val="none" w:sz="0" w:space="0" w:color="auto"/>
        <w:right w:val="none" w:sz="0" w:space="0" w:color="auto"/>
      </w:divBdr>
    </w:div>
    <w:div w:id="1595044358">
      <w:bodyDiv w:val="1"/>
      <w:marLeft w:val="0"/>
      <w:marRight w:val="0"/>
      <w:marTop w:val="0"/>
      <w:marBottom w:val="0"/>
      <w:divBdr>
        <w:top w:val="none" w:sz="0" w:space="0" w:color="auto"/>
        <w:left w:val="none" w:sz="0" w:space="0" w:color="auto"/>
        <w:bottom w:val="none" w:sz="0" w:space="0" w:color="auto"/>
        <w:right w:val="none" w:sz="0" w:space="0" w:color="auto"/>
      </w:divBdr>
    </w:div>
    <w:div w:id="1595893262">
      <w:bodyDiv w:val="1"/>
      <w:marLeft w:val="0"/>
      <w:marRight w:val="0"/>
      <w:marTop w:val="0"/>
      <w:marBottom w:val="0"/>
      <w:divBdr>
        <w:top w:val="none" w:sz="0" w:space="0" w:color="auto"/>
        <w:left w:val="none" w:sz="0" w:space="0" w:color="auto"/>
        <w:bottom w:val="none" w:sz="0" w:space="0" w:color="auto"/>
        <w:right w:val="none" w:sz="0" w:space="0" w:color="auto"/>
      </w:divBdr>
    </w:div>
    <w:div w:id="1598244916">
      <w:bodyDiv w:val="1"/>
      <w:marLeft w:val="0"/>
      <w:marRight w:val="0"/>
      <w:marTop w:val="0"/>
      <w:marBottom w:val="0"/>
      <w:divBdr>
        <w:top w:val="none" w:sz="0" w:space="0" w:color="auto"/>
        <w:left w:val="none" w:sz="0" w:space="0" w:color="auto"/>
        <w:bottom w:val="none" w:sz="0" w:space="0" w:color="auto"/>
        <w:right w:val="none" w:sz="0" w:space="0" w:color="auto"/>
      </w:divBdr>
    </w:div>
    <w:div w:id="1599488939">
      <w:bodyDiv w:val="1"/>
      <w:marLeft w:val="0"/>
      <w:marRight w:val="0"/>
      <w:marTop w:val="0"/>
      <w:marBottom w:val="0"/>
      <w:divBdr>
        <w:top w:val="none" w:sz="0" w:space="0" w:color="auto"/>
        <w:left w:val="none" w:sz="0" w:space="0" w:color="auto"/>
        <w:bottom w:val="none" w:sz="0" w:space="0" w:color="auto"/>
        <w:right w:val="none" w:sz="0" w:space="0" w:color="auto"/>
      </w:divBdr>
    </w:div>
    <w:div w:id="1600721032">
      <w:bodyDiv w:val="1"/>
      <w:marLeft w:val="0"/>
      <w:marRight w:val="0"/>
      <w:marTop w:val="0"/>
      <w:marBottom w:val="0"/>
      <w:divBdr>
        <w:top w:val="none" w:sz="0" w:space="0" w:color="auto"/>
        <w:left w:val="none" w:sz="0" w:space="0" w:color="auto"/>
        <w:bottom w:val="none" w:sz="0" w:space="0" w:color="auto"/>
        <w:right w:val="none" w:sz="0" w:space="0" w:color="auto"/>
      </w:divBdr>
    </w:div>
    <w:div w:id="1602949041">
      <w:bodyDiv w:val="1"/>
      <w:marLeft w:val="0"/>
      <w:marRight w:val="0"/>
      <w:marTop w:val="0"/>
      <w:marBottom w:val="0"/>
      <w:divBdr>
        <w:top w:val="none" w:sz="0" w:space="0" w:color="auto"/>
        <w:left w:val="none" w:sz="0" w:space="0" w:color="auto"/>
        <w:bottom w:val="none" w:sz="0" w:space="0" w:color="auto"/>
        <w:right w:val="none" w:sz="0" w:space="0" w:color="auto"/>
      </w:divBdr>
    </w:div>
    <w:div w:id="1609267446">
      <w:bodyDiv w:val="1"/>
      <w:marLeft w:val="0"/>
      <w:marRight w:val="0"/>
      <w:marTop w:val="0"/>
      <w:marBottom w:val="0"/>
      <w:divBdr>
        <w:top w:val="none" w:sz="0" w:space="0" w:color="auto"/>
        <w:left w:val="none" w:sz="0" w:space="0" w:color="auto"/>
        <w:bottom w:val="none" w:sz="0" w:space="0" w:color="auto"/>
        <w:right w:val="none" w:sz="0" w:space="0" w:color="auto"/>
      </w:divBdr>
    </w:div>
    <w:div w:id="1609657156">
      <w:bodyDiv w:val="1"/>
      <w:marLeft w:val="0"/>
      <w:marRight w:val="0"/>
      <w:marTop w:val="0"/>
      <w:marBottom w:val="0"/>
      <w:divBdr>
        <w:top w:val="none" w:sz="0" w:space="0" w:color="auto"/>
        <w:left w:val="none" w:sz="0" w:space="0" w:color="auto"/>
        <w:bottom w:val="none" w:sz="0" w:space="0" w:color="auto"/>
        <w:right w:val="none" w:sz="0" w:space="0" w:color="auto"/>
      </w:divBdr>
    </w:div>
    <w:div w:id="1612279313">
      <w:bodyDiv w:val="1"/>
      <w:marLeft w:val="0"/>
      <w:marRight w:val="0"/>
      <w:marTop w:val="0"/>
      <w:marBottom w:val="0"/>
      <w:divBdr>
        <w:top w:val="none" w:sz="0" w:space="0" w:color="auto"/>
        <w:left w:val="none" w:sz="0" w:space="0" w:color="auto"/>
        <w:bottom w:val="none" w:sz="0" w:space="0" w:color="auto"/>
        <w:right w:val="none" w:sz="0" w:space="0" w:color="auto"/>
      </w:divBdr>
    </w:div>
    <w:div w:id="1613514077">
      <w:bodyDiv w:val="1"/>
      <w:marLeft w:val="0"/>
      <w:marRight w:val="0"/>
      <w:marTop w:val="0"/>
      <w:marBottom w:val="0"/>
      <w:divBdr>
        <w:top w:val="none" w:sz="0" w:space="0" w:color="auto"/>
        <w:left w:val="none" w:sz="0" w:space="0" w:color="auto"/>
        <w:bottom w:val="none" w:sz="0" w:space="0" w:color="auto"/>
        <w:right w:val="none" w:sz="0" w:space="0" w:color="auto"/>
      </w:divBdr>
    </w:div>
    <w:div w:id="1613782090">
      <w:bodyDiv w:val="1"/>
      <w:marLeft w:val="0"/>
      <w:marRight w:val="0"/>
      <w:marTop w:val="0"/>
      <w:marBottom w:val="0"/>
      <w:divBdr>
        <w:top w:val="none" w:sz="0" w:space="0" w:color="auto"/>
        <w:left w:val="none" w:sz="0" w:space="0" w:color="auto"/>
        <w:bottom w:val="none" w:sz="0" w:space="0" w:color="auto"/>
        <w:right w:val="none" w:sz="0" w:space="0" w:color="auto"/>
      </w:divBdr>
    </w:div>
    <w:div w:id="1615555343">
      <w:bodyDiv w:val="1"/>
      <w:marLeft w:val="0"/>
      <w:marRight w:val="0"/>
      <w:marTop w:val="0"/>
      <w:marBottom w:val="0"/>
      <w:divBdr>
        <w:top w:val="none" w:sz="0" w:space="0" w:color="auto"/>
        <w:left w:val="none" w:sz="0" w:space="0" w:color="auto"/>
        <w:bottom w:val="none" w:sz="0" w:space="0" w:color="auto"/>
        <w:right w:val="none" w:sz="0" w:space="0" w:color="auto"/>
      </w:divBdr>
    </w:div>
    <w:div w:id="1616669834">
      <w:bodyDiv w:val="1"/>
      <w:marLeft w:val="0"/>
      <w:marRight w:val="0"/>
      <w:marTop w:val="0"/>
      <w:marBottom w:val="0"/>
      <w:divBdr>
        <w:top w:val="none" w:sz="0" w:space="0" w:color="auto"/>
        <w:left w:val="none" w:sz="0" w:space="0" w:color="auto"/>
        <w:bottom w:val="none" w:sz="0" w:space="0" w:color="auto"/>
        <w:right w:val="none" w:sz="0" w:space="0" w:color="auto"/>
      </w:divBdr>
    </w:div>
    <w:div w:id="1619290689">
      <w:bodyDiv w:val="1"/>
      <w:marLeft w:val="0"/>
      <w:marRight w:val="0"/>
      <w:marTop w:val="0"/>
      <w:marBottom w:val="0"/>
      <w:divBdr>
        <w:top w:val="none" w:sz="0" w:space="0" w:color="auto"/>
        <w:left w:val="none" w:sz="0" w:space="0" w:color="auto"/>
        <w:bottom w:val="none" w:sz="0" w:space="0" w:color="auto"/>
        <w:right w:val="none" w:sz="0" w:space="0" w:color="auto"/>
      </w:divBdr>
    </w:div>
    <w:div w:id="1621181808">
      <w:bodyDiv w:val="1"/>
      <w:marLeft w:val="0"/>
      <w:marRight w:val="0"/>
      <w:marTop w:val="0"/>
      <w:marBottom w:val="0"/>
      <w:divBdr>
        <w:top w:val="none" w:sz="0" w:space="0" w:color="auto"/>
        <w:left w:val="none" w:sz="0" w:space="0" w:color="auto"/>
        <w:bottom w:val="none" w:sz="0" w:space="0" w:color="auto"/>
        <w:right w:val="none" w:sz="0" w:space="0" w:color="auto"/>
      </w:divBdr>
    </w:div>
    <w:div w:id="1621305812">
      <w:bodyDiv w:val="1"/>
      <w:marLeft w:val="0"/>
      <w:marRight w:val="0"/>
      <w:marTop w:val="0"/>
      <w:marBottom w:val="0"/>
      <w:divBdr>
        <w:top w:val="none" w:sz="0" w:space="0" w:color="auto"/>
        <w:left w:val="none" w:sz="0" w:space="0" w:color="auto"/>
        <w:bottom w:val="none" w:sz="0" w:space="0" w:color="auto"/>
        <w:right w:val="none" w:sz="0" w:space="0" w:color="auto"/>
      </w:divBdr>
    </w:div>
    <w:div w:id="1621646968">
      <w:bodyDiv w:val="1"/>
      <w:marLeft w:val="0"/>
      <w:marRight w:val="0"/>
      <w:marTop w:val="0"/>
      <w:marBottom w:val="0"/>
      <w:divBdr>
        <w:top w:val="none" w:sz="0" w:space="0" w:color="auto"/>
        <w:left w:val="none" w:sz="0" w:space="0" w:color="auto"/>
        <w:bottom w:val="none" w:sz="0" w:space="0" w:color="auto"/>
        <w:right w:val="none" w:sz="0" w:space="0" w:color="auto"/>
      </w:divBdr>
    </w:div>
    <w:div w:id="1623615799">
      <w:bodyDiv w:val="1"/>
      <w:marLeft w:val="0"/>
      <w:marRight w:val="0"/>
      <w:marTop w:val="0"/>
      <w:marBottom w:val="0"/>
      <w:divBdr>
        <w:top w:val="none" w:sz="0" w:space="0" w:color="auto"/>
        <w:left w:val="none" w:sz="0" w:space="0" w:color="auto"/>
        <w:bottom w:val="none" w:sz="0" w:space="0" w:color="auto"/>
        <w:right w:val="none" w:sz="0" w:space="0" w:color="auto"/>
      </w:divBdr>
    </w:div>
    <w:div w:id="1623995267">
      <w:bodyDiv w:val="1"/>
      <w:marLeft w:val="0"/>
      <w:marRight w:val="0"/>
      <w:marTop w:val="0"/>
      <w:marBottom w:val="0"/>
      <w:divBdr>
        <w:top w:val="none" w:sz="0" w:space="0" w:color="auto"/>
        <w:left w:val="none" w:sz="0" w:space="0" w:color="auto"/>
        <w:bottom w:val="none" w:sz="0" w:space="0" w:color="auto"/>
        <w:right w:val="none" w:sz="0" w:space="0" w:color="auto"/>
      </w:divBdr>
    </w:div>
    <w:div w:id="1625041271">
      <w:bodyDiv w:val="1"/>
      <w:marLeft w:val="0"/>
      <w:marRight w:val="0"/>
      <w:marTop w:val="0"/>
      <w:marBottom w:val="0"/>
      <w:divBdr>
        <w:top w:val="none" w:sz="0" w:space="0" w:color="auto"/>
        <w:left w:val="none" w:sz="0" w:space="0" w:color="auto"/>
        <w:bottom w:val="none" w:sz="0" w:space="0" w:color="auto"/>
        <w:right w:val="none" w:sz="0" w:space="0" w:color="auto"/>
      </w:divBdr>
    </w:div>
    <w:div w:id="1625572890">
      <w:bodyDiv w:val="1"/>
      <w:marLeft w:val="0"/>
      <w:marRight w:val="0"/>
      <w:marTop w:val="0"/>
      <w:marBottom w:val="0"/>
      <w:divBdr>
        <w:top w:val="none" w:sz="0" w:space="0" w:color="auto"/>
        <w:left w:val="none" w:sz="0" w:space="0" w:color="auto"/>
        <w:bottom w:val="none" w:sz="0" w:space="0" w:color="auto"/>
        <w:right w:val="none" w:sz="0" w:space="0" w:color="auto"/>
      </w:divBdr>
    </w:div>
    <w:div w:id="1627271677">
      <w:bodyDiv w:val="1"/>
      <w:marLeft w:val="0"/>
      <w:marRight w:val="0"/>
      <w:marTop w:val="0"/>
      <w:marBottom w:val="0"/>
      <w:divBdr>
        <w:top w:val="none" w:sz="0" w:space="0" w:color="auto"/>
        <w:left w:val="none" w:sz="0" w:space="0" w:color="auto"/>
        <w:bottom w:val="none" w:sz="0" w:space="0" w:color="auto"/>
        <w:right w:val="none" w:sz="0" w:space="0" w:color="auto"/>
      </w:divBdr>
    </w:div>
    <w:div w:id="1628125543">
      <w:bodyDiv w:val="1"/>
      <w:marLeft w:val="0"/>
      <w:marRight w:val="0"/>
      <w:marTop w:val="0"/>
      <w:marBottom w:val="0"/>
      <w:divBdr>
        <w:top w:val="none" w:sz="0" w:space="0" w:color="auto"/>
        <w:left w:val="none" w:sz="0" w:space="0" w:color="auto"/>
        <w:bottom w:val="none" w:sz="0" w:space="0" w:color="auto"/>
        <w:right w:val="none" w:sz="0" w:space="0" w:color="auto"/>
      </w:divBdr>
    </w:div>
    <w:div w:id="1629387343">
      <w:bodyDiv w:val="1"/>
      <w:marLeft w:val="0"/>
      <w:marRight w:val="0"/>
      <w:marTop w:val="0"/>
      <w:marBottom w:val="0"/>
      <w:divBdr>
        <w:top w:val="none" w:sz="0" w:space="0" w:color="auto"/>
        <w:left w:val="none" w:sz="0" w:space="0" w:color="auto"/>
        <w:bottom w:val="none" w:sz="0" w:space="0" w:color="auto"/>
        <w:right w:val="none" w:sz="0" w:space="0" w:color="auto"/>
      </w:divBdr>
    </w:div>
    <w:div w:id="1629508787">
      <w:bodyDiv w:val="1"/>
      <w:marLeft w:val="0"/>
      <w:marRight w:val="0"/>
      <w:marTop w:val="0"/>
      <w:marBottom w:val="0"/>
      <w:divBdr>
        <w:top w:val="none" w:sz="0" w:space="0" w:color="auto"/>
        <w:left w:val="none" w:sz="0" w:space="0" w:color="auto"/>
        <w:bottom w:val="none" w:sz="0" w:space="0" w:color="auto"/>
        <w:right w:val="none" w:sz="0" w:space="0" w:color="auto"/>
      </w:divBdr>
    </w:div>
    <w:div w:id="1632829793">
      <w:bodyDiv w:val="1"/>
      <w:marLeft w:val="0"/>
      <w:marRight w:val="0"/>
      <w:marTop w:val="0"/>
      <w:marBottom w:val="0"/>
      <w:divBdr>
        <w:top w:val="none" w:sz="0" w:space="0" w:color="auto"/>
        <w:left w:val="none" w:sz="0" w:space="0" w:color="auto"/>
        <w:bottom w:val="none" w:sz="0" w:space="0" w:color="auto"/>
        <w:right w:val="none" w:sz="0" w:space="0" w:color="auto"/>
      </w:divBdr>
    </w:div>
    <w:div w:id="1638872423">
      <w:bodyDiv w:val="1"/>
      <w:marLeft w:val="0"/>
      <w:marRight w:val="0"/>
      <w:marTop w:val="0"/>
      <w:marBottom w:val="0"/>
      <w:divBdr>
        <w:top w:val="none" w:sz="0" w:space="0" w:color="auto"/>
        <w:left w:val="none" w:sz="0" w:space="0" w:color="auto"/>
        <w:bottom w:val="none" w:sz="0" w:space="0" w:color="auto"/>
        <w:right w:val="none" w:sz="0" w:space="0" w:color="auto"/>
      </w:divBdr>
    </w:div>
    <w:div w:id="1638877992">
      <w:bodyDiv w:val="1"/>
      <w:marLeft w:val="0"/>
      <w:marRight w:val="0"/>
      <w:marTop w:val="0"/>
      <w:marBottom w:val="0"/>
      <w:divBdr>
        <w:top w:val="none" w:sz="0" w:space="0" w:color="auto"/>
        <w:left w:val="none" w:sz="0" w:space="0" w:color="auto"/>
        <w:bottom w:val="none" w:sz="0" w:space="0" w:color="auto"/>
        <w:right w:val="none" w:sz="0" w:space="0" w:color="auto"/>
      </w:divBdr>
    </w:div>
    <w:div w:id="1640651030">
      <w:bodyDiv w:val="1"/>
      <w:marLeft w:val="0"/>
      <w:marRight w:val="0"/>
      <w:marTop w:val="0"/>
      <w:marBottom w:val="0"/>
      <w:divBdr>
        <w:top w:val="none" w:sz="0" w:space="0" w:color="auto"/>
        <w:left w:val="none" w:sz="0" w:space="0" w:color="auto"/>
        <w:bottom w:val="none" w:sz="0" w:space="0" w:color="auto"/>
        <w:right w:val="none" w:sz="0" w:space="0" w:color="auto"/>
      </w:divBdr>
    </w:div>
    <w:div w:id="1641227450">
      <w:bodyDiv w:val="1"/>
      <w:marLeft w:val="0"/>
      <w:marRight w:val="0"/>
      <w:marTop w:val="0"/>
      <w:marBottom w:val="0"/>
      <w:divBdr>
        <w:top w:val="none" w:sz="0" w:space="0" w:color="auto"/>
        <w:left w:val="none" w:sz="0" w:space="0" w:color="auto"/>
        <w:bottom w:val="none" w:sz="0" w:space="0" w:color="auto"/>
        <w:right w:val="none" w:sz="0" w:space="0" w:color="auto"/>
      </w:divBdr>
    </w:div>
    <w:div w:id="1641491944">
      <w:bodyDiv w:val="1"/>
      <w:marLeft w:val="0"/>
      <w:marRight w:val="0"/>
      <w:marTop w:val="0"/>
      <w:marBottom w:val="0"/>
      <w:divBdr>
        <w:top w:val="none" w:sz="0" w:space="0" w:color="auto"/>
        <w:left w:val="none" w:sz="0" w:space="0" w:color="auto"/>
        <w:bottom w:val="none" w:sz="0" w:space="0" w:color="auto"/>
        <w:right w:val="none" w:sz="0" w:space="0" w:color="auto"/>
      </w:divBdr>
    </w:div>
    <w:div w:id="1642618582">
      <w:bodyDiv w:val="1"/>
      <w:marLeft w:val="0"/>
      <w:marRight w:val="0"/>
      <w:marTop w:val="0"/>
      <w:marBottom w:val="0"/>
      <w:divBdr>
        <w:top w:val="none" w:sz="0" w:space="0" w:color="auto"/>
        <w:left w:val="none" w:sz="0" w:space="0" w:color="auto"/>
        <w:bottom w:val="none" w:sz="0" w:space="0" w:color="auto"/>
        <w:right w:val="none" w:sz="0" w:space="0" w:color="auto"/>
      </w:divBdr>
    </w:div>
    <w:div w:id="1643578352">
      <w:bodyDiv w:val="1"/>
      <w:marLeft w:val="0"/>
      <w:marRight w:val="0"/>
      <w:marTop w:val="0"/>
      <w:marBottom w:val="0"/>
      <w:divBdr>
        <w:top w:val="none" w:sz="0" w:space="0" w:color="auto"/>
        <w:left w:val="none" w:sz="0" w:space="0" w:color="auto"/>
        <w:bottom w:val="none" w:sz="0" w:space="0" w:color="auto"/>
        <w:right w:val="none" w:sz="0" w:space="0" w:color="auto"/>
      </w:divBdr>
    </w:div>
    <w:div w:id="1644965469">
      <w:bodyDiv w:val="1"/>
      <w:marLeft w:val="0"/>
      <w:marRight w:val="0"/>
      <w:marTop w:val="0"/>
      <w:marBottom w:val="0"/>
      <w:divBdr>
        <w:top w:val="none" w:sz="0" w:space="0" w:color="auto"/>
        <w:left w:val="none" w:sz="0" w:space="0" w:color="auto"/>
        <w:bottom w:val="none" w:sz="0" w:space="0" w:color="auto"/>
        <w:right w:val="none" w:sz="0" w:space="0" w:color="auto"/>
      </w:divBdr>
    </w:div>
    <w:div w:id="1646739377">
      <w:bodyDiv w:val="1"/>
      <w:marLeft w:val="0"/>
      <w:marRight w:val="0"/>
      <w:marTop w:val="0"/>
      <w:marBottom w:val="0"/>
      <w:divBdr>
        <w:top w:val="none" w:sz="0" w:space="0" w:color="auto"/>
        <w:left w:val="none" w:sz="0" w:space="0" w:color="auto"/>
        <w:bottom w:val="none" w:sz="0" w:space="0" w:color="auto"/>
        <w:right w:val="none" w:sz="0" w:space="0" w:color="auto"/>
      </w:divBdr>
    </w:div>
    <w:div w:id="1647934369">
      <w:bodyDiv w:val="1"/>
      <w:marLeft w:val="0"/>
      <w:marRight w:val="0"/>
      <w:marTop w:val="0"/>
      <w:marBottom w:val="0"/>
      <w:divBdr>
        <w:top w:val="none" w:sz="0" w:space="0" w:color="auto"/>
        <w:left w:val="none" w:sz="0" w:space="0" w:color="auto"/>
        <w:bottom w:val="none" w:sz="0" w:space="0" w:color="auto"/>
        <w:right w:val="none" w:sz="0" w:space="0" w:color="auto"/>
      </w:divBdr>
    </w:div>
    <w:div w:id="1648779514">
      <w:bodyDiv w:val="1"/>
      <w:marLeft w:val="0"/>
      <w:marRight w:val="0"/>
      <w:marTop w:val="0"/>
      <w:marBottom w:val="0"/>
      <w:divBdr>
        <w:top w:val="none" w:sz="0" w:space="0" w:color="auto"/>
        <w:left w:val="none" w:sz="0" w:space="0" w:color="auto"/>
        <w:bottom w:val="none" w:sz="0" w:space="0" w:color="auto"/>
        <w:right w:val="none" w:sz="0" w:space="0" w:color="auto"/>
      </w:divBdr>
    </w:div>
    <w:div w:id="1650136277">
      <w:bodyDiv w:val="1"/>
      <w:marLeft w:val="0"/>
      <w:marRight w:val="0"/>
      <w:marTop w:val="0"/>
      <w:marBottom w:val="0"/>
      <w:divBdr>
        <w:top w:val="none" w:sz="0" w:space="0" w:color="auto"/>
        <w:left w:val="none" w:sz="0" w:space="0" w:color="auto"/>
        <w:bottom w:val="none" w:sz="0" w:space="0" w:color="auto"/>
        <w:right w:val="none" w:sz="0" w:space="0" w:color="auto"/>
      </w:divBdr>
    </w:div>
    <w:div w:id="1650212656">
      <w:bodyDiv w:val="1"/>
      <w:marLeft w:val="0"/>
      <w:marRight w:val="0"/>
      <w:marTop w:val="0"/>
      <w:marBottom w:val="0"/>
      <w:divBdr>
        <w:top w:val="none" w:sz="0" w:space="0" w:color="auto"/>
        <w:left w:val="none" w:sz="0" w:space="0" w:color="auto"/>
        <w:bottom w:val="none" w:sz="0" w:space="0" w:color="auto"/>
        <w:right w:val="none" w:sz="0" w:space="0" w:color="auto"/>
      </w:divBdr>
    </w:div>
    <w:div w:id="1650281943">
      <w:bodyDiv w:val="1"/>
      <w:marLeft w:val="0"/>
      <w:marRight w:val="0"/>
      <w:marTop w:val="0"/>
      <w:marBottom w:val="0"/>
      <w:divBdr>
        <w:top w:val="none" w:sz="0" w:space="0" w:color="auto"/>
        <w:left w:val="none" w:sz="0" w:space="0" w:color="auto"/>
        <w:bottom w:val="none" w:sz="0" w:space="0" w:color="auto"/>
        <w:right w:val="none" w:sz="0" w:space="0" w:color="auto"/>
      </w:divBdr>
    </w:div>
    <w:div w:id="1652714230">
      <w:bodyDiv w:val="1"/>
      <w:marLeft w:val="0"/>
      <w:marRight w:val="0"/>
      <w:marTop w:val="0"/>
      <w:marBottom w:val="0"/>
      <w:divBdr>
        <w:top w:val="none" w:sz="0" w:space="0" w:color="auto"/>
        <w:left w:val="none" w:sz="0" w:space="0" w:color="auto"/>
        <w:bottom w:val="none" w:sz="0" w:space="0" w:color="auto"/>
        <w:right w:val="none" w:sz="0" w:space="0" w:color="auto"/>
      </w:divBdr>
    </w:div>
    <w:div w:id="1653677140">
      <w:bodyDiv w:val="1"/>
      <w:marLeft w:val="0"/>
      <w:marRight w:val="0"/>
      <w:marTop w:val="0"/>
      <w:marBottom w:val="0"/>
      <w:divBdr>
        <w:top w:val="none" w:sz="0" w:space="0" w:color="auto"/>
        <w:left w:val="none" w:sz="0" w:space="0" w:color="auto"/>
        <w:bottom w:val="none" w:sz="0" w:space="0" w:color="auto"/>
        <w:right w:val="none" w:sz="0" w:space="0" w:color="auto"/>
      </w:divBdr>
    </w:div>
    <w:div w:id="1656645761">
      <w:bodyDiv w:val="1"/>
      <w:marLeft w:val="0"/>
      <w:marRight w:val="0"/>
      <w:marTop w:val="0"/>
      <w:marBottom w:val="0"/>
      <w:divBdr>
        <w:top w:val="none" w:sz="0" w:space="0" w:color="auto"/>
        <w:left w:val="none" w:sz="0" w:space="0" w:color="auto"/>
        <w:bottom w:val="none" w:sz="0" w:space="0" w:color="auto"/>
        <w:right w:val="none" w:sz="0" w:space="0" w:color="auto"/>
      </w:divBdr>
    </w:div>
    <w:div w:id="1661158054">
      <w:bodyDiv w:val="1"/>
      <w:marLeft w:val="0"/>
      <w:marRight w:val="0"/>
      <w:marTop w:val="0"/>
      <w:marBottom w:val="0"/>
      <w:divBdr>
        <w:top w:val="none" w:sz="0" w:space="0" w:color="auto"/>
        <w:left w:val="none" w:sz="0" w:space="0" w:color="auto"/>
        <w:bottom w:val="none" w:sz="0" w:space="0" w:color="auto"/>
        <w:right w:val="none" w:sz="0" w:space="0" w:color="auto"/>
      </w:divBdr>
    </w:div>
    <w:div w:id="1663973922">
      <w:bodyDiv w:val="1"/>
      <w:marLeft w:val="0"/>
      <w:marRight w:val="0"/>
      <w:marTop w:val="0"/>
      <w:marBottom w:val="0"/>
      <w:divBdr>
        <w:top w:val="none" w:sz="0" w:space="0" w:color="auto"/>
        <w:left w:val="none" w:sz="0" w:space="0" w:color="auto"/>
        <w:bottom w:val="none" w:sz="0" w:space="0" w:color="auto"/>
        <w:right w:val="none" w:sz="0" w:space="0" w:color="auto"/>
      </w:divBdr>
    </w:div>
    <w:div w:id="1667439717">
      <w:bodyDiv w:val="1"/>
      <w:marLeft w:val="0"/>
      <w:marRight w:val="0"/>
      <w:marTop w:val="0"/>
      <w:marBottom w:val="0"/>
      <w:divBdr>
        <w:top w:val="none" w:sz="0" w:space="0" w:color="auto"/>
        <w:left w:val="none" w:sz="0" w:space="0" w:color="auto"/>
        <w:bottom w:val="none" w:sz="0" w:space="0" w:color="auto"/>
        <w:right w:val="none" w:sz="0" w:space="0" w:color="auto"/>
      </w:divBdr>
    </w:div>
    <w:div w:id="1667902047">
      <w:bodyDiv w:val="1"/>
      <w:marLeft w:val="0"/>
      <w:marRight w:val="0"/>
      <w:marTop w:val="0"/>
      <w:marBottom w:val="0"/>
      <w:divBdr>
        <w:top w:val="none" w:sz="0" w:space="0" w:color="auto"/>
        <w:left w:val="none" w:sz="0" w:space="0" w:color="auto"/>
        <w:bottom w:val="none" w:sz="0" w:space="0" w:color="auto"/>
        <w:right w:val="none" w:sz="0" w:space="0" w:color="auto"/>
      </w:divBdr>
    </w:div>
    <w:div w:id="1668555806">
      <w:bodyDiv w:val="1"/>
      <w:marLeft w:val="0"/>
      <w:marRight w:val="0"/>
      <w:marTop w:val="0"/>
      <w:marBottom w:val="0"/>
      <w:divBdr>
        <w:top w:val="none" w:sz="0" w:space="0" w:color="auto"/>
        <w:left w:val="none" w:sz="0" w:space="0" w:color="auto"/>
        <w:bottom w:val="none" w:sz="0" w:space="0" w:color="auto"/>
        <w:right w:val="none" w:sz="0" w:space="0" w:color="auto"/>
      </w:divBdr>
    </w:div>
    <w:div w:id="1668941870">
      <w:bodyDiv w:val="1"/>
      <w:marLeft w:val="0"/>
      <w:marRight w:val="0"/>
      <w:marTop w:val="0"/>
      <w:marBottom w:val="0"/>
      <w:divBdr>
        <w:top w:val="none" w:sz="0" w:space="0" w:color="auto"/>
        <w:left w:val="none" w:sz="0" w:space="0" w:color="auto"/>
        <w:bottom w:val="none" w:sz="0" w:space="0" w:color="auto"/>
        <w:right w:val="none" w:sz="0" w:space="0" w:color="auto"/>
      </w:divBdr>
    </w:div>
    <w:div w:id="1669600591">
      <w:bodyDiv w:val="1"/>
      <w:marLeft w:val="0"/>
      <w:marRight w:val="0"/>
      <w:marTop w:val="0"/>
      <w:marBottom w:val="0"/>
      <w:divBdr>
        <w:top w:val="none" w:sz="0" w:space="0" w:color="auto"/>
        <w:left w:val="none" w:sz="0" w:space="0" w:color="auto"/>
        <w:bottom w:val="none" w:sz="0" w:space="0" w:color="auto"/>
        <w:right w:val="none" w:sz="0" w:space="0" w:color="auto"/>
      </w:divBdr>
    </w:div>
    <w:div w:id="1670596543">
      <w:bodyDiv w:val="1"/>
      <w:marLeft w:val="0"/>
      <w:marRight w:val="0"/>
      <w:marTop w:val="0"/>
      <w:marBottom w:val="0"/>
      <w:divBdr>
        <w:top w:val="none" w:sz="0" w:space="0" w:color="auto"/>
        <w:left w:val="none" w:sz="0" w:space="0" w:color="auto"/>
        <w:bottom w:val="none" w:sz="0" w:space="0" w:color="auto"/>
        <w:right w:val="none" w:sz="0" w:space="0" w:color="auto"/>
      </w:divBdr>
    </w:div>
    <w:div w:id="1670597951">
      <w:bodyDiv w:val="1"/>
      <w:marLeft w:val="0"/>
      <w:marRight w:val="0"/>
      <w:marTop w:val="0"/>
      <w:marBottom w:val="0"/>
      <w:divBdr>
        <w:top w:val="none" w:sz="0" w:space="0" w:color="auto"/>
        <w:left w:val="none" w:sz="0" w:space="0" w:color="auto"/>
        <w:bottom w:val="none" w:sz="0" w:space="0" w:color="auto"/>
        <w:right w:val="none" w:sz="0" w:space="0" w:color="auto"/>
      </w:divBdr>
    </w:div>
    <w:div w:id="1671443753">
      <w:bodyDiv w:val="1"/>
      <w:marLeft w:val="0"/>
      <w:marRight w:val="0"/>
      <w:marTop w:val="0"/>
      <w:marBottom w:val="0"/>
      <w:divBdr>
        <w:top w:val="none" w:sz="0" w:space="0" w:color="auto"/>
        <w:left w:val="none" w:sz="0" w:space="0" w:color="auto"/>
        <w:bottom w:val="none" w:sz="0" w:space="0" w:color="auto"/>
        <w:right w:val="none" w:sz="0" w:space="0" w:color="auto"/>
      </w:divBdr>
    </w:div>
    <w:div w:id="1671640882">
      <w:bodyDiv w:val="1"/>
      <w:marLeft w:val="0"/>
      <w:marRight w:val="0"/>
      <w:marTop w:val="0"/>
      <w:marBottom w:val="0"/>
      <w:divBdr>
        <w:top w:val="none" w:sz="0" w:space="0" w:color="auto"/>
        <w:left w:val="none" w:sz="0" w:space="0" w:color="auto"/>
        <w:bottom w:val="none" w:sz="0" w:space="0" w:color="auto"/>
        <w:right w:val="none" w:sz="0" w:space="0" w:color="auto"/>
      </w:divBdr>
    </w:div>
    <w:div w:id="1676419863">
      <w:bodyDiv w:val="1"/>
      <w:marLeft w:val="0"/>
      <w:marRight w:val="0"/>
      <w:marTop w:val="0"/>
      <w:marBottom w:val="0"/>
      <w:divBdr>
        <w:top w:val="none" w:sz="0" w:space="0" w:color="auto"/>
        <w:left w:val="none" w:sz="0" w:space="0" w:color="auto"/>
        <w:bottom w:val="none" w:sz="0" w:space="0" w:color="auto"/>
        <w:right w:val="none" w:sz="0" w:space="0" w:color="auto"/>
      </w:divBdr>
    </w:div>
    <w:div w:id="1677994984">
      <w:bodyDiv w:val="1"/>
      <w:marLeft w:val="0"/>
      <w:marRight w:val="0"/>
      <w:marTop w:val="0"/>
      <w:marBottom w:val="0"/>
      <w:divBdr>
        <w:top w:val="none" w:sz="0" w:space="0" w:color="auto"/>
        <w:left w:val="none" w:sz="0" w:space="0" w:color="auto"/>
        <w:bottom w:val="none" w:sz="0" w:space="0" w:color="auto"/>
        <w:right w:val="none" w:sz="0" w:space="0" w:color="auto"/>
      </w:divBdr>
    </w:div>
    <w:div w:id="1678459366">
      <w:bodyDiv w:val="1"/>
      <w:marLeft w:val="0"/>
      <w:marRight w:val="0"/>
      <w:marTop w:val="0"/>
      <w:marBottom w:val="0"/>
      <w:divBdr>
        <w:top w:val="none" w:sz="0" w:space="0" w:color="auto"/>
        <w:left w:val="none" w:sz="0" w:space="0" w:color="auto"/>
        <w:bottom w:val="none" w:sz="0" w:space="0" w:color="auto"/>
        <w:right w:val="none" w:sz="0" w:space="0" w:color="auto"/>
      </w:divBdr>
    </w:div>
    <w:div w:id="1679773161">
      <w:bodyDiv w:val="1"/>
      <w:marLeft w:val="0"/>
      <w:marRight w:val="0"/>
      <w:marTop w:val="0"/>
      <w:marBottom w:val="0"/>
      <w:divBdr>
        <w:top w:val="none" w:sz="0" w:space="0" w:color="auto"/>
        <w:left w:val="none" w:sz="0" w:space="0" w:color="auto"/>
        <w:bottom w:val="none" w:sz="0" w:space="0" w:color="auto"/>
        <w:right w:val="none" w:sz="0" w:space="0" w:color="auto"/>
      </w:divBdr>
    </w:div>
    <w:div w:id="1680421867">
      <w:bodyDiv w:val="1"/>
      <w:marLeft w:val="0"/>
      <w:marRight w:val="0"/>
      <w:marTop w:val="0"/>
      <w:marBottom w:val="0"/>
      <w:divBdr>
        <w:top w:val="none" w:sz="0" w:space="0" w:color="auto"/>
        <w:left w:val="none" w:sz="0" w:space="0" w:color="auto"/>
        <w:bottom w:val="none" w:sz="0" w:space="0" w:color="auto"/>
        <w:right w:val="none" w:sz="0" w:space="0" w:color="auto"/>
      </w:divBdr>
    </w:div>
    <w:div w:id="1681855488">
      <w:bodyDiv w:val="1"/>
      <w:marLeft w:val="0"/>
      <w:marRight w:val="0"/>
      <w:marTop w:val="0"/>
      <w:marBottom w:val="0"/>
      <w:divBdr>
        <w:top w:val="none" w:sz="0" w:space="0" w:color="auto"/>
        <w:left w:val="none" w:sz="0" w:space="0" w:color="auto"/>
        <w:bottom w:val="none" w:sz="0" w:space="0" w:color="auto"/>
        <w:right w:val="none" w:sz="0" w:space="0" w:color="auto"/>
      </w:divBdr>
    </w:div>
    <w:div w:id="1682392073">
      <w:bodyDiv w:val="1"/>
      <w:marLeft w:val="0"/>
      <w:marRight w:val="0"/>
      <w:marTop w:val="0"/>
      <w:marBottom w:val="0"/>
      <w:divBdr>
        <w:top w:val="none" w:sz="0" w:space="0" w:color="auto"/>
        <w:left w:val="none" w:sz="0" w:space="0" w:color="auto"/>
        <w:bottom w:val="none" w:sz="0" w:space="0" w:color="auto"/>
        <w:right w:val="none" w:sz="0" w:space="0" w:color="auto"/>
      </w:divBdr>
    </w:div>
    <w:div w:id="1682776920">
      <w:bodyDiv w:val="1"/>
      <w:marLeft w:val="0"/>
      <w:marRight w:val="0"/>
      <w:marTop w:val="0"/>
      <w:marBottom w:val="0"/>
      <w:divBdr>
        <w:top w:val="none" w:sz="0" w:space="0" w:color="auto"/>
        <w:left w:val="none" w:sz="0" w:space="0" w:color="auto"/>
        <w:bottom w:val="none" w:sz="0" w:space="0" w:color="auto"/>
        <w:right w:val="none" w:sz="0" w:space="0" w:color="auto"/>
      </w:divBdr>
    </w:div>
    <w:div w:id="1683706791">
      <w:bodyDiv w:val="1"/>
      <w:marLeft w:val="0"/>
      <w:marRight w:val="0"/>
      <w:marTop w:val="0"/>
      <w:marBottom w:val="0"/>
      <w:divBdr>
        <w:top w:val="none" w:sz="0" w:space="0" w:color="auto"/>
        <w:left w:val="none" w:sz="0" w:space="0" w:color="auto"/>
        <w:bottom w:val="none" w:sz="0" w:space="0" w:color="auto"/>
        <w:right w:val="none" w:sz="0" w:space="0" w:color="auto"/>
      </w:divBdr>
    </w:div>
    <w:div w:id="1684474620">
      <w:bodyDiv w:val="1"/>
      <w:marLeft w:val="0"/>
      <w:marRight w:val="0"/>
      <w:marTop w:val="0"/>
      <w:marBottom w:val="0"/>
      <w:divBdr>
        <w:top w:val="none" w:sz="0" w:space="0" w:color="auto"/>
        <w:left w:val="none" w:sz="0" w:space="0" w:color="auto"/>
        <w:bottom w:val="none" w:sz="0" w:space="0" w:color="auto"/>
        <w:right w:val="none" w:sz="0" w:space="0" w:color="auto"/>
      </w:divBdr>
    </w:div>
    <w:div w:id="1686714682">
      <w:bodyDiv w:val="1"/>
      <w:marLeft w:val="0"/>
      <w:marRight w:val="0"/>
      <w:marTop w:val="0"/>
      <w:marBottom w:val="0"/>
      <w:divBdr>
        <w:top w:val="none" w:sz="0" w:space="0" w:color="auto"/>
        <w:left w:val="none" w:sz="0" w:space="0" w:color="auto"/>
        <w:bottom w:val="none" w:sz="0" w:space="0" w:color="auto"/>
        <w:right w:val="none" w:sz="0" w:space="0" w:color="auto"/>
      </w:divBdr>
    </w:div>
    <w:div w:id="1688093211">
      <w:bodyDiv w:val="1"/>
      <w:marLeft w:val="0"/>
      <w:marRight w:val="0"/>
      <w:marTop w:val="0"/>
      <w:marBottom w:val="0"/>
      <w:divBdr>
        <w:top w:val="none" w:sz="0" w:space="0" w:color="auto"/>
        <w:left w:val="none" w:sz="0" w:space="0" w:color="auto"/>
        <w:bottom w:val="none" w:sz="0" w:space="0" w:color="auto"/>
        <w:right w:val="none" w:sz="0" w:space="0" w:color="auto"/>
      </w:divBdr>
    </w:div>
    <w:div w:id="1691102576">
      <w:bodyDiv w:val="1"/>
      <w:marLeft w:val="0"/>
      <w:marRight w:val="0"/>
      <w:marTop w:val="0"/>
      <w:marBottom w:val="0"/>
      <w:divBdr>
        <w:top w:val="none" w:sz="0" w:space="0" w:color="auto"/>
        <w:left w:val="none" w:sz="0" w:space="0" w:color="auto"/>
        <w:bottom w:val="none" w:sz="0" w:space="0" w:color="auto"/>
        <w:right w:val="none" w:sz="0" w:space="0" w:color="auto"/>
      </w:divBdr>
    </w:div>
    <w:div w:id="1692100775">
      <w:bodyDiv w:val="1"/>
      <w:marLeft w:val="0"/>
      <w:marRight w:val="0"/>
      <w:marTop w:val="0"/>
      <w:marBottom w:val="0"/>
      <w:divBdr>
        <w:top w:val="none" w:sz="0" w:space="0" w:color="auto"/>
        <w:left w:val="none" w:sz="0" w:space="0" w:color="auto"/>
        <w:bottom w:val="none" w:sz="0" w:space="0" w:color="auto"/>
        <w:right w:val="none" w:sz="0" w:space="0" w:color="auto"/>
      </w:divBdr>
    </w:div>
    <w:div w:id="1693410885">
      <w:bodyDiv w:val="1"/>
      <w:marLeft w:val="0"/>
      <w:marRight w:val="0"/>
      <w:marTop w:val="0"/>
      <w:marBottom w:val="0"/>
      <w:divBdr>
        <w:top w:val="none" w:sz="0" w:space="0" w:color="auto"/>
        <w:left w:val="none" w:sz="0" w:space="0" w:color="auto"/>
        <w:bottom w:val="none" w:sz="0" w:space="0" w:color="auto"/>
        <w:right w:val="none" w:sz="0" w:space="0" w:color="auto"/>
      </w:divBdr>
    </w:div>
    <w:div w:id="1698384292">
      <w:bodyDiv w:val="1"/>
      <w:marLeft w:val="0"/>
      <w:marRight w:val="0"/>
      <w:marTop w:val="0"/>
      <w:marBottom w:val="0"/>
      <w:divBdr>
        <w:top w:val="none" w:sz="0" w:space="0" w:color="auto"/>
        <w:left w:val="none" w:sz="0" w:space="0" w:color="auto"/>
        <w:bottom w:val="none" w:sz="0" w:space="0" w:color="auto"/>
        <w:right w:val="none" w:sz="0" w:space="0" w:color="auto"/>
      </w:divBdr>
    </w:div>
    <w:div w:id="1698694932">
      <w:bodyDiv w:val="1"/>
      <w:marLeft w:val="0"/>
      <w:marRight w:val="0"/>
      <w:marTop w:val="0"/>
      <w:marBottom w:val="0"/>
      <w:divBdr>
        <w:top w:val="none" w:sz="0" w:space="0" w:color="auto"/>
        <w:left w:val="none" w:sz="0" w:space="0" w:color="auto"/>
        <w:bottom w:val="none" w:sz="0" w:space="0" w:color="auto"/>
        <w:right w:val="none" w:sz="0" w:space="0" w:color="auto"/>
      </w:divBdr>
    </w:div>
    <w:div w:id="1699621438">
      <w:bodyDiv w:val="1"/>
      <w:marLeft w:val="0"/>
      <w:marRight w:val="0"/>
      <w:marTop w:val="0"/>
      <w:marBottom w:val="0"/>
      <w:divBdr>
        <w:top w:val="none" w:sz="0" w:space="0" w:color="auto"/>
        <w:left w:val="none" w:sz="0" w:space="0" w:color="auto"/>
        <w:bottom w:val="none" w:sz="0" w:space="0" w:color="auto"/>
        <w:right w:val="none" w:sz="0" w:space="0" w:color="auto"/>
      </w:divBdr>
    </w:div>
    <w:div w:id="1702395434">
      <w:bodyDiv w:val="1"/>
      <w:marLeft w:val="0"/>
      <w:marRight w:val="0"/>
      <w:marTop w:val="0"/>
      <w:marBottom w:val="0"/>
      <w:divBdr>
        <w:top w:val="none" w:sz="0" w:space="0" w:color="auto"/>
        <w:left w:val="none" w:sz="0" w:space="0" w:color="auto"/>
        <w:bottom w:val="none" w:sz="0" w:space="0" w:color="auto"/>
        <w:right w:val="none" w:sz="0" w:space="0" w:color="auto"/>
      </w:divBdr>
    </w:div>
    <w:div w:id="1702778118">
      <w:bodyDiv w:val="1"/>
      <w:marLeft w:val="0"/>
      <w:marRight w:val="0"/>
      <w:marTop w:val="0"/>
      <w:marBottom w:val="0"/>
      <w:divBdr>
        <w:top w:val="none" w:sz="0" w:space="0" w:color="auto"/>
        <w:left w:val="none" w:sz="0" w:space="0" w:color="auto"/>
        <w:bottom w:val="none" w:sz="0" w:space="0" w:color="auto"/>
        <w:right w:val="none" w:sz="0" w:space="0" w:color="auto"/>
      </w:divBdr>
    </w:div>
    <w:div w:id="1703283865">
      <w:bodyDiv w:val="1"/>
      <w:marLeft w:val="0"/>
      <w:marRight w:val="0"/>
      <w:marTop w:val="0"/>
      <w:marBottom w:val="0"/>
      <w:divBdr>
        <w:top w:val="none" w:sz="0" w:space="0" w:color="auto"/>
        <w:left w:val="none" w:sz="0" w:space="0" w:color="auto"/>
        <w:bottom w:val="none" w:sz="0" w:space="0" w:color="auto"/>
        <w:right w:val="none" w:sz="0" w:space="0" w:color="auto"/>
      </w:divBdr>
    </w:div>
    <w:div w:id="1704594035">
      <w:bodyDiv w:val="1"/>
      <w:marLeft w:val="0"/>
      <w:marRight w:val="0"/>
      <w:marTop w:val="0"/>
      <w:marBottom w:val="0"/>
      <w:divBdr>
        <w:top w:val="none" w:sz="0" w:space="0" w:color="auto"/>
        <w:left w:val="none" w:sz="0" w:space="0" w:color="auto"/>
        <w:bottom w:val="none" w:sz="0" w:space="0" w:color="auto"/>
        <w:right w:val="none" w:sz="0" w:space="0" w:color="auto"/>
      </w:divBdr>
    </w:div>
    <w:div w:id="1705667675">
      <w:bodyDiv w:val="1"/>
      <w:marLeft w:val="0"/>
      <w:marRight w:val="0"/>
      <w:marTop w:val="0"/>
      <w:marBottom w:val="0"/>
      <w:divBdr>
        <w:top w:val="none" w:sz="0" w:space="0" w:color="auto"/>
        <w:left w:val="none" w:sz="0" w:space="0" w:color="auto"/>
        <w:bottom w:val="none" w:sz="0" w:space="0" w:color="auto"/>
        <w:right w:val="none" w:sz="0" w:space="0" w:color="auto"/>
      </w:divBdr>
    </w:div>
    <w:div w:id="1706130580">
      <w:bodyDiv w:val="1"/>
      <w:marLeft w:val="0"/>
      <w:marRight w:val="0"/>
      <w:marTop w:val="0"/>
      <w:marBottom w:val="0"/>
      <w:divBdr>
        <w:top w:val="none" w:sz="0" w:space="0" w:color="auto"/>
        <w:left w:val="none" w:sz="0" w:space="0" w:color="auto"/>
        <w:bottom w:val="none" w:sz="0" w:space="0" w:color="auto"/>
        <w:right w:val="none" w:sz="0" w:space="0" w:color="auto"/>
      </w:divBdr>
    </w:div>
    <w:div w:id="1707632858">
      <w:bodyDiv w:val="1"/>
      <w:marLeft w:val="0"/>
      <w:marRight w:val="0"/>
      <w:marTop w:val="0"/>
      <w:marBottom w:val="0"/>
      <w:divBdr>
        <w:top w:val="none" w:sz="0" w:space="0" w:color="auto"/>
        <w:left w:val="none" w:sz="0" w:space="0" w:color="auto"/>
        <w:bottom w:val="none" w:sz="0" w:space="0" w:color="auto"/>
        <w:right w:val="none" w:sz="0" w:space="0" w:color="auto"/>
      </w:divBdr>
    </w:div>
    <w:div w:id="1707674966">
      <w:bodyDiv w:val="1"/>
      <w:marLeft w:val="0"/>
      <w:marRight w:val="0"/>
      <w:marTop w:val="0"/>
      <w:marBottom w:val="0"/>
      <w:divBdr>
        <w:top w:val="none" w:sz="0" w:space="0" w:color="auto"/>
        <w:left w:val="none" w:sz="0" w:space="0" w:color="auto"/>
        <w:bottom w:val="none" w:sz="0" w:space="0" w:color="auto"/>
        <w:right w:val="none" w:sz="0" w:space="0" w:color="auto"/>
      </w:divBdr>
    </w:div>
    <w:div w:id="1708218711">
      <w:bodyDiv w:val="1"/>
      <w:marLeft w:val="0"/>
      <w:marRight w:val="0"/>
      <w:marTop w:val="0"/>
      <w:marBottom w:val="0"/>
      <w:divBdr>
        <w:top w:val="none" w:sz="0" w:space="0" w:color="auto"/>
        <w:left w:val="none" w:sz="0" w:space="0" w:color="auto"/>
        <w:bottom w:val="none" w:sz="0" w:space="0" w:color="auto"/>
        <w:right w:val="none" w:sz="0" w:space="0" w:color="auto"/>
      </w:divBdr>
    </w:div>
    <w:div w:id="1709179925">
      <w:bodyDiv w:val="1"/>
      <w:marLeft w:val="0"/>
      <w:marRight w:val="0"/>
      <w:marTop w:val="0"/>
      <w:marBottom w:val="0"/>
      <w:divBdr>
        <w:top w:val="none" w:sz="0" w:space="0" w:color="auto"/>
        <w:left w:val="none" w:sz="0" w:space="0" w:color="auto"/>
        <w:bottom w:val="none" w:sz="0" w:space="0" w:color="auto"/>
        <w:right w:val="none" w:sz="0" w:space="0" w:color="auto"/>
      </w:divBdr>
    </w:div>
    <w:div w:id="1710374301">
      <w:bodyDiv w:val="1"/>
      <w:marLeft w:val="0"/>
      <w:marRight w:val="0"/>
      <w:marTop w:val="0"/>
      <w:marBottom w:val="0"/>
      <w:divBdr>
        <w:top w:val="none" w:sz="0" w:space="0" w:color="auto"/>
        <w:left w:val="none" w:sz="0" w:space="0" w:color="auto"/>
        <w:bottom w:val="none" w:sz="0" w:space="0" w:color="auto"/>
        <w:right w:val="none" w:sz="0" w:space="0" w:color="auto"/>
      </w:divBdr>
    </w:div>
    <w:div w:id="1710761640">
      <w:bodyDiv w:val="1"/>
      <w:marLeft w:val="0"/>
      <w:marRight w:val="0"/>
      <w:marTop w:val="0"/>
      <w:marBottom w:val="0"/>
      <w:divBdr>
        <w:top w:val="none" w:sz="0" w:space="0" w:color="auto"/>
        <w:left w:val="none" w:sz="0" w:space="0" w:color="auto"/>
        <w:bottom w:val="none" w:sz="0" w:space="0" w:color="auto"/>
        <w:right w:val="none" w:sz="0" w:space="0" w:color="auto"/>
      </w:divBdr>
    </w:div>
    <w:div w:id="1711031028">
      <w:bodyDiv w:val="1"/>
      <w:marLeft w:val="0"/>
      <w:marRight w:val="0"/>
      <w:marTop w:val="0"/>
      <w:marBottom w:val="0"/>
      <w:divBdr>
        <w:top w:val="none" w:sz="0" w:space="0" w:color="auto"/>
        <w:left w:val="none" w:sz="0" w:space="0" w:color="auto"/>
        <w:bottom w:val="none" w:sz="0" w:space="0" w:color="auto"/>
        <w:right w:val="none" w:sz="0" w:space="0" w:color="auto"/>
      </w:divBdr>
    </w:div>
    <w:div w:id="1712221192">
      <w:bodyDiv w:val="1"/>
      <w:marLeft w:val="0"/>
      <w:marRight w:val="0"/>
      <w:marTop w:val="0"/>
      <w:marBottom w:val="0"/>
      <w:divBdr>
        <w:top w:val="none" w:sz="0" w:space="0" w:color="auto"/>
        <w:left w:val="none" w:sz="0" w:space="0" w:color="auto"/>
        <w:bottom w:val="none" w:sz="0" w:space="0" w:color="auto"/>
        <w:right w:val="none" w:sz="0" w:space="0" w:color="auto"/>
      </w:divBdr>
    </w:div>
    <w:div w:id="1712656929">
      <w:bodyDiv w:val="1"/>
      <w:marLeft w:val="0"/>
      <w:marRight w:val="0"/>
      <w:marTop w:val="0"/>
      <w:marBottom w:val="0"/>
      <w:divBdr>
        <w:top w:val="none" w:sz="0" w:space="0" w:color="auto"/>
        <w:left w:val="none" w:sz="0" w:space="0" w:color="auto"/>
        <w:bottom w:val="none" w:sz="0" w:space="0" w:color="auto"/>
        <w:right w:val="none" w:sz="0" w:space="0" w:color="auto"/>
      </w:divBdr>
    </w:div>
    <w:div w:id="1714110664">
      <w:bodyDiv w:val="1"/>
      <w:marLeft w:val="0"/>
      <w:marRight w:val="0"/>
      <w:marTop w:val="0"/>
      <w:marBottom w:val="0"/>
      <w:divBdr>
        <w:top w:val="none" w:sz="0" w:space="0" w:color="auto"/>
        <w:left w:val="none" w:sz="0" w:space="0" w:color="auto"/>
        <w:bottom w:val="none" w:sz="0" w:space="0" w:color="auto"/>
        <w:right w:val="none" w:sz="0" w:space="0" w:color="auto"/>
      </w:divBdr>
    </w:div>
    <w:div w:id="1714232666">
      <w:bodyDiv w:val="1"/>
      <w:marLeft w:val="0"/>
      <w:marRight w:val="0"/>
      <w:marTop w:val="0"/>
      <w:marBottom w:val="0"/>
      <w:divBdr>
        <w:top w:val="none" w:sz="0" w:space="0" w:color="auto"/>
        <w:left w:val="none" w:sz="0" w:space="0" w:color="auto"/>
        <w:bottom w:val="none" w:sz="0" w:space="0" w:color="auto"/>
        <w:right w:val="none" w:sz="0" w:space="0" w:color="auto"/>
      </w:divBdr>
    </w:div>
    <w:div w:id="1714311642">
      <w:bodyDiv w:val="1"/>
      <w:marLeft w:val="0"/>
      <w:marRight w:val="0"/>
      <w:marTop w:val="0"/>
      <w:marBottom w:val="0"/>
      <w:divBdr>
        <w:top w:val="none" w:sz="0" w:space="0" w:color="auto"/>
        <w:left w:val="none" w:sz="0" w:space="0" w:color="auto"/>
        <w:bottom w:val="none" w:sz="0" w:space="0" w:color="auto"/>
        <w:right w:val="none" w:sz="0" w:space="0" w:color="auto"/>
      </w:divBdr>
    </w:div>
    <w:div w:id="1716586926">
      <w:bodyDiv w:val="1"/>
      <w:marLeft w:val="0"/>
      <w:marRight w:val="0"/>
      <w:marTop w:val="0"/>
      <w:marBottom w:val="0"/>
      <w:divBdr>
        <w:top w:val="none" w:sz="0" w:space="0" w:color="auto"/>
        <w:left w:val="none" w:sz="0" w:space="0" w:color="auto"/>
        <w:bottom w:val="none" w:sz="0" w:space="0" w:color="auto"/>
        <w:right w:val="none" w:sz="0" w:space="0" w:color="auto"/>
      </w:divBdr>
    </w:div>
    <w:div w:id="1717045601">
      <w:bodyDiv w:val="1"/>
      <w:marLeft w:val="0"/>
      <w:marRight w:val="0"/>
      <w:marTop w:val="0"/>
      <w:marBottom w:val="0"/>
      <w:divBdr>
        <w:top w:val="none" w:sz="0" w:space="0" w:color="auto"/>
        <w:left w:val="none" w:sz="0" w:space="0" w:color="auto"/>
        <w:bottom w:val="none" w:sz="0" w:space="0" w:color="auto"/>
        <w:right w:val="none" w:sz="0" w:space="0" w:color="auto"/>
      </w:divBdr>
    </w:div>
    <w:div w:id="1719931554">
      <w:bodyDiv w:val="1"/>
      <w:marLeft w:val="0"/>
      <w:marRight w:val="0"/>
      <w:marTop w:val="0"/>
      <w:marBottom w:val="0"/>
      <w:divBdr>
        <w:top w:val="none" w:sz="0" w:space="0" w:color="auto"/>
        <w:left w:val="none" w:sz="0" w:space="0" w:color="auto"/>
        <w:bottom w:val="none" w:sz="0" w:space="0" w:color="auto"/>
        <w:right w:val="none" w:sz="0" w:space="0" w:color="auto"/>
      </w:divBdr>
    </w:div>
    <w:div w:id="1722097555">
      <w:bodyDiv w:val="1"/>
      <w:marLeft w:val="0"/>
      <w:marRight w:val="0"/>
      <w:marTop w:val="0"/>
      <w:marBottom w:val="0"/>
      <w:divBdr>
        <w:top w:val="none" w:sz="0" w:space="0" w:color="auto"/>
        <w:left w:val="none" w:sz="0" w:space="0" w:color="auto"/>
        <w:bottom w:val="none" w:sz="0" w:space="0" w:color="auto"/>
        <w:right w:val="none" w:sz="0" w:space="0" w:color="auto"/>
      </w:divBdr>
    </w:div>
    <w:div w:id="1722290310">
      <w:bodyDiv w:val="1"/>
      <w:marLeft w:val="0"/>
      <w:marRight w:val="0"/>
      <w:marTop w:val="0"/>
      <w:marBottom w:val="0"/>
      <w:divBdr>
        <w:top w:val="none" w:sz="0" w:space="0" w:color="auto"/>
        <w:left w:val="none" w:sz="0" w:space="0" w:color="auto"/>
        <w:bottom w:val="none" w:sz="0" w:space="0" w:color="auto"/>
        <w:right w:val="none" w:sz="0" w:space="0" w:color="auto"/>
      </w:divBdr>
    </w:div>
    <w:div w:id="1727754042">
      <w:bodyDiv w:val="1"/>
      <w:marLeft w:val="0"/>
      <w:marRight w:val="0"/>
      <w:marTop w:val="0"/>
      <w:marBottom w:val="0"/>
      <w:divBdr>
        <w:top w:val="none" w:sz="0" w:space="0" w:color="auto"/>
        <w:left w:val="none" w:sz="0" w:space="0" w:color="auto"/>
        <w:bottom w:val="none" w:sz="0" w:space="0" w:color="auto"/>
        <w:right w:val="none" w:sz="0" w:space="0" w:color="auto"/>
      </w:divBdr>
    </w:div>
    <w:div w:id="1728339644">
      <w:bodyDiv w:val="1"/>
      <w:marLeft w:val="0"/>
      <w:marRight w:val="0"/>
      <w:marTop w:val="0"/>
      <w:marBottom w:val="0"/>
      <w:divBdr>
        <w:top w:val="none" w:sz="0" w:space="0" w:color="auto"/>
        <w:left w:val="none" w:sz="0" w:space="0" w:color="auto"/>
        <w:bottom w:val="none" w:sz="0" w:space="0" w:color="auto"/>
        <w:right w:val="none" w:sz="0" w:space="0" w:color="auto"/>
      </w:divBdr>
    </w:div>
    <w:div w:id="1729374395">
      <w:bodyDiv w:val="1"/>
      <w:marLeft w:val="0"/>
      <w:marRight w:val="0"/>
      <w:marTop w:val="0"/>
      <w:marBottom w:val="0"/>
      <w:divBdr>
        <w:top w:val="none" w:sz="0" w:space="0" w:color="auto"/>
        <w:left w:val="none" w:sz="0" w:space="0" w:color="auto"/>
        <w:bottom w:val="none" w:sz="0" w:space="0" w:color="auto"/>
        <w:right w:val="none" w:sz="0" w:space="0" w:color="auto"/>
      </w:divBdr>
    </w:div>
    <w:div w:id="1731267719">
      <w:bodyDiv w:val="1"/>
      <w:marLeft w:val="0"/>
      <w:marRight w:val="0"/>
      <w:marTop w:val="0"/>
      <w:marBottom w:val="0"/>
      <w:divBdr>
        <w:top w:val="none" w:sz="0" w:space="0" w:color="auto"/>
        <w:left w:val="none" w:sz="0" w:space="0" w:color="auto"/>
        <w:bottom w:val="none" w:sz="0" w:space="0" w:color="auto"/>
        <w:right w:val="none" w:sz="0" w:space="0" w:color="auto"/>
      </w:divBdr>
    </w:div>
    <w:div w:id="1731462749">
      <w:bodyDiv w:val="1"/>
      <w:marLeft w:val="0"/>
      <w:marRight w:val="0"/>
      <w:marTop w:val="0"/>
      <w:marBottom w:val="0"/>
      <w:divBdr>
        <w:top w:val="none" w:sz="0" w:space="0" w:color="auto"/>
        <w:left w:val="none" w:sz="0" w:space="0" w:color="auto"/>
        <w:bottom w:val="none" w:sz="0" w:space="0" w:color="auto"/>
        <w:right w:val="none" w:sz="0" w:space="0" w:color="auto"/>
      </w:divBdr>
    </w:div>
    <w:div w:id="1731608395">
      <w:bodyDiv w:val="1"/>
      <w:marLeft w:val="0"/>
      <w:marRight w:val="0"/>
      <w:marTop w:val="0"/>
      <w:marBottom w:val="0"/>
      <w:divBdr>
        <w:top w:val="none" w:sz="0" w:space="0" w:color="auto"/>
        <w:left w:val="none" w:sz="0" w:space="0" w:color="auto"/>
        <w:bottom w:val="none" w:sz="0" w:space="0" w:color="auto"/>
        <w:right w:val="none" w:sz="0" w:space="0" w:color="auto"/>
      </w:divBdr>
    </w:div>
    <w:div w:id="1731732155">
      <w:bodyDiv w:val="1"/>
      <w:marLeft w:val="0"/>
      <w:marRight w:val="0"/>
      <w:marTop w:val="0"/>
      <w:marBottom w:val="0"/>
      <w:divBdr>
        <w:top w:val="none" w:sz="0" w:space="0" w:color="auto"/>
        <w:left w:val="none" w:sz="0" w:space="0" w:color="auto"/>
        <w:bottom w:val="none" w:sz="0" w:space="0" w:color="auto"/>
        <w:right w:val="none" w:sz="0" w:space="0" w:color="auto"/>
      </w:divBdr>
    </w:div>
    <w:div w:id="1732002183">
      <w:bodyDiv w:val="1"/>
      <w:marLeft w:val="0"/>
      <w:marRight w:val="0"/>
      <w:marTop w:val="0"/>
      <w:marBottom w:val="0"/>
      <w:divBdr>
        <w:top w:val="none" w:sz="0" w:space="0" w:color="auto"/>
        <w:left w:val="none" w:sz="0" w:space="0" w:color="auto"/>
        <w:bottom w:val="none" w:sz="0" w:space="0" w:color="auto"/>
        <w:right w:val="none" w:sz="0" w:space="0" w:color="auto"/>
      </w:divBdr>
    </w:div>
    <w:div w:id="1732340553">
      <w:bodyDiv w:val="1"/>
      <w:marLeft w:val="0"/>
      <w:marRight w:val="0"/>
      <w:marTop w:val="0"/>
      <w:marBottom w:val="0"/>
      <w:divBdr>
        <w:top w:val="none" w:sz="0" w:space="0" w:color="auto"/>
        <w:left w:val="none" w:sz="0" w:space="0" w:color="auto"/>
        <w:bottom w:val="none" w:sz="0" w:space="0" w:color="auto"/>
        <w:right w:val="none" w:sz="0" w:space="0" w:color="auto"/>
      </w:divBdr>
    </w:div>
    <w:div w:id="1732579153">
      <w:bodyDiv w:val="1"/>
      <w:marLeft w:val="0"/>
      <w:marRight w:val="0"/>
      <w:marTop w:val="0"/>
      <w:marBottom w:val="0"/>
      <w:divBdr>
        <w:top w:val="none" w:sz="0" w:space="0" w:color="auto"/>
        <w:left w:val="none" w:sz="0" w:space="0" w:color="auto"/>
        <w:bottom w:val="none" w:sz="0" w:space="0" w:color="auto"/>
        <w:right w:val="none" w:sz="0" w:space="0" w:color="auto"/>
      </w:divBdr>
    </w:div>
    <w:div w:id="1734502622">
      <w:bodyDiv w:val="1"/>
      <w:marLeft w:val="0"/>
      <w:marRight w:val="0"/>
      <w:marTop w:val="0"/>
      <w:marBottom w:val="0"/>
      <w:divBdr>
        <w:top w:val="none" w:sz="0" w:space="0" w:color="auto"/>
        <w:left w:val="none" w:sz="0" w:space="0" w:color="auto"/>
        <w:bottom w:val="none" w:sz="0" w:space="0" w:color="auto"/>
        <w:right w:val="none" w:sz="0" w:space="0" w:color="auto"/>
      </w:divBdr>
    </w:div>
    <w:div w:id="1735274050">
      <w:bodyDiv w:val="1"/>
      <w:marLeft w:val="0"/>
      <w:marRight w:val="0"/>
      <w:marTop w:val="0"/>
      <w:marBottom w:val="0"/>
      <w:divBdr>
        <w:top w:val="none" w:sz="0" w:space="0" w:color="auto"/>
        <w:left w:val="none" w:sz="0" w:space="0" w:color="auto"/>
        <w:bottom w:val="none" w:sz="0" w:space="0" w:color="auto"/>
        <w:right w:val="none" w:sz="0" w:space="0" w:color="auto"/>
      </w:divBdr>
    </w:div>
    <w:div w:id="1738748882">
      <w:bodyDiv w:val="1"/>
      <w:marLeft w:val="0"/>
      <w:marRight w:val="0"/>
      <w:marTop w:val="0"/>
      <w:marBottom w:val="0"/>
      <w:divBdr>
        <w:top w:val="none" w:sz="0" w:space="0" w:color="auto"/>
        <w:left w:val="none" w:sz="0" w:space="0" w:color="auto"/>
        <w:bottom w:val="none" w:sz="0" w:space="0" w:color="auto"/>
        <w:right w:val="none" w:sz="0" w:space="0" w:color="auto"/>
      </w:divBdr>
    </w:div>
    <w:div w:id="1740204409">
      <w:bodyDiv w:val="1"/>
      <w:marLeft w:val="0"/>
      <w:marRight w:val="0"/>
      <w:marTop w:val="0"/>
      <w:marBottom w:val="0"/>
      <w:divBdr>
        <w:top w:val="none" w:sz="0" w:space="0" w:color="auto"/>
        <w:left w:val="none" w:sz="0" w:space="0" w:color="auto"/>
        <w:bottom w:val="none" w:sz="0" w:space="0" w:color="auto"/>
        <w:right w:val="none" w:sz="0" w:space="0" w:color="auto"/>
      </w:divBdr>
    </w:div>
    <w:div w:id="1742437401">
      <w:bodyDiv w:val="1"/>
      <w:marLeft w:val="0"/>
      <w:marRight w:val="0"/>
      <w:marTop w:val="0"/>
      <w:marBottom w:val="0"/>
      <w:divBdr>
        <w:top w:val="none" w:sz="0" w:space="0" w:color="auto"/>
        <w:left w:val="none" w:sz="0" w:space="0" w:color="auto"/>
        <w:bottom w:val="none" w:sz="0" w:space="0" w:color="auto"/>
        <w:right w:val="none" w:sz="0" w:space="0" w:color="auto"/>
      </w:divBdr>
    </w:div>
    <w:div w:id="1744064022">
      <w:bodyDiv w:val="1"/>
      <w:marLeft w:val="0"/>
      <w:marRight w:val="0"/>
      <w:marTop w:val="0"/>
      <w:marBottom w:val="0"/>
      <w:divBdr>
        <w:top w:val="none" w:sz="0" w:space="0" w:color="auto"/>
        <w:left w:val="none" w:sz="0" w:space="0" w:color="auto"/>
        <w:bottom w:val="none" w:sz="0" w:space="0" w:color="auto"/>
        <w:right w:val="none" w:sz="0" w:space="0" w:color="auto"/>
      </w:divBdr>
    </w:div>
    <w:div w:id="1748989112">
      <w:bodyDiv w:val="1"/>
      <w:marLeft w:val="0"/>
      <w:marRight w:val="0"/>
      <w:marTop w:val="0"/>
      <w:marBottom w:val="0"/>
      <w:divBdr>
        <w:top w:val="none" w:sz="0" w:space="0" w:color="auto"/>
        <w:left w:val="none" w:sz="0" w:space="0" w:color="auto"/>
        <w:bottom w:val="none" w:sz="0" w:space="0" w:color="auto"/>
        <w:right w:val="none" w:sz="0" w:space="0" w:color="auto"/>
      </w:divBdr>
    </w:div>
    <w:div w:id="1749618863">
      <w:bodyDiv w:val="1"/>
      <w:marLeft w:val="0"/>
      <w:marRight w:val="0"/>
      <w:marTop w:val="0"/>
      <w:marBottom w:val="0"/>
      <w:divBdr>
        <w:top w:val="none" w:sz="0" w:space="0" w:color="auto"/>
        <w:left w:val="none" w:sz="0" w:space="0" w:color="auto"/>
        <w:bottom w:val="none" w:sz="0" w:space="0" w:color="auto"/>
        <w:right w:val="none" w:sz="0" w:space="0" w:color="auto"/>
      </w:divBdr>
    </w:div>
    <w:div w:id="1752197229">
      <w:bodyDiv w:val="1"/>
      <w:marLeft w:val="0"/>
      <w:marRight w:val="0"/>
      <w:marTop w:val="0"/>
      <w:marBottom w:val="0"/>
      <w:divBdr>
        <w:top w:val="none" w:sz="0" w:space="0" w:color="auto"/>
        <w:left w:val="none" w:sz="0" w:space="0" w:color="auto"/>
        <w:bottom w:val="none" w:sz="0" w:space="0" w:color="auto"/>
        <w:right w:val="none" w:sz="0" w:space="0" w:color="auto"/>
      </w:divBdr>
    </w:div>
    <w:div w:id="1755590343">
      <w:bodyDiv w:val="1"/>
      <w:marLeft w:val="0"/>
      <w:marRight w:val="0"/>
      <w:marTop w:val="0"/>
      <w:marBottom w:val="0"/>
      <w:divBdr>
        <w:top w:val="none" w:sz="0" w:space="0" w:color="auto"/>
        <w:left w:val="none" w:sz="0" w:space="0" w:color="auto"/>
        <w:bottom w:val="none" w:sz="0" w:space="0" w:color="auto"/>
        <w:right w:val="none" w:sz="0" w:space="0" w:color="auto"/>
      </w:divBdr>
    </w:div>
    <w:div w:id="1757969755">
      <w:bodyDiv w:val="1"/>
      <w:marLeft w:val="0"/>
      <w:marRight w:val="0"/>
      <w:marTop w:val="0"/>
      <w:marBottom w:val="0"/>
      <w:divBdr>
        <w:top w:val="none" w:sz="0" w:space="0" w:color="auto"/>
        <w:left w:val="none" w:sz="0" w:space="0" w:color="auto"/>
        <w:bottom w:val="none" w:sz="0" w:space="0" w:color="auto"/>
        <w:right w:val="none" w:sz="0" w:space="0" w:color="auto"/>
      </w:divBdr>
      <w:divsChild>
        <w:div w:id="31001910">
          <w:marLeft w:val="0"/>
          <w:marRight w:val="0"/>
          <w:marTop w:val="0"/>
          <w:marBottom w:val="0"/>
          <w:divBdr>
            <w:top w:val="single" w:sz="6" w:space="15" w:color="ADADAD"/>
            <w:left w:val="single" w:sz="6" w:space="15" w:color="ADADAD"/>
            <w:bottom w:val="single" w:sz="6" w:space="15" w:color="ADADAD"/>
            <w:right w:val="single" w:sz="6" w:space="15" w:color="ADADAD"/>
          </w:divBdr>
          <w:divsChild>
            <w:div w:id="9374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2728">
      <w:bodyDiv w:val="1"/>
      <w:marLeft w:val="0"/>
      <w:marRight w:val="0"/>
      <w:marTop w:val="0"/>
      <w:marBottom w:val="0"/>
      <w:divBdr>
        <w:top w:val="none" w:sz="0" w:space="0" w:color="auto"/>
        <w:left w:val="none" w:sz="0" w:space="0" w:color="auto"/>
        <w:bottom w:val="none" w:sz="0" w:space="0" w:color="auto"/>
        <w:right w:val="none" w:sz="0" w:space="0" w:color="auto"/>
      </w:divBdr>
    </w:div>
    <w:div w:id="1759515684">
      <w:bodyDiv w:val="1"/>
      <w:marLeft w:val="0"/>
      <w:marRight w:val="0"/>
      <w:marTop w:val="0"/>
      <w:marBottom w:val="0"/>
      <w:divBdr>
        <w:top w:val="none" w:sz="0" w:space="0" w:color="auto"/>
        <w:left w:val="none" w:sz="0" w:space="0" w:color="auto"/>
        <w:bottom w:val="none" w:sz="0" w:space="0" w:color="auto"/>
        <w:right w:val="none" w:sz="0" w:space="0" w:color="auto"/>
      </w:divBdr>
    </w:div>
    <w:div w:id="1761414425">
      <w:bodyDiv w:val="1"/>
      <w:marLeft w:val="0"/>
      <w:marRight w:val="0"/>
      <w:marTop w:val="0"/>
      <w:marBottom w:val="0"/>
      <w:divBdr>
        <w:top w:val="none" w:sz="0" w:space="0" w:color="auto"/>
        <w:left w:val="none" w:sz="0" w:space="0" w:color="auto"/>
        <w:bottom w:val="none" w:sz="0" w:space="0" w:color="auto"/>
        <w:right w:val="none" w:sz="0" w:space="0" w:color="auto"/>
      </w:divBdr>
    </w:div>
    <w:div w:id="1761871620">
      <w:bodyDiv w:val="1"/>
      <w:marLeft w:val="0"/>
      <w:marRight w:val="0"/>
      <w:marTop w:val="0"/>
      <w:marBottom w:val="0"/>
      <w:divBdr>
        <w:top w:val="none" w:sz="0" w:space="0" w:color="auto"/>
        <w:left w:val="none" w:sz="0" w:space="0" w:color="auto"/>
        <w:bottom w:val="none" w:sz="0" w:space="0" w:color="auto"/>
        <w:right w:val="none" w:sz="0" w:space="0" w:color="auto"/>
      </w:divBdr>
    </w:div>
    <w:div w:id="1765998898">
      <w:bodyDiv w:val="1"/>
      <w:marLeft w:val="0"/>
      <w:marRight w:val="0"/>
      <w:marTop w:val="0"/>
      <w:marBottom w:val="0"/>
      <w:divBdr>
        <w:top w:val="none" w:sz="0" w:space="0" w:color="auto"/>
        <w:left w:val="none" w:sz="0" w:space="0" w:color="auto"/>
        <w:bottom w:val="none" w:sz="0" w:space="0" w:color="auto"/>
        <w:right w:val="none" w:sz="0" w:space="0" w:color="auto"/>
      </w:divBdr>
    </w:div>
    <w:div w:id="1766226789">
      <w:bodyDiv w:val="1"/>
      <w:marLeft w:val="0"/>
      <w:marRight w:val="0"/>
      <w:marTop w:val="0"/>
      <w:marBottom w:val="0"/>
      <w:divBdr>
        <w:top w:val="none" w:sz="0" w:space="0" w:color="auto"/>
        <w:left w:val="none" w:sz="0" w:space="0" w:color="auto"/>
        <w:bottom w:val="none" w:sz="0" w:space="0" w:color="auto"/>
        <w:right w:val="none" w:sz="0" w:space="0" w:color="auto"/>
      </w:divBdr>
    </w:div>
    <w:div w:id="1766731417">
      <w:bodyDiv w:val="1"/>
      <w:marLeft w:val="0"/>
      <w:marRight w:val="0"/>
      <w:marTop w:val="0"/>
      <w:marBottom w:val="0"/>
      <w:divBdr>
        <w:top w:val="none" w:sz="0" w:space="0" w:color="auto"/>
        <w:left w:val="none" w:sz="0" w:space="0" w:color="auto"/>
        <w:bottom w:val="none" w:sz="0" w:space="0" w:color="auto"/>
        <w:right w:val="none" w:sz="0" w:space="0" w:color="auto"/>
      </w:divBdr>
    </w:div>
    <w:div w:id="1769159720">
      <w:bodyDiv w:val="1"/>
      <w:marLeft w:val="0"/>
      <w:marRight w:val="0"/>
      <w:marTop w:val="0"/>
      <w:marBottom w:val="0"/>
      <w:divBdr>
        <w:top w:val="none" w:sz="0" w:space="0" w:color="auto"/>
        <w:left w:val="none" w:sz="0" w:space="0" w:color="auto"/>
        <w:bottom w:val="none" w:sz="0" w:space="0" w:color="auto"/>
        <w:right w:val="none" w:sz="0" w:space="0" w:color="auto"/>
      </w:divBdr>
    </w:div>
    <w:div w:id="1769959546">
      <w:bodyDiv w:val="1"/>
      <w:marLeft w:val="0"/>
      <w:marRight w:val="0"/>
      <w:marTop w:val="0"/>
      <w:marBottom w:val="0"/>
      <w:divBdr>
        <w:top w:val="none" w:sz="0" w:space="0" w:color="auto"/>
        <w:left w:val="none" w:sz="0" w:space="0" w:color="auto"/>
        <w:bottom w:val="none" w:sz="0" w:space="0" w:color="auto"/>
        <w:right w:val="none" w:sz="0" w:space="0" w:color="auto"/>
      </w:divBdr>
    </w:div>
    <w:div w:id="1776897306">
      <w:bodyDiv w:val="1"/>
      <w:marLeft w:val="0"/>
      <w:marRight w:val="0"/>
      <w:marTop w:val="0"/>
      <w:marBottom w:val="0"/>
      <w:divBdr>
        <w:top w:val="none" w:sz="0" w:space="0" w:color="auto"/>
        <w:left w:val="none" w:sz="0" w:space="0" w:color="auto"/>
        <w:bottom w:val="none" w:sz="0" w:space="0" w:color="auto"/>
        <w:right w:val="none" w:sz="0" w:space="0" w:color="auto"/>
      </w:divBdr>
    </w:div>
    <w:div w:id="1777405772">
      <w:bodyDiv w:val="1"/>
      <w:marLeft w:val="0"/>
      <w:marRight w:val="0"/>
      <w:marTop w:val="0"/>
      <w:marBottom w:val="0"/>
      <w:divBdr>
        <w:top w:val="none" w:sz="0" w:space="0" w:color="auto"/>
        <w:left w:val="none" w:sz="0" w:space="0" w:color="auto"/>
        <w:bottom w:val="none" w:sz="0" w:space="0" w:color="auto"/>
        <w:right w:val="none" w:sz="0" w:space="0" w:color="auto"/>
      </w:divBdr>
    </w:div>
    <w:div w:id="1778452774">
      <w:bodyDiv w:val="1"/>
      <w:marLeft w:val="0"/>
      <w:marRight w:val="0"/>
      <w:marTop w:val="0"/>
      <w:marBottom w:val="0"/>
      <w:divBdr>
        <w:top w:val="none" w:sz="0" w:space="0" w:color="auto"/>
        <w:left w:val="none" w:sz="0" w:space="0" w:color="auto"/>
        <w:bottom w:val="none" w:sz="0" w:space="0" w:color="auto"/>
        <w:right w:val="none" w:sz="0" w:space="0" w:color="auto"/>
      </w:divBdr>
    </w:div>
    <w:div w:id="1779711767">
      <w:bodyDiv w:val="1"/>
      <w:marLeft w:val="0"/>
      <w:marRight w:val="0"/>
      <w:marTop w:val="0"/>
      <w:marBottom w:val="0"/>
      <w:divBdr>
        <w:top w:val="none" w:sz="0" w:space="0" w:color="auto"/>
        <w:left w:val="none" w:sz="0" w:space="0" w:color="auto"/>
        <w:bottom w:val="none" w:sz="0" w:space="0" w:color="auto"/>
        <w:right w:val="none" w:sz="0" w:space="0" w:color="auto"/>
      </w:divBdr>
    </w:div>
    <w:div w:id="1782601396">
      <w:bodyDiv w:val="1"/>
      <w:marLeft w:val="0"/>
      <w:marRight w:val="0"/>
      <w:marTop w:val="0"/>
      <w:marBottom w:val="0"/>
      <w:divBdr>
        <w:top w:val="none" w:sz="0" w:space="0" w:color="auto"/>
        <w:left w:val="none" w:sz="0" w:space="0" w:color="auto"/>
        <w:bottom w:val="none" w:sz="0" w:space="0" w:color="auto"/>
        <w:right w:val="none" w:sz="0" w:space="0" w:color="auto"/>
      </w:divBdr>
    </w:div>
    <w:div w:id="1784302346">
      <w:bodyDiv w:val="1"/>
      <w:marLeft w:val="0"/>
      <w:marRight w:val="0"/>
      <w:marTop w:val="0"/>
      <w:marBottom w:val="0"/>
      <w:divBdr>
        <w:top w:val="none" w:sz="0" w:space="0" w:color="auto"/>
        <w:left w:val="none" w:sz="0" w:space="0" w:color="auto"/>
        <w:bottom w:val="none" w:sz="0" w:space="0" w:color="auto"/>
        <w:right w:val="none" w:sz="0" w:space="0" w:color="auto"/>
      </w:divBdr>
    </w:div>
    <w:div w:id="1785420769">
      <w:bodyDiv w:val="1"/>
      <w:marLeft w:val="0"/>
      <w:marRight w:val="0"/>
      <w:marTop w:val="0"/>
      <w:marBottom w:val="0"/>
      <w:divBdr>
        <w:top w:val="none" w:sz="0" w:space="0" w:color="auto"/>
        <w:left w:val="none" w:sz="0" w:space="0" w:color="auto"/>
        <w:bottom w:val="none" w:sz="0" w:space="0" w:color="auto"/>
        <w:right w:val="none" w:sz="0" w:space="0" w:color="auto"/>
      </w:divBdr>
    </w:div>
    <w:div w:id="1786071105">
      <w:bodyDiv w:val="1"/>
      <w:marLeft w:val="0"/>
      <w:marRight w:val="0"/>
      <w:marTop w:val="0"/>
      <w:marBottom w:val="0"/>
      <w:divBdr>
        <w:top w:val="none" w:sz="0" w:space="0" w:color="auto"/>
        <w:left w:val="none" w:sz="0" w:space="0" w:color="auto"/>
        <w:bottom w:val="none" w:sz="0" w:space="0" w:color="auto"/>
        <w:right w:val="none" w:sz="0" w:space="0" w:color="auto"/>
      </w:divBdr>
    </w:div>
    <w:div w:id="1786658093">
      <w:bodyDiv w:val="1"/>
      <w:marLeft w:val="0"/>
      <w:marRight w:val="0"/>
      <w:marTop w:val="0"/>
      <w:marBottom w:val="0"/>
      <w:divBdr>
        <w:top w:val="none" w:sz="0" w:space="0" w:color="auto"/>
        <w:left w:val="none" w:sz="0" w:space="0" w:color="auto"/>
        <w:bottom w:val="none" w:sz="0" w:space="0" w:color="auto"/>
        <w:right w:val="none" w:sz="0" w:space="0" w:color="auto"/>
      </w:divBdr>
    </w:div>
    <w:div w:id="1786659340">
      <w:bodyDiv w:val="1"/>
      <w:marLeft w:val="0"/>
      <w:marRight w:val="0"/>
      <w:marTop w:val="0"/>
      <w:marBottom w:val="0"/>
      <w:divBdr>
        <w:top w:val="none" w:sz="0" w:space="0" w:color="auto"/>
        <w:left w:val="none" w:sz="0" w:space="0" w:color="auto"/>
        <w:bottom w:val="none" w:sz="0" w:space="0" w:color="auto"/>
        <w:right w:val="none" w:sz="0" w:space="0" w:color="auto"/>
      </w:divBdr>
    </w:div>
    <w:div w:id="1788545492">
      <w:bodyDiv w:val="1"/>
      <w:marLeft w:val="0"/>
      <w:marRight w:val="0"/>
      <w:marTop w:val="0"/>
      <w:marBottom w:val="0"/>
      <w:divBdr>
        <w:top w:val="none" w:sz="0" w:space="0" w:color="auto"/>
        <w:left w:val="none" w:sz="0" w:space="0" w:color="auto"/>
        <w:bottom w:val="none" w:sz="0" w:space="0" w:color="auto"/>
        <w:right w:val="none" w:sz="0" w:space="0" w:color="auto"/>
      </w:divBdr>
    </w:div>
    <w:div w:id="1789348271">
      <w:bodyDiv w:val="1"/>
      <w:marLeft w:val="0"/>
      <w:marRight w:val="0"/>
      <w:marTop w:val="0"/>
      <w:marBottom w:val="0"/>
      <w:divBdr>
        <w:top w:val="none" w:sz="0" w:space="0" w:color="auto"/>
        <w:left w:val="none" w:sz="0" w:space="0" w:color="auto"/>
        <w:bottom w:val="none" w:sz="0" w:space="0" w:color="auto"/>
        <w:right w:val="none" w:sz="0" w:space="0" w:color="auto"/>
      </w:divBdr>
    </w:div>
    <w:div w:id="1791315718">
      <w:bodyDiv w:val="1"/>
      <w:marLeft w:val="0"/>
      <w:marRight w:val="0"/>
      <w:marTop w:val="0"/>
      <w:marBottom w:val="0"/>
      <w:divBdr>
        <w:top w:val="none" w:sz="0" w:space="0" w:color="auto"/>
        <w:left w:val="none" w:sz="0" w:space="0" w:color="auto"/>
        <w:bottom w:val="none" w:sz="0" w:space="0" w:color="auto"/>
        <w:right w:val="none" w:sz="0" w:space="0" w:color="auto"/>
      </w:divBdr>
    </w:div>
    <w:div w:id="1792045633">
      <w:bodyDiv w:val="1"/>
      <w:marLeft w:val="0"/>
      <w:marRight w:val="0"/>
      <w:marTop w:val="0"/>
      <w:marBottom w:val="0"/>
      <w:divBdr>
        <w:top w:val="none" w:sz="0" w:space="0" w:color="auto"/>
        <w:left w:val="none" w:sz="0" w:space="0" w:color="auto"/>
        <w:bottom w:val="none" w:sz="0" w:space="0" w:color="auto"/>
        <w:right w:val="none" w:sz="0" w:space="0" w:color="auto"/>
      </w:divBdr>
    </w:div>
    <w:div w:id="1794250663">
      <w:bodyDiv w:val="1"/>
      <w:marLeft w:val="0"/>
      <w:marRight w:val="0"/>
      <w:marTop w:val="0"/>
      <w:marBottom w:val="0"/>
      <w:divBdr>
        <w:top w:val="none" w:sz="0" w:space="0" w:color="auto"/>
        <w:left w:val="none" w:sz="0" w:space="0" w:color="auto"/>
        <w:bottom w:val="none" w:sz="0" w:space="0" w:color="auto"/>
        <w:right w:val="none" w:sz="0" w:space="0" w:color="auto"/>
      </w:divBdr>
    </w:div>
    <w:div w:id="1795252740">
      <w:bodyDiv w:val="1"/>
      <w:marLeft w:val="0"/>
      <w:marRight w:val="0"/>
      <w:marTop w:val="0"/>
      <w:marBottom w:val="0"/>
      <w:divBdr>
        <w:top w:val="none" w:sz="0" w:space="0" w:color="auto"/>
        <w:left w:val="none" w:sz="0" w:space="0" w:color="auto"/>
        <w:bottom w:val="none" w:sz="0" w:space="0" w:color="auto"/>
        <w:right w:val="none" w:sz="0" w:space="0" w:color="auto"/>
      </w:divBdr>
    </w:div>
    <w:div w:id="1796558356">
      <w:bodyDiv w:val="1"/>
      <w:marLeft w:val="0"/>
      <w:marRight w:val="0"/>
      <w:marTop w:val="0"/>
      <w:marBottom w:val="0"/>
      <w:divBdr>
        <w:top w:val="none" w:sz="0" w:space="0" w:color="auto"/>
        <w:left w:val="none" w:sz="0" w:space="0" w:color="auto"/>
        <w:bottom w:val="none" w:sz="0" w:space="0" w:color="auto"/>
        <w:right w:val="none" w:sz="0" w:space="0" w:color="auto"/>
      </w:divBdr>
    </w:div>
    <w:div w:id="1799294539">
      <w:bodyDiv w:val="1"/>
      <w:marLeft w:val="0"/>
      <w:marRight w:val="0"/>
      <w:marTop w:val="0"/>
      <w:marBottom w:val="0"/>
      <w:divBdr>
        <w:top w:val="none" w:sz="0" w:space="0" w:color="auto"/>
        <w:left w:val="none" w:sz="0" w:space="0" w:color="auto"/>
        <w:bottom w:val="none" w:sz="0" w:space="0" w:color="auto"/>
        <w:right w:val="none" w:sz="0" w:space="0" w:color="auto"/>
      </w:divBdr>
    </w:div>
    <w:div w:id="1800370543">
      <w:bodyDiv w:val="1"/>
      <w:marLeft w:val="0"/>
      <w:marRight w:val="0"/>
      <w:marTop w:val="0"/>
      <w:marBottom w:val="0"/>
      <w:divBdr>
        <w:top w:val="none" w:sz="0" w:space="0" w:color="auto"/>
        <w:left w:val="none" w:sz="0" w:space="0" w:color="auto"/>
        <w:bottom w:val="none" w:sz="0" w:space="0" w:color="auto"/>
        <w:right w:val="none" w:sz="0" w:space="0" w:color="auto"/>
      </w:divBdr>
    </w:div>
    <w:div w:id="1801729988">
      <w:bodyDiv w:val="1"/>
      <w:marLeft w:val="0"/>
      <w:marRight w:val="0"/>
      <w:marTop w:val="0"/>
      <w:marBottom w:val="0"/>
      <w:divBdr>
        <w:top w:val="none" w:sz="0" w:space="0" w:color="auto"/>
        <w:left w:val="none" w:sz="0" w:space="0" w:color="auto"/>
        <w:bottom w:val="none" w:sz="0" w:space="0" w:color="auto"/>
        <w:right w:val="none" w:sz="0" w:space="0" w:color="auto"/>
      </w:divBdr>
    </w:div>
    <w:div w:id="1802922377">
      <w:bodyDiv w:val="1"/>
      <w:marLeft w:val="0"/>
      <w:marRight w:val="0"/>
      <w:marTop w:val="0"/>
      <w:marBottom w:val="0"/>
      <w:divBdr>
        <w:top w:val="none" w:sz="0" w:space="0" w:color="auto"/>
        <w:left w:val="none" w:sz="0" w:space="0" w:color="auto"/>
        <w:bottom w:val="none" w:sz="0" w:space="0" w:color="auto"/>
        <w:right w:val="none" w:sz="0" w:space="0" w:color="auto"/>
      </w:divBdr>
    </w:div>
    <w:div w:id="1804545299">
      <w:bodyDiv w:val="1"/>
      <w:marLeft w:val="0"/>
      <w:marRight w:val="0"/>
      <w:marTop w:val="0"/>
      <w:marBottom w:val="0"/>
      <w:divBdr>
        <w:top w:val="none" w:sz="0" w:space="0" w:color="auto"/>
        <w:left w:val="none" w:sz="0" w:space="0" w:color="auto"/>
        <w:bottom w:val="none" w:sz="0" w:space="0" w:color="auto"/>
        <w:right w:val="none" w:sz="0" w:space="0" w:color="auto"/>
      </w:divBdr>
    </w:div>
    <w:div w:id="1805273571">
      <w:bodyDiv w:val="1"/>
      <w:marLeft w:val="0"/>
      <w:marRight w:val="0"/>
      <w:marTop w:val="0"/>
      <w:marBottom w:val="0"/>
      <w:divBdr>
        <w:top w:val="none" w:sz="0" w:space="0" w:color="auto"/>
        <w:left w:val="none" w:sz="0" w:space="0" w:color="auto"/>
        <w:bottom w:val="none" w:sz="0" w:space="0" w:color="auto"/>
        <w:right w:val="none" w:sz="0" w:space="0" w:color="auto"/>
      </w:divBdr>
    </w:div>
    <w:div w:id="1805541325">
      <w:bodyDiv w:val="1"/>
      <w:marLeft w:val="0"/>
      <w:marRight w:val="0"/>
      <w:marTop w:val="0"/>
      <w:marBottom w:val="0"/>
      <w:divBdr>
        <w:top w:val="none" w:sz="0" w:space="0" w:color="auto"/>
        <w:left w:val="none" w:sz="0" w:space="0" w:color="auto"/>
        <w:bottom w:val="none" w:sz="0" w:space="0" w:color="auto"/>
        <w:right w:val="none" w:sz="0" w:space="0" w:color="auto"/>
      </w:divBdr>
    </w:div>
    <w:div w:id="1806854594">
      <w:bodyDiv w:val="1"/>
      <w:marLeft w:val="0"/>
      <w:marRight w:val="0"/>
      <w:marTop w:val="0"/>
      <w:marBottom w:val="0"/>
      <w:divBdr>
        <w:top w:val="none" w:sz="0" w:space="0" w:color="auto"/>
        <w:left w:val="none" w:sz="0" w:space="0" w:color="auto"/>
        <w:bottom w:val="none" w:sz="0" w:space="0" w:color="auto"/>
        <w:right w:val="none" w:sz="0" w:space="0" w:color="auto"/>
      </w:divBdr>
    </w:div>
    <w:div w:id="1806894259">
      <w:bodyDiv w:val="1"/>
      <w:marLeft w:val="0"/>
      <w:marRight w:val="0"/>
      <w:marTop w:val="0"/>
      <w:marBottom w:val="0"/>
      <w:divBdr>
        <w:top w:val="none" w:sz="0" w:space="0" w:color="auto"/>
        <w:left w:val="none" w:sz="0" w:space="0" w:color="auto"/>
        <w:bottom w:val="none" w:sz="0" w:space="0" w:color="auto"/>
        <w:right w:val="none" w:sz="0" w:space="0" w:color="auto"/>
      </w:divBdr>
    </w:div>
    <w:div w:id="1808084408">
      <w:bodyDiv w:val="1"/>
      <w:marLeft w:val="0"/>
      <w:marRight w:val="0"/>
      <w:marTop w:val="0"/>
      <w:marBottom w:val="0"/>
      <w:divBdr>
        <w:top w:val="none" w:sz="0" w:space="0" w:color="auto"/>
        <w:left w:val="none" w:sz="0" w:space="0" w:color="auto"/>
        <w:bottom w:val="none" w:sz="0" w:space="0" w:color="auto"/>
        <w:right w:val="none" w:sz="0" w:space="0" w:color="auto"/>
      </w:divBdr>
    </w:div>
    <w:div w:id="1808743812">
      <w:bodyDiv w:val="1"/>
      <w:marLeft w:val="0"/>
      <w:marRight w:val="0"/>
      <w:marTop w:val="0"/>
      <w:marBottom w:val="0"/>
      <w:divBdr>
        <w:top w:val="none" w:sz="0" w:space="0" w:color="auto"/>
        <w:left w:val="none" w:sz="0" w:space="0" w:color="auto"/>
        <w:bottom w:val="none" w:sz="0" w:space="0" w:color="auto"/>
        <w:right w:val="none" w:sz="0" w:space="0" w:color="auto"/>
      </w:divBdr>
    </w:div>
    <w:div w:id="1809736159">
      <w:bodyDiv w:val="1"/>
      <w:marLeft w:val="0"/>
      <w:marRight w:val="0"/>
      <w:marTop w:val="0"/>
      <w:marBottom w:val="0"/>
      <w:divBdr>
        <w:top w:val="none" w:sz="0" w:space="0" w:color="auto"/>
        <w:left w:val="none" w:sz="0" w:space="0" w:color="auto"/>
        <w:bottom w:val="none" w:sz="0" w:space="0" w:color="auto"/>
        <w:right w:val="none" w:sz="0" w:space="0" w:color="auto"/>
      </w:divBdr>
    </w:div>
    <w:div w:id="1810323708">
      <w:bodyDiv w:val="1"/>
      <w:marLeft w:val="0"/>
      <w:marRight w:val="0"/>
      <w:marTop w:val="0"/>
      <w:marBottom w:val="0"/>
      <w:divBdr>
        <w:top w:val="none" w:sz="0" w:space="0" w:color="auto"/>
        <w:left w:val="none" w:sz="0" w:space="0" w:color="auto"/>
        <w:bottom w:val="none" w:sz="0" w:space="0" w:color="auto"/>
        <w:right w:val="none" w:sz="0" w:space="0" w:color="auto"/>
      </w:divBdr>
    </w:div>
    <w:div w:id="1813402716">
      <w:bodyDiv w:val="1"/>
      <w:marLeft w:val="0"/>
      <w:marRight w:val="0"/>
      <w:marTop w:val="0"/>
      <w:marBottom w:val="0"/>
      <w:divBdr>
        <w:top w:val="none" w:sz="0" w:space="0" w:color="auto"/>
        <w:left w:val="none" w:sz="0" w:space="0" w:color="auto"/>
        <w:bottom w:val="none" w:sz="0" w:space="0" w:color="auto"/>
        <w:right w:val="none" w:sz="0" w:space="0" w:color="auto"/>
      </w:divBdr>
    </w:div>
    <w:div w:id="1814521565">
      <w:bodyDiv w:val="1"/>
      <w:marLeft w:val="0"/>
      <w:marRight w:val="0"/>
      <w:marTop w:val="0"/>
      <w:marBottom w:val="0"/>
      <w:divBdr>
        <w:top w:val="none" w:sz="0" w:space="0" w:color="auto"/>
        <w:left w:val="none" w:sz="0" w:space="0" w:color="auto"/>
        <w:bottom w:val="none" w:sz="0" w:space="0" w:color="auto"/>
        <w:right w:val="none" w:sz="0" w:space="0" w:color="auto"/>
      </w:divBdr>
    </w:div>
    <w:div w:id="1816020583">
      <w:bodyDiv w:val="1"/>
      <w:marLeft w:val="0"/>
      <w:marRight w:val="0"/>
      <w:marTop w:val="0"/>
      <w:marBottom w:val="0"/>
      <w:divBdr>
        <w:top w:val="none" w:sz="0" w:space="0" w:color="auto"/>
        <w:left w:val="none" w:sz="0" w:space="0" w:color="auto"/>
        <w:bottom w:val="none" w:sz="0" w:space="0" w:color="auto"/>
        <w:right w:val="none" w:sz="0" w:space="0" w:color="auto"/>
      </w:divBdr>
    </w:div>
    <w:div w:id="1817456744">
      <w:bodyDiv w:val="1"/>
      <w:marLeft w:val="0"/>
      <w:marRight w:val="0"/>
      <w:marTop w:val="0"/>
      <w:marBottom w:val="0"/>
      <w:divBdr>
        <w:top w:val="none" w:sz="0" w:space="0" w:color="auto"/>
        <w:left w:val="none" w:sz="0" w:space="0" w:color="auto"/>
        <w:bottom w:val="none" w:sz="0" w:space="0" w:color="auto"/>
        <w:right w:val="none" w:sz="0" w:space="0" w:color="auto"/>
      </w:divBdr>
    </w:div>
    <w:div w:id="1818375209">
      <w:bodyDiv w:val="1"/>
      <w:marLeft w:val="0"/>
      <w:marRight w:val="0"/>
      <w:marTop w:val="0"/>
      <w:marBottom w:val="0"/>
      <w:divBdr>
        <w:top w:val="none" w:sz="0" w:space="0" w:color="auto"/>
        <w:left w:val="none" w:sz="0" w:space="0" w:color="auto"/>
        <w:bottom w:val="none" w:sz="0" w:space="0" w:color="auto"/>
        <w:right w:val="none" w:sz="0" w:space="0" w:color="auto"/>
      </w:divBdr>
    </w:div>
    <w:div w:id="1818448828">
      <w:bodyDiv w:val="1"/>
      <w:marLeft w:val="0"/>
      <w:marRight w:val="0"/>
      <w:marTop w:val="0"/>
      <w:marBottom w:val="0"/>
      <w:divBdr>
        <w:top w:val="none" w:sz="0" w:space="0" w:color="auto"/>
        <w:left w:val="none" w:sz="0" w:space="0" w:color="auto"/>
        <w:bottom w:val="none" w:sz="0" w:space="0" w:color="auto"/>
        <w:right w:val="none" w:sz="0" w:space="0" w:color="auto"/>
      </w:divBdr>
    </w:div>
    <w:div w:id="1820460236">
      <w:bodyDiv w:val="1"/>
      <w:marLeft w:val="0"/>
      <w:marRight w:val="0"/>
      <w:marTop w:val="0"/>
      <w:marBottom w:val="0"/>
      <w:divBdr>
        <w:top w:val="none" w:sz="0" w:space="0" w:color="auto"/>
        <w:left w:val="none" w:sz="0" w:space="0" w:color="auto"/>
        <w:bottom w:val="none" w:sz="0" w:space="0" w:color="auto"/>
        <w:right w:val="none" w:sz="0" w:space="0" w:color="auto"/>
      </w:divBdr>
    </w:div>
    <w:div w:id="1820540600">
      <w:bodyDiv w:val="1"/>
      <w:marLeft w:val="0"/>
      <w:marRight w:val="0"/>
      <w:marTop w:val="0"/>
      <w:marBottom w:val="0"/>
      <w:divBdr>
        <w:top w:val="none" w:sz="0" w:space="0" w:color="auto"/>
        <w:left w:val="none" w:sz="0" w:space="0" w:color="auto"/>
        <w:bottom w:val="none" w:sz="0" w:space="0" w:color="auto"/>
        <w:right w:val="none" w:sz="0" w:space="0" w:color="auto"/>
      </w:divBdr>
    </w:div>
    <w:div w:id="1822959567">
      <w:bodyDiv w:val="1"/>
      <w:marLeft w:val="0"/>
      <w:marRight w:val="0"/>
      <w:marTop w:val="0"/>
      <w:marBottom w:val="0"/>
      <w:divBdr>
        <w:top w:val="none" w:sz="0" w:space="0" w:color="auto"/>
        <w:left w:val="none" w:sz="0" w:space="0" w:color="auto"/>
        <w:bottom w:val="none" w:sz="0" w:space="0" w:color="auto"/>
        <w:right w:val="none" w:sz="0" w:space="0" w:color="auto"/>
      </w:divBdr>
    </w:div>
    <w:div w:id="1824540916">
      <w:bodyDiv w:val="1"/>
      <w:marLeft w:val="0"/>
      <w:marRight w:val="0"/>
      <w:marTop w:val="0"/>
      <w:marBottom w:val="0"/>
      <w:divBdr>
        <w:top w:val="none" w:sz="0" w:space="0" w:color="auto"/>
        <w:left w:val="none" w:sz="0" w:space="0" w:color="auto"/>
        <w:bottom w:val="none" w:sz="0" w:space="0" w:color="auto"/>
        <w:right w:val="none" w:sz="0" w:space="0" w:color="auto"/>
      </w:divBdr>
    </w:div>
    <w:div w:id="1825584767">
      <w:bodyDiv w:val="1"/>
      <w:marLeft w:val="0"/>
      <w:marRight w:val="0"/>
      <w:marTop w:val="0"/>
      <w:marBottom w:val="0"/>
      <w:divBdr>
        <w:top w:val="none" w:sz="0" w:space="0" w:color="auto"/>
        <w:left w:val="none" w:sz="0" w:space="0" w:color="auto"/>
        <w:bottom w:val="none" w:sz="0" w:space="0" w:color="auto"/>
        <w:right w:val="none" w:sz="0" w:space="0" w:color="auto"/>
      </w:divBdr>
    </w:div>
    <w:div w:id="1825586560">
      <w:bodyDiv w:val="1"/>
      <w:marLeft w:val="0"/>
      <w:marRight w:val="0"/>
      <w:marTop w:val="0"/>
      <w:marBottom w:val="0"/>
      <w:divBdr>
        <w:top w:val="none" w:sz="0" w:space="0" w:color="auto"/>
        <w:left w:val="none" w:sz="0" w:space="0" w:color="auto"/>
        <w:bottom w:val="none" w:sz="0" w:space="0" w:color="auto"/>
        <w:right w:val="none" w:sz="0" w:space="0" w:color="auto"/>
      </w:divBdr>
    </w:div>
    <w:div w:id="1826974899">
      <w:bodyDiv w:val="1"/>
      <w:marLeft w:val="0"/>
      <w:marRight w:val="0"/>
      <w:marTop w:val="0"/>
      <w:marBottom w:val="0"/>
      <w:divBdr>
        <w:top w:val="none" w:sz="0" w:space="0" w:color="auto"/>
        <w:left w:val="none" w:sz="0" w:space="0" w:color="auto"/>
        <w:bottom w:val="none" w:sz="0" w:space="0" w:color="auto"/>
        <w:right w:val="none" w:sz="0" w:space="0" w:color="auto"/>
      </w:divBdr>
    </w:div>
    <w:div w:id="1828982346">
      <w:bodyDiv w:val="1"/>
      <w:marLeft w:val="0"/>
      <w:marRight w:val="0"/>
      <w:marTop w:val="0"/>
      <w:marBottom w:val="0"/>
      <w:divBdr>
        <w:top w:val="none" w:sz="0" w:space="0" w:color="auto"/>
        <w:left w:val="none" w:sz="0" w:space="0" w:color="auto"/>
        <w:bottom w:val="none" w:sz="0" w:space="0" w:color="auto"/>
        <w:right w:val="none" w:sz="0" w:space="0" w:color="auto"/>
      </w:divBdr>
    </w:div>
    <w:div w:id="1829252462">
      <w:bodyDiv w:val="1"/>
      <w:marLeft w:val="0"/>
      <w:marRight w:val="0"/>
      <w:marTop w:val="0"/>
      <w:marBottom w:val="0"/>
      <w:divBdr>
        <w:top w:val="none" w:sz="0" w:space="0" w:color="auto"/>
        <w:left w:val="none" w:sz="0" w:space="0" w:color="auto"/>
        <w:bottom w:val="none" w:sz="0" w:space="0" w:color="auto"/>
        <w:right w:val="none" w:sz="0" w:space="0" w:color="auto"/>
      </w:divBdr>
    </w:div>
    <w:div w:id="1829324404">
      <w:bodyDiv w:val="1"/>
      <w:marLeft w:val="0"/>
      <w:marRight w:val="0"/>
      <w:marTop w:val="0"/>
      <w:marBottom w:val="0"/>
      <w:divBdr>
        <w:top w:val="none" w:sz="0" w:space="0" w:color="auto"/>
        <w:left w:val="none" w:sz="0" w:space="0" w:color="auto"/>
        <w:bottom w:val="none" w:sz="0" w:space="0" w:color="auto"/>
        <w:right w:val="none" w:sz="0" w:space="0" w:color="auto"/>
      </w:divBdr>
    </w:div>
    <w:div w:id="1832334030">
      <w:bodyDiv w:val="1"/>
      <w:marLeft w:val="0"/>
      <w:marRight w:val="0"/>
      <w:marTop w:val="0"/>
      <w:marBottom w:val="0"/>
      <w:divBdr>
        <w:top w:val="none" w:sz="0" w:space="0" w:color="auto"/>
        <w:left w:val="none" w:sz="0" w:space="0" w:color="auto"/>
        <w:bottom w:val="none" w:sz="0" w:space="0" w:color="auto"/>
        <w:right w:val="none" w:sz="0" w:space="0" w:color="auto"/>
      </w:divBdr>
    </w:div>
    <w:div w:id="1832404561">
      <w:bodyDiv w:val="1"/>
      <w:marLeft w:val="0"/>
      <w:marRight w:val="0"/>
      <w:marTop w:val="0"/>
      <w:marBottom w:val="0"/>
      <w:divBdr>
        <w:top w:val="none" w:sz="0" w:space="0" w:color="auto"/>
        <w:left w:val="none" w:sz="0" w:space="0" w:color="auto"/>
        <w:bottom w:val="none" w:sz="0" w:space="0" w:color="auto"/>
        <w:right w:val="none" w:sz="0" w:space="0" w:color="auto"/>
      </w:divBdr>
    </w:div>
    <w:div w:id="1832787904">
      <w:bodyDiv w:val="1"/>
      <w:marLeft w:val="0"/>
      <w:marRight w:val="0"/>
      <w:marTop w:val="0"/>
      <w:marBottom w:val="0"/>
      <w:divBdr>
        <w:top w:val="none" w:sz="0" w:space="0" w:color="auto"/>
        <w:left w:val="none" w:sz="0" w:space="0" w:color="auto"/>
        <w:bottom w:val="none" w:sz="0" w:space="0" w:color="auto"/>
        <w:right w:val="none" w:sz="0" w:space="0" w:color="auto"/>
      </w:divBdr>
    </w:div>
    <w:div w:id="1833638933">
      <w:bodyDiv w:val="1"/>
      <w:marLeft w:val="0"/>
      <w:marRight w:val="0"/>
      <w:marTop w:val="0"/>
      <w:marBottom w:val="0"/>
      <w:divBdr>
        <w:top w:val="none" w:sz="0" w:space="0" w:color="auto"/>
        <w:left w:val="none" w:sz="0" w:space="0" w:color="auto"/>
        <w:bottom w:val="none" w:sz="0" w:space="0" w:color="auto"/>
        <w:right w:val="none" w:sz="0" w:space="0" w:color="auto"/>
      </w:divBdr>
    </w:div>
    <w:div w:id="1834444242">
      <w:bodyDiv w:val="1"/>
      <w:marLeft w:val="0"/>
      <w:marRight w:val="0"/>
      <w:marTop w:val="0"/>
      <w:marBottom w:val="0"/>
      <w:divBdr>
        <w:top w:val="none" w:sz="0" w:space="0" w:color="auto"/>
        <w:left w:val="none" w:sz="0" w:space="0" w:color="auto"/>
        <w:bottom w:val="none" w:sz="0" w:space="0" w:color="auto"/>
        <w:right w:val="none" w:sz="0" w:space="0" w:color="auto"/>
      </w:divBdr>
    </w:div>
    <w:div w:id="1835224879">
      <w:bodyDiv w:val="1"/>
      <w:marLeft w:val="0"/>
      <w:marRight w:val="0"/>
      <w:marTop w:val="0"/>
      <w:marBottom w:val="0"/>
      <w:divBdr>
        <w:top w:val="none" w:sz="0" w:space="0" w:color="auto"/>
        <w:left w:val="none" w:sz="0" w:space="0" w:color="auto"/>
        <w:bottom w:val="none" w:sz="0" w:space="0" w:color="auto"/>
        <w:right w:val="none" w:sz="0" w:space="0" w:color="auto"/>
      </w:divBdr>
    </w:div>
    <w:div w:id="1835413063">
      <w:bodyDiv w:val="1"/>
      <w:marLeft w:val="0"/>
      <w:marRight w:val="0"/>
      <w:marTop w:val="0"/>
      <w:marBottom w:val="0"/>
      <w:divBdr>
        <w:top w:val="none" w:sz="0" w:space="0" w:color="auto"/>
        <w:left w:val="none" w:sz="0" w:space="0" w:color="auto"/>
        <w:bottom w:val="none" w:sz="0" w:space="0" w:color="auto"/>
        <w:right w:val="none" w:sz="0" w:space="0" w:color="auto"/>
      </w:divBdr>
    </w:div>
    <w:div w:id="1836409174">
      <w:bodyDiv w:val="1"/>
      <w:marLeft w:val="0"/>
      <w:marRight w:val="0"/>
      <w:marTop w:val="0"/>
      <w:marBottom w:val="0"/>
      <w:divBdr>
        <w:top w:val="none" w:sz="0" w:space="0" w:color="auto"/>
        <w:left w:val="none" w:sz="0" w:space="0" w:color="auto"/>
        <w:bottom w:val="none" w:sz="0" w:space="0" w:color="auto"/>
        <w:right w:val="none" w:sz="0" w:space="0" w:color="auto"/>
      </w:divBdr>
    </w:div>
    <w:div w:id="1837456396">
      <w:bodyDiv w:val="1"/>
      <w:marLeft w:val="0"/>
      <w:marRight w:val="0"/>
      <w:marTop w:val="0"/>
      <w:marBottom w:val="0"/>
      <w:divBdr>
        <w:top w:val="none" w:sz="0" w:space="0" w:color="auto"/>
        <w:left w:val="none" w:sz="0" w:space="0" w:color="auto"/>
        <w:bottom w:val="none" w:sz="0" w:space="0" w:color="auto"/>
        <w:right w:val="none" w:sz="0" w:space="0" w:color="auto"/>
      </w:divBdr>
    </w:div>
    <w:div w:id="1838224841">
      <w:bodyDiv w:val="1"/>
      <w:marLeft w:val="0"/>
      <w:marRight w:val="0"/>
      <w:marTop w:val="0"/>
      <w:marBottom w:val="0"/>
      <w:divBdr>
        <w:top w:val="none" w:sz="0" w:space="0" w:color="auto"/>
        <w:left w:val="none" w:sz="0" w:space="0" w:color="auto"/>
        <w:bottom w:val="none" w:sz="0" w:space="0" w:color="auto"/>
        <w:right w:val="none" w:sz="0" w:space="0" w:color="auto"/>
      </w:divBdr>
    </w:div>
    <w:div w:id="1838497803">
      <w:bodyDiv w:val="1"/>
      <w:marLeft w:val="0"/>
      <w:marRight w:val="0"/>
      <w:marTop w:val="0"/>
      <w:marBottom w:val="0"/>
      <w:divBdr>
        <w:top w:val="none" w:sz="0" w:space="0" w:color="auto"/>
        <w:left w:val="none" w:sz="0" w:space="0" w:color="auto"/>
        <w:bottom w:val="none" w:sz="0" w:space="0" w:color="auto"/>
        <w:right w:val="none" w:sz="0" w:space="0" w:color="auto"/>
      </w:divBdr>
    </w:div>
    <w:div w:id="1839270580">
      <w:bodyDiv w:val="1"/>
      <w:marLeft w:val="0"/>
      <w:marRight w:val="0"/>
      <w:marTop w:val="0"/>
      <w:marBottom w:val="0"/>
      <w:divBdr>
        <w:top w:val="none" w:sz="0" w:space="0" w:color="auto"/>
        <w:left w:val="none" w:sz="0" w:space="0" w:color="auto"/>
        <w:bottom w:val="none" w:sz="0" w:space="0" w:color="auto"/>
        <w:right w:val="none" w:sz="0" w:space="0" w:color="auto"/>
      </w:divBdr>
    </w:div>
    <w:div w:id="1840195801">
      <w:bodyDiv w:val="1"/>
      <w:marLeft w:val="0"/>
      <w:marRight w:val="0"/>
      <w:marTop w:val="0"/>
      <w:marBottom w:val="0"/>
      <w:divBdr>
        <w:top w:val="none" w:sz="0" w:space="0" w:color="auto"/>
        <w:left w:val="none" w:sz="0" w:space="0" w:color="auto"/>
        <w:bottom w:val="none" w:sz="0" w:space="0" w:color="auto"/>
        <w:right w:val="none" w:sz="0" w:space="0" w:color="auto"/>
      </w:divBdr>
    </w:div>
    <w:div w:id="1840347354">
      <w:bodyDiv w:val="1"/>
      <w:marLeft w:val="0"/>
      <w:marRight w:val="0"/>
      <w:marTop w:val="0"/>
      <w:marBottom w:val="0"/>
      <w:divBdr>
        <w:top w:val="none" w:sz="0" w:space="0" w:color="auto"/>
        <w:left w:val="none" w:sz="0" w:space="0" w:color="auto"/>
        <w:bottom w:val="none" w:sz="0" w:space="0" w:color="auto"/>
        <w:right w:val="none" w:sz="0" w:space="0" w:color="auto"/>
      </w:divBdr>
    </w:div>
    <w:div w:id="1844318569">
      <w:bodyDiv w:val="1"/>
      <w:marLeft w:val="0"/>
      <w:marRight w:val="0"/>
      <w:marTop w:val="0"/>
      <w:marBottom w:val="0"/>
      <w:divBdr>
        <w:top w:val="none" w:sz="0" w:space="0" w:color="auto"/>
        <w:left w:val="none" w:sz="0" w:space="0" w:color="auto"/>
        <w:bottom w:val="none" w:sz="0" w:space="0" w:color="auto"/>
        <w:right w:val="none" w:sz="0" w:space="0" w:color="auto"/>
      </w:divBdr>
    </w:div>
    <w:div w:id="1844466552">
      <w:bodyDiv w:val="1"/>
      <w:marLeft w:val="0"/>
      <w:marRight w:val="0"/>
      <w:marTop w:val="0"/>
      <w:marBottom w:val="0"/>
      <w:divBdr>
        <w:top w:val="none" w:sz="0" w:space="0" w:color="auto"/>
        <w:left w:val="none" w:sz="0" w:space="0" w:color="auto"/>
        <w:bottom w:val="none" w:sz="0" w:space="0" w:color="auto"/>
        <w:right w:val="none" w:sz="0" w:space="0" w:color="auto"/>
      </w:divBdr>
    </w:div>
    <w:div w:id="1846944862">
      <w:bodyDiv w:val="1"/>
      <w:marLeft w:val="0"/>
      <w:marRight w:val="0"/>
      <w:marTop w:val="0"/>
      <w:marBottom w:val="0"/>
      <w:divBdr>
        <w:top w:val="none" w:sz="0" w:space="0" w:color="auto"/>
        <w:left w:val="none" w:sz="0" w:space="0" w:color="auto"/>
        <w:bottom w:val="none" w:sz="0" w:space="0" w:color="auto"/>
        <w:right w:val="none" w:sz="0" w:space="0" w:color="auto"/>
      </w:divBdr>
    </w:div>
    <w:div w:id="1847865623">
      <w:bodyDiv w:val="1"/>
      <w:marLeft w:val="0"/>
      <w:marRight w:val="0"/>
      <w:marTop w:val="0"/>
      <w:marBottom w:val="0"/>
      <w:divBdr>
        <w:top w:val="none" w:sz="0" w:space="0" w:color="auto"/>
        <w:left w:val="none" w:sz="0" w:space="0" w:color="auto"/>
        <w:bottom w:val="none" w:sz="0" w:space="0" w:color="auto"/>
        <w:right w:val="none" w:sz="0" w:space="0" w:color="auto"/>
      </w:divBdr>
    </w:div>
    <w:div w:id="1851331343">
      <w:bodyDiv w:val="1"/>
      <w:marLeft w:val="0"/>
      <w:marRight w:val="0"/>
      <w:marTop w:val="0"/>
      <w:marBottom w:val="0"/>
      <w:divBdr>
        <w:top w:val="none" w:sz="0" w:space="0" w:color="auto"/>
        <w:left w:val="none" w:sz="0" w:space="0" w:color="auto"/>
        <w:bottom w:val="none" w:sz="0" w:space="0" w:color="auto"/>
        <w:right w:val="none" w:sz="0" w:space="0" w:color="auto"/>
      </w:divBdr>
    </w:div>
    <w:div w:id="1852137687">
      <w:bodyDiv w:val="1"/>
      <w:marLeft w:val="0"/>
      <w:marRight w:val="0"/>
      <w:marTop w:val="0"/>
      <w:marBottom w:val="0"/>
      <w:divBdr>
        <w:top w:val="none" w:sz="0" w:space="0" w:color="auto"/>
        <w:left w:val="none" w:sz="0" w:space="0" w:color="auto"/>
        <w:bottom w:val="none" w:sz="0" w:space="0" w:color="auto"/>
        <w:right w:val="none" w:sz="0" w:space="0" w:color="auto"/>
      </w:divBdr>
    </w:div>
    <w:div w:id="1852261442">
      <w:bodyDiv w:val="1"/>
      <w:marLeft w:val="0"/>
      <w:marRight w:val="0"/>
      <w:marTop w:val="0"/>
      <w:marBottom w:val="0"/>
      <w:divBdr>
        <w:top w:val="none" w:sz="0" w:space="0" w:color="auto"/>
        <w:left w:val="none" w:sz="0" w:space="0" w:color="auto"/>
        <w:bottom w:val="none" w:sz="0" w:space="0" w:color="auto"/>
        <w:right w:val="none" w:sz="0" w:space="0" w:color="auto"/>
      </w:divBdr>
    </w:div>
    <w:div w:id="1852451235">
      <w:bodyDiv w:val="1"/>
      <w:marLeft w:val="0"/>
      <w:marRight w:val="0"/>
      <w:marTop w:val="0"/>
      <w:marBottom w:val="0"/>
      <w:divBdr>
        <w:top w:val="none" w:sz="0" w:space="0" w:color="auto"/>
        <w:left w:val="none" w:sz="0" w:space="0" w:color="auto"/>
        <w:bottom w:val="none" w:sz="0" w:space="0" w:color="auto"/>
        <w:right w:val="none" w:sz="0" w:space="0" w:color="auto"/>
      </w:divBdr>
    </w:div>
    <w:div w:id="1852914981">
      <w:bodyDiv w:val="1"/>
      <w:marLeft w:val="0"/>
      <w:marRight w:val="0"/>
      <w:marTop w:val="0"/>
      <w:marBottom w:val="0"/>
      <w:divBdr>
        <w:top w:val="none" w:sz="0" w:space="0" w:color="auto"/>
        <w:left w:val="none" w:sz="0" w:space="0" w:color="auto"/>
        <w:bottom w:val="none" w:sz="0" w:space="0" w:color="auto"/>
        <w:right w:val="none" w:sz="0" w:space="0" w:color="auto"/>
      </w:divBdr>
    </w:div>
    <w:div w:id="1853259722">
      <w:bodyDiv w:val="1"/>
      <w:marLeft w:val="0"/>
      <w:marRight w:val="0"/>
      <w:marTop w:val="0"/>
      <w:marBottom w:val="0"/>
      <w:divBdr>
        <w:top w:val="none" w:sz="0" w:space="0" w:color="auto"/>
        <w:left w:val="none" w:sz="0" w:space="0" w:color="auto"/>
        <w:bottom w:val="none" w:sz="0" w:space="0" w:color="auto"/>
        <w:right w:val="none" w:sz="0" w:space="0" w:color="auto"/>
      </w:divBdr>
    </w:div>
    <w:div w:id="1853759016">
      <w:bodyDiv w:val="1"/>
      <w:marLeft w:val="0"/>
      <w:marRight w:val="0"/>
      <w:marTop w:val="0"/>
      <w:marBottom w:val="0"/>
      <w:divBdr>
        <w:top w:val="none" w:sz="0" w:space="0" w:color="auto"/>
        <w:left w:val="none" w:sz="0" w:space="0" w:color="auto"/>
        <w:bottom w:val="none" w:sz="0" w:space="0" w:color="auto"/>
        <w:right w:val="none" w:sz="0" w:space="0" w:color="auto"/>
      </w:divBdr>
    </w:div>
    <w:div w:id="1854957797">
      <w:bodyDiv w:val="1"/>
      <w:marLeft w:val="0"/>
      <w:marRight w:val="0"/>
      <w:marTop w:val="0"/>
      <w:marBottom w:val="0"/>
      <w:divBdr>
        <w:top w:val="none" w:sz="0" w:space="0" w:color="auto"/>
        <w:left w:val="none" w:sz="0" w:space="0" w:color="auto"/>
        <w:bottom w:val="none" w:sz="0" w:space="0" w:color="auto"/>
        <w:right w:val="none" w:sz="0" w:space="0" w:color="auto"/>
      </w:divBdr>
    </w:div>
    <w:div w:id="1857305823">
      <w:bodyDiv w:val="1"/>
      <w:marLeft w:val="0"/>
      <w:marRight w:val="0"/>
      <w:marTop w:val="0"/>
      <w:marBottom w:val="0"/>
      <w:divBdr>
        <w:top w:val="none" w:sz="0" w:space="0" w:color="auto"/>
        <w:left w:val="none" w:sz="0" w:space="0" w:color="auto"/>
        <w:bottom w:val="none" w:sz="0" w:space="0" w:color="auto"/>
        <w:right w:val="none" w:sz="0" w:space="0" w:color="auto"/>
      </w:divBdr>
    </w:div>
    <w:div w:id="1857308480">
      <w:bodyDiv w:val="1"/>
      <w:marLeft w:val="0"/>
      <w:marRight w:val="0"/>
      <w:marTop w:val="0"/>
      <w:marBottom w:val="0"/>
      <w:divBdr>
        <w:top w:val="none" w:sz="0" w:space="0" w:color="auto"/>
        <w:left w:val="none" w:sz="0" w:space="0" w:color="auto"/>
        <w:bottom w:val="none" w:sz="0" w:space="0" w:color="auto"/>
        <w:right w:val="none" w:sz="0" w:space="0" w:color="auto"/>
      </w:divBdr>
    </w:div>
    <w:div w:id="1858150301">
      <w:bodyDiv w:val="1"/>
      <w:marLeft w:val="0"/>
      <w:marRight w:val="0"/>
      <w:marTop w:val="0"/>
      <w:marBottom w:val="0"/>
      <w:divBdr>
        <w:top w:val="none" w:sz="0" w:space="0" w:color="auto"/>
        <w:left w:val="none" w:sz="0" w:space="0" w:color="auto"/>
        <w:bottom w:val="none" w:sz="0" w:space="0" w:color="auto"/>
        <w:right w:val="none" w:sz="0" w:space="0" w:color="auto"/>
      </w:divBdr>
    </w:div>
    <w:div w:id="1862741129">
      <w:bodyDiv w:val="1"/>
      <w:marLeft w:val="0"/>
      <w:marRight w:val="0"/>
      <w:marTop w:val="0"/>
      <w:marBottom w:val="0"/>
      <w:divBdr>
        <w:top w:val="none" w:sz="0" w:space="0" w:color="auto"/>
        <w:left w:val="none" w:sz="0" w:space="0" w:color="auto"/>
        <w:bottom w:val="none" w:sz="0" w:space="0" w:color="auto"/>
        <w:right w:val="none" w:sz="0" w:space="0" w:color="auto"/>
      </w:divBdr>
    </w:div>
    <w:div w:id="1863668039">
      <w:bodyDiv w:val="1"/>
      <w:marLeft w:val="0"/>
      <w:marRight w:val="0"/>
      <w:marTop w:val="0"/>
      <w:marBottom w:val="0"/>
      <w:divBdr>
        <w:top w:val="none" w:sz="0" w:space="0" w:color="auto"/>
        <w:left w:val="none" w:sz="0" w:space="0" w:color="auto"/>
        <w:bottom w:val="none" w:sz="0" w:space="0" w:color="auto"/>
        <w:right w:val="none" w:sz="0" w:space="0" w:color="auto"/>
      </w:divBdr>
    </w:div>
    <w:div w:id="1873223217">
      <w:bodyDiv w:val="1"/>
      <w:marLeft w:val="0"/>
      <w:marRight w:val="0"/>
      <w:marTop w:val="0"/>
      <w:marBottom w:val="0"/>
      <w:divBdr>
        <w:top w:val="none" w:sz="0" w:space="0" w:color="auto"/>
        <w:left w:val="none" w:sz="0" w:space="0" w:color="auto"/>
        <w:bottom w:val="none" w:sz="0" w:space="0" w:color="auto"/>
        <w:right w:val="none" w:sz="0" w:space="0" w:color="auto"/>
      </w:divBdr>
    </w:div>
    <w:div w:id="1877233701">
      <w:bodyDiv w:val="1"/>
      <w:marLeft w:val="0"/>
      <w:marRight w:val="0"/>
      <w:marTop w:val="0"/>
      <w:marBottom w:val="0"/>
      <w:divBdr>
        <w:top w:val="none" w:sz="0" w:space="0" w:color="auto"/>
        <w:left w:val="none" w:sz="0" w:space="0" w:color="auto"/>
        <w:bottom w:val="none" w:sz="0" w:space="0" w:color="auto"/>
        <w:right w:val="none" w:sz="0" w:space="0" w:color="auto"/>
      </w:divBdr>
    </w:div>
    <w:div w:id="1877960997">
      <w:bodyDiv w:val="1"/>
      <w:marLeft w:val="0"/>
      <w:marRight w:val="0"/>
      <w:marTop w:val="0"/>
      <w:marBottom w:val="0"/>
      <w:divBdr>
        <w:top w:val="none" w:sz="0" w:space="0" w:color="auto"/>
        <w:left w:val="none" w:sz="0" w:space="0" w:color="auto"/>
        <w:bottom w:val="none" w:sz="0" w:space="0" w:color="auto"/>
        <w:right w:val="none" w:sz="0" w:space="0" w:color="auto"/>
      </w:divBdr>
    </w:div>
    <w:div w:id="1879735736">
      <w:bodyDiv w:val="1"/>
      <w:marLeft w:val="0"/>
      <w:marRight w:val="0"/>
      <w:marTop w:val="0"/>
      <w:marBottom w:val="0"/>
      <w:divBdr>
        <w:top w:val="none" w:sz="0" w:space="0" w:color="auto"/>
        <w:left w:val="none" w:sz="0" w:space="0" w:color="auto"/>
        <w:bottom w:val="none" w:sz="0" w:space="0" w:color="auto"/>
        <w:right w:val="none" w:sz="0" w:space="0" w:color="auto"/>
      </w:divBdr>
    </w:div>
    <w:div w:id="1881823393">
      <w:bodyDiv w:val="1"/>
      <w:marLeft w:val="0"/>
      <w:marRight w:val="0"/>
      <w:marTop w:val="0"/>
      <w:marBottom w:val="0"/>
      <w:divBdr>
        <w:top w:val="none" w:sz="0" w:space="0" w:color="auto"/>
        <w:left w:val="none" w:sz="0" w:space="0" w:color="auto"/>
        <w:bottom w:val="none" w:sz="0" w:space="0" w:color="auto"/>
        <w:right w:val="none" w:sz="0" w:space="0" w:color="auto"/>
      </w:divBdr>
    </w:div>
    <w:div w:id="1884126504">
      <w:bodyDiv w:val="1"/>
      <w:marLeft w:val="0"/>
      <w:marRight w:val="0"/>
      <w:marTop w:val="0"/>
      <w:marBottom w:val="0"/>
      <w:divBdr>
        <w:top w:val="none" w:sz="0" w:space="0" w:color="auto"/>
        <w:left w:val="none" w:sz="0" w:space="0" w:color="auto"/>
        <w:bottom w:val="none" w:sz="0" w:space="0" w:color="auto"/>
        <w:right w:val="none" w:sz="0" w:space="0" w:color="auto"/>
      </w:divBdr>
    </w:div>
    <w:div w:id="1885603373">
      <w:bodyDiv w:val="1"/>
      <w:marLeft w:val="0"/>
      <w:marRight w:val="0"/>
      <w:marTop w:val="0"/>
      <w:marBottom w:val="0"/>
      <w:divBdr>
        <w:top w:val="none" w:sz="0" w:space="0" w:color="auto"/>
        <w:left w:val="none" w:sz="0" w:space="0" w:color="auto"/>
        <w:bottom w:val="none" w:sz="0" w:space="0" w:color="auto"/>
        <w:right w:val="none" w:sz="0" w:space="0" w:color="auto"/>
      </w:divBdr>
    </w:div>
    <w:div w:id="1886063268">
      <w:bodyDiv w:val="1"/>
      <w:marLeft w:val="0"/>
      <w:marRight w:val="0"/>
      <w:marTop w:val="0"/>
      <w:marBottom w:val="0"/>
      <w:divBdr>
        <w:top w:val="none" w:sz="0" w:space="0" w:color="auto"/>
        <w:left w:val="none" w:sz="0" w:space="0" w:color="auto"/>
        <w:bottom w:val="none" w:sz="0" w:space="0" w:color="auto"/>
        <w:right w:val="none" w:sz="0" w:space="0" w:color="auto"/>
      </w:divBdr>
    </w:div>
    <w:div w:id="1887526334">
      <w:bodyDiv w:val="1"/>
      <w:marLeft w:val="0"/>
      <w:marRight w:val="0"/>
      <w:marTop w:val="0"/>
      <w:marBottom w:val="0"/>
      <w:divBdr>
        <w:top w:val="none" w:sz="0" w:space="0" w:color="auto"/>
        <w:left w:val="none" w:sz="0" w:space="0" w:color="auto"/>
        <w:bottom w:val="none" w:sz="0" w:space="0" w:color="auto"/>
        <w:right w:val="none" w:sz="0" w:space="0" w:color="auto"/>
      </w:divBdr>
    </w:div>
    <w:div w:id="1888644380">
      <w:bodyDiv w:val="1"/>
      <w:marLeft w:val="0"/>
      <w:marRight w:val="0"/>
      <w:marTop w:val="0"/>
      <w:marBottom w:val="0"/>
      <w:divBdr>
        <w:top w:val="none" w:sz="0" w:space="0" w:color="auto"/>
        <w:left w:val="none" w:sz="0" w:space="0" w:color="auto"/>
        <w:bottom w:val="none" w:sz="0" w:space="0" w:color="auto"/>
        <w:right w:val="none" w:sz="0" w:space="0" w:color="auto"/>
      </w:divBdr>
    </w:div>
    <w:div w:id="1888760736">
      <w:bodyDiv w:val="1"/>
      <w:marLeft w:val="0"/>
      <w:marRight w:val="0"/>
      <w:marTop w:val="0"/>
      <w:marBottom w:val="0"/>
      <w:divBdr>
        <w:top w:val="none" w:sz="0" w:space="0" w:color="auto"/>
        <w:left w:val="none" w:sz="0" w:space="0" w:color="auto"/>
        <w:bottom w:val="none" w:sz="0" w:space="0" w:color="auto"/>
        <w:right w:val="none" w:sz="0" w:space="0" w:color="auto"/>
      </w:divBdr>
    </w:div>
    <w:div w:id="1889026728">
      <w:bodyDiv w:val="1"/>
      <w:marLeft w:val="0"/>
      <w:marRight w:val="0"/>
      <w:marTop w:val="0"/>
      <w:marBottom w:val="0"/>
      <w:divBdr>
        <w:top w:val="none" w:sz="0" w:space="0" w:color="auto"/>
        <w:left w:val="none" w:sz="0" w:space="0" w:color="auto"/>
        <w:bottom w:val="none" w:sz="0" w:space="0" w:color="auto"/>
        <w:right w:val="none" w:sz="0" w:space="0" w:color="auto"/>
      </w:divBdr>
    </w:div>
    <w:div w:id="1891110145">
      <w:bodyDiv w:val="1"/>
      <w:marLeft w:val="0"/>
      <w:marRight w:val="0"/>
      <w:marTop w:val="0"/>
      <w:marBottom w:val="0"/>
      <w:divBdr>
        <w:top w:val="none" w:sz="0" w:space="0" w:color="auto"/>
        <w:left w:val="none" w:sz="0" w:space="0" w:color="auto"/>
        <w:bottom w:val="none" w:sz="0" w:space="0" w:color="auto"/>
        <w:right w:val="none" w:sz="0" w:space="0" w:color="auto"/>
      </w:divBdr>
    </w:div>
    <w:div w:id="1893079010">
      <w:bodyDiv w:val="1"/>
      <w:marLeft w:val="0"/>
      <w:marRight w:val="0"/>
      <w:marTop w:val="0"/>
      <w:marBottom w:val="0"/>
      <w:divBdr>
        <w:top w:val="none" w:sz="0" w:space="0" w:color="auto"/>
        <w:left w:val="none" w:sz="0" w:space="0" w:color="auto"/>
        <w:bottom w:val="none" w:sz="0" w:space="0" w:color="auto"/>
        <w:right w:val="none" w:sz="0" w:space="0" w:color="auto"/>
      </w:divBdr>
    </w:div>
    <w:div w:id="1894736323">
      <w:bodyDiv w:val="1"/>
      <w:marLeft w:val="0"/>
      <w:marRight w:val="0"/>
      <w:marTop w:val="0"/>
      <w:marBottom w:val="0"/>
      <w:divBdr>
        <w:top w:val="none" w:sz="0" w:space="0" w:color="auto"/>
        <w:left w:val="none" w:sz="0" w:space="0" w:color="auto"/>
        <w:bottom w:val="none" w:sz="0" w:space="0" w:color="auto"/>
        <w:right w:val="none" w:sz="0" w:space="0" w:color="auto"/>
      </w:divBdr>
    </w:div>
    <w:div w:id="1896119131">
      <w:bodyDiv w:val="1"/>
      <w:marLeft w:val="0"/>
      <w:marRight w:val="0"/>
      <w:marTop w:val="0"/>
      <w:marBottom w:val="0"/>
      <w:divBdr>
        <w:top w:val="none" w:sz="0" w:space="0" w:color="auto"/>
        <w:left w:val="none" w:sz="0" w:space="0" w:color="auto"/>
        <w:bottom w:val="none" w:sz="0" w:space="0" w:color="auto"/>
        <w:right w:val="none" w:sz="0" w:space="0" w:color="auto"/>
      </w:divBdr>
    </w:div>
    <w:div w:id="1896239194">
      <w:bodyDiv w:val="1"/>
      <w:marLeft w:val="0"/>
      <w:marRight w:val="0"/>
      <w:marTop w:val="0"/>
      <w:marBottom w:val="0"/>
      <w:divBdr>
        <w:top w:val="none" w:sz="0" w:space="0" w:color="auto"/>
        <w:left w:val="none" w:sz="0" w:space="0" w:color="auto"/>
        <w:bottom w:val="none" w:sz="0" w:space="0" w:color="auto"/>
        <w:right w:val="none" w:sz="0" w:space="0" w:color="auto"/>
      </w:divBdr>
    </w:div>
    <w:div w:id="1896894043">
      <w:bodyDiv w:val="1"/>
      <w:marLeft w:val="0"/>
      <w:marRight w:val="0"/>
      <w:marTop w:val="0"/>
      <w:marBottom w:val="0"/>
      <w:divBdr>
        <w:top w:val="none" w:sz="0" w:space="0" w:color="auto"/>
        <w:left w:val="none" w:sz="0" w:space="0" w:color="auto"/>
        <w:bottom w:val="none" w:sz="0" w:space="0" w:color="auto"/>
        <w:right w:val="none" w:sz="0" w:space="0" w:color="auto"/>
      </w:divBdr>
    </w:div>
    <w:div w:id="1897352665">
      <w:bodyDiv w:val="1"/>
      <w:marLeft w:val="0"/>
      <w:marRight w:val="0"/>
      <w:marTop w:val="0"/>
      <w:marBottom w:val="0"/>
      <w:divBdr>
        <w:top w:val="none" w:sz="0" w:space="0" w:color="auto"/>
        <w:left w:val="none" w:sz="0" w:space="0" w:color="auto"/>
        <w:bottom w:val="none" w:sz="0" w:space="0" w:color="auto"/>
        <w:right w:val="none" w:sz="0" w:space="0" w:color="auto"/>
      </w:divBdr>
    </w:div>
    <w:div w:id="1899168029">
      <w:bodyDiv w:val="1"/>
      <w:marLeft w:val="0"/>
      <w:marRight w:val="0"/>
      <w:marTop w:val="0"/>
      <w:marBottom w:val="0"/>
      <w:divBdr>
        <w:top w:val="none" w:sz="0" w:space="0" w:color="auto"/>
        <w:left w:val="none" w:sz="0" w:space="0" w:color="auto"/>
        <w:bottom w:val="none" w:sz="0" w:space="0" w:color="auto"/>
        <w:right w:val="none" w:sz="0" w:space="0" w:color="auto"/>
      </w:divBdr>
    </w:div>
    <w:div w:id="1902519802">
      <w:bodyDiv w:val="1"/>
      <w:marLeft w:val="0"/>
      <w:marRight w:val="0"/>
      <w:marTop w:val="0"/>
      <w:marBottom w:val="0"/>
      <w:divBdr>
        <w:top w:val="none" w:sz="0" w:space="0" w:color="auto"/>
        <w:left w:val="none" w:sz="0" w:space="0" w:color="auto"/>
        <w:bottom w:val="none" w:sz="0" w:space="0" w:color="auto"/>
        <w:right w:val="none" w:sz="0" w:space="0" w:color="auto"/>
      </w:divBdr>
    </w:div>
    <w:div w:id="1903060085">
      <w:bodyDiv w:val="1"/>
      <w:marLeft w:val="0"/>
      <w:marRight w:val="0"/>
      <w:marTop w:val="0"/>
      <w:marBottom w:val="0"/>
      <w:divBdr>
        <w:top w:val="none" w:sz="0" w:space="0" w:color="auto"/>
        <w:left w:val="none" w:sz="0" w:space="0" w:color="auto"/>
        <w:bottom w:val="none" w:sz="0" w:space="0" w:color="auto"/>
        <w:right w:val="none" w:sz="0" w:space="0" w:color="auto"/>
      </w:divBdr>
    </w:div>
    <w:div w:id="1903130661">
      <w:bodyDiv w:val="1"/>
      <w:marLeft w:val="0"/>
      <w:marRight w:val="0"/>
      <w:marTop w:val="0"/>
      <w:marBottom w:val="0"/>
      <w:divBdr>
        <w:top w:val="none" w:sz="0" w:space="0" w:color="auto"/>
        <w:left w:val="none" w:sz="0" w:space="0" w:color="auto"/>
        <w:bottom w:val="none" w:sz="0" w:space="0" w:color="auto"/>
        <w:right w:val="none" w:sz="0" w:space="0" w:color="auto"/>
      </w:divBdr>
    </w:div>
    <w:div w:id="1904557569">
      <w:bodyDiv w:val="1"/>
      <w:marLeft w:val="0"/>
      <w:marRight w:val="0"/>
      <w:marTop w:val="0"/>
      <w:marBottom w:val="0"/>
      <w:divBdr>
        <w:top w:val="none" w:sz="0" w:space="0" w:color="auto"/>
        <w:left w:val="none" w:sz="0" w:space="0" w:color="auto"/>
        <w:bottom w:val="none" w:sz="0" w:space="0" w:color="auto"/>
        <w:right w:val="none" w:sz="0" w:space="0" w:color="auto"/>
      </w:divBdr>
    </w:div>
    <w:div w:id="1906909549">
      <w:bodyDiv w:val="1"/>
      <w:marLeft w:val="0"/>
      <w:marRight w:val="0"/>
      <w:marTop w:val="0"/>
      <w:marBottom w:val="0"/>
      <w:divBdr>
        <w:top w:val="none" w:sz="0" w:space="0" w:color="auto"/>
        <w:left w:val="none" w:sz="0" w:space="0" w:color="auto"/>
        <w:bottom w:val="none" w:sz="0" w:space="0" w:color="auto"/>
        <w:right w:val="none" w:sz="0" w:space="0" w:color="auto"/>
      </w:divBdr>
    </w:div>
    <w:div w:id="1909414809">
      <w:bodyDiv w:val="1"/>
      <w:marLeft w:val="0"/>
      <w:marRight w:val="0"/>
      <w:marTop w:val="0"/>
      <w:marBottom w:val="0"/>
      <w:divBdr>
        <w:top w:val="none" w:sz="0" w:space="0" w:color="auto"/>
        <w:left w:val="none" w:sz="0" w:space="0" w:color="auto"/>
        <w:bottom w:val="none" w:sz="0" w:space="0" w:color="auto"/>
        <w:right w:val="none" w:sz="0" w:space="0" w:color="auto"/>
      </w:divBdr>
    </w:div>
    <w:div w:id="1910112835">
      <w:bodyDiv w:val="1"/>
      <w:marLeft w:val="0"/>
      <w:marRight w:val="0"/>
      <w:marTop w:val="0"/>
      <w:marBottom w:val="0"/>
      <w:divBdr>
        <w:top w:val="none" w:sz="0" w:space="0" w:color="auto"/>
        <w:left w:val="none" w:sz="0" w:space="0" w:color="auto"/>
        <w:bottom w:val="none" w:sz="0" w:space="0" w:color="auto"/>
        <w:right w:val="none" w:sz="0" w:space="0" w:color="auto"/>
      </w:divBdr>
    </w:div>
    <w:div w:id="1911648089">
      <w:bodyDiv w:val="1"/>
      <w:marLeft w:val="0"/>
      <w:marRight w:val="0"/>
      <w:marTop w:val="0"/>
      <w:marBottom w:val="0"/>
      <w:divBdr>
        <w:top w:val="none" w:sz="0" w:space="0" w:color="auto"/>
        <w:left w:val="none" w:sz="0" w:space="0" w:color="auto"/>
        <w:bottom w:val="none" w:sz="0" w:space="0" w:color="auto"/>
        <w:right w:val="none" w:sz="0" w:space="0" w:color="auto"/>
      </w:divBdr>
    </w:div>
    <w:div w:id="1914898485">
      <w:bodyDiv w:val="1"/>
      <w:marLeft w:val="0"/>
      <w:marRight w:val="0"/>
      <w:marTop w:val="0"/>
      <w:marBottom w:val="0"/>
      <w:divBdr>
        <w:top w:val="none" w:sz="0" w:space="0" w:color="auto"/>
        <w:left w:val="none" w:sz="0" w:space="0" w:color="auto"/>
        <w:bottom w:val="none" w:sz="0" w:space="0" w:color="auto"/>
        <w:right w:val="none" w:sz="0" w:space="0" w:color="auto"/>
      </w:divBdr>
    </w:div>
    <w:div w:id="1915971649">
      <w:bodyDiv w:val="1"/>
      <w:marLeft w:val="0"/>
      <w:marRight w:val="0"/>
      <w:marTop w:val="0"/>
      <w:marBottom w:val="0"/>
      <w:divBdr>
        <w:top w:val="none" w:sz="0" w:space="0" w:color="auto"/>
        <w:left w:val="none" w:sz="0" w:space="0" w:color="auto"/>
        <w:bottom w:val="none" w:sz="0" w:space="0" w:color="auto"/>
        <w:right w:val="none" w:sz="0" w:space="0" w:color="auto"/>
      </w:divBdr>
    </w:div>
    <w:div w:id="1917352671">
      <w:bodyDiv w:val="1"/>
      <w:marLeft w:val="0"/>
      <w:marRight w:val="0"/>
      <w:marTop w:val="0"/>
      <w:marBottom w:val="0"/>
      <w:divBdr>
        <w:top w:val="none" w:sz="0" w:space="0" w:color="auto"/>
        <w:left w:val="none" w:sz="0" w:space="0" w:color="auto"/>
        <w:bottom w:val="none" w:sz="0" w:space="0" w:color="auto"/>
        <w:right w:val="none" w:sz="0" w:space="0" w:color="auto"/>
      </w:divBdr>
    </w:div>
    <w:div w:id="1921939171">
      <w:bodyDiv w:val="1"/>
      <w:marLeft w:val="0"/>
      <w:marRight w:val="0"/>
      <w:marTop w:val="0"/>
      <w:marBottom w:val="0"/>
      <w:divBdr>
        <w:top w:val="none" w:sz="0" w:space="0" w:color="auto"/>
        <w:left w:val="none" w:sz="0" w:space="0" w:color="auto"/>
        <w:bottom w:val="none" w:sz="0" w:space="0" w:color="auto"/>
        <w:right w:val="none" w:sz="0" w:space="0" w:color="auto"/>
      </w:divBdr>
    </w:div>
    <w:div w:id="1924752512">
      <w:bodyDiv w:val="1"/>
      <w:marLeft w:val="0"/>
      <w:marRight w:val="0"/>
      <w:marTop w:val="0"/>
      <w:marBottom w:val="0"/>
      <w:divBdr>
        <w:top w:val="none" w:sz="0" w:space="0" w:color="auto"/>
        <w:left w:val="none" w:sz="0" w:space="0" w:color="auto"/>
        <w:bottom w:val="none" w:sz="0" w:space="0" w:color="auto"/>
        <w:right w:val="none" w:sz="0" w:space="0" w:color="auto"/>
      </w:divBdr>
    </w:div>
    <w:div w:id="1924794418">
      <w:bodyDiv w:val="1"/>
      <w:marLeft w:val="0"/>
      <w:marRight w:val="0"/>
      <w:marTop w:val="0"/>
      <w:marBottom w:val="0"/>
      <w:divBdr>
        <w:top w:val="none" w:sz="0" w:space="0" w:color="auto"/>
        <w:left w:val="none" w:sz="0" w:space="0" w:color="auto"/>
        <w:bottom w:val="none" w:sz="0" w:space="0" w:color="auto"/>
        <w:right w:val="none" w:sz="0" w:space="0" w:color="auto"/>
      </w:divBdr>
    </w:div>
    <w:div w:id="1925407078">
      <w:bodyDiv w:val="1"/>
      <w:marLeft w:val="0"/>
      <w:marRight w:val="0"/>
      <w:marTop w:val="0"/>
      <w:marBottom w:val="0"/>
      <w:divBdr>
        <w:top w:val="none" w:sz="0" w:space="0" w:color="auto"/>
        <w:left w:val="none" w:sz="0" w:space="0" w:color="auto"/>
        <w:bottom w:val="none" w:sz="0" w:space="0" w:color="auto"/>
        <w:right w:val="none" w:sz="0" w:space="0" w:color="auto"/>
      </w:divBdr>
    </w:div>
    <w:div w:id="1925726867">
      <w:bodyDiv w:val="1"/>
      <w:marLeft w:val="0"/>
      <w:marRight w:val="0"/>
      <w:marTop w:val="0"/>
      <w:marBottom w:val="0"/>
      <w:divBdr>
        <w:top w:val="none" w:sz="0" w:space="0" w:color="auto"/>
        <w:left w:val="none" w:sz="0" w:space="0" w:color="auto"/>
        <w:bottom w:val="none" w:sz="0" w:space="0" w:color="auto"/>
        <w:right w:val="none" w:sz="0" w:space="0" w:color="auto"/>
      </w:divBdr>
    </w:div>
    <w:div w:id="1926183745">
      <w:bodyDiv w:val="1"/>
      <w:marLeft w:val="0"/>
      <w:marRight w:val="0"/>
      <w:marTop w:val="0"/>
      <w:marBottom w:val="0"/>
      <w:divBdr>
        <w:top w:val="none" w:sz="0" w:space="0" w:color="auto"/>
        <w:left w:val="none" w:sz="0" w:space="0" w:color="auto"/>
        <w:bottom w:val="none" w:sz="0" w:space="0" w:color="auto"/>
        <w:right w:val="none" w:sz="0" w:space="0" w:color="auto"/>
      </w:divBdr>
    </w:div>
    <w:div w:id="1926769531">
      <w:bodyDiv w:val="1"/>
      <w:marLeft w:val="0"/>
      <w:marRight w:val="0"/>
      <w:marTop w:val="0"/>
      <w:marBottom w:val="0"/>
      <w:divBdr>
        <w:top w:val="none" w:sz="0" w:space="0" w:color="auto"/>
        <w:left w:val="none" w:sz="0" w:space="0" w:color="auto"/>
        <w:bottom w:val="none" w:sz="0" w:space="0" w:color="auto"/>
        <w:right w:val="none" w:sz="0" w:space="0" w:color="auto"/>
      </w:divBdr>
    </w:div>
    <w:div w:id="1928810549">
      <w:bodyDiv w:val="1"/>
      <w:marLeft w:val="0"/>
      <w:marRight w:val="0"/>
      <w:marTop w:val="0"/>
      <w:marBottom w:val="0"/>
      <w:divBdr>
        <w:top w:val="none" w:sz="0" w:space="0" w:color="auto"/>
        <w:left w:val="none" w:sz="0" w:space="0" w:color="auto"/>
        <w:bottom w:val="none" w:sz="0" w:space="0" w:color="auto"/>
        <w:right w:val="none" w:sz="0" w:space="0" w:color="auto"/>
      </w:divBdr>
    </w:div>
    <w:div w:id="1931696031">
      <w:bodyDiv w:val="1"/>
      <w:marLeft w:val="0"/>
      <w:marRight w:val="0"/>
      <w:marTop w:val="0"/>
      <w:marBottom w:val="0"/>
      <w:divBdr>
        <w:top w:val="none" w:sz="0" w:space="0" w:color="auto"/>
        <w:left w:val="none" w:sz="0" w:space="0" w:color="auto"/>
        <w:bottom w:val="none" w:sz="0" w:space="0" w:color="auto"/>
        <w:right w:val="none" w:sz="0" w:space="0" w:color="auto"/>
      </w:divBdr>
    </w:div>
    <w:div w:id="1932541621">
      <w:bodyDiv w:val="1"/>
      <w:marLeft w:val="0"/>
      <w:marRight w:val="0"/>
      <w:marTop w:val="0"/>
      <w:marBottom w:val="0"/>
      <w:divBdr>
        <w:top w:val="none" w:sz="0" w:space="0" w:color="auto"/>
        <w:left w:val="none" w:sz="0" w:space="0" w:color="auto"/>
        <w:bottom w:val="none" w:sz="0" w:space="0" w:color="auto"/>
        <w:right w:val="none" w:sz="0" w:space="0" w:color="auto"/>
      </w:divBdr>
    </w:div>
    <w:div w:id="1933968878">
      <w:bodyDiv w:val="1"/>
      <w:marLeft w:val="0"/>
      <w:marRight w:val="0"/>
      <w:marTop w:val="0"/>
      <w:marBottom w:val="0"/>
      <w:divBdr>
        <w:top w:val="none" w:sz="0" w:space="0" w:color="auto"/>
        <w:left w:val="none" w:sz="0" w:space="0" w:color="auto"/>
        <w:bottom w:val="none" w:sz="0" w:space="0" w:color="auto"/>
        <w:right w:val="none" w:sz="0" w:space="0" w:color="auto"/>
      </w:divBdr>
    </w:div>
    <w:div w:id="1937640101">
      <w:bodyDiv w:val="1"/>
      <w:marLeft w:val="0"/>
      <w:marRight w:val="0"/>
      <w:marTop w:val="0"/>
      <w:marBottom w:val="0"/>
      <w:divBdr>
        <w:top w:val="none" w:sz="0" w:space="0" w:color="auto"/>
        <w:left w:val="none" w:sz="0" w:space="0" w:color="auto"/>
        <w:bottom w:val="none" w:sz="0" w:space="0" w:color="auto"/>
        <w:right w:val="none" w:sz="0" w:space="0" w:color="auto"/>
      </w:divBdr>
    </w:div>
    <w:div w:id="1938978108">
      <w:bodyDiv w:val="1"/>
      <w:marLeft w:val="0"/>
      <w:marRight w:val="0"/>
      <w:marTop w:val="0"/>
      <w:marBottom w:val="0"/>
      <w:divBdr>
        <w:top w:val="none" w:sz="0" w:space="0" w:color="auto"/>
        <w:left w:val="none" w:sz="0" w:space="0" w:color="auto"/>
        <w:bottom w:val="none" w:sz="0" w:space="0" w:color="auto"/>
        <w:right w:val="none" w:sz="0" w:space="0" w:color="auto"/>
      </w:divBdr>
    </w:div>
    <w:div w:id="1939753790">
      <w:bodyDiv w:val="1"/>
      <w:marLeft w:val="0"/>
      <w:marRight w:val="0"/>
      <w:marTop w:val="0"/>
      <w:marBottom w:val="0"/>
      <w:divBdr>
        <w:top w:val="none" w:sz="0" w:space="0" w:color="auto"/>
        <w:left w:val="none" w:sz="0" w:space="0" w:color="auto"/>
        <w:bottom w:val="none" w:sz="0" w:space="0" w:color="auto"/>
        <w:right w:val="none" w:sz="0" w:space="0" w:color="auto"/>
      </w:divBdr>
    </w:div>
    <w:div w:id="1941064445">
      <w:bodyDiv w:val="1"/>
      <w:marLeft w:val="0"/>
      <w:marRight w:val="0"/>
      <w:marTop w:val="0"/>
      <w:marBottom w:val="0"/>
      <w:divBdr>
        <w:top w:val="none" w:sz="0" w:space="0" w:color="auto"/>
        <w:left w:val="none" w:sz="0" w:space="0" w:color="auto"/>
        <w:bottom w:val="none" w:sz="0" w:space="0" w:color="auto"/>
        <w:right w:val="none" w:sz="0" w:space="0" w:color="auto"/>
      </w:divBdr>
    </w:div>
    <w:div w:id="1941184153">
      <w:bodyDiv w:val="1"/>
      <w:marLeft w:val="0"/>
      <w:marRight w:val="0"/>
      <w:marTop w:val="0"/>
      <w:marBottom w:val="0"/>
      <w:divBdr>
        <w:top w:val="none" w:sz="0" w:space="0" w:color="auto"/>
        <w:left w:val="none" w:sz="0" w:space="0" w:color="auto"/>
        <w:bottom w:val="none" w:sz="0" w:space="0" w:color="auto"/>
        <w:right w:val="none" w:sz="0" w:space="0" w:color="auto"/>
      </w:divBdr>
    </w:div>
    <w:div w:id="1942178352">
      <w:bodyDiv w:val="1"/>
      <w:marLeft w:val="0"/>
      <w:marRight w:val="0"/>
      <w:marTop w:val="0"/>
      <w:marBottom w:val="0"/>
      <w:divBdr>
        <w:top w:val="none" w:sz="0" w:space="0" w:color="auto"/>
        <w:left w:val="none" w:sz="0" w:space="0" w:color="auto"/>
        <w:bottom w:val="none" w:sz="0" w:space="0" w:color="auto"/>
        <w:right w:val="none" w:sz="0" w:space="0" w:color="auto"/>
      </w:divBdr>
    </w:div>
    <w:div w:id="1943150838">
      <w:bodyDiv w:val="1"/>
      <w:marLeft w:val="0"/>
      <w:marRight w:val="0"/>
      <w:marTop w:val="0"/>
      <w:marBottom w:val="0"/>
      <w:divBdr>
        <w:top w:val="none" w:sz="0" w:space="0" w:color="auto"/>
        <w:left w:val="none" w:sz="0" w:space="0" w:color="auto"/>
        <w:bottom w:val="none" w:sz="0" w:space="0" w:color="auto"/>
        <w:right w:val="none" w:sz="0" w:space="0" w:color="auto"/>
      </w:divBdr>
    </w:div>
    <w:div w:id="1946185339">
      <w:bodyDiv w:val="1"/>
      <w:marLeft w:val="0"/>
      <w:marRight w:val="0"/>
      <w:marTop w:val="0"/>
      <w:marBottom w:val="0"/>
      <w:divBdr>
        <w:top w:val="none" w:sz="0" w:space="0" w:color="auto"/>
        <w:left w:val="none" w:sz="0" w:space="0" w:color="auto"/>
        <w:bottom w:val="none" w:sz="0" w:space="0" w:color="auto"/>
        <w:right w:val="none" w:sz="0" w:space="0" w:color="auto"/>
      </w:divBdr>
    </w:div>
    <w:div w:id="1946963125">
      <w:bodyDiv w:val="1"/>
      <w:marLeft w:val="0"/>
      <w:marRight w:val="0"/>
      <w:marTop w:val="0"/>
      <w:marBottom w:val="0"/>
      <w:divBdr>
        <w:top w:val="none" w:sz="0" w:space="0" w:color="auto"/>
        <w:left w:val="none" w:sz="0" w:space="0" w:color="auto"/>
        <w:bottom w:val="none" w:sz="0" w:space="0" w:color="auto"/>
        <w:right w:val="none" w:sz="0" w:space="0" w:color="auto"/>
      </w:divBdr>
    </w:div>
    <w:div w:id="1948342733">
      <w:bodyDiv w:val="1"/>
      <w:marLeft w:val="0"/>
      <w:marRight w:val="0"/>
      <w:marTop w:val="0"/>
      <w:marBottom w:val="0"/>
      <w:divBdr>
        <w:top w:val="none" w:sz="0" w:space="0" w:color="auto"/>
        <w:left w:val="none" w:sz="0" w:space="0" w:color="auto"/>
        <w:bottom w:val="none" w:sz="0" w:space="0" w:color="auto"/>
        <w:right w:val="none" w:sz="0" w:space="0" w:color="auto"/>
      </w:divBdr>
    </w:div>
    <w:div w:id="1949580003">
      <w:bodyDiv w:val="1"/>
      <w:marLeft w:val="0"/>
      <w:marRight w:val="0"/>
      <w:marTop w:val="0"/>
      <w:marBottom w:val="0"/>
      <w:divBdr>
        <w:top w:val="none" w:sz="0" w:space="0" w:color="auto"/>
        <w:left w:val="none" w:sz="0" w:space="0" w:color="auto"/>
        <w:bottom w:val="none" w:sz="0" w:space="0" w:color="auto"/>
        <w:right w:val="none" w:sz="0" w:space="0" w:color="auto"/>
      </w:divBdr>
    </w:div>
    <w:div w:id="1949971034">
      <w:bodyDiv w:val="1"/>
      <w:marLeft w:val="0"/>
      <w:marRight w:val="0"/>
      <w:marTop w:val="0"/>
      <w:marBottom w:val="0"/>
      <w:divBdr>
        <w:top w:val="none" w:sz="0" w:space="0" w:color="auto"/>
        <w:left w:val="none" w:sz="0" w:space="0" w:color="auto"/>
        <w:bottom w:val="none" w:sz="0" w:space="0" w:color="auto"/>
        <w:right w:val="none" w:sz="0" w:space="0" w:color="auto"/>
      </w:divBdr>
    </w:div>
    <w:div w:id="1950165598">
      <w:bodyDiv w:val="1"/>
      <w:marLeft w:val="0"/>
      <w:marRight w:val="0"/>
      <w:marTop w:val="0"/>
      <w:marBottom w:val="0"/>
      <w:divBdr>
        <w:top w:val="none" w:sz="0" w:space="0" w:color="auto"/>
        <w:left w:val="none" w:sz="0" w:space="0" w:color="auto"/>
        <w:bottom w:val="none" w:sz="0" w:space="0" w:color="auto"/>
        <w:right w:val="none" w:sz="0" w:space="0" w:color="auto"/>
      </w:divBdr>
    </w:div>
    <w:div w:id="1952856121">
      <w:bodyDiv w:val="1"/>
      <w:marLeft w:val="0"/>
      <w:marRight w:val="0"/>
      <w:marTop w:val="0"/>
      <w:marBottom w:val="0"/>
      <w:divBdr>
        <w:top w:val="none" w:sz="0" w:space="0" w:color="auto"/>
        <w:left w:val="none" w:sz="0" w:space="0" w:color="auto"/>
        <w:bottom w:val="none" w:sz="0" w:space="0" w:color="auto"/>
        <w:right w:val="none" w:sz="0" w:space="0" w:color="auto"/>
      </w:divBdr>
    </w:div>
    <w:div w:id="1953588558">
      <w:bodyDiv w:val="1"/>
      <w:marLeft w:val="0"/>
      <w:marRight w:val="0"/>
      <w:marTop w:val="0"/>
      <w:marBottom w:val="0"/>
      <w:divBdr>
        <w:top w:val="none" w:sz="0" w:space="0" w:color="auto"/>
        <w:left w:val="none" w:sz="0" w:space="0" w:color="auto"/>
        <w:bottom w:val="none" w:sz="0" w:space="0" w:color="auto"/>
        <w:right w:val="none" w:sz="0" w:space="0" w:color="auto"/>
      </w:divBdr>
    </w:div>
    <w:div w:id="1954946253">
      <w:bodyDiv w:val="1"/>
      <w:marLeft w:val="0"/>
      <w:marRight w:val="0"/>
      <w:marTop w:val="0"/>
      <w:marBottom w:val="0"/>
      <w:divBdr>
        <w:top w:val="none" w:sz="0" w:space="0" w:color="auto"/>
        <w:left w:val="none" w:sz="0" w:space="0" w:color="auto"/>
        <w:bottom w:val="none" w:sz="0" w:space="0" w:color="auto"/>
        <w:right w:val="none" w:sz="0" w:space="0" w:color="auto"/>
      </w:divBdr>
    </w:div>
    <w:div w:id="1957716548">
      <w:bodyDiv w:val="1"/>
      <w:marLeft w:val="0"/>
      <w:marRight w:val="0"/>
      <w:marTop w:val="0"/>
      <w:marBottom w:val="0"/>
      <w:divBdr>
        <w:top w:val="none" w:sz="0" w:space="0" w:color="auto"/>
        <w:left w:val="none" w:sz="0" w:space="0" w:color="auto"/>
        <w:bottom w:val="none" w:sz="0" w:space="0" w:color="auto"/>
        <w:right w:val="none" w:sz="0" w:space="0" w:color="auto"/>
      </w:divBdr>
    </w:div>
    <w:div w:id="1958365462">
      <w:bodyDiv w:val="1"/>
      <w:marLeft w:val="0"/>
      <w:marRight w:val="0"/>
      <w:marTop w:val="0"/>
      <w:marBottom w:val="0"/>
      <w:divBdr>
        <w:top w:val="none" w:sz="0" w:space="0" w:color="auto"/>
        <w:left w:val="none" w:sz="0" w:space="0" w:color="auto"/>
        <w:bottom w:val="none" w:sz="0" w:space="0" w:color="auto"/>
        <w:right w:val="none" w:sz="0" w:space="0" w:color="auto"/>
      </w:divBdr>
    </w:div>
    <w:div w:id="1958755670">
      <w:bodyDiv w:val="1"/>
      <w:marLeft w:val="0"/>
      <w:marRight w:val="0"/>
      <w:marTop w:val="0"/>
      <w:marBottom w:val="0"/>
      <w:divBdr>
        <w:top w:val="none" w:sz="0" w:space="0" w:color="auto"/>
        <w:left w:val="none" w:sz="0" w:space="0" w:color="auto"/>
        <w:bottom w:val="none" w:sz="0" w:space="0" w:color="auto"/>
        <w:right w:val="none" w:sz="0" w:space="0" w:color="auto"/>
      </w:divBdr>
    </w:div>
    <w:div w:id="1963421913">
      <w:bodyDiv w:val="1"/>
      <w:marLeft w:val="0"/>
      <w:marRight w:val="0"/>
      <w:marTop w:val="0"/>
      <w:marBottom w:val="0"/>
      <w:divBdr>
        <w:top w:val="none" w:sz="0" w:space="0" w:color="auto"/>
        <w:left w:val="none" w:sz="0" w:space="0" w:color="auto"/>
        <w:bottom w:val="none" w:sz="0" w:space="0" w:color="auto"/>
        <w:right w:val="none" w:sz="0" w:space="0" w:color="auto"/>
      </w:divBdr>
    </w:div>
    <w:div w:id="1966959861">
      <w:bodyDiv w:val="1"/>
      <w:marLeft w:val="0"/>
      <w:marRight w:val="0"/>
      <w:marTop w:val="0"/>
      <w:marBottom w:val="0"/>
      <w:divBdr>
        <w:top w:val="none" w:sz="0" w:space="0" w:color="auto"/>
        <w:left w:val="none" w:sz="0" w:space="0" w:color="auto"/>
        <w:bottom w:val="none" w:sz="0" w:space="0" w:color="auto"/>
        <w:right w:val="none" w:sz="0" w:space="0" w:color="auto"/>
      </w:divBdr>
    </w:div>
    <w:div w:id="1967201655">
      <w:bodyDiv w:val="1"/>
      <w:marLeft w:val="0"/>
      <w:marRight w:val="0"/>
      <w:marTop w:val="0"/>
      <w:marBottom w:val="0"/>
      <w:divBdr>
        <w:top w:val="none" w:sz="0" w:space="0" w:color="auto"/>
        <w:left w:val="none" w:sz="0" w:space="0" w:color="auto"/>
        <w:bottom w:val="none" w:sz="0" w:space="0" w:color="auto"/>
        <w:right w:val="none" w:sz="0" w:space="0" w:color="auto"/>
      </w:divBdr>
    </w:div>
    <w:div w:id="1967350115">
      <w:bodyDiv w:val="1"/>
      <w:marLeft w:val="0"/>
      <w:marRight w:val="0"/>
      <w:marTop w:val="0"/>
      <w:marBottom w:val="0"/>
      <w:divBdr>
        <w:top w:val="none" w:sz="0" w:space="0" w:color="auto"/>
        <w:left w:val="none" w:sz="0" w:space="0" w:color="auto"/>
        <w:bottom w:val="none" w:sz="0" w:space="0" w:color="auto"/>
        <w:right w:val="none" w:sz="0" w:space="0" w:color="auto"/>
      </w:divBdr>
    </w:div>
    <w:div w:id="1967471624">
      <w:bodyDiv w:val="1"/>
      <w:marLeft w:val="0"/>
      <w:marRight w:val="0"/>
      <w:marTop w:val="0"/>
      <w:marBottom w:val="0"/>
      <w:divBdr>
        <w:top w:val="none" w:sz="0" w:space="0" w:color="auto"/>
        <w:left w:val="none" w:sz="0" w:space="0" w:color="auto"/>
        <w:bottom w:val="none" w:sz="0" w:space="0" w:color="auto"/>
        <w:right w:val="none" w:sz="0" w:space="0" w:color="auto"/>
      </w:divBdr>
    </w:div>
    <w:div w:id="1968195774">
      <w:bodyDiv w:val="1"/>
      <w:marLeft w:val="0"/>
      <w:marRight w:val="0"/>
      <w:marTop w:val="0"/>
      <w:marBottom w:val="0"/>
      <w:divBdr>
        <w:top w:val="none" w:sz="0" w:space="0" w:color="auto"/>
        <w:left w:val="none" w:sz="0" w:space="0" w:color="auto"/>
        <w:bottom w:val="none" w:sz="0" w:space="0" w:color="auto"/>
        <w:right w:val="none" w:sz="0" w:space="0" w:color="auto"/>
      </w:divBdr>
    </w:div>
    <w:div w:id="1968244354">
      <w:bodyDiv w:val="1"/>
      <w:marLeft w:val="0"/>
      <w:marRight w:val="0"/>
      <w:marTop w:val="0"/>
      <w:marBottom w:val="0"/>
      <w:divBdr>
        <w:top w:val="none" w:sz="0" w:space="0" w:color="auto"/>
        <w:left w:val="none" w:sz="0" w:space="0" w:color="auto"/>
        <w:bottom w:val="none" w:sz="0" w:space="0" w:color="auto"/>
        <w:right w:val="none" w:sz="0" w:space="0" w:color="auto"/>
      </w:divBdr>
    </w:div>
    <w:div w:id="1970040969">
      <w:bodyDiv w:val="1"/>
      <w:marLeft w:val="0"/>
      <w:marRight w:val="0"/>
      <w:marTop w:val="0"/>
      <w:marBottom w:val="0"/>
      <w:divBdr>
        <w:top w:val="none" w:sz="0" w:space="0" w:color="auto"/>
        <w:left w:val="none" w:sz="0" w:space="0" w:color="auto"/>
        <w:bottom w:val="none" w:sz="0" w:space="0" w:color="auto"/>
        <w:right w:val="none" w:sz="0" w:space="0" w:color="auto"/>
      </w:divBdr>
    </w:div>
    <w:div w:id="1973972519">
      <w:bodyDiv w:val="1"/>
      <w:marLeft w:val="0"/>
      <w:marRight w:val="0"/>
      <w:marTop w:val="0"/>
      <w:marBottom w:val="0"/>
      <w:divBdr>
        <w:top w:val="none" w:sz="0" w:space="0" w:color="auto"/>
        <w:left w:val="none" w:sz="0" w:space="0" w:color="auto"/>
        <w:bottom w:val="none" w:sz="0" w:space="0" w:color="auto"/>
        <w:right w:val="none" w:sz="0" w:space="0" w:color="auto"/>
      </w:divBdr>
    </w:div>
    <w:div w:id="1974479705">
      <w:bodyDiv w:val="1"/>
      <w:marLeft w:val="0"/>
      <w:marRight w:val="0"/>
      <w:marTop w:val="0"/>
      <w:marBottom w:val="0"/>
      <w:divBdr>
        <w:top w:val="none" w:sz="0" w:space="0" w:color="auto"/>
        <w:left w:val="none" w:sz="0" w:space="0" w:color="auto"/>
        <w:bottom w:val="none" w:sz="0" w:space="0" w:color="auto"/>
        <w:right w:val="none" w:sz="0" w:space="0" w:color="auto"/>
      </w:divBdr>
    </w:div>
    <w:div w:id="1976178330">
      <w:bodyDiv w:val="1"/>
      <w:marLeft w:val="0"/>
      <w:marRight w:val="0"/>
      <w:marTop w:val="0"/>
      <w:marBottom w:val="0"/>
      <w:divBdr>
        <w:top w:val="none" w:sz="0" w:space="0" w:color="auto"/>
        <w:left w:val="none" w:sz="0" w:space="0" w:color="auto"/>
        <w:bottom w:val="none" w:sz="0" w:space="0" w:color="auto"/>
        <w:right w:val="none" w:sz="0" w:space="0" w:color="auto"/>
      </w:divBdr>
    </w:div>
    <w:div w:id="1979338566">
      <w:bodyDiv w:val="1"/>
      <w:marLeft w:val="0"/>
      <w:marRight w:val="0"/>
      <w:marTop w:val="0"/>
      <w:marBottom w:val="0"/>
      <w:divBdr>
        <w:top w:val="none" w:sz="0" w:space="0" w:color="auto"/>
        <w:left w:val="none" w:sz="0" w:space="0" w:color="auto"/>
        <w:bottom w:val="none" w:sz="0" w:space="0" w:color="auto"/>
        <w:right w:val="none" w:sz="0" w:space="0" w:color="auto"/>
      </w:divBdr>
    </w:div>
    <w:div w:id="1984311736">
      <w:bodyDiv w:val="1"/>
      <w:marLeft w:val="0"/>
      <w:marRight w:val="0"/>
      <w:marTop w:val="0"/>
      <w:marBottom w:val="0"/>
      <w:divBdr>
        <w:top w:val="none" w:sz="0" w:space="0" w:color="auto"/>
        <w:left w:val="none" w:sz="0" w:space="0" w:color="auto"/>
        <w:bottom w:val="none" w:sz="0" w:space="0" w:color="auto"/>
        <w:right w:val="none" w:sz="0" w:space="0" w:color="auto"/>
      </w:divBdr>
    </w:div>
    <w:div w:id="1985425122">
      <w:bodyDiv w:val="1"/>
      <w:marLeft w:val="0"/>
      <w:marRight w:val="0"/>
      <w:marTop w:val="0"/>
      <w:marBottom w:val="0"/>
      <w:divBdr>
        <w:top w:val="none" w:sz="0" w:space="0" w:color="auto"/>
        <w:left w:val="none" w:sz="0" w:space="0" w:color="auto"/>
        <w:bottom w:val="none" w:sz="0" w:space="0" w:color="auto"/>
        <w:right w:val="none" w:sz="0" w:space="0" w:color="auto"/>
      </w:divBdr>
    </w:div>
    <w:div w:id="1986274595">
      <w:bodyDiv w:val="1"/>
      <w:marLeft w:val="0"/>
      <w:marRight w:val="0"/>
      <w:marTop w:val="0"/>
      <w:marBottom w:val="0"/>
      <w:divBdr>
        <w:top w:val="none" w:sz="0" w:space="0" w:color="auto"/>
        <w:left w:val="none" w:sz="0" w:space="0" w:color="auto"/>
        <w:bottom w:val="none" w:sz="0" w:space="0" w:color="auto"/>
        <w:right w:val="none" w:sz="0" w:space="0" w:color="auto"/>
      </w:divBdr>
    </w:div>
    <w:div w:id="1989243001">
      <w:bodyDiv w:val="1"/>
      <w:marLeft w:val="0"/>
      <w:marRight w:val="0"/>
      <w:marTop w:val="0"/>
      <w:marBottom w:val="0"/>
      <w:divBdr>
        <w:top w:val="none" w:sz="0" w:space="0" w:color="auto"/>
        <w:left w:val="none" w:sz="0" w:space="0" w:color="auto"/>
        <w:bottom w:val="none" w:sz="0" w:space="0" w:color="auto"/>
        <w:right w:val="none" w:sz="0" w:space="0" w:color="auto"/>
      </w:divBdr>
    </w:div>
    <w:div w:id="1990163217">
      <w:bodyDiv w:val="1"/>
      <w:marLeft w:val="0"/>
      <w:marRight w:val="0"/>
      <w:marTop w:val="0"/>
      <w:marBottom w:val="0"/>
      <w:divBdr>
        <w:top w:val="none" w:sz="0" w:space="0" w:color="auto"/>
        <w:left w:val="none" w:sz="0" w:space="0" w:color="auto"/>
        <w:bottom w:val="none" w:sz="0" w:space="0" w:color="auto"/>
        <w:right w:val="none" w:sz="0" w:space="0" w:color="auto"/>
      </w:divBdr>
    </w:div>
    <w:div w:id="1990280294">
      <w:bodyDiv w:val="1"/>
      <w:marLeft w:val="0"/>
      <w:marRight w:val="0"/>
      <w:marTop w:val="0"/>
      <w:marBottom w:val="0"/>
      <w:divBdr>
        <w:top w:val="none" w:sz="0" w:space="0" w:color="auto"/>
        <w:left w:val="none" w:sz="0" w:space="0" w:color="auto"/>
        <w:bottom w:val="none" w:sz="0" w:space="0" w:color="auto"/>
        <w:right w:val="none" w:sz="0" w:space="0" w:color="auto"/>
      </w:divBdr>
    </w:div>
    <w:div w:id="1990405729">
      <w:bodyDiv w:val="1"/>
      <w:marLeft w:val="0"/>
      <w:marRight w:val="0"/>
      <w:marTop w:val="0"/>
      <w:marBottom w:val="0"/>
      <w:divBdr>
        <w:top w:val="none" w:sz="0" w:space="0" w:color="auto"/>
        <w:left w:val="none" w:sz="0" w:space="0" w:color="auto"/>
        <w:bottom w:val="none" w:sz="0" w:space="0" w:color="auto"/>
        <w:right w:val="none" w:sz="0" w:space="0" w:color="auto"/>
      </w:divBdr>
    </w:div>
    <w:div w:id="1991670554">
      <w:bodyDiv w:val="1"/>
      <w:marLeft w:val="0"/>
      <w:marRight w:val="0"/>
      <w:marTop w:val="0"/>
      <w:marBottom w:val="0"/>
      <w:divBdr>
        <w:top w:val="none" w:sz="0" w:space="0" w:color="auto"/>
        <w:left w:val="none" w:sz="0" w:space="0" w:color="auto"/>
        <w:bottom w:val="none" w:sz="0" w:space="0" w:color="auto"/>
        <w:right w:val="none" w:sz="0" w:space="0" w:color="auto"/>
      </w:divBdr>
    </w:div>
    <w:div w:id="1992560873">
      <w:bodyDiv w:val="1"/>
      <w:marLeft w:val="0"/>
      <w:marRight w:val="0"/>
      <w:marTop w:val="0"/>
      <w:marBottom w:val="0"/>
      <w:divBdr>
        <w:top w:val="none" w:sz="0" w:space="0" w:color="auto"/>
        <w:left w:val="none" w:sz="0" w:space="0" w:color="auto"/>
        <w:bottom w:val="none" w:sz="0" w:space="0" w:color="auto"/>
        <w:right w:val="none" w:sz="0" w:space="0" w:color="auto"/>
      </w:divBdr>
    </w:div>
    <w:div w:id="1995406028">
      <w:bodyDiv w:val="1"/>
      <w:marLeft w:val="0"/>
      <w:marRight w:val="0"/>
      <w:marTop w:val="0"/>
      <w:marBottom w:val="0"/>
      <w:divBdr>
        <w:top w:val="none" w:sz="0" w:space="0" w:color="auto"/>
        <w:left w:val="none" w:sz="0" w:space="0" w:color="auto"/>
        <w:bottom w:val="none" w:sz="0" w:space="0" w:color="auto"/>
        <w:right w:val="none" w:sz="0" w:space="0" w:color="auto"/>
      </w:divBdr>
    </w:div>
    <w:div w:id="1998651495">
      <w:bodyDiv w:val="1"/>
      <w:marLeft w:val="0"/>
      <w:marRight w:val="0"/>
      <w:marTop w:val="0"/>
      <w:marBottom w:val="0"/>
      <w:divBdr>
        <w:top w:val="none" w:sz="0" w:space="0" w:color="auto"/>
        <w:left w:val="none" w:sz="0" w:space="0" w:color="auto"/>
        <w:bottom w:val="none" w:sz="0" w:space="0" w:color="auto"/>
        <w:right w:val="none" w:sz="0" w:space="0" w:color="auto"/>
      </w:divBdr>
    </w:div>
    <w:div w:id="1998872488">
      <w:bodyDiv w:val="1"/>
      <w:marLeft w:val="0"/>
      <w:marRight w:val="0"/>
      <w:marTop w:val="0"/>
      <w:marBottom w:val="0"/>
      <w:divBdr>
        <w:top w:val="none" w:sz="0" w:space="0" w:color="auto"/>
        <w:left w:val="none" w:sz="0" w:space="0" w:color="auto"/>
        <w:bottom w:val="none" w:sz="0" w:space="0" w:color="auto"/>
        <w:right w:val="none" w:sz="0" w:space="0" w:color="auto"/>
      </w:divBdr>
    </w:div>
    <w:div w:id="2000110691">
      <w:bodyDiv w:val="1"/>
      <w:marLeft w:val="0"/>
      <w:marRight w:val="0"/>
      <w:marTop w:val="0"/>
      <w:marBottom w:val="0"/>
      <w:divBdr>
        <w:top w:val="none" w:sz="0" w:space="0" w:color="auto"/>
        <w:left w:val="none" w:sz="0" w:space="0" w:color="auto"/>
        <w:bottom w:val="none" w:sz="0" w:space="0" w:color="auto"/>
        <w:right w:val="none" w:sz="0" w:space="0" w:color="auto"/>
      </w:divBdr>
    </w:div>
    <w:div w:id="2001499976">
      <w:bodyDiv w:val="1"/>
      <w:marLeft w:val="0"/>
      <w:marRight w:val="0"/>
      <w:marTop w:val="0"/>
      <w:marBottom w:val="0"/>
      <w:divBdr>
        <w:top w:val="none" w:sz="0" w:space="0" w:color="auto"/>
        <w:left w:val="none" w:sz="0" w:space="0" w:color="auto"/>
        <w:bottom w:val="none" w:sz="0" w:space="0" w:color="auto"/>
        <w:right w:val="none" w:sz="0" w:space="0" w:color="auto"/>
      </w:divBdr>
    </w:div>
    <w:div w:id="2003582123">
      <w:bodyDiv w:val="1"/>
      <w:marLeft w:val="0"/>
      <w:marRight w:val="0"/>
      <w:marTop w:val="0"/>
      <w:marBottom w:val="0"/>
      <w:divBdr>
        <w:top w:val="none" w:sz="0" w:space="0" w:color="auto"/>
        <w:left w:val="none" w:sz="0" w:space="0" w:color="auto"/>
        <w:bottom w:val="none" w:sz="0" w:space="0" w:color="auto"/>
        <w:right w:val="none" w:sz="0" w:space="0" w:color="auto"/>
      </w:divBdr>
    </w:div>
    <w:div w:id="2004434135">
      <w:bodyDiv w:val="1"/>
      <w:marLeft w:val="0"/>
      <w:marRight w:val="0"/>
      <w:marTop w:val="0"/>
      <w:marBottom w:val="0"/>
      <w:divBdr>
        <w:top w:val="none" w:sz="0" w:space="0" w:color="auto"/>
        <w:left w:val="none" w:sz="0" w:space="0" w:color="auto"/>
        <w:bottom w:val="none" w:sz="0" w:space="0" w:color="auto"/>
        <w:right w:val="none" w:sz="0" w:space="0" w:color="auto"/>
      </w:divBdr>
    </w:div>
    <w:div w:id="2004701871">
      <w:bodyDiv w:val="1"/>
      <w:marLeft w:val="0"/>
      <w:marRight w:val="0"/>
      <w:marTop w:val="0"/>
      <w:marBottom w:val="0"/>
      <w:divBdr>
        <w:top w:val="none" w:sz="0" w:space="0" w:color="auto"/>
        <w:left w:val="none" w:sz="0" w:space="0" w:color="auto"/>
        <w:bottom w:val="none" w:sz="0" w:space="0" w:color="auto"/>
        <w:right w:val="none" w:sz="0" w:space="0" w:color="auto"/>
      </w:divBdr>
    </w:div>
    <w:div w:id="2005737729">
      <w:bodyDiv w:val="1"/>
      <w:marLeft w:val="0"/>
      <w:marRight w:val="0"/>
      <w:marTop w:val="0"/>
      <w:marBottom w:val="0"/>
      <w:divBdr>
        <w:top w:val="none" w:sz="0" w:space="0" w:color="auto"/>
        <w:left w:val="none" w:sz="0" w:space="0" w:color="auto"/>
        <w:bottom w:val="none" w:sz="0" w:space="0" w:color="auto"/>
        <w:right w:val="none" w:sz="0" w:space="0" w:color="auto"/>
      </w:divBdr>
    </w:div>
    <w:div w:id="2006976137">
      <w:bodyDiv w:val="1"/>
      <w:marLeft w:val="0"/>
      <w:marRight w:val="0"/>
      <w:marTop w:val="0"/>
      <w:marBottom w:val="0"/>
      <w:divBdr>
        <w:top w:val="none" w:sz="0" w:space="0" w:color="auto"/>
        <w:left w:val="none" w:sz="0" w:space="0" w:color="auto"/>
        <w:bottom w:val="none" w:sz="0" w:space="0" w:color="auto"/>
        <w:right w:val="none" w:sz="0" w:space="0" w:color="auto"/>
      </w:divBdr>
    </w:div>
    <w:div w:id="2008901134">
      <w:bodyDiv w:val="1"/>
      <w:marLeft w:val="0"/>
      <w:marRight w:val="0"/>
      <w:marTop w:val="0"/>
      <w:marBottom w:val="0"/>
      <w:divBdr>
        <w:top w:val="none" w:sz="0" w:space="0" w:color="auto"/>
        <w:left w:val="none" w:sz="0" w:space="0" w:color="auto"/>
        <w:bottom w:val="none" w:sz="0" w:space="0" w:color="auto"/>
        <w:right w:val="none" w:sz="0" w:space="0" w:color="auto"/>
      </w:divBdr>
    </w:div>
    <w:div w:id="2009941806">
      <w:bodyDiv w:val="1"/>
      <w:marLeft w:val="0"/>
      <w:marRight w:val="0"/>
      <w:marTop w:val="0"/>
      <w:marBottom w:val="0"/>
      <w:divBdr>
        <w:top w:val="none" w:sz="0" w:space="0" w:color="auto"/>
        <w:left w:val="none" w:sz="0" w:space="0" w:color="auto"/>
        <w:bottom w:val="none" w:sz="0" w:space="0" w:color="auto"/>
        <w:right w:val="none" w:sz="0" w:space="0" w:color="auto"/>
      </w:divBdr>
    </w:div>
    <w:div w:id="2014868688">
      <w:bodyDiv w:val="1"/>
      <w:marLeft w:val="0"/>
      <w:marRight w:val="0"/>
      <w:marTop w:val="0"/>
      <w:marBottom w:val="0"/>
      <w:divBdr>
        <w:top w:val="none" w:sz="0" w:space="0" w:color="auto"/>
        <w:left w:val="none" w:sz="0" w:space="0" w:color="auto"/>
        <w:bottom w:val="none" w:sz="0" w:space="0" w:color="auto"/>
        <w:right w:val="none" w:sz="0" w:space="0" w:color="auto"/>
      </w:divBdr>
    </w:div>
    <w:div w:id="2016691597">
      <w:bodyDiv w:val="1"/>
      <w:marLeft w:val="0"/>
      <w:marRight w:val="0"/>
      <w:marTop w:val="0"/>
      <w:marBottom w:val="0"/>
      <w:divBdr>
        <w:top w:val="none" w:sz="0" w:space="0" w:color="auto"/>
        <w:left w:val="none" w:sz="0" w:space="0" w:color="auto"/>
        <w:bottom w:val="none" w:sz="0" w:space="0" w:color="auto"/>
        <w:right w:val="none" w:sz="0" w:space="0" w:color="auto"/>
      </w:divBdr>
    </w:div>
    <w:div w:id="2019385527">
      <w:bodyDiv w:val="1"/>
      <w:marLeft w:val="0"/>
      <w:marRight w:val="0"/>
      <w:marTop w:val="0"/>
      <w:marBottom w:val="0"/>
      <w:divBdr>
        <w:top w:val="none" w:sz="0" w:space="0" w:color="auto"/>
        <w:left w:val="none" w:sz="0" w:space="0" w:color="auto"/>
        <w:bottom w:val="none" w:sz="0" w:space="0" w:color="auto"/>
        <w:right w:val="none" w:sz="0" w:space="0" w:color="auto"/>
      </w:divBdr>
    </w:div>
    <w:div w:id="2019386120">
      <w:bodyDiv w:val="1"/>
      <w:marLeft w:val="0"/>
      <w:marRight w:val="0"/>
      <w:marTop w:val="0"/>
      <w:marBottom w:val="0"/>
      <w:divBdr>
        <w:top w:val="none" w:sz="0" w:space="0" w:color="auto"/>
        <w:left w:val="none" w:sz="0" w:space="0" w:color="auto"/>
        <w:bottom w:val="none" w:sz="0" w:space="0" w:color="auto"/>
        <w:right w:val="none" w:sz="0" w:space="0" w:color="auto"/>
      </w:divBdr>
    </w:div>
    <w:div w:id="2021345183">
      <w:bodyDiv w:val="1"/>
      <w:marLeft w:val="0"/>
      <w:marRight w:val="0"/>
      <w:marTop w:val="0"/>
      <w:marBottom w:val="0"/>
      <w:divBdr>
        <w:top w:val="none" w:sz="0" w:space="0" w:color="auto"/>
        <w:left w:val="none" w:sz="0" w:space="0" w:color="auto"/>
        <w:bottom w:val="none" w:sz="0" w:space="0" w:color="auto"/>
        <w:right w:val="none" w:sz="0" w:space="0" w:color="auto"/>
      </w:divBdr>
    </w:div>
    <w:div w:id="2022510035">
      <w:bodyDiv w:val="1"/>
      <w:marLeft w:val="0"/>
      <w:marRight w:val="0"/>
      <w:marTop w:val="0"/>
      <w:marBottom w:val="0"/>
      <w:divBdr>
        <w:top w:val="none" w:sz="0" w:space="0" w:color="auto"/>
        <w:left w:val="none" w:sz="0" w:space="0" w:color="auto"/>
        <w:bottom w:val="none" w:sz="0" w:space="0" w:color="auto"/>
        <w:right w:val="none" w:sz="0" w:space="0" w:color="auto"/>
      </w:divBdr>
    </w:div>
    <w:div w:id="2023119766">
      <w:bodyDiv w:val="1"/>
      <w:marLeft w:val="0"/>
      <w:marRight w:val="0"/>
      <w:marTop w:val="0"/>
      <w:marBottom w:val="0"/>
      <w:divBdr>
        <w:top w:val="none" w:sz="0" w:space="0" w:color="auto"/>
        <w:left w:val="none" w:sz="0" w:space="0" w:color="auto"/>
        <w:bottom w:val="none" w:sz="0" w:space="0" w:color="auto"/>
        <w:right w:val="none" w:sz="0" w:space="0" w:color="auto"/>
      </w:divBdr>
    </w:div>
    <w:div w:id="2023358518">
      <w:bodyDiv w:val="1"/>
      <w:marLeft w:val="0"/>
      <w:marRight w:val="0"/>
      <w:marTop w:val="0"/>
      <w:marBottom w:val="0"/>
      <w:divBdr>
        <w:top w:val="none" w:sz="0" w:space="0" w:color="auto"/>
        <w:left w:val="none" w:sz="0" w:space="0" w:color="auto"/>
        <w:bottom w:val="none" w:sz="0" w:space="0" w:color="auto"/>
        <w:right w:val="none" w:sz="0" w:space="0" w:color="auto"/>
      </w:divBdr>
    </w:div>
    <w:div w:id="2024359318">
      <w:bodyDiv w:val="1"/>
      <w:marLeft w:val="0"/>
      <w:marRight w:val="0"/>
      <w:marTop w:val="0"/>
      <w:marBottom w:val="0"/>
      <w:divBdr>
        <w:top w:val="none" w:sz="0" w:space="0" w:color="auto"/>
        <w:left w:val="none" w:sz="0" w:space="0" w:color="auto"/>
        <w:bottom w:val="none" w:sz="0" w:space="0" w:color="auto"/>
        <w:right w:val="none" w:sz="0" w:space="0" w:color="auto"/>
      </w:divBdr>
    </w:div>
    <w:div w:id="2024428701">
      <w:bodyDiv w:val="1"/>
      <w:marLeft w:val="0"/>
      <w:marRight w:val="0"/>
      <w:marTop w:val="0"/>
      <w:marBottom w:val="0"/>
      <w:divBdr>
        <w:top w:val="none" w:sz="0" w:space="0" w:color="auto"/>
        <w:left w:val="none" w:sz="0" w:space="0" w:color="auto"/>
        <w:bottom w:val="none" w:sz="0" w:space="0" w:color="auto"/>
        <w:right w:val="none" w:sz="0" w:space="0" w:color="auto"/>
      </w:divBdr>
    </w:div>
    <w:div w:id="2027630566">
      <w:bodyDiv w:val="1"/>
      <w:marLeft w:val="0"/>
      <w:marRight w:val="0"/>
      <w:marTop w:val="0"/>
      <w:marBottom w:val="0"/>
      <w:divBdr>
        <w:top w:val="none" w:sz="0" w:space="0" w:color="auto"/>
        <w:left w:val="none" w:sz="0" w:space="0" w:color="auto"/>
        <w:bottom w:val="none" w:sz="0" w:space="0" w:color="auto"/>
        <w:right w:val="none" w:sz="0" w:space="0" w:color="auto"/>
      </w:divBdr>
    </w:div>
    <w:div w:id="2028411449">
      <w:bodyDiv w:val="1"/>
      <w:marLeft w:val="0"/>
      <w:marRight w:val="0"/>
      <w:marTop w:val="0"/>
      <w:marBottom w:val="0"/>
      <w:divBdr>
        <w:top w:val="none" w:sz="0" w:space="0" w:color="auto"/>
        <w:left w:val="none" w:sz="0" w:space="0" w:color="auto"/>
        <w:bottom w:val="none" w:sz="0" w:space="0" w:color="auto"/>
        <w:right w:val="none" w:sz="0" w:space="0" w:color="auto"/>
      </w:divBdr>
    </w:div>
    <w:div w:id="2029792751">
      <w:bodyDiv w:val="1"/>
      <w:marLeft w:val="0"/>
      <w:marRight w:val="0"/>
      <w:marTop w:val="0"/>
      <w:marBottom w:val="0"/>
      <w:divBdr>
        <w:top w:val="none" w:sz="0" w:space="0" w:color="auto"/>
        <w:left w:val="none" w:sz="0" w:space="0" w:color="auto"/>
        <w:bottom w:val="none" w:sz="0" w:space="0" w:color="auto"/>
        <w:right w:val="none" w:sz="0" w:space="0" w:color="auto"/>
      </w:divBdr>
    </w:div>
    <w:div w:id="2031180308">
      <w:bodyDiv w:val="1"/>
      <w:marLeft w:val="0"/>
      <w:marRight w:val="0"/>
      <w:marTop w:val="0"/>
      <w:marBottom w:val="0"/>
      <w:divBdr>
        <w:top w:val="none" w:sz="0" w:space="0" w:color="auto"/>
        <w:left w:val="none" w:sz="0" w:space="0" w:color="auto"/>
        <w:bottom w:val="none" w:sz="0" w:space="0" w:color="auto"/>
        <w:right w:val="none" w:sz="0" w:space="0" w:color="auto"/>
      </w:divBdr>
    </w:div>
    <w:div w:id="2033913475">
      <w:bodyDiv w:val="1"/>
      <w:marLeft w:val="0"/>
      <w:marRight w:val="0"/>
      <w:marTop w:val="0"/>
      <w:marBottom w:val="0"/>
      <w:divBdr>
        <w:top w:val="none" w:sz="0" w:space="0" w:color="auto"/>
        <w:left w:val="none" w:sz="0" w:space="0" w:color="auto"/>
        <w:bottom w:val="none" w:sz="0" w:space="0" w:color="auto"/>
        <w:right w:val="none" w:sz="0" w:space="0" w:color="auto"/>
      </w:divBdr>
    </w:div>
    <w:div w:id="2034645969">
      <w:bodyDiv w:val="1"/>
      <w:marLeft w:val="0"/>
      <w:marRight w:val="0"/>
      <w:marTop w:val="0"/>
      <w:marBottom w:val="0"/>
      <w:divBdr>
        <w:top w:val="none" w:sz="0" w:space="0" w:color="auto"/>
        <w:left w:val="none" w:sz="0" w:space="0" w:color="auto"/>
        <w:bottom w:val="none" w:sz="0" w:space="0" w:color="auto"/>
        <w:right w:val="none" w:sz="0" w:space="0" w:color="auto"/>
      </w:divBdr>
    </w:div>
    <w:div w:id="2038121882">
      <w:bodyDiv w:val="1"/>
      <w:marLeft w:val="0"/>
      <w:marRight w:val="0"/>
      <w:marTop w:val="0"/>
      <w:marBottom w:val="0"/>
      <w:divBdr>
        <w:top w:val="none" w:sz="0" w:space="0" w:color="auto"/>
        <w:left w:val="none" w:sz="0" w:space="0" w:color="auto"/>
        <w:bottom w:val="none" w:sz="0" w:space="0" w:color="auto"/>
        <w:right w:val="none" w:sz="0" w:space="0" w:color="auto"/>
      </w:divBdr>
    </w:div>
    <w:div w:id="2040665223">
      <w:bodyDiv w:val="1"/>
      <w:marLeft w:val="0"/>
      <w:marRight w:val="0"/>
      <w:marTop w:val="0"/>
      <w:marBottom w:val="0"/>
      <w:divBdr>
        <w:top w:val="none" w:sz="0" w:space="0" w:color="auto"/>
        <w:left w:val="none" w:sz="0" w:space="0" w:color="auto"/>
        <w:bottom w:val="none" w:sz="0" w:space="0" w:color="auto"/>
        <w:right w:val="none" w:sz="0" w:space="0" w:color="auto"/>
      </w:divBdr>
    </w:div>
    <w:div w:id="2042125183">
      <w:bodyDiv w:val="1"/>
      <w:marLeft w:val="0"/>
      <w:marRight w:val="0"/>
      <w:marTop w:val="0"/>
      <w:marBottom w:val="0"/>
      <w:divBdr>
        <w:top w:val="none" w:sz="0" w:space="0" w:color="auto"/>
        <w:left w:val="none" w:sz="0" w:space="0" w:color="auto"/>
        <w:bottom w:val="none" w:sz="0" w:space="0" w:color="auto"/>
        <w:right w:val="none" w:sz="0" w:space="0" w:color="auto"/>
      </w:divBdr>
    </w:div>
    <w:div w:id="2042701344">
      <w:bodyDiv w:val="1"/>
      <w:marLeft w:val="0"/>
      <w:marRight w:val="0"/>
      <w:marTop w:val="0"/>
      <w:marBottom w:val="0"/>
      <w:divBdr>
        <w:top w:val="none" w:sz="0" w:space="0" w:color="auto"/>
        <w:left w:val="none" w:sz="0" w:space="0" w:color="auto"/>
        <w:bottom w:val="none" w:sz="0" w:space="0" w:color="auto"/>
        <w:right w:val="none" w:sz="0" w:space="0" w:color="auto"/>
      </w:divBdr>
    </w:div>
    <w:div w:id="2042901794">
      <w:bodyDiv w:val="1"/>
      <w:marLeft w:val="0"/>
      <w:marRight w:val="0"/>
      <w:marTop w:val="0"/>
      <w:marBottom w:val="0"/>
      <w:divBdr>
        <w:top w:val="none" w:sz="0" w:space="0" w:color="auto"/>
        <w:left w:val="none" w:sz="0" w:space="0" w:color="auto"/>
        <w:bottom w:val="none" w:sz="0" w:space="0" w:color="auto"/>
        <w:right w:val="none" w:sz="0" w:space="0" w:color="auto"/>
      </w:divBdr>
    </w:div>
    <w:div w:id="2046101177">
      <w:bodyDiv w:val="1"/>
      <w:marLeft w:val="0"/>
      <w:marRight w:val="0"/>
      <w:marTop w:val="0"/>
      <w:marBottom w:val="0"/>
      <w:divBdr>
        <w:top w:val="none" w:sz="0" w:space="0" w:color="auto"/>
        <w:left w:val="none" w:sz="0" w:space="0" w:color="auto"/>
        <w:bottom w:val="none" w:sz="0" w:space="0" w:color="auto"/>
        <w:right w:val="none" w:sz="0" w:space="0" w:color="auto"/>
      </w:divBdr>
    </w:div>
    <w:div w:id="2046563859">
      <w:bodyDiv w:val="1"/>
      <w:marLeft w:val="0"/>
      <w:marRight w:val="0"/>
      <w:marTop w:val="0"/>
      <w:marBottom w:val="0"/>
      <w:divBdr>
        <w:top w:val="none" w:sz="0" w:space="0" w:color="auto"/>
        <w:left w:val="none" w:sz="0" w:space="0" w:color="auto"/>
        <w:bottom w:val="none" w:sz="0" w:space="0" w:color="auto"/>
        <w:right w:val="none" w:sz="0" w:space="0" w:color="auto"/>
      </w:divBdr>
    </w:div>
    <w:div w:id="2047367373">
      <w:bodyDiv w:val="1"/>
      <w:marLeft w:val="0"/>
      <w:marRight w:val="0"/>
      <w:marTop w:val="0"/>
      <w:marBottom w:val="0"/>
      <w:divBdr>
        <w:top w:val="none" w:sz="0" w:space="0" w:color="auto"/>
        <w:left w:val="none" w:sz="0" w:space="0" w:color="auto"/>
        <w:bottom w:val="none" w:sz="0" w:space="0" w:color="auto"/>
        <w:right w:val="none" w:sz="0" w:space="0" w:color="auto"/>
      </w:divBdr>
    </w:div>
    <w:div w:id="2048483599">
      <w:bodyDiv w:val="1"/>
      <w:marLeft w:val="0"/>
      <w:marRight w:val="0"/>
      <w:marTop w:val="0"/>
      <w:marBottom w:val="0"/>
      <w:divBdr>
        <w:top w:val="none" w:sz="0" w:space="0" w:color="auto"/>
        <w:left w:val="none" w:sz="0" w:space="0" w:color="auto"/>
        <w:bottom w:val="none" w:sz="0" w:space="0" w:color="auto"/>
        <w:right w:val="none" w:sz="0" w:space="0" w:color="auto"/>
      </w:divBdr>
    </w:div>
    <w:div w:id="2049377427">
      <w:bodyDiv w:val="1"/>
      <w:marLeft w:val="0"/>
      <w:marRight w:val="0"/>
      <w:marTop w:val="0"/>
      <w:marBottom w:val="0"/>
      <w:divBdr>
        <w:top w:val="none" w:sz="0" w:space="0" w:color="auto"/>
        <w:left w:val="none" w:sz="0" w:space="0" w:color="auto"/>
        <w:bottom w:val="none" w:sz="0" w:space="0" w:color="auto"/>
        <w:right w:val="none" w:sz="0" w:space="0" w:color="auto"/>
      </w:divBdr>
    </w:div>
    <w:div w:id="2050491561">
      <w:bodyDiv w:val="1"/>
      <w:marLeft w:val="0"/>
      <w:marRight w:val="0"/>
      <w:marTop w:val="0"/>
      <w:marBottom w:val="0"/>
      <w:divBdr>
        <w:top w:val="none" w:sz="0" w:space="0" w:color="auto"/>
        <w:left w:val="none" w:sz="0" w:space="0" w:color="auto"/>
        <w:bottom w:val="none" w:sz="0" w:space="0" w:color="auto"/>
        <w:right w:val="none" w:sz="0" w:space="0" w:color="auto"/>
      </w:divBdr>
    </w:div>
    <w:div w:id="2051108094">
      <w:bodyDiv w:val="1"/>
      <w:marLeft w:val="0"/>
      <w:marRight w:val="0"/>
      <w:marTop w:val="0"/>
      <w:marBottom w:val="0"/>
      <w:divBdr>
        <w:top w:val="none" w:sz="0" w:space="0" w:color="auto"/>
        <w:left w:val="none" w:sz="0" w:space="0" w:color="auto"/>
        <w:bottom w:val="none" w:sz="0" w:space="0" w:color="auto"/>
        <w:right w:val="none" w:sz="0" w:space="0" w:color="auto"/>
      </w:divBdr>
    </w:div>
    <w:div w:id="2054230392">
      <w:bodyDiv w:val="1"/>
      <w:marLeft w:val="0"/>
      <w:marRight w:val="0"/>
      <w:marTop w:val="0"/>
      <w:marBottom w:val="0"/>
      <w:divBdr>
        <w:top w:val="none" w:sz="0" w:space="0" w:color="auto"/>
        <w:left w:val="none" w:sz="0" w:space="0" w:color="auto"/>
        <w:bottom w:val="none" w:sz="0" w:space="0" w:color="auto"/>
        <w:right w:val="none" w:sz="0" w:space="0" w:color="auto"/>
      </w:divBdr>
    </w:div>
    <w:div w:id="2054305233">
      <w:bodyDiv w:val="1"/>
      <w:marLeft w:val="0"/>
      <w:marRight w:val="0"/>
      <w:marTop w:val="0"/>
      <w:marBottom w:val="0"/>
      <w:divBdr>
        <w:top w:val="none" w:sz="0" w:space="0" w:color="auto"/>
        <w:left w:val="none" w:sz="0" w:space="0" w:color="auto"/>
        <w:bottom w:val="none" w:sz="0" w:space="0" w:color="auto"/>
        <w:right w:val="none" w:sz="0" w:space="0" w:color="auto"/>
      </w:divBdr>
    </w:div>
    <w:div w:id="2059930905">
      <w:bodyDiv w:val="1"/>
      <w:marLeft w:val="0"/>
      <w:marRight w:val="0"/>
      <w:marTop w:val="0"/>
      <w:marBottom w:val="0"/>
      <w:divBdr>
        <w:top w:val="none" w:sz="0" w:space="0" w:color="auto"/>
        <w:left w:val="none" w:sz="0" w:space="0" w:color="auto"/>
        <w:bottom w:val="none" w:sz="0" w:space="0" w:color="auto"/>
        <w:right w:val="none" w:sz="0" w:space="0" w:color="auto"/>
      </w:divBdr>
    </w:div>
    <w:div w:id="2060592666">
      <w:bodyDiv w:val="1"/>
      <w:marLeft w:val="0"/>
      <w:marRight w:val="0"/>
      <w:marTop w:val="0"/>
      <w:marBottom w:val="0"/>
      <w:divBdr>
        <w:top w:val="none" w:sz="0" w:space="0" w:color="auto"/>
        <w:left w:val="none" w:sz="0" w:space="0" w:color="auto"/>
        <w:bottom w:val="none" w:sz="0" w:space="0" w:color="auto"/>
        <w:right w:val="none" w:sz="0" w:space="0" w:color="auto"/>
      </w:divBdr>
    </w:div>
    <w:div w:id="2060859208">
      <w:bodyDiv w:val="1"/>
      <w:marLeft w:val="0"/>
      <w:marRight w:val="0"/>
      <w:marTop w:val="0"/>
      <w:marBottom w:val="0"/>
      <w:divBdr>
        <w:top w:val="none" w:sz="0" w:space="0" w:color="auto"/>
        <w:left w:val="none" w:sz="0" w:space="0" w:color="auto"/>
        <w:bottom w:val="none" w:sz="0" w:space="0" w:color="auto"/>
        <w:right w:val="none" w:sz="0" w:space="0" w:color="auto"/>
      </w:divBdr>
    </w:div>
    <w:div w:id="2061905520">
      <w:bodyDiv w:val="1"/>
      <w:marLeft w:val="0"/>
      <w:marRight w:val="0"/>
      <w:marTop w:val="0"/>
      <w:marBottom w:val="0"/>
      <w:divBdr>
        <w:top w:val="none" w:sz="0" w:space="0" w:color="auto"/>
        <w:left w:val="none" w:sz="0" w:space="0" w:color="auto"/>
        <w:bottom w:val="none" w:sz="0" w:space="0" w:color="auto"/>
        <w:right w:val="none" w:sz="0" w:space="0" w:color="auto"/>
      </w:divBdr>
    </w:div>
    <w:div w:id="2062439328">
      <w:bodyDiv w:val="1"/>
      <w:marLeft w:val="0"/>
      <w:marRight w:val="0"/>
      <w:marTop w:val="0"/>
      <w:marBottom w:val="0"/>
      <w:divBdr>
        <w:top w:val="none" w:sz="0" w:space="0" w:color="auto"/>
        <w:left w:val="none" w:sz="0" w:space="0" w:color="auto"/>
        <w:bottom w:val="none" w:sz="0" w:space="0" w:color="auto"/>
        <w:right w:val="none" w:sz="0" w:space="0" w:color="auto"/>
      </w:divBdr>
    </w:div>
    <w:div w:id="2068600850">
      <w:bodyDiv w:val="1"/>
      <w:marLeft w:val="0"/>
      <w:marRight w:val="0"/>
      <w:marTop w:val="0"/>
      <w:marBottom w:val="0"/>
      <w:divBdr>
        <w:top w:val="none" w:sz="0" w:space="0" w:color="auto"/>
        <w:left w:val="none" w:sz="0" w:space="0" w:color="auto"/>
        <w:bottom w:val="none" w:sz="0" w:space="0" w:color="auto"/>
        <w:right w:val="none" w:sz="0" w:space="0" w:color="auto"/>
      </w:divBdr>
    </w:div>
    <w:div w:id="2070299382">
      <w:bodyDiv w:val="1"/>
      <w:marLeft w:val="0"/>
      <w:marRight w:val="0"/>
      <w:marTop w:val="0"/>
      <w:marBottom w:val="0"/>
      <w:divBdr>
        <w:top w:val="none" w:sz="0" w:space="0" w:color="auto"/>
        <w:left w:val="none" w:sz="0" w:space="0" w:color="auto"/>
        <w:bottom w:val="none" w:sz="0" w:space="0" w:color="auto"/>
        <w:right w:val="none" w:sz="0" w:space="0" w:color="auto"/>
      </w:divBdr>
    </w:div>
    <w:div w:id="2070491807">
      <w:bodyDiv w:val="1"/>
      <w:marLeft w:val="0"/>
      <w:marRight w:val="0"/>
      <w:marTop w:val="0"/>
      <w:marBottom w:val="0"/>
      <w:divBdr>
        <w:top w:val="none" w:sz="0" w:space="0" w:color="auto"/>
        <w:left w:val="none" w:sz="0" w:space="0" w:color="auto"/>
        <w:bottom w:val="none" w:sz="0" w:space="0" w:color="auto"/>
        <w:right w:val="none" w:sz="0" w:space="0" w:color="auto"/>
      </w:divBdr>
    </w:div>
    <w:div w:id="2074237044">
      <w:bodyDiv w:val="1"/>
      <w:marLeft w:val="0"/>
      <w:marRight w:val="0"/>
      <w:marTop w:val="0"/>
      <w:marBottom w:val="0"/>
      <w:divBdr>
        <w:top w:val="none" w:sz="0" w:space="0" w:color="auto"/>
        <w:left w:val="none" w:sz="0" w:space="0" w:color="auto"/>
        <w:bottom w:val="none" w:sz="0" w:space="0" w:color="auto"/>
        <w:right w:val="none" w:sz="0" w:space="0" w:color="auto"/>
      </w:divBdr>
    </w:div>
    <w:div w:id="2074504925">
      <w:bodyDiv w:val="1"/>
      <w:marLeft w:val="0"/>
      <w:marRight w:val="0"/>
      <w:marTop w:val="0"/>
      <w:marBottom w:val="0"/>
      <w:divBdr>
        <w:top w:val="none" w:sz="0" w:space="0" w:color="auto"/>
        <w:left w:val="none" w:sz="0" w:space="0" w:color="auto"/>
        <w:bottom w:val="none" w:sz="0" w:space="0" w:color="auto"/>
        <w:right w:val="none" w:sz="0" w:space="0" w:color="auto"/>
      </w:divBdr>
    </w:div>
    <w:div w:id="2074962115">
      <w:bodyDiv w:val="1"/>
      <w:marLeft w:val="0"/>
      <w:marRight w:val="0"/>
      <w:marTop w:val="0"/>
      <w:marBottom w:val="0"/>
      <w:divBdr>
        <w:top w:val="none" w:sz="0" w:space="0" w:color="auto"/>
        <w:left w:val="none" w:sz="0" w:space="0" w:color="auto"/>
        <w:bottom w:val="none" w:sz="0" w:space="0" w:color="auto"/>
        <w:right w:val="none" w:sz="0" w:space="0" w:color="auto"/>
      </w:divBdr>
    </w:div>
    <w:div w:id="2075200028">
      <w:bodyDiv w:val="1"/>
      <w:marLeft w:val="0"/>
      <w:marRight w:val="0"/>
      <w:marTop w:val="0"/>
      <w:marBottom w:val="0"/>
      <w:divBdr>
        <w:top w:val="none" w:sz="0" w:space="0" w:color="auto"/>
        <w:left w:val="none" w:sz="0" w:space="0" w:color="auto"/>
        <w:bottom w:val="none" w:sz="0" w:space="0" w:color="auto"/>
        <w:right w:val="none" w:sz="0" w:space="0" w:color="auto"/>
      </w:divBdr>
    </w:div>
    <w:div w:id="2075422436">
      <w:bodyDiv w:val="1"/>
      <w:marLeft w:val="0"/>
      <w:marRight w:val="0"/>
      <w:marTop w:val="0"/>
      <w:marBottom w:val="0"/>
      <w:divBdr>
        <w:top w:val="none" w:sz="0" w:space="0" w:color="auto"/>
        <w:left w:val="none" w:sz="0" w:space="0" w:color="auto"/>
        <w:bottom w:val="none" w:sz="0" w:space="0" w:color="auto"/>
        <w:right w:val="none" w:sz="0" w:space="0" w:color="auto"/>
      </w:divBdr>
    </w:div>
    <w:div w:id="2079131659">
      <w:bodyDiv w:val="1"/>
      <w:marLeft w:val="0"/>
      <w:marRight w:val="0"/>
      <w:marTop w:val="0"/>
      <w:marBottom w:val="0"/>
      <w:divBdr>
        <w:top w:val="none" w:sz="0" w:space="0" w:color="auto"/>
        <w:left w:val="none" w:sz="0" w:space="0" w:color="auto"/>
        <w:bottom w:val="none" w:sz="0" w:space="0" w:color="auto"/>
        <w:right w:val="none" w:sz="0" w:space="0" w:color="auto"/>
      </w:divBdr>
    </w:div>
    <w:div w:id="2079357483">
      <w:bodyDiv w:val="1"/>
      <w:marLeft w:val="0"/>
      <w:marRight w:val="0"/>
      <w:marTop w:val="0"/>
      <w:marBottom w:val="0"/>
      <w:divBdr>
        <w:top w:val="none" w:sz="0" w:space="0" w:color="auto"/>
        <w:left w:val="none" w:sz="0" w:space="0" w:color="auto"/>
        <w:bottom w:val="none" w:sz="0" w:space="0" w:color="auto"/>
        <w:right w:val="none" w:sz="0" w:space="0" w:color="auto"/>
      </w:divBdr>
    </w:div>
    <w:div w:id="2082362420">
      <w:bodyDiv w:val="1"/>
      <w:marLeft w:val="0"/>
      <w:marRight w:val="0"/>
      <w:marTop w:val="0"/>
      <w:marBottom w:val="0"/>
      <w:divBdr>
        <w:top w:val="none" w:sz="0" w:space="0" w:color="auto"/>
        <w:left w:val="none" w:sz="0" w:space="0" w:color="auto"/>
        <w:bottom w:val="none" w:sz="0" w:space="0" w:color="auto"/>
        <w:right w:val="none" w:sz="0" w:space="0" w:color="auto"/>
      </w:divBdr>
    </w:div>
    <w:div w:id="2083526426">
      <w:bodyDiv w:val="1"/>
      <w:marLeft w:val="0"/>
      <w:marRight w:val="0"/>
      <w:marTop w:val="0"/>
      <w:marBottom w:val="0"/>
      <w:divBdr>
        <w:top w:val="none" w:sz="0" w:space="0" w:color="auto"/>
        <w:left w:val="none" w:sz="0" w:space="0" w:color="auto"/>
        <w:bottom w:val="none" w:sz="0" w:space="0" w:color="auto"/>
        <w:right w:val="none" w:sz="0" w:space="0" w:color="auto"/>
      </w:divBdr>
    </w:div>
    <w:div w:id="2083722073">
      <w:bodyDiv w:val="1"/>
      <w:marLeft w:val="0"/>
      <w:marRight w:val="0"/>
      <w:marTop w:val="0"/>
      <w:marBottom w:val="0"/>
      <w:divBdr>
        <w:top w:val="none" w:sz="0" w:space="0" w:color="auto"/>
        <w:left w:val="none" w:sz="0" w:space="0" w:color="auto"/>
        <w:bottom w:val="none" w:sz="0" w:space="0" w:color="auto"/>
        <w:right w:val="none" w:sz="0" w:space="0" w:color="auto"/>
      </w:divBdr>
    </w:div>
    <w:div w:id="2084062865">
      <w:bodyDiv w:val="1"/>
      <w:marLeft w:val="0"/>
      <w:marRight w:val="0"/>
      <w:marTop w:val="0"/>
      <w:marBottom w:val="0"/>
      <w:divBdr>
        <w:top w:val="none" w:sz="0" w:space="0" w:color="auto"/>
        <w:left w:val="none" w:sz="0" w:space="0" w:color="auto"/>
        <w:bottom w:val="none" w:sz="0" w:space="0" w:color="auto"/>
        <w:right w:val="none" w:sz="0" w:space="0" w:color="auto"/>
      </w:divBdr>
    </w:div>
    <w:div w:id="2088456334">
      <w:bodyDiv w:val="1"/>
      <w:marLeft w:val="0"/>
      <w:marRight w:val="0"/>
      <w:marTop w:val="0"/>
      <w:marBottom w:val="0"/>
      <w:divBdr>
        <w:top w:val="none" w:sz="0" w:space="0" w:color="auto"/>
        <w:left w:val="none" w:sz="0" w:space="0" w:color="auto"/>
        <w:bottom w:val="none" w:sz="0" w:space="0" w:color="auto"/>
        <w:right w:val="none" w:sz="0" w:space="0" w:color="auto"/>
      </w:divBdr>
    </w:div>
    <w:div w:id="2088571928">
      <w:bodyDiv w:val="1"/>
      <w:marLeft w:val="0"/>
      <w:marRight w:val="0"/>
      <w:marTop w:val="0"/>
      <w:marBottom w:val="0"/>
      <w:divBdr>
        <w:top w:val="none" w:sz="0" w:space="0" w:color="auto"/>
        <w:left w:val="none" w:sz="0" w:space="0" w:color="auto"/>
        <w:bottom w:val="none" w:sz="0" w:space="0" w:color="auto"/>
        <w:right w:val="none" w:sz="0" w:space="0" w:color="auto"/>
      </w:divBdr>
    </w:div>
    <w:div w:id="2090150228">
      <w:bodyDiv w:val="1"/>
      <w:marLeft w:val="0"/>
      <w:marRight w:val="0"/>
      <w:marTop w:val="0"/>
      <w:marBottom w:val="0"/>
      <w:divBdr>
        <w:top w:val="none" w:sz="0" w:space="0" w:color="auto"/>
        <w:left w:val="none" w:sz="0" w:space="0" w:color="auto"/>
        <w:bottom w:val="none" w:sz="0" w:space="0" w:color="auto"/>
        <w:right w:val="none" w:sz="0" w:space="0" w:color="auto"/>
      </w:divBdr>
    </w:div>
    <w:div w:id="2090275491">
      <w:bodyDiv w:val="1"/>
      <w:marLeft w:val="0"/>
      <w:marRight w:val="0"/>
      <w:marTop w:val="0"/>
      <w:marBottom w:val="0"/>
      <w:divBdr>
        <w:top w:val="none" w:sz="0" w:space="0" w:color="auto"/>
        <w:left w:val="none" w:sz="0" w:space="0" w:color="auto"/>
        <w:bottom w:val="none" w:sz="0" w:space="0" w:color="auto"/>
        <w:right w:val="none" w:sz="0" w:space="0" w:color="auto"/>
      </w:divBdr>
    </w:div>
    <w:div w:id="2092307145">
      <w:bodyDiv w:val="1"/>
      <w:marLeft w:val="0"/>
      <w:marRight w:val="0"/>
      <w:marTop w:val="0"/>
      <w:marBottom w:val="0"/>
      <w:divBdr>
        <w:top w:val="none" w:sz="0" w:space="0" w:color="auto"/>
        <w:left w:val="none" w:sz="0" w:space="0" w:color="auto"/>
        <w:bottom w:val="none" w:sz="0" w:space="0" w:color="auto"/>
        <w:right w:val="none" w:sz="0" w:space="0" w:color="auto"/>
      </w:divBdr>
    </w:div>
    <w:div w:id="2092921049">
      <w:bodyDiv w:val="1"/>
      <w:marLeft w:val="0"/>
      <w:marRight w:val="0"/>
      <w:marTop w:val="0"/>
      <w:marBottom w:val="0"/>
      <w:divBdr>
        <w:top w:val="none" w:sz="0" w:space="0" w:color="auto"/>
        <w:left w:val="none" w:sz="0" w:space="0" w:color="auto"/>
        <w:bottom w:val="none" w:sz="0" w:space="0" w:color="auto"/>
        <w:right w:val="none" w:sz="0" w:space="0" w:color="auto"/>
      </w:divBdr>
    </w:div>
    <w:div w:id="2093427743">
      <w:bodyDiv w:val="1"/>
      <w:marLeft w:val="0"/>
      <w:marRight w:val="0"/>
      <w:marTop w:val="0"/>
      <w:marBottom w:val="0"/>
      <w:divBdr>
        <w:top w:val="none" w:sz="0" w:space="0" w:color="auto"/>
        <w:left w:val="none" w:sz="0" w:space="0" w:color="auto"/>
        <w:bottom w:val="none" w:sz="0" w:space="0" w:color="auto"/>
        <w:right w:val="none" w:sz="0" w:space="0" w:color="auto"/>
      </w:divBdr>
    </w:div>
    <w:div w:id="2094233703">
      <w:bodyDiv w:val="1"/>
      <w:marLeft w:val="0"/>
      <w:marRight w:val="0"/>
      <w:marTop w:val="0"/>
      <w:marBottom w:val="0"/>
      <w:divBdr>
        <w:top w:val="none" w:sz="0" w:space="0" w:color="auto"/>
        <w:left w:val="none" w:sz="0" w:space="0" w:color="auto"/>
        <w:bottom w:val="none" w:sz="0" w:space="0" w:color="auto"/>
        <w:right w:val="none" w:sz="0" w:space="0" w:color="auto"/>
      </w:divBdr>
    </w:div>
    <w:div w:id="2098625081">
      <w:bodyDiv w:val="1"/>
      <w:marLeft w:val="0"/>
      <w:marRight w:val="0"/>
      <w:marTop w:val="0"/>
      <w:marBottom w:val="0"/>
      <w:divBdr>
        <w:top w:val="none" w:sz="0" w:space="0" w:color="auto"/>
        <w:left w:val="none" w:sz="0" w:space="0" w:color="auto"/>
        <w:bottom w:val="none" w:sz="0" w:space="0" w:color="auto"/>
        <w:right w:val="none" w:sz="0" w:space="0" w:color="auto"/>
      </w:divBdr>
    </w:div>
    <w:div w:id="2098860930">
      <w:bodyDiv w:val="1"/>
      <w:marLeft w:val="0"/>
      <w:marRight w:val="0"/>
      <w:marTop w:val="0"/>
      <w:marBottom w:val="0"/>
      <w:divBdr>
        <w:top w:val="none" w:sz="0" w:space="0" w:color="auto"/>
        <w:left w:val="none" w:sz="0" w:space="0" w:color="auto"/>
        <w:bottom w:val="none" w:sz="0" w:space="0" w:color="auto"/>
        <w:right w:val="none" w:sz="0" w:space="0" w:color="auto"/>
      </w:divBdr>
    </w:div>
    <w:div w:id="2101901192">
      <w:bodyDiv w:val="1"/>
      <w:marLeft w:val="0"/>
      <w:marRight w:val="0"/>
      <w:marTop w:val="0"/>
      <w:marBottom w:val="0"/>
      <w:divBdr>
        <w:top w:val="none" w:sz="0" w:space="0" w:color="auto"/>
        <w:left w:val="none" w:sz="0" w:space="0" w:color="auto"/>
        <w:bottom w:val="none" w:sz="0" w:space="0" w:color="auto"/>
        <w:right w:val="none" w:sz="0" w:space="0" w:color="auto"/>
      </w:divBdr>
    </w:div>
    <w:div w:id="2102140568">
      <w:bodyDiv w:val="1"/>
      <w:marLeft w:val="0"/>
      <w:marRight w:val="0"/>
      <w:marTop w:val="0"/>
      <w:marBottom w:val="0"/>
      <w:divBdr>
        <w:top w:val="none" w:sz="0" w:space="0" w:color="auto"/>
        <w:left w:val="none" w:sz="0" w:space="0" w:color="auto"/>
        <w:bottom w:val="none" w:sz="0" w:space="0" w:color="auto"/>
        <w:right w:val="none" w:sz="0" w:space="0" w:color="auto"/>
      </w:divBdr>
    </w:div>
    <w:div w:id="2102407322">
      <w:bodyDiv w:val="1"/>
      <w:marLeft w:val="0"/>
      <w:marRight w:val="0"/>
      <w:marTop w:val="0"/>
      <w:marBottom w:val="0"/>
      <w:divBdr>
        <w:top w:val="none" w:sz="0" w:space="0" w:color="auto"/>
        <w:left w:val="none" w:sz="0" w:space="0" w:color="auto"/>
        <w:bottom w:val="none" w:sz="0" w:space="0" w:color="auto"/>
        <w:right w:val="none" w:sz="0" w:space="0" w:color="auto"/>
      </w:divBdr>
    </w:div>
    <w:div w:id="2105147934">
      <w:bodyDiv w:val="1"/>
      <w:marLeft w:val="0"/>
      <w:marRight w:val="0"/>
      <w:marTop w:val="0"/>
      <w:marBottom w:val="0"/>
      <w:divBdr>
        <w:top w:val="none" w:sz="0" w:space="0" w:color="auto"/>
        <w:left w:val="none" w:sz="0" w:space="0" w:color="auto"/>
        <w:bottom w:val="none" w:sz="0" w:space="0" w:color="auto"/>
        <w:right w:val="none" w:sz="0" w:space="0" w:color="auto"/>
      </w:divBdr>
    </w:div>
    <w:div w:id="2106221513">
      <w:bodyDiv w:val="1"/>
      <w:marLeft w:val="0"/>
      <w:marRight w:val="0"/>
      <w:marTop w:val="0"/>
      <w:marBottom w:val="0"/>
      <w:divBdr>
        <w:top w:val="none" w:sz="0" w:space="0" w:color="auto"/>
        <w:left w:val="none" w:sz="0" w:space="0" w:color="auto"/>
        <w:bottom w:val="none" w:sz="0" w:space="0" w:color="auto"/>
        <w:right w:val="none" w:sz="0" w:space="0" w:color="auto"/>
      </w:divBdr>
    </w:div>
    <w:div w:id="2106222468">
      <w:bodyDiv w:val="1"/>
      <w:marLeft w:val="0"/>
      <w:marRight w:val="0"/>
      <w:marTop w:val="0"/>
      <w:marBottom w:val="0"/>
      <w:divBdr>
        <w:top w:val="none" w:sz="0" w:space="0" w:color="auto"/>
        <w:left w:val="none" w:sz="0" w:space="0" w:color="auto"/>
        <w:bottom w:val="none" w:sz="0" w:space="0" w:color="auto"/>
        <w:right w:val="none" w:sz="0" w:space="0" w:color="auto"/>
      </w:divBdr>
    </w:div>
    <w:div w:id="2106461764">
      <w:bodyDiv w:val="1"/>
      <w:marLeft w:val="0"/>
      <w:marRight w:val="0"/>
      <w:marTop w:val="0"/>
      <w:marBottom w:val="0"/>
      <w:divBdr>
        <w:top w:val="none" w:sz="0" w:space="0" w:color="auto"/>
        <w:left w:val="none" w:sz="0" w:space="0" w:color="auto"/>
        <w:bottom w:val="none" w:sz="0" w:space="0" w:color="auto"/>
        <w:right w:val="none" w:sz="0" w:space="0" w:color="auto"/>
      </w:divBdr>
    </w:div>
    <w:div w:id="2106530983">
      <w:bodyDiv w:val="1"/>
      <w:marLeft w:val="0"/>
      <w:marRight w:val="0"/>
      <w:marTop w:val="0"/>
      <w:marBottom w:val="0"/>
      <w:divBdr>
        <w:top w:val="none" w:sz="0" w:space="0" w:color="auto"/>
        <w:left w:val="none" w:sz="0" w:space="0" w:color="auto"/>
        <w:bottom w:val="none" w:sz="0" w:space="0" w:color="auto"/>
        <w:right w:val="none" w:sz="0" w:space="0" w:color="auto"/>
      </w:divBdr>
    </w:div>
    <w:div w:id="2109736224">
      <w:bodyDiv w:val="1"/>
      <w:marLeft w:val="0"/>
      <w:marRight w:val="0"/>
      <w:marTop w:val="0"/>
      <w:marBottom w:val="0"/>
      <w:divBdr>
        <w:top w:val="none" w:sz="0" w:space="0" w:color="auto"/>
        <w:left w:val="none" w:sz="0" w:space="0" w:color="auto"/>
        <w:bottom w:val="none" w:sz="0" w:space="0" w:color="auto"/>
        <w:right w:val="none" w:sz="0" w:space="0" w:color="auto"/>
      </w:divBdr>
    </w:div>
    <w:div w:id="2111005418">
      <w:bodyDiv w:val="1"/>
      <w:marLeft w:val="0"/>
      <w:marRight w:val="0"/>
      <w:marTop w:val="0"/>
      <w:marBottom w:val="0"/>
      <w:divBdr>
        <w:top w:val="none" w:sz="0" w:space="0" w:color="auto"/>
        <w:left w:val="none" w:sz="0" w:space="0" w:color="auto"/>
        <w:bottom w:val="none" w:sz="0" w:space="0" w:color="auto"/>
        <w:right w:val="none" w:sz="0" w:space="0" w:color="auto"/>
      </w:divBdr>
    </w:div>
    <w:div w:id="2112507961">
      <w:bodyDiv w:val="1"/>
      <w:marLeft w:val="0"/>
      <w:marRight w:val="0"/>
      <w:marTop w:val="0"/>
      <w:marBottom w:val="0"/>
      <w:divBdr>
        <w:top w:val="none" w:sz="0" w:space="0" w:color="auto"/>
        <w:left w:val="none" w:sz="0" w:space="0" w:color="auto"/>
        <w:bottom w:val="none" w:sz="0" w:space="0" w:color="auto"/>
        <w:right w:val="none" w:sz="0" w:space="0" w:color="auto"/>
      </w:divBdr>
    </w:div>
    <w:div w:id="2114127509">
      <w:bodyDiv w:val="1"/>
      <w:marLeft w:val="0"/>
      <w:marRight w:val="0"/>
      <w:marTop w:val="0"/>
      <w:marBottom w:val="0"/>
      <w:divBdr>
        <w:top w:val="none" w:sz="0" w:space="0" w:color="auto"/>
        <w:left w:val="none" w:sz="0" w:space="0" w:color="auto"/>
        <w:bottom w:val="none" w:sz="0" w:space="0" w:color="auto"/>
        <w:right w:val="none" w:sz="0" w:space="0" w:color="auto"/>
      </w:divBdr>
    </w:div>
    <w:div w:id="2115705744">
      <w:bodyDiv w:val="1"/>
      <w:marLeft w:val="0"/>
      <w:marRight w:val="0"/>
      <w:marTop w:val="0"/>
      <w:marBottom w:val="0"/>
      <w:divBdr>
        <w:top w:val="none" w:sz="0" w:space="0" w:color="auto"/>
        <w:left w:val="none" w:sz="0" w:space="0" w:color="auto"/>
        <w:bottom w:val="none" w:sz="0" w:space="0" w:color="auto"/>
        <w:right w:val="none" w:sz="0" w:space="0" w:color="auto"/>
      </w:divBdr>
    </w:div>
    <w:div w:id="2117942966">
      <w:bodyDiv w:val="1"/>
      <w:marLeft w:val="0"/>
      <w:marRight w:val="0"/>
      <w:marTop w:val="0"/>
      <w:marBottom w:val="0"/>
      <w:divBdr>
        <w:top w:val="none" w:sz="0" w:space="0" w:color="auto"/>
        <w:left w:val="none" w:sz="0" w:space="0" w:color="auto"/>
        <w:bottom w:val="none" w:sz="0" w:space="0" w:color="auto"/>
        <w:right w:val="none" w:sz="0" w:space="0" w:color="auto"/>
      </w:divBdr>
    </w:div>
    <w:div w:id="2119635867">
      <w:bodyDiv w:val="1"/>
      <w:marLeft w:val="0"/>
      <w:marRight w:val="0"/>
      <w:marTop w:val="0"/>
      <w:marBottom w:val="0"/>
      <w:divBdr>
        <w:top w:val="none" w:sz="0" w:space="0" w:color="auto"/>
        <w:left w:val="none" w:sz="0" w:space="0" w:color="auto"/>
        <w:bottom w:val="none" w:sz="0" w:space="0" w:color="auto"/>
        <w:right w:val="none" w:sz="0" w:space="0" w:color="auto"/>
      </w:divBdr>
    </w:div>
    <w:div w:id="2121876258">
      <w:bodyDiv w:val="1"/>
      <w:marLeft w:val="0"/>
      <w:marRight w:val="0"/>
      <w:marTop w:val="0"/>
      <w:marBottom w:val="0"/>
      <w:divBdr>
        <w:top w:val="none" w:sz="0" w:space="0" w:color="auto"/>
        <w:left w:val="none" w:sz="0" w:space="0" w:color="auto"/>
        <w:bottom w:val="none" w:sz="0" w:space="0" w:color="auto"/>
        <w:right w:val="none" w:sz="0" w:space="0" w:color="auto"/>
      </w:divBdr>
    </w:div>
    <w:div w:id="2122726935">
      <w:bodyDiv w:val="1"/>
      <w:marLeft w:val="0"/>
      <w:marRight w:val="0"/>
      <w:marTop w:val="0"/>
      <w:marBottom w:val="0"/>
      <w:divBdr>
        <w:top w:val="none" w:sz="0" w:space="0" w:color="auto"/>
        <w:left w:val="none" w:sz="0" w:space="0" w:color="auto"/>
        <w:bottom w:val="none" w:sz="0" w:space="0" w:color="auto"/>
        <w:right w:val="none" w:sz="0" w:space="0" w:color="auto"/>
      </w:divBdr>
    </w:div>
    <w:div w:id="2122874823">
      <w:bodyDiv w:val="1"/>
      <w:marLeft w:val="0"/>
      <w:marRight w:val="0"/>
      <w:marTop w:val="0"/>
      <w:marBottom w:val="0"/>
      <w:divBdr>
        <w:top w:val="none" w:sz="0" w:space="0" w:color="auto"/>
        <w:left w:val="none" w:sz="0" w:space="0" w:color="auto"/>
        <w:bottom w:val="none" w:sz="0" w:space="0" w:color="auto"/>
        <w:right w:val="none" w:sz="0" w:space="0" w:color="auto"/>
      </w:divBdr>
    </w:div>
    <w:div w:id="2124614892">
      <w:bodyDiv w:val="1"/>
      <w:marLeft w:val="0"/>
      <w:marRight w:val="0"/>
      <w:marTop w:val="0"/>
      <w:marBottom w:val="0"/>
      <w:divBdr>
        <w:top w:val="none" w:sz="0" w:space="0" w:color="auto"/>
        <w:left w:val="none" w:sz="0" w:space="0" w:color="auto"/>
        <w:bottom w:val="none" w:sz="0" w:space="0" w:color="auto"/>
        <w:right w:val="none" w:sz="0" w:space="0" w:color="auto"/>
      </w:divBdr>
    </w:div>
    <w:div w:id="2126003494">
      <w:bodyDiv w:val="1"/>
      <w:marLeft w:val="0"/>
      <w:marRight w:val="0"/>
      <w:marTop w:val="0"/>
      <w:marBottom w:val="0"/>
      <w:divBdr>
        <w:top w:val="none" w:sz="0" w:space="0" w:color="auto"/>
        <w:left w:val="none" w:sz="0" w:space="0" w:color="auto"/>
        <w:bottom w:val="none" w:sz="0" w:space="0" w:color="auto"/>
        <w:right w:val="none" w:sz="0" w:space="0" w:color="auto"/>
      </w:divBdr>
    </w:div>
    <w:div w:id="2126726883">
      <w:bodyDiv w:val="1"/>
      <w:marLeft w:val="0"/>
      <w:marRight w:val="0"/>
      <w:marTop w:val="0"/>
      <w:marBottom w:val="0"/>
      <w:divBdr>
        <w:top w:val="none" w:sz="0" w:space="0" w:color="auto"/>
        <w:left w:val="none" w:sz="0" w:space="0" w:color="auto"/>
        <w:bottom w:val="none" w:sz="0" w:space="0" w:color="auto"/>
        <w:right w:val="none" w:sz="0" w:space="0" w:color="auto"/>
      </w:divBdr>
    </w:div>
    <w:div w:id="2127964016">
      <w:bodyDiv w:val="1"/>
      <w:marLeft w:val="0"/>
      <w:marRight w:val="0"/>
      <w:marTop w:val="0"/>
      <w:marBottom w:val="0"/>
      <w:divBdr>
        <w:top w:val="none" w:sz="0" w:space="0" w:color="auto"/>
        <w:left w:val="none" w:sz="0" w:space="0" w:color="auto"/>
        <w:bottom w:val="none" w:sz="0" w:space="0" w:color="auto"/>
        <w:right w:val="none" w:sz="0" w:space="0" w:color="auto"/>
      </w:divBdr>
    </w:div>
    <w:div w:id="2130734417">
      <w:bodyDiv w:val="1"/>
      <w:marLeft w:val="0"/>
      <w:marRight w:val="0"/>
      <w:marTop w:val="0"/>
      <w:marBottom w:val="0"/>
      <w:divBdr>
        <w:top w:val="none" w:sz="0" w:space="0" w:color="auto"/>
        <w:left w:val="none" w:sz="0" w:space="0" w:color="auto"/>
        <w:bottom w:val="none" w:sz="0" w:space="0" w:color="auto"/>
        <w:right w:val="none" w:sz="0" w:space="0" w:color="auto"/>
      </w:divBdr>
    </w:div>
    <w:div w:id="2137604077">
      <w:bodyDiv w:val="1"/>
      <w:marLeft w:val="0"/>
      <w:marRight w:val="0"/>
      <w:marTop w:val="0"/>
      <w:marBottom w:val="0"/>
      <w:divBdr>
        <w:top w:val="none" w:sz="0" w:space="0" w:color="auto"/>
        <w:left w:val="none" w:sz="0" w:space="0" w:color="auto"/>
        <w:bottom w:val="none" w:sz="0" w:space="0" w:color="auto"/>
        <w:right w:val="none" w:sz="0" w:space="0" w:color="auto"/>
      </w:divBdr>
    </w:div>
    <w:div w:id="2137869503">
      <w:bodyDiv w:val="1"/>
      <w:marLeft w:val="0"/>
      <w:marRight w:val="0"/>
      <w:marTop w:val="0"/>
      <w:marBottom w:val="0"/>
      <w:divBdr>
        <w:top w:val="none" w:sz="0" w:space="0" w:color="auto"/>
        <w:left w:val="none" w:sz="0" w:space="0" w:color="auto"/>
        <w:bottom w:val="none" w:sz="0" w:space="0" w:color="auto"/>
        <w:right w:val="none" w:sz="0" w:space="0" w:color="auto"/>
      </w:divBdr>
    </w:div>
    <w:div w:id="2140296022">
      <w:bodyDiv w:val="1"/>
      <w:marLeft w:val="0"/>
      <w:marRight w:val="0"/>
      <w:marTop w:val="0"/>
      <w:marBottom w:val="0"/>
      <w:divBdr>
        <w:top w:val="none" w:sz="0" w:space="0" w:color="auto"/>
        <w:left w:val="none" w:sz="0" w:space="0" w:color="auto"/>
        <w:bottom w:val="none" w:sz="0" w:space="0" w:color="auto"/>
        <w:right w:val="none" w:sz="0" w:space="0" w:color="auto"/>
      </w:divBdr>
    </w:div>
    <w:div w:id="2142921105">
      <w:bodyDiv w:val="1"/>
      <w:marLeft w:val="0"/>
      <w:marRight w:val="0"/>
      <w:marTop w:val="0"/>
      <w:marBottom w:val="0"/>
      <w:divBdr>
        <w:top w:val="none" w:sz="0" w:space="0" w:color="auto"/>
        <w:left w:val="none" w:sz="0" w:space="0" w:color="auto"/>
        <w:bottom w:val="none" w:sz="0" w:space="0" w:color="auto"/>
        <w:right w:val="none" w:sz="0" w:space="0" w:color="auto"/>
      </w:divBdr>
    </w:div>
    <w:div w:id="2143377497">
      <w:bodyDiv w:val="1"/>
      <w:marLeft w:val="0"/>
      <w:marRight w:val="0"/>
      <w:marTop w:val="0"/>
      <w:marBottom w:val="0"/>
      <w:divBdr>
        <w:top w:val="none" w:sz="0" w:space="0" w:color="auto"/>
        <w:left w:val="none" w:sz="0" w:space="0" w:color="auto"/>
        <w:bottom w:val="none" w:sz="0" w:space="0" w:color="auto"/>
        <w:right w:val="none" w:sz="0" w:space="0" w:color="auto"/>
      </w:divBdr>
    </w:div>
    <w:div w:id="2145273225">
      <w:bodyDiv w:val="1"/>
      <w:marLeft w:val="0"/>
      <w:marRight w:val="0"/>
      <w:marTop w:val="0"/>
      <w:marBottom w:val="0"/>
      <w:divBdr>
        <w:top w:val="none" w:sz="0" w:space="0" w:color="auto"/>
        <w:left w:val="none" w:sz="0" w:space="0" w:color="auto"/>
        <w:bottom w:val="none" w:sz="0" w:space="0" w:color="auto"/>
        <w:right w:val="none" w:sz="0" w:space="0" w:color="auto"/>
      </w:divBdr>
    </w:div>
    <w:div w:id="2145925002">
      <w:bodyDiv w:val="1"/>
      <w:marLeft w:val="0"/>
      <w:marRight w:val="0"/>
      <w:marTop w:val="0"/>
      <w:marBottom w:val="0"/>
      <w:divBdr>
        <w:top w:val="none" w:sz="0" w:space="0" w:color="auto"/>
        <w:left w:val="none" w:sz="0" w:space="0" w:color="auto"/>
        <w:bottom w:val="none" w:sz="0" w:space="0" w:color="auto"/>
        <w:right w:val="none" w:sz="0" w:space="0" w:color="auto"/>
      </w:divBdr>
    </w:div>
    <w:div w:id="2146270919">
      <w:bodyDiv w:val="1"/>
      <w:marLeft w:val="0"/>
      <w:marRight w:val="0"/>
      <w:marTop w:val="0"/>
      <w:marBottom w:val="0"/>
      <w:divBdr>
        <w:top w:val="none" w:sz="0" w:space="0" w:color="auto"/>
        <w:left w:val="none" w:sz="0" w:space="0" w:color="auto"/>
        <w:bottom w:val="none" w:sz="0" w:space="0" w:color="auto"/>
        <w:right w:val="none" w:sz="0" w:space="0" w:color="auto"/>
      </w:divBdr>
    </w:div>
    <w:div w:id="214712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Geo09</b:Tag>
    <b:SourceType>InternetSite</b:SourceType>
    <b:Guid>{032738A7-6F0A-4AD0-85CC-D353E9A7A143}</b:Guid>
    <b:Year>2009</b:Year>
    <b:Author>
      <b:Author>
        <b:NameList>
          <b:Person>
            <b:Last>Rogow</b:Last>
            <b:First>Geoffrey</b:First>
          </b:Person>
        </b:NameList>
      </b:Author>
    </b:Author>
    <b:InternetSiteTitle>Rise of the (Market) Machines</b:InternetSiteTitle>
    <b:Month>Czerwiec</b:Month>
    <b:Day>19</b:Day>
    <b:URL>https://www.wsj.com/articles/BL-MB-8764</b:URL>
    <b:RefOrder>1</b:RefOrder>
  </b:Source>
  <b:Source>
    <b:Tag>Sta20</b:Tag>
    <b:SourceType>Report</b:SourceType>
    <b:Guid>{B01A9072-69B2-45F8-90B0-AFBD541151AE}</b:Guid>
    <b:Title>Staff Report on Algorithmic Trading in U.S. Capital Markets</b:Title>
    <b:Year>2020</b:Year>
    <b:Author>
      <b:Author>
        <b:Corporate>Staff of the U.S. Securities and Exchange Commission</b:Corporate>
      </b:Author>
    </b:Author>
    <b:RefOrder>2</b:RefOrder>
  </b:Source>
  <b:Source>
    <b:Tag>Sat08</b:Tag>
    <b:SourceType>ElectronicSource</b:SourceType>
    <b:Guid>{2129DFB3-84BD-4090-9687-7A76F9AF0593}</b:Guid>
    <b:Title>Bitcoin: Elektroniczny System Pieniężny Typu Peer-to-Peer</b:Title>
    <b:Year>2008</b:Year>
    <b:Author>
      <b:Author>
        <b:NameList>
          <b:Person>
            <b:Last>Nakamoto</b:Last>
            <b:First>Satoshi</b:First>
          </b:Person>
        </b:NameList>
      </b:Author>
    </b:Author>
    <b:RefOrder>3</b:RefOrder>
  </b:Source>
  <b:Source>
    <b:Tag>Sat081</b:Tag>
    <b:SourceType>ElectronicSource</b:SourceType>
    <b:Guid>{694DE147-1D4D-41E2-AFEB-25D750F8CB9D}</b:Guid>
    <b:Author>
      <b:Author>
        <b:NameList>
          <b:Person>
            <b:Last>Nakamoto</b:Last>
            <b:First>Satoshi</b:First>
          </b:Person>
        </b:NameList>
      </b:Author>
    </b:Author>
    <b:Title>Bitcoin: A Peer-to-Peer Electronic Cash System</b:Title>
    <b:Year>2008</b:Year>
    <b:RefOrder>4</b:RefOrder>
  </b:Source>
  <b:Source>
    <b:Tag>Mac22</b:Tag>
    <b:SourceType>ElectronicSource</b:SourceType>
    <b:Guid>{21F8A340-9940-40B9-8ECE-E19FCD452044}</b:Guid>
    <b:Author>
      <b:Author>
        <b:NameList>
          <b:Person>
            <b:Last>Kosior</b:Last>
            <b:First>Maciej</b:First>
          </b:Person>
        </b:NameList>
      </b:Author>
    </b:Author>
    <b:Title>Wszystko, co musisz wiedzieć o bloku i trudności wydobywania Bitcoina</b:Title>
    <b:Year>2022</b:Year>
    <b:Month>Marzec</b:Month>
    <b:Day>10</b:Day>
    <b:RefOrder>5</b:RefOrder>
  </b:Source>
  <b:Source>
    <b:Tag>Bin</b:Tag>
    <b:SourceType>ElectronicSource</b:SourceType>
    <b:Guid>{97D299C1-78AD-4CA2-AE79-7EE33AD8D91F}</b:Guid>
    <b:Author>
      <b:Author>
        <b:Corporate>Binance Holdings Ltd.</b:Corporate>
      </b:Author>
    </b:Author>
    <b:Title>Mining</b:Title>
    <b:RefOrder>6</b:RefOrder>
  </b:Source>
  <b:Source>
    <b:Tag>And21</b:Tag>
    <b:SourceType>ElectronicSource</b:SourceType>
    <b:Guid>{12BBBD4A-38F7-4CBF-A0D2-8833774A8CC8}</b:Guid>
    <b:Author>
      <b:Author>
        <b:NameList>
          <b:Person>
            <b:Last>Hayward</b:Last>
            <b:First>Andrew</b:First>
          </b:Person>
        </b:NameList>
      </b:Author>
    </b:Author>
    <b:Title>What is Proof-of-Work? How The Bitcoin Network Is Maintained.</b:Title>
    <b:Year>2021</b:Year>
    <b:Month>Czerwiec</b:Month>
    <b:Day>12</b:Day>
    <b:RefOrder>7</b:RefOrder>
  </b:Source>
  <b:Source>
    <b:Tag>Kar23</b:Tag>
    <b:SourceType>ElectronicSource</b:SourceType>
    <b:Guid>{A16E0A2D-7DD4-4624-A95A-965947A4116D}</b:Guid>
    <b:Author>
      <b:Author>
        <b:NameList>
          <b:Person>
            <b:Last>Mykesz</b:Last>
            <b:First>Karolina</b:First>
          </b:Person>
        </b:NameList>
      </b:Author>
    </b:Author>
    <b:Title>Co to jest hashrate i jak go obliczyć?</b:Title>
    <b:Year>2023</b:Year>
    <b:Month>Kwiecień</b:Month>
    <b:Day>2</b:Day>
    <b:RefOrder>8</b:RefOrder>
  </b:Source>
  <b:Source>
    <b:Tag>Nas08</b:Tag>
    <b:SourceType>JournalArticle</b:SourceType>
    <b:Guid>{EDFAB3BC-D58C-4965-8F8C-4A0238217CA2}</b:Guid>
    <b:Title>Pearson Product Moment Correlation Diagnostics Between two types of crypto-currencies: A case study of Bitcoin and Ethereum</b:Title>
    <b:Year>2008</b:Year>
    <b:Author>
      <b:Author>
        <b:NameList>
          <b:Person>
            <b:Last>Nashirah Abu Bakar</b:Last>
            <b:First>Sofian</b:First>
            <b:Middle>Rosbi</b:Middle>
          </b:Person>
        </b:NameList>
      </b:Author>
    </b:Author>
    <b:JournalName>International Journal of Advances in Scientific Research and Engineering</b:JournalName>
    <b:Pages>43</b:Pages>
    <b:RefOrder>9</b:RefOrder>
  </b:Source>
  <b:Source>
    <b:Tag>Fid20</b:Tag>
    <b:SourceType>Report</b:SourceType>
    <b:Guid>{39AA7884-B1E7-434E-BA8D-B482844B1721}</b:Guid>
    <b:Title>Bitcoin's Role as an Alternative Investment</b:Title>
    <b:Year>2020</b:Year>
    <b:Author>
      <b:Author>
        <b:Corporate>Fidelity Digital Assets</b:Corporate>
      </b:Author>
    </b:Author>
    <b:RefOrder>10</b:RefOrder>
  </b:Source>
  <b:Source>
    <b:Tag>Łuk20</b:Tag>
    <b:SourceType>JournalArticle</b:SourceType>
    <b:Guid>{9C02F523-04C2-4D54-BCA0-3C30A1CF62BC}</b:Guid>
    <b:Title>Rynek Kryptowalut w Polsce i jego instytucjonalne uwarunkowania</b:Title>
    <b:Year>2020</b:Year>
    <b:JournalName>Kwartalnik Nauk o Przedsiębiorstwie</b:JournalName>
    <b:Pages>69</b:Pages>
    <b:Author>
      <b:Author>
        <b:NameList>
          <b:Person>
            <b:Last>Spyra</b:Last>
            <b:First>Łukasz</b:First>
          </b:Person>
        </b:NameList>
      </b:Author>
    </b:Author>
    <b:RefOrder>11</b:RefOrder>
  </b:Source>
  <b:Source>
    <b:Tag>Kni21</b:Tag>
    <b:SourceType>ElectronicSource</b:SourceType>
    <b:Guid>{2718665C-8555-4491-A655-22FB7C904EF1}</b:Guid>
    <b:Title>The 4 Phases of a Crypto Market Cycle</b:Title>
    <b:Year>2021</b:Year>
    <b:Author>
      <b:Author>
        <b:NameList>
          <b:Person>
            <b:Last>Knight</b:Last>
            <b:First>Richard</b:First>
          </b:Person>
        </b:NameList>
      </b:Author>
    </b:Author>
    <b:Month>Grudzień</b:Month>
    <b:Day>7</b:Day>
    <b:RefOrder>12</b:RefOrder>
  </b:Source>
  <b:Source>
    <b:Tag>Kry20</b:Tag>
    <b:SourceType>ElectronicSource</b:SourceType>
    <b:Guid>{23E71D34-5E41-4307-A1C0-43B5B8A5005F}</b:Guid>
    <b:Author>
      <b:Author>
        <b:NameList>
          <b:Person>
            <b:Last>Kryptoprywaciarz</b:Last>
          </b:Person>
        </b:NameList>
      </b:Author>
    </b:Author>
    <b:Title>Cykliczność rynku Bitcoina</b:Title>
    <b:Year>2020</b:Year>
    <b:RefOrder>13</b:RefOrder>
  </b:Source>
  <b:Source>
    <b:Tag>Han18</b:Tag>
    <b:SourceType>ElectronicSource</b:SourceType>
    <b:Guid>{B2611A7E-C99F-4F90-8CB8-AB0E26A05211}</b:Guid>
    <b:Author>
      <b:Author>
        <b:NameList>
          <b:Person>
            <b:Last>Hans Byström</b:Last>
            <b:First>Dominika</b:First>
            <b:Middle>Krygier</b:Middle>
          </b:Person>
        </b:NameList>
      </b:Author>
    </b:Author>
    <b:Title>What Drives Bitcoin Volatility?</b:Title>
    <b:Year>2018</b:Year>
    <b:Month>Sierpień</b:Month>
    <b:Day>14</b:Day>
    <b:RefOrder>14</b:RefOrder>
  </b:Source>
  <b:Source>
    <b:Tag>Mar23</b:Tag>
    <b:SourceType>ElectronicSource</b:SourceType>
    <b:Guid>{7F2F7D03-B4E6-46CB-A092-99F927C99B13}</b:Guid>
    <b:Author>
      <b:Author>
        <b:NameList>
          <b:Person>
            <b:Last>Woźniak</b:Last>
            <b:First>Marcin</b:First>
          </b:Person>
        </b:NameList>
      </b:Author>
    </b:Author>
    <b:Title>Psychologia Inwestowania w Bitcoin: Umysł inwestora kryptowalut</b:Title>
    <b:Year>2023</b:Year>
    <b:Month>Sierpień</b:Month>
    <b:Day>14</b:Day>
    <b:RefOrder>15</b:RefOrder>
  </b:Source>
  <b:Source>
    <b:Tag>Ant21</b:Tag>
    <b:SourceType>ArticleInAPeriodical</b:SourceType>
    <b:Guid>{6D278216-00CC-4FAD-AC95-3596A07D504B}</b:Guid>
    <b:Title>How Elon Musk’s Twitter activity moves cryptocurrency markets</b:Title>
    <b:Year>2021</b:Year>
    <b:Month>Luty</b:Month>
    <b:Day>3</b:Day>
    <b:Author>
      <b:Author>
        <b:NameList>
          <b:Person>
            <b:Last>Ante</b:Last>
            <b:First>Lennart</b:First>
          </b:Person>
        </b:NameList>
      </b:Author>
    </b:Author>
    <b:Pages>1</b:Pages>
    <b:PeriodicalTitle>Blockchain Research Lab</b:PeriodicalTitle>
    <b:RefOrder>16</b:RefOrder>
  </b:Source>
  <b:Source>
    <b:Tag>Dir17</b:Tag>
    <b:SourceType>ElectronicSource</b:SourceType>
    <b:Guid>{5A3E70EF-245B-4CB2-9E17-A8B1F844EB12}</b:Guid>
    <b:Title>Realized Bitcoin Volatility</b:Title>
    <b:Year>2017</b:Year>
    <b:Author>
      <b:Author>
        <b:NameList>
          <b:Person>
            <b:Last>Dirk G. Baur</b:Last>
            <b:First>Thomas</b:First>
            <b:Middle>Dimpfl</b:Middle>
          </b:Person>
        </b:NameList>
      </b:Author>
    </b:Author>
    <b:RefOrder>17</b:RefOrder>
  </b:Source>
  <b:Source>
    <b:Tag>Ban22</b:Tag>
    <b:SourceType>ElectronicSource</b:SourceType>
    <b:Guid>{15827E9B-060C-48E1-AB5F-13C9B84E2E8D}</b:Guid>
    <b:Author>
      <b:Author>
        <b:Corporate>Bank Rozrachunków Międzynarodowych</b:Corporate>
      </b:Author>
    </b:Author>
    <b:Title>2022 Triennial Central Bank Survey</b:Title>
    <b:Year>2022</b:Year>
    <b:RefOrder>18</b:RefOrder>
  </b:Source>
  <b:Source>
    <b:Tag>Ern21</b:Tag>
    <b:SourceType>Book</b:SourceType>
    <b:Guid>{1C6435A0-38D5-4FBB-B97C-36053BA50493}</b:Guid>
    <b:Author>
      <b:Author>
        <b:NameList>
          <b:Person>
            <b:Last>Chan</b:Last>
            <b:First>Ernest</b:First>
            <b:Middle>P.</b:Middle>
          </b:Person>
        </b:NameList>
      </b:Author>
    </b:Author>
    <b:Title>Quantitative Trading: How to Build Your Own Algorithmic Trading Business</b:Title>
    <b:Year>2021</b:Year>
    <b:RefOrder>19</b:RefOrder>
  </b:Source>
  <b:Source>
    <b:Tag>Nis21</b:Tag>
    <b:SourceType>Book</b:SourceType>
    <b:Guid>{F0780704-78D5-4AAB-B607-7C1C98A12813}</b:Guid>
    <b:Author>
      <b:Author>
        <b:NameList>
          <b:Person>
            <b:Last>Jagannath</b:Last>
            <b:First>Nishant</b:First>
          </b:Person>
        </b:NameList>
      </b:Author>
    </b:Author>
    <b:Title>An On-Chain Analysis-Based Approach to Predict Ethereum Prices</b:Title>
    <b:Year>2021</b:Year>
    <b:RefOrder>20</b:RefOrder>
  </b:Source>
  <b:Source>
    <b:Tag>Bur03</b:Tag>
    <b:SourceType>Book</b:SourceType>
    <b:Guid>{194D36BC-9970-4E91-A307-9321E4FAEFA0}</b:Guid>
    <b:Author>
      <b:Author>
        <b:NameList>
          <b:Person>
            <b:Last>Malkiel</b:Last>
            <b:First>Burton</b:First>
            <b:Middle>G.</b:Middle>
          </b:Person>
        </b:NameList>
      </b:Author>
    </b:Author>
    <b:Title>The Efficient Market Hypothesis and Its</b:Title>
    <b:Year>2003</b:Year>
    <b:RefOrder>21</b:RefOrder>
  </b:Source>
  <b:Source>
    <b:Tag>Mas23</b:Tag>
    <b:SourceType>DocumentFromInternetSite</b:SourceType>
    <b:Guid>{E9058ED6-7465-462F-A13C-63DE178F23E4}</b:Guid>
    <b:Year>2023</b:Year>
    <b:Author>
      <b:Author>
        <b:Corporate>MaskEX Academy Team</b:Corporate>
      </b:Author>
    </b:Author>
    <b:Month>09</b:Month>
    <b:Day>22</b:Day>
    <b:URL>https://blog.maskex.com/academy/explainers/the-role-and-limitations-of-on-chain-analytics-in-predicting-bitcoin-price-movements</b:URL>
    <b:RefOrder>22</b:RefOrder>
  </b:Source>
  <b:Source>
    <b:Tag>Col22</b:Tag>
    <b:SourceType>DocumentFromInternetSite</b:SourceType>
    <b:Guid>{292C7CC2-5909-4A14-95DD-66228DB03102}</b:Guid>
    <b:Author>
      <b:Author>
        <b:NameList>
          <b:Person>
            <b:Last>Torres</b:Last>
            <b:First>Cole</b:First>
          </b:Person>
        </b:NameList>
      </b:Author>
    </b:Author>
    <b:Year>2022</b:Year>
    <b:Month>Październik</b:Month>
    <b:Day>10</b:Day>
    <b:URL>https://www.bitskwela.com/blogs/limitations-of-on-chain-metrics</b:URL>
    <b:RefOrder>23</b:RefOrder>
  </b:Source>
  <b:Source>
    <b:Tag>Kin23</b:Tag>
    <b:SourceType>ElectronicSource</b:SourceType>
    <b:Guid>{E6CEA95E-B668-45D6-A60F-F32E35D220D2}</b:Guid>
    <b:Title>What is machine learning and how does it work? In-depth guide</b:Title>
    <b:Year>2023</b:Year>
    <b:Month>Sierpień</b:Month>
    <b:Author>
      <b:Author>
        <b:NameList>
          <b:Person>
            <b:Last>Yasar</b:Last>
            <b:First>Kinza</b:First>
          </b:Person>
        </b:NameList>
      </b:Author>
    </b:Author>
    <b:RefOrder>24</b:RefOrder>
  </b:Source>
  <b:Source>
    <b:Tag>Lak99</b:Tag>
    <b:SourceType>Book</b:SourceType>
    <b:Guid>{59190E3D-9D19-4180-90DB-3E98B34E85D0}</b:Guid>
    <b:Title>Recurrent Neural Networks: Design and Applications</b:Title>
    <b:Year>1999</b:Year>
    <b:Author>
      <b:Author>
        <b:NameList>
          <b:Person>
            <b:Last>Jain</b:Last>
            <b:First>Lakhmi</b:First>
            <b:Middle>C.</b:Middle>
          </b:Person>
          <b:Person>
            <b:Last>Medsker</b:Last>
            <b:First>L.</b:First>
          </b:Person>
        </b:NameList>
      </b:Author>
    </b:Author>
    <b:RefOrder>25</b:RefOrder>
  </b:Source>
  <b:Source>
    <b:Tag>BSK19</b:Tag>
    <b:SourceType>ArticleInAPeriodical</b:SourceType>
    <b:Guid>{A335706B-37AD-4FA7-95F6-32C14EDEA486}</b:Guid>
    <b:Title>Cooperation of simulation and data model for performance analysis of complex systems</b:Title>
    <b:Year>2019</b:Year>
    <b:Author>
      <b:Author>
        <b:NameList>
          <b:Person>
            <b:Last>Kim</b:Last>
            <b:First>B.</b:First>
            <b:Middle>S.</b:Middle>
          </b:Person>
          <b:Person>
            <b:Last>Kim</b:Last>
            <b:First>T.</b:First>
            <b:Middle>G.</b:Middle>
          </b:Person>
        </b:NameList>
      </b:Author>
    </b:Author>
    <b:PeriodicalTitle>International Journal of Simulation Modelling</b:PeriodicalTitle>
    <b:Pages>608–619</b:Pages>
    <b:RefOrder>26</b:RefOrder>
  </b:Source>
  <b:Source>
    <b:Tag>Wen20</b:Tag>
    <b:SourceType>ElectronicSource</b:SourceType>
    <b:Guid>{CA2F48FB-6F9B-4781-B5C2-06EFA47CA271}</b:Guid>
    <b:Title>A CNN-LSTM-Based Model to Forecast Stock Prices</b:Title>
    <b:Year>2020</b:Year>
    <b:Month>Listopad</b:Month>
    <b:Day>24</b:Day>
    <b:Author>
      <b:Author>
        <b:NameList>
          <b:Person>
            <b:Last>Lu</b:Last>
            <b:First>Wenjie</b:First>
          </b:Person>
          <b:Person>
            <b:Last>Li</b:Last>
            <b:First>Jiazheng</b:First>
          </b:Person>
          <b:Person>
            <b:Last>Li</b:Last>
            <b:First>Yifan</b:First>
          </b:Person>
          <b:Person>
            <b:Last>Sun</b:Last>
            <b:First>Aijun</b:First>
          </b:Person>
          <b:Person>
            <b:Last>Wang</b:Last>
            <b:First>Jingyang</b:First>
          </b:Person>
        </b:NameList>
      </b:Author>
    </b:Author>
    <b:RefOrder>27</b:RefOrder>
  </b:Source>
  <b:Source>
    <b:Tag>Kun17</b:Tag>
    <b:SourceType>ArticleInAPeriodical</b:SourceType>
    <b:Guid>{FC0D3D13-643F-43ED-90F8-42BDA31C70F0}</b:Guid>
    <b:Title>Generative Adversarial Networks: Introduction and Outlook</b:Title>
    <b:Year>2017</b:Year>
    <b:Month>Październik</b:Month>
    <b:Author>
      <b:Author>
        <b:NameList>
          <b:Person>
            <b:Last>Wang</b:Last>
            <b:First>Kunfeng</b:First>
          </b:Person>
          <b:Person>
            <b:Last>Gou</b:Last>
            <b:First>Chao</b:First>
          </b:Person>
          <b:Person>
            <b:Last>Duan</b:Last>
            <b:First>Yanjie</b:First>
          </b:Person>
          <b:Person>
            <b:Last>Lin</b:Last>
            <b:First>Yilun</b:First>
          </b:Person>
          <b:Person>
            <b:Last>Zheng</b:Last>
            <b:First>Xinhu</b:First>
          </b:Person>
        </b:NameList>
      </b:Author>
    </b:Author>
    <b:PeriodicalTitle>IEEE/CAA JOURNAL OF AUTOMATICA SINICA, VOL. 4, NO. 4</b:PeriodicalTitle>
    <b:Pages>588</b:Pages>
    <b:RefOrder>28</b:RefOrder>
  </b:Source>
  <b:Source>
    <b:Tag>Neh</b:Tag>
    <b:SourceType>ArticleInAPeriodical</b:SourceType>
    <b:Guid>{A97D97A1-3FD9-471C-94F8-2146A98961CF}</b:Guid>
    <b:Title>Artificial Neural Network</b:Title>
    <b:Author>
      <b:Author>
        <b:NameList>
          <b:Person>
            <b:Last>Gupta</b:Last>
            <b:First>Neha</b:First>
          </b:Person>
        </b:NameList>
      </b:Author>
    </b:Author>
    <b:Pages>24</b:Pages>
    <b:PeriodicalTitle>Network and Complex Systems</b:PeriodicalTitle>
    <b:Year>2013</b:Year>
    <b:RefOrder>29</b:RefOrder>
  </b:Source>
  <b:Source>
    <b:Tag>IBM21</b:Tag>
    <b:SourceType>ElectronicSource</b:SourceType>
    <b:Guid>{24A8089E-06A6-4E5F-B02E-D1555E20ABE8}</b:Guid>
    <b:Title>Model Sieci Neuronowych</b:Title>
    <b:Year>2021</b:Year>
    <b:Month>Sierpień</b:Month>
    <b:Day>17</b:Day>
    <b:Author>
      <b:Author>
        <b:Corporate>IBM Corporation</b:Corporate>
      </b:Author>
    </b:Author>
    <b:RefOrder>30</b:RefOrder>
  </b:Source>
  <b:Source>
    <b:Tag>Tha</b:Tag>
    <b:SourceType>ElectronicSource</b:SourceType>
    <b:Guid>{55002488-9A6A-4DCF-9307-037A248C5FFB}</b:Guid>
    <b:Author>
      <b:Author>
        <b:NameList>
          <b:Person>
            <b:Last>Kaluarachchi</b:Last>
            <b:First>Tharindu</b:First>
          </b:Person>
          <b:Person>
            <b:Last>Reis</b:Last>
            <b:First>Andrew</b:First>
          </b:Person>
          <b:Person>
            <b:Last>Nanayakkara</b:Last>
            <b:First>Suranga</b:First>
          </b:Person>
        </b:NameList>
      </b:Author>
    </b:Author>
    <b:Title>A Review of Recent Deep Learning Approaches in Human-Centered Machine Learning</b:Title>
    <b:Year>2021</b:Year>
    <b:RefOrder>31</b:RefOrder>
  </b:Source>
  <b:Source>
    <b:Tag>Joh19</b:Tag>
    <b:SourceType>Book</b:SourceType>
    <b:Guid>{9CE6226A-8172-47F5-BB18-D186899D6B82}</b:Guid>
    <b:Title>Deep Learning</b:Title>
    <b:Year>2019</b:Year>
    <b:Author>
      <b:Author>
        <b:NameList>
          <b:Person>
            <b:Last>Kelleher</b:Last>
            <b:First>John</b:First>
            <b:Middle>D.</b:Middle>
          </b:Person>
        </b:NameList>
      </b:Author>
    </b:Author>
    <b:RefOrder>32</b:RefOrder>
  </b:Source>
  <b:Source>
    <b:Tag>OVH</b:Tag>
    <b:SourceType>ElectronicSource</b:SourceType>
    <b:Guid>{A2E6F65A-3ECA-4B57-9FEE-B9F3369C3687}</b:Guid>
    <b:Title>Co to jest Deep Learning?</b:Title>
    <b:Author>
      <b:Author>
        <b:Corporate>OVH Sp. z o.o.</b:Corporate>
      </b:Author>
    </b:Author>
    <b:RefOrder>33</b:RefOrder>
  </b:Source>
  <b:Source>
    <b:Tag>Max23</b:Tag>
    <b:SourceType>ElectronicSource</b:SourceType>
    <b:Guid>{D3B07618-8FCA-49C9-9BA2-DBBE5203E0A6}</b:Guid>
    <b:Author>
      <b:Author>
        <b:Corporate>Maxdata</b:Corporate>
      </b:Author>
    </b:Author>
    <b:Title>BTC_CAP / Realized Cap / Zrealizowana kapitalizacja Bitcoina</b:Title>
    <b:Year>2023</b:Year>
    <b:Month>Listopad</b:Month>
    <b:Day>11</b:Day>
    <b:RefOrder>34</b:RefOrder>
  </b:Source>
  <b:Source>
    <b:Tag>Raf20</b:Tag>
    <b:SourceType>DocumentFromInternetSite</b:SourceType>
    <b:Guid>{8061DF7A-8D6E-487E-B5C9-C1A5F0D153CD}</b:Guid>
    <b:Year>2020</b:Year>
    <b:Month>Styczeń</b:Month>
    <b:Day>1</b:Day>
    <b:Author>
      <b:Author>
        <b:NameList>
          <b:Person>
            <b:Last>Schultze-Kraft</b:Last>
            <b:First>Rafael</b:First>
          </b:Person>
        </b:NameList>
      </b:Author>
    </b:Author>
    <b:URL>https://insights.glassnode.com/bitcoin_holders/</b:URL>
    <b:RefOrder>35</b:RefOrder>
  </b:Source>
  <b:Source>
    <b:Tag>Gla</b:Tag>
    <b:SourceType>DocumentFromInternetSite</b:SourceType>
    <b:Guid>{6083E55B-98E0-4EF6-9AF1-2653B19247BE}</b:Guid>
    <b:Author>
      <b:Author>
        <b:Corporate>Glassnode Services AG</b:Corporate>
      </b:Author>
    </b:Author>
    <b:URL>https://studio.glassnode.com/workbench/4653aaed-ed40-47ff-5855-4c9f1aa08ef9</b:URL>
    <b:RefOrder>36</b:RefOrder>
  </b:Source>
  <b:Source>
    <b:Tag>Jas23</b:Tag>
    <b:SourceType>ElectronicSource</b:SourceType>
    <b:Guid>{CACD7295-A8E7-486E-B954-FC5F54B69437}</b:Guid>
    <b:Title>Sharpe Ratio: Definition, Formula, and Examples</b:Title>
    <b:Year>2023</b:Year>
    <b:Month>Październik</b:Month>
    <b:Day>24</b:Day>
    <b:Author>
      <b:Author>
        <b:NameList>
          <b:Person>
            <b:Last>Fernando</b:Last>
            <b:First>Jason</b:First>
          </b:Person>
        </b:NameList>
      </b:Author>
    </b:Author>
    <b:RefOrder>37</b:RefOrder>
  </b:Source>
  <b:Source>
    <b:Tag>Joh22</b:Tag>
    <b:SourceType>ElectronicSource</b:SourceType>
    <b:Guid>{94BC2BB5-6849-42D1-B9E5-A7EB6B2A1665}</b:Guid>
    <b:Author>
      <b:Author>
        <b:NameList>
          <b:Person>
            <b:Last>Williamson</b:Last>
            <b:First>John</b:First>
          </b:Person>
        </b:NameList>
      </b:Author>
    </b:Author>
    <b:Title>Sharpe Ratio vs. Sortino vs. Calmar – Risk Adjusted Return</b:Title>
    <b:Year>2022</b:Year>
    <b:Month>Marzec</b:Month>
    <b:Day>22</b:Day>
    <b:RefOrder>38</b:RefOrder>
  </b:Source>
  <b:Source>
    <b:Tag>Jea22</b:Tag>
    <b:SourceType>ElectronicSource</b:SourceType>
    <b:Guid>{20A87C37-5338-47A3-B6E2-5D6AABF8B189}</b:Guid>
    <b:Author>
      <b:Author>
        <b:NameList>
          <b:Person>
            <b:Last>Folger</b:Last>
            <b:First>Jean</b:First>
          </b:Person>
        </b:NameList>
      </b:Author>
    </b:Author>
    <b:Title>Interpreting a Strategy Performance Report</b:Title>
    <b:Year>2022</b:Year>
    <b:Month>Grudzień</b:Month>
    <b:Day>22</b:Day>
    <b:RefOrder>39</b:RefOrder>
  </b:Source>
  <b:Source>
    <b:Tag>Nic23</b:Tag>
    <b:SourceType>ElectronicSource</b:SourceType>
    <b:Guid>{B7F61BBE-A802-45AE-94E4-EDB489F8B950}</b:Guid>
    <b:Author>
      <b:Author>
        <b:NameList>
          <b:Person>
            <b:Last>Hummel</b:Last>
            <b:First>Niclas</b:First>
          </b:Person>
        </b:NameList>
      </b:Author>
    </b:Author>
    <b:Title>System Quality Number (SQN)</b:Title>
    <b:Year>2023</b:Year>
    <b:Month>Październik</b:Month>
    <b:Day>28</b:Day>
    <b:RefOrder>40</b:RefOrder>
  </b:Source>
  <b:Source>
    <b:Tag>wik1</b:Tag>
    <b:SourceType>ElectronicSource</b:SourceType>
    <b:Guid>{E38B1346-8268-4D84-99A4-591B775302B8}</b:Guid>
    <b:Author>
      <b:Author>
        <b:Corporate>wikipedia.org</b:Corporate>
      </b:Author>
    </b:Author>
    <b:Title>Google Trends</b:Title>
    <b:RefOrder>41</b:RefOrder>
  </b:Source>
  <b:Source>
    <b:Tag>Jas21</b:Tag>
    <b:SourceType>ElectronicSource</b:SourceType>
    <b:Guid>{3A595DF5-8084-4E0D-9FBB-C602FF7F5E02}</b:Guid>
    <b:Author>
      <b:Author>
        <b:NameList>
          <b:Person>
            <b:Last>Brownlee</b:Last>
            <b:First>Jason</b:First>
          </b:Person>
        </b:NameList>
      </b:Author>
    </b:Author>
    <b:Title>Gentle Introduction to the Adam Optimization Algorithm for Deep Learning</b:Title>
    <b:Year>2021</b:Year>
    <b:Month>Styczeń</b:Month>
    <b:Day>13</b:Day>
    <b:RefOrder>42</b:RefOrder>
  </b:Source>
  <b:Source>
    <b:Tag>Ann12</b:Tag>
    <b:SourceType>ElectronicSource</b:SourceType>
    <b:Guid>{B26E9D34-C619-45A6-9DC5-0AFA5EC4FCE8}</b:Guid>
    <b:Author>
      <b:Author>
        <b:NameList>
          <b:Person>
            <b:Last>Motylska-Kuźma</b:Last>
            <b:First>Anna</b:First>
          </b:Person>
        </b:NameList>
      </b:Author>
    </b:Author>
    <b:Title>High Frequency Trading Na Rynkach Finansowych W Polsce</b:Title>
    <b:Year>2012</b:Year>
    <b:RefOrder>43</b:RefOrder>
  </b:Source>
  <b:Source>
    <b:Tag>Bin20</b:Tag>
    <b:SourceType>ElectronicSource</b:SourceType>
    <b:Guid>{45487FAD-E67F-4698-AA18-A2B3F0D120F8}</b:Guid>
    <b:Author>
      <b:Author>
        <b:Corporate>Binance Holdings Ltd.</b:Corporate>
      </b:Author>
    </b:Author>
    <b:Title>Coin Mixing and CoinJoins Explained</b:Title>
    <b:Year>2020</b:Year>
    <b:Month>Marzec</b:Month>
    <b:Day>3</b:Day>
    <b:RefOrder>44</b:RefOrder>
  </b:Source>
  <b:Source>
    <b:Tag>Kno1</b:Tag>
    <b:SourceType>ElectronicSource</b:SourceType>
    <b:Guid>{55DDAF4E-7C82-4961-9079-684C0329BA82}</b:Guid>
    <b:Author>
      <b:Author>
        <b:Corporate>Knowledge Team Fundacji QuantFin</b:Corporate>
      </b:Author>
    </b:Author>
    <b:Title>Algo i High Frequency Trading (Hft) Bezpieczeństwo I Kontrola</b:Title>
    <b:RefOrder>45</b:RefOrder>
  </b:Source>
</b:Sources>
</file>

<file path=customXml/itemProps1.xml><?xml version="1.0" encoding="utf-8"?>
<ds:datastoreItem xmlns:ds="http://schemas.openxmlformats.org/officeDocument/2006/customXml" ds:itemID="{8151B4C7-616E-4D76-BA77-2D755FDCE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36575</TotalTime>
  <Pages>1</Pages>
  <Words>17977</Words>
  <Characters>102470</Characters>
  <Application>Microsoft Office Word</Application>
  <DocSecurity>0</DocSecurity>
  <Lines>853</Lines>
  <Paragraphs>240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Jakubowski</dc:creator>
  <cp:keywords/>
  <dc:description/>
  <cp:lastModifiedBy>Piotr</cp:lastModifiedBy>
  <cp:revision>171</cp:revision>
  <dcterms:created xsi:type="dcterms:W3CDTF">2023-06-22T18:01:00Z</dcterms:created>
  <dcterms:modified xsi:type="dcterms:W3CDTF">2024-02-07T23:27:00Z</dcterms:modified>
</cp:coreProperties>
</file>