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ru-RU"/>
        </w:rPr>
        <w:t>Классно</w:t>
      </w:r>
      <w:bookmarkStart w:id="0" w:name="_GoBack"/>
      <w:bookmarkEnd w:id="0"/>
      <w:r w:rsidRPr="00A30806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ru-RU"/>
        </w:rPr>
        <w:t>е сочинение или контрольная работа по творчеству А. С. Пушкина.</w:t>
      </w: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Для домашних сочинений и рефератов по роману "Евгений Онегин" десятиклассникам могут быть предложены следующие темы:</w:t>
      </w: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pacing w:val="-4"/>
          <w:sz w:val="24"/>
          <w:szCs w:val="27"/>
          <w:lang w:eastAsia="ru-RU"/>
        </w:rPr>
        <w:t>1.      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Типические черты пушкинского времени в характерах главных героев.</w:t>
      </w: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pacing w:val="-4"/>
          <w:sz w:val="24"/>
          <w:szCs w:val="27"/>
          <w:lang w:eastAsia="ru-RU"/>
        </w:rPr>
        <w:t>2.      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Характерные черты русского человека в образе автора.</w:t>
      </w: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pacing w:val="-4"/>
          <w:sz w:val="24"/>
          <w:szCs w:val="27"/>
          <w:lang w:eastAsia="ru-RU"/>
        </w:rPr>
        <w:t>3.      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Приметы жизни и быта пушкинской эпохи и их роль в романе. (Три слоя русского дворянства, жизнь провинциальных городов и крепостного крестьянства; балы, обеды, театральные представления, круг чтения героев и т. п.).</w:t>
      </w: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pacing w:val="-4"/>
          <w:sz w:val="24"/>
          <w:szCs w:val="27"/>
          <w:lang w:eastAsia="ru-RU"/>
        </w:rPr>
        <w:t>4.      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Картины русской природы и их композиционная роль в романе.</w:t>
      </w: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pacing w:val="-4"/>
          <w:sz w:val="24"/>
          <w:szCs w:val="27"/>
          <w:lang w:eastAsia="ru-RU"/>
        </w:rPr>
        <w:t>5.      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Реальные исторические личности как персонажи романа Пушкина: историко-культурный комментарий.</w:t>
      </w: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pacing w:val="-4"/>
          <w:sz w:val="24"/>
          <w:szCs w:val="27"/>
          <w:lang w:eastAsia="ru-RU"/>
        </w:rPr>
        <w:t>6.      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Роль лирических отступлений в создании многогранного облика пушкинской эпохи.</w:t>
      </w: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Кроме того, школьники должны проработать и темы сочинений по роману "Евгений Онегин", входящие в перечень для выпускного экзамена по литературе:</w:t>
      </w: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pacing w:val="-4"/>
          <w:sz w:val="24"/>
          <w:szCs w:val="27"/>
          <w:lang w:eastAsia="ru-RU"/>
        </w:rPr>
        <w:t>1.      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Сестры Ларины в романе А. С. Пушкина.</w:t>
      </w: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pacing w:val="-4"/>
          <w:sz w:val="24"/>
          <w:szCs w:val="27"/>
          <w:lang w:eastAsia="ru-RU"/>
        </w:rPr>
        <w:t>2.      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Каковы причины и последствия "хандры" Онегина?</w:t>
      </w: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pacing w:val="-4"/>
          <w:sz w:val="24"/>
          <w:szCs w:val="27"/>
          <w:lang w:eastAsia="ru-RU"/>
        </w:rPr>
        <w:t>3.      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Именины Татьяны. (Анализ эпизода из 5-й главы романа.)</w:t>
      </w: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pacing w:val="-4"/>
          <w:sz w:val="24"/>
          <w:szCs w:val="27"/>
          <w:lang w:eastAsia="ru-RU"/>
        </w:rPr>
        <w:t>4.      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Дуэль Онегина с </w:t>
      </w:r>
      <w:proofErr w:type="gramStart"/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Ленским</w:t>
      </w:r>
      <w:proofErr w:type="gramEnd"/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. (Анализ эпизода из 6-й главы романа.)</w:t>
      </w: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pacing w:val="-4"/>
          <w:sz w:val="24"/>
          <w:szCs w:val="27"/>
          <w:lang w:eastAsia="ru-RU"/>
        </w:rPr>
        <w:t>5.      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Почему "Евгений Онегин" назван Пушкиным "свободным романом"?</w:t>
      </w: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pacing w:val="-4"/>
          <w:sz w:val="24"/>
          <w:szCs w:val="27"/>
          <w:lang w:eastAsia="ru-RU"/>
        </w:rPr>
        <w:t>6.      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"В чём же причина того, что отношения между Онегиным и Татьяной сложились так нелепо трагически?" (Г. А. </w:t>
      </w:r>
      <w:proofErr w:type="spellStart"/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Гуковский</w:t>
      </w:r>
      <w:proofErr w:type="spellEnd"/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).</w:t>
      </w: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pacing w:val="-4"/>
          <w:sz w:val="24"/>
          <w:szCs w:val="27"/>
          <w:lang w:eastAsia="ru-RU"/>
        </w:rPr>
        <w:t>7.      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"Нет: рано чувства в нем остыли..." (Образ разочарованного героя в романе Пушкина "Евгений Онегин".)</w:t>
      </w: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pacing w:val="-4"/>
          <w:sz w:val="24"/>
          <w:szCs w:val="27"/>
          <w:lang w:eastAsia="ru-RU"/>
        </w:rPr>
        <w:t>8.      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"Может быть, Пушкин даже лучше бы сделал, если бы назвал свою поэму именем Татьяны, а не Онегина, ибо бесспорно она главная героиня поэмы". (Ф. М. Достоевский).</w:t>
      </w:r>
    </w:p>
    <w:p w:rsidR="00A30806" w:rsidRDefault="00A30806" w:rsidP="00A30806">
      <w:pPr>
        <w:spacing w:before="100" w:beforeAutospacing="1" w:after="100" w:afterAutospacing="1" w:line="240" w:lineRule="auto"/>
        <w:ind w:left="-851" w:right="-426"/>
        <w:contextualSpacing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eastAsia="ru-RU"/>
        </w:rPr>
      </w:pP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/>
        <w:contextualSpacing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eastAsia="ru-RU"/>
        </w:rPr>
        <w:t>Примерные задания для контрольных работ</w:t>
      </w: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en-US" w:eastAsia="ru-RU"/>
        </w:rPr>
        <w:t>I</w:t>
      </w:r>
      <w:r w:rsidRPr="00A3080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eastAsia="ru-RU"/>
        </w:rPr>
        <w:t> вариант</w:t>
      </w:r>
    </w:p>
    <w:p w:rsidR="00A30806" w:rsidRPr="00A30806" w:rsidRDefault="00A30806" w:rsidP="00A30806">
      <w:pPr>
        <w:spacing w:before="60" w:after="60" w:line="240" w:lineRule="auto"/>
        <w:ind w:left="-851" w:right="-426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1.</w:t>
      </w:r>
      <w:r w:rsidRPr="00A30806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      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Перечислите основные периоды жизненного и творческого пути Пушкина с 1799 по 1824 год. Назовите основные произведения, написанные в каждый период, и определите их жанр.</w:t>
      </w:r>
    </w:p>
    <w:p w:rsidR="00A30806" w:rsidRPr="00A30806" w:rsidRDefault="00A30806" w:rsidP="00A30806">
      <w:pPr>
        <w:spacing w:before="60" w:after="60" w:line="240" w:lineRule="auto"/>
        <w:ind w:left="-851" w:right="-426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2.</w:t>
      </w:r>
      <w:r w:rsidRPr="00A30806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      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Какая тема объединяет стихотворения Пушкина "Погасло дневное светило...", "Безумных лет угасшее веселье...", "...Вновь я посетил..."?</w:t>
      </w:r>
    </w:p>
    <w:p w:rsidR="00A30806" w:rsidRPr="00A30806" w:rsidRDefault="00A30806" w:rsidP="00A30806">
      <w:pPr>
        <w:numPr>
          <w:ilvl w:val="0"/>
          <w:numId w:val="1"/>
        </w:numPr>
        <w:spacing w:before="60" w:after="60" w:line="240" w:lineRule="auto"/>
        <w:ind w:left="-851" w:right="-426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Назовите 3 стихотворения Пушкина о любви. Вспомните и запишите строки из них, которые объясняли бы отношение поэта к этому чувству</w:t>
      </w:r>
    </w:p>
    <w:p w:rsidR="00A30806" w:rsidRPr="00A30806" w:rsidRDefault="00A30806" w:rsidP="00A30806">
      <w:pPr>
        <w:numPr>
          <w:ilvl w:val="0"/>
          <w:numId w:val="1"/>
        </w:numPr>
        <w:spacing w:before="60" w:after="60" w:line="240" w:lineRule="auto"/>
        <w:ind w:left="-851" w:right="-426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Из какого произведения Пушкина эти строки? Какой "сквозной" образ русской литературы создан в этом произведении? Дайте к этим строкам историко-культурный комментарий.</w:t>
      </w: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Люблю воинственную живость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br/>
        <w:t>Потешных Марсовых полей,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br/>
        <w:t>Пехотных ратей и коней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br/>
        <w:t>Однообразную красивость,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br/>
        <w:t>В их стройно зыблемом строю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br/>
        <w:t>Лоскутья сих знамен победных,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br/>
        <w:t>Сиянье шапок этих медных,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br/>
        <w:t>Насквозь простреленных в бою.</w:t>
      </w:r>
    </w:p>
    <w:p w:rsidR="00A30806" w:rsidRPr="00A30806" w:rsidRDefault="00A30806" w:rsidP="00A30806">
      <w:pPr>
        <w:numPr>
          <w:ilvl w:val="0"/>
          <w:numId w:val="2"/>
        </w:numPr>
        <w:spacing w:before="60" w:after="60" w:line="240" w:lineRule="auto"/>
        <w:ind w:left="-851" w:right="-426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К кому обращены эти слова? Кто из пушкинских героев их произносит?</w:t>
      </w:r>
    </w:p>
    <w:p w:rsidR="00A30806" w:rsidRPr="00A30806" w:rsidRDefault="00A30806" w:rsidP="00A30806">
      <w:pPr>
        <w:spacing w:before="60" w:after="60" w:line="240" w:lineRule="auto"/>
        <w:ind w:left="-851" w:right="-426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...Если когда-нибудь ... сердце ваше знало чувство любви, если вы помните ее восторги, если вы хоть раз улыбнулись при плаче новорожденного сына, если что-нибудь человеческое билось когда-нибудь в груди вашей, то умоляю вас чувствами супруги, любовницы, матери</w:t>
      </w:r>
      <w:proofErr w:type="gramStart"/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-- </w:t>
      </w:r>
      <w:proofErr w:type="gramEnd"/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всем, что ни есть святого в жизни, -- не откажите мне в моей просьбе!..</w:t>
      </w:r>
    </w:p>
    <w:p w:rsidR="00A30806" w:rsidRPr="00A30806" w:rsidRDefault="00A30806" w:rsidP="00A30806">
      <w:pPr>
        <w:numPr>
          <w:ilvl w:val="0"/>
          <w:numId w:val="3"/>
        </w:numPr>
        <w:spacing w:before="60" w:after="60" w:line="240" w:lineRule="auto"/>
        <w:ind w:left="-851" w:right="-426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Проанализируйте одно из стихотворений Пушкина о поэте и поэзии. Как в нем решается проблема "поэта и толпы"? Каково авторское отношение к поэтическому труду? Как анализ композиции, языка, ключевых образов и поэтических интонаций помогают в понимании стихотворения?</w:t>
      </w:r>
    </w:p>
    <w:p w:rsidR="00A30806" w:rsidRPr="00A30806" w:rsidRDefault="00A30806" w:rsidP="00A30806">
      <w:pPr>
        <w:numPr>
          <w:ilvl w:val="0"/>
          <w:numId w:val="3"/>
        </w:numPr>
        <w:spacing w:before="60" w:after="60" w:line="240" w:lineRule="auto"/>
        <w:ind w:left="-851" w:right="-426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Сопоставьте стихотворение Пушкина "Осень" и описание природы в романе "Евгений Онегин" (гл. 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IV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, стр. 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XL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--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XLII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). Какова роль изобразительно-выразительных средств языка для создания пейзажных картин в этих текстах? Какова роль пейзажа в структуре романа "Евгений Онегин"?</w:t>
      </w:r>
    </w:p>
    <w:p w:rsidR="00A30806" w:rsidRDefault="00A30806" w:rsidP="00A30806">
      <w:pPr>
        <w:spacing w:before="100" w:beforeAutospacing="1" w:after="100" w:afterAutospacing="1" w:line="240" w:lineRule="auto"/>
        <w:ind w:right="-426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eastAsia="ru-RU"/>
        </w:rPr>
      </w:pP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en-US" w:eastAsia="ru-RU"/>
        </w:rPr>
        <w:t>II</w:t>
      </w:r>
      <w:r w:rsidRPr="00A3080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eastAsia="ru-RU"/>
        </w:rPr>
        <w:t> вариант</w:t>
      </w:r>
    </w:p>
    <w:p w:rsidR="00A30806" w:rsidRPr="00A30806" w:rsidRDefault="00A30806" w:rsidP="00A30806">
      <w:pPr>
        <w:numPr>
          <w:ilvl w:val="0"/>
          <w:numId w:val="4"/>
        </w:numPr>
        <w:spacing w:before="60" w:after="60" w:line="240" w:lineRule="auto"/>
        <w:ind w:left="-851" w:right="-426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Перечислите основные периоды жизненного и творческого пути Пушкина с 1824 по 1837 год. Назовите основные произведения, написанные в каждый период, и определите их жанр.</w:t>
      </w:r>
    </w:p>
    <w:p w:rsidR="00A30806" w:rsidRPr="00A30806" w:rsidRDefault="00A30806" w:rsidP="00A30806">
      <w:pPr>
        <w:numPr>
          <w:ilvl w:val="0"/>
          <w:numId w:val="4"/>
        </w:numPr>
        <w:spacing w:before="60" w:after="60" w:line="240" w:lineRule="auto"/>
        <w:ind w:left="-851" w:right="-426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Какая тема объединяет стихотворения Пушкина "Вольность", "Свободы сеятель пустынный...", "Из </w:t>
      </w:r>
      <w:proofErr w:type="spellStart"/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Пиндемонти</w:t>
      </w:r>
      <w:proofErr w:type="spellEnd"/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"?</w:t>
      </w:r>
    </w:p>
    <w:p w:rsidR="00A30806" w:rsidRPr="00A30806" w:rsidRDefault="00A30806" w:rsidP="00A30806">
      <w:pPr>
        <w:numPr>
          <w:ilvl w:val="0"/>
          <w:numId w:val="4"/>
        </w:numPr>
        <w:spacing w:before="60" w:after="60" w:line="240" w:lineRule="auto"/>
        <w:ind w:left="-851" w:right="-426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Из какого произведения Пушкина эти строки. Какая "сквозная" тема русской литературы отражена в этом произведении? Дайте к этим строкам историко-культурный комментарий.</w:t>
      </w: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Одежда ветхая на нем</w:t>
      </w:r>
      <w:proofErr w:type="gramStart"/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br/>
        <w:t>Р</w:t>
      </w:r>
      <w:proofErr w:type="gramEnd"/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валась и тлела. Злые дети</w:t>
      </w:r>
      <w:proofErr w:type="gramStart"/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br/>
        <w:t>Б</w:t>
      </w:r>
      <w:proofErr w:type="gramEnd"/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росали камни вслед ему.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br/>
        <w:t>Нередко кучерские плети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br/>
        <w:t>Его стегали, потому,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br/>
        <w:t>Что он не разбирал дороги</w:t>
      </w:r>
      <w:proofErr w:type="gramStart"/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br/>
        <w:t>У</w:t>
      </w:r>
      <w:proofErr w:type="gramEnd"/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ж никогда...</w:t>
      </w:r>
    </w:p>
    <w:p w:rsidR="00A30806" w:rsidRPr="00A30806" w:rsidRDefault="00A30806" w:rsidP="00A30806">
      <w:pPr>
        <w:spacing w:before="60" w:after="60" w:line="240" w:lineRule="auto"/>
        <w:ind w:left="-851" w:right="-426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4.      В. Г. Белинский так пишет о стихах Пушкина: "Пушкину не нужно было ездить в Италию за картинами прекрасной природы: прекрасная природа была у него под рукою здесь, на Руси, на ее плоских и однообразных степях, под ее вечно серым небом, в ее печальных деревнях и ее богатых и бедных городах". Подтвердите эти мысли примерами из творчества Пушкина.</w:t>
      </w:r>
    </w:p>
    <w:p w:rsidR="00A30806" w:rsidRPr="00A30806" w:rsidRDefault="00A30806" w:rsidP="00A30806">
      <w:pPr>
        <w:spacing w:before="60" w:after="60" w:line="240" w:lineRule="auto"/>
        <w:ind w:left="-851" w:right="-426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5.      Кто из героев Пушкина и о ком сказал: "Лицо истинно романтическое: у него профиль Наполеона, а душа Мефистофеля. Я думаю, что на его </w:t>
      </w:r>
      <w:proofErr w:type="gramStart"/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совести</w:t>
      </w:r>
      <w:proofErr w:type="gramEnd"/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по крайней мере три злодейства..."?</w:t>
      </w:r>
    </w:p>
    <w:p w:rsidR="00A30806" w:rsidRPr="00A30806" w:rsidRDefault="00A30806" w:rsidP="00A30806">
      <w:pPr>
        <w:spacing w:before="60" w:after="60" w:line="240" w:lineRule="auto"/>
        <w:ind w:left="-851" w:right="-426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6.      Проанализируйте одно из стихотворений Пушкина, в котором затрагивается одна из вечных проблем бытия: жизнь и смерть, смерть и бессмертие, добро и зло, смысл жизни и предназначение человека. Какие образы и картины помогают поэту в решении этой проблемы? Можно ли утверждать, что Пушкин решает эту проблему с оптимистических позиций? Какие структурные элементы текста помогают в понимании смысла стихотворения?</w:t>
      </w:r>
    </w:p>
    <w:p w:rsidR="00A30806" w:rsidRPr="00A30806" w:rsidRDefault="00A30806" w:rsidP="00A30806">
      <w:pPr>
        <w:spacing w:before="60" w:after="60" w:line="240" w:lineRule="auto"/>
        <w:ind w:left="-851" w:right="-426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7.      Сопоставьте стихотворение Пушкина "Зима..</w:t>
      </w:r>
      <w:proofErr w:type="gramStart"/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.Ч</w:t>
      </w:r>
      <w:proofErr w:type="gramEnd"/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то делать нам в деревне?.." и лирическое отступление из романа "Евгений Онегин" (гл. 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V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, стр. 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LIII</w:t>
      </w: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). В чем особенности ключевых образов и поэтических интонаций этих текстов?</w:t>
      </w:r>
    </w:p>
    <w:p w:rsidR="00A30806" w:rsidRPr="00A30806" w:rsidRDefault="00A30806" w:rsidP="00A30806">
      <w:pPr>
        <w:spacing w:before="100" w:beforeAutospacing="1" w:after="100" w:afterAutospacing="1" w:line="240" w:lineRule="auto"/>
        <w:ind w:left="-851" w:right="-426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3080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 </w:t>
      </w:r>
    </w:p>
    <w:p w:rsidR="00A41CC2" w:rsidRPr="00A30806" w:rsidRDefault="00A41CC2" w:rsidP="00A30806">
      <w:pPr>
        <w:spacing w:line="240" w:lineRule="auto"/>
        <w:ind w:left="-851" w:right="-426"/>
        <w:contextualSpacing/>
        <w:rPr>
          <w:sz w:val="20"/>
        </w:rPr>
      </w:pPr>
    </w:p>
    <w:sectPr w:rsidR="00A41CC2" w:rsidRPr="00A30806" w:rsidSect="00A30806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12C4"/>
    <w:multiLevelType w:val="multilevel"/>
    <w:tmpl w:val="3572E3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A5359A"/>
    <w:multiLevelType w:val="multilevel"/>
    <w:tmpl w:val="1E143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EF564D"/>
    <w:multiLevelType w:val="multilevel"/>
    <w:tmpl w:val="10E0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2934F5"/>
    <w:multiLevelType w:val="multilevel"/>
    <w:tmpl w:val="C2B660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B14"/>
    <w:rsid w:val="00A30806"/>
    <w:rsid w:val="00A41CC2"/>
    <w:rsid w:val="00A5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308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308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7">
    <w:name w:val="a7"/>
    <w:basedOn w:val="a"/>
    <w:rsid w:val="00A3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A3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A3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A308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aa"/>
    <w:basedOn w:val="a"/>
    <w:rsid w:val="00A3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A3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A3080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308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308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7">
    <w:name w:val="a7"/>
    <w:basedOn w:val="a"/>
    <w:rsid w:val="00A3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A3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A3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A308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aa"/>
    <w:basedOn w:val="a"/>
    <w:rsid w:val="00A3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A3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A3080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2</cp:revision>
  <dcterms:created xsi:type="dcterms:W3CDTF">2021-10-18T15:17:00Z</dcterms:created>
  <dcterms:modified xsi:type="dcterms:W3CDTF">2021-10-18T15:19:00Z</dcterms:modified>
</cp:coreProperties>
</file>