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1. Вступительное слово учителя.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Сегодня на уроке мы должны будем разобраться и понять, в чем трагедия Евгения Базарова, почему, по замыслу автора, он обречен на гибель. Но сначала нужно узнать, что означают в литературоведении такие понятия, как «трагедия», «трагический герой»? </w:t>
      </w: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2. Выступление учащихся</w:t>
      </w: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>проверка домашнего задания).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Трагедия – это гибель, тяжкие страдания личности. Трагедия, ставя человека перед лицом смерти, как бы освещает смысл его жизни и смысл жизни вообще. В трагедийном произведении развитие сюжета построено не только и не столько на столкновении каких-либо героев, сил, идей, принципов, сколько на борьбе героя с самим собой. Поэтому существуют такие понятия, как внешний конфликт – столкновения героев с противостоящими ему силами, и внутренний конфликт, психологический – борьба героя с самим собой, со своими заблуждениями, слабостями, борьба между разумом  и чувством и т.п.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3. Внешний конфликт романа.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 внешнем конфликте мы с вами уже говорили, это противопоставление Базарова всем остальным героям романа и столкновения Базарова с Павлом Петровичем Кирсановым.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Почему именно столкновения Базарова и  Павла Петровича?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Потому что ни один из персонажей романа ничем и ни в чем не превосходит Базарова и Павла Петровича по силе характера, по жизненным стремлениям, по решительности и смелости. Базаров и Павел Петрович – люди с ярко выраженным личностным началом, 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так или иначе признается всеми, кто их окружает. По утверждению Базарова, он не встретил никого, кто бы не спасовал перед ним, т. е. не почувствовал бы превосходство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базаровской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индивидуальности. Но и у Павла Петровича Тургенев отмечает «орлиный взгляд» и «стремление вверх, прочь от земли…»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Вспомните, кто побеждает в спорах Базарова и Павла Петровича? Почему?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их спорах нет победителя и побежденного, так как нет абсолютно правого и неправого.</w:t>
      </w:r>
    </w:p>
    <w:p w:rsidR="001F7A10" w:rsidRPr="00EE18E9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EE18E9">
        <w:rPr>
          <w:rFonts w:ascii="Arial" w:hAnsi="Arial" w:cs="Arial"/>
          <w:b/>
          <w:color w:val="000000"/>
          <w:sz w:val="22"/>
          <w:szCs w:val="22"/>
        </w:rPr>
        <w:t>Таким образом, внешний конфликт романа не разрешен. Но наряду с внешним, конкретно-историческим конфликтом, каждый из них «проверен» внутренним конфликтом. Именно внутренний конфликт и делает Базарова «трагическим лицом»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Какое испытание окажется важнейшим, определяющим судьбу Базарова?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В какие отношения друг к другу поставит Базарова и Павла Петровича результат внутреннего конфликта?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 это отражено в идейном значении романа?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эти вопросы нам предстоит ответить  в ходе дискуссии на сегодняшнем уроке.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5. Внутренний конфликт Базарова.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Говоря о внутреннем конфликте Базарова, о его борьбе с самим собой, необходимо ясно и четко представить, как те или иные его взгляды и убеждения изменяются, разрушаются, давая жизнь новым.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Каким мы видим Базарова в столкновениях и спорах с Павлом Петровичем, в отношениях с Аркадием и другими героями романа?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Дома вы должны были определить, каковы убеждения, взгляды, позиции Базарова в начале романа. На основе ваших ответов мы составим сопоставительную таблицу. ( Пока заполняется только первая половина таблицы.)</w:t>
      </w:r>
    </w:p>
    <w:p w:rsidR="001F7A10" w:rsidRPr="00EE18E9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EE18E9">
        <w:rPr>
          <w:rFonts w:ascii="Arial" w:hAnsi="Arial" w:cs="Arial"/>
          <w:b/>
          <w:color w:val="000000"/>
          <w:sz w:val="22"/>
          <w:szCs w:val="22"/>
        </w:rPr>
        <w:t>Базаров в начале романа.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Цель Базарова.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называет себя нигилистом и выступает за полное и беспощадное отрицание существующего в России социального порядка. Однако он не говорит и не указывает, во имя кого оно должно состояться, поэтому его нигилизм имеет не столько демократический, сколько анархический характер: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 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Сперва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 нужно место расчистить, а строить – это уже не наше дело…» - говорит Базаров.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 Мы ломаем, потому что мы сила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,»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 - замечает Аркадий, но Базаров с ним согласен, ведь Аркадий выражает не свои мысли, он подражает своему учителю Базарову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Взгляды Базарова на народ.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называет себя демократом и утверждает, что знает народ и его нужды, так как его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«дед землю пахал».</w:t>
      </w:r>
      <w:r>
        <w:rPr>
          <w:rFonts w:ascii="Arial" w:hAnsi="Arial" w:cs="Arial"/>
          <w:color w:val="000000"/>
          <w:sz w:val="22"/>
          <w:szCs w:val="22"/>
        </w:rPr>
        <w:t> Он не отворачивается, разговаривая с мужиком, и не нюхает наодеколоненный платок.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знает народный язык, речь его полна поговорок и пословиц, она точна, лаконична, выразительна, афористична: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«акация и сирень – ребята добрые,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lastRenderedPageBreak/>
        <w:t>народ мы тертый,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у твоего отца губа не 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дура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дурь из него не вся вышла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Он говорит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вместо  заболеешь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–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«занеможешь</w:t>
      </w:r>
      <w:r>
        <w:rPr>
          <w:rFonts w:ascii="Arial" w:hAnsi="Arial" w:cs="Arial"/>
          <w:color w:val="000000"/>
          <w:sz w:val="22"/>
          <w:szCs w:val="22"/>
        </w:rPr>
        <w:t>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некрасиво –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«неказисто»,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плохо –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«худо»,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огорчается -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убивается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Взгляды Базарова на науку.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– материалист. Он занимается естественными науками, и они, по его мнению, ведут к решению вопросов о причине и сущности вещей, они нужны как орудие уничтожения предрассудков и вразумления людей, их просвещения. Он занимается научными исследованиями и убежден, что все в мире постижимо, объяснимо и подвластно человеку.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Так он говорит: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 Все люди друг на друга похожи как телом, так и душой; у каждого из нас есть мозг, селезенка, сердце, легкие одинаково устроены; и так называемые нравственные качества одни и те же у всех:  небольшие видоизменения ничего не значат. Достаточно одного человеческого экземпляра. Чтобы судить обо всех других. Люди что деревья в лесу; ни один ботаник не станет заниматься каждою отдельною березкой. А нравственные болезни происходят от дурного воспитания, от всяких пустяков, которыми сызмала набивают людские головы, от безобразного состояния общества… Исправьте общество, и болезней не будет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Базаров о времени и обстоятельствах.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говорит: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«А что касается до времени, отчего я от него зависеть буду. Пускай же оно зависит от меня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Время для Базарова – это совокупность социальных, экономических, бытовых условий жизни, т.е. конкретно-историческая среда.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не верит в Бога, в судьбу, рок. В центре мироздания он ставит себя, человека: «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И ведь тоже думал: «Не умру, куда, задача есть, ведь я гигант!»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Базаров об искусстве.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Отрицая все идеалистическое, он отрицает и искусство, культурное наследие прошлого.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«Все это романтизм, чепуха, гниль, художество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Базаров высмеивает Николая Петровича, который играет на виолончели, цитирует Пушкина.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Прекрасное Базаров измеряет степенью прямой пользы, которую из него можно извлечь.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 в этом случае и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«Рафаэль гроша медного не стоит», а «порядочный химик в двадцать раз полезнее всякого поэта».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Не признает Базаров и влияния искусства на человека, и потребности личности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прекрасном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В разговоре с ним Одинцова спрашивает его: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«- 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Скажите, отчего, даже когда мы наслаждаемся, например, музыкой, хорошим вечером, разговором с симпатичными людьми, отчего все это кажется скорее намеком на какое-то безмерное, где-то существующее счастье, чем действительным счастьем, т.е. таким, которым мы обладаем?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 Или вы, может быть, ничего подобного не ощущаете?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- Вы знаете поговорку, - возражает на это Базаров. – Там хорошо, где нас нет…А мне в голову, точно, такие мысли не приходят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Базаров о природе.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Подобным образом относится Базаров и к природе. Он отрицает эстетическое воздействие природы на человека.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«Природа – не храм, а мастерская, и человек в ней работник».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По-своему, как ученый-естествоиспытатель, Базаров любит природу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его интересует редкий экземпляр водяного жука, он радуется, что разрослась березовая роща, он говорит любовно: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«Акация да сирень – ребята </w:t>
      </w:r>
      <w:proofErr w:type="spell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добрые»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н</w:t>
      </w:r>
      <w:proofErr w:type="gramEnd"/>
      <w:r>
        <w:rPr>
          <w:rFonts w:ascii="Arial" w:hAnsi="Arial" w:cs="Arial"/>
          <w:color w:val="000000"/>
          <w:sz w:val="22"/>
          <w:szCs w:val="22"/>
        </w:rPr>
        <w:t>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ему чужды эмоции восторга, умиления перед красотами природы.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Базаров о любви.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Любовь Базаров понимает как физическое влечение полов друг к другу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: «Нравится тебе женщина – старайся добиться толку; а нет 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–н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у, не надо, отвернись – земля клином не сошлась.»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Базаров, материалист, ученый-теоретик, начисто отказывает любви в каких-то духовных устремлениях, таинственности, загадочности: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«Ты проштудируй-ка анатомию глаза: откуда тут взяться… загадочному взгляду? И что за таинственность отношений между мужчиной и женщиной? Мы, физиологи, знаем, какие это отношения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смеется над историей любви Павла Петровича.</w:t>
      </w:r>
    </w:p>
    <w:p w:rsidR="000F39C0" w:rsidRDefault="000F39C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Учитель: - Вам нравится такой Базаров? Почему?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Но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 даром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учит народная мудрость: «Чему посмеешься, тому и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послужишь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проходит испытание любовью, и в этом испытании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рушатся его философия материалиста, на пути разгадывания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тайны любви он приходит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тому, что раньше отрицал.</w:t>
      </w:r>
    </w:p>
    <w:p w:rsidR="000F39C0" w:rsidRDefault="000F39C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Что же открыла Базарову встреча с любовью?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Многое и принципиально новое.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Он не просто разумом, а всем существом своим ощутил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узкофизиологическую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как он думал, таинственно-стихийную силу этого чувства. И дело тут не в чарах Одинцовой, а в самой любви, в её неодолимой силе: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«Я люблю вас, глупо, безумно…» - говорит Базаров.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С любовью в Базарова вселилось что-то другое, что он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«никак не допускал, над чем всегда трунил, что возмущало всю его гордость»</w:t>
      </w:r>
      <w:r>
        <w:rPr>
          <w:rFonts w:ascii="Arial" w:hAnsi="Arial" w:cs="Arial"/>
          <w:color w:val="000000"/>
          <w:sz w:val="22"/>
          <w:szCs w:val="22"/>
        </w:rPr>
        <w:t>, и он, гонитель романтизма,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«с негодованием сознавал романтика в самом себе».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Иначе говоря, Базаров стал по-другому относиться к любви, к жизни, к самому себе.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 - Как же меняется Базаров?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Каким он становится?  (Заполняется вторая половина таблицы).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Базаров о времени и обстоятельствах.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сцене под стогом Базаров с горечью говорит: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«…я вот лежу здесь под стогом… Узенькое местечко, которое я занимаю, до того крохотно в сравнении с остальным пространством, где меня нет и где до меня дела нет; и часть времени, которую мне удастся прожить, так ничтожна пере вечностью, где меня не была и не будет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… А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 в этом атоме, в этой математической точке кровь обращается, мозг работает, чего-то хочет тоже… Что за безобразие!»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Таким образом, удел человека уподобляет его перед лицом вечного и бесконечного мира хрупкой тростинке. Но ведь эта тростинка не только мыслящая, но и желающая преодолеть свое ничтожество и стать вечной и бесконечной. И если родители Базарова, по его словам, о таком их ничтожестве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«не беспокоятся», «оно им не смердит»</w:t>
      </w:r>
      <w:r>
        <w:rPr>
          <w:rFonts w:ascii="Arial" w:hAnsi="Arial" w:cs="Arial"/>
          <w:color w:val="000000"/>
          <w:sz w:val="22"/>
          <w:szCs w:val="22"/>
        </w:rPr>
        <w:t>, то у него самого это безобразие вызывает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«скуку и злость» </w:t>
      </w:r>
      <w:r>
        <w:rPr>
          <w:rFonts w:ascii="Arial" w:hAnsi="Arial" w:cs="Arial"/>
          <w:color w:val="000000"/>
          <w:sz w:val="22"/>
          <w:szCs w:val="22"/>
        </w:rPr>
        <w:t>на несправедливый, но отныне ясный ему и не подвластный человеку закон мироздания.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 И это тот Базаров, который так уверенно говорил о своей независимости от времени и считал себя гигантом. Эта уверенность была поколеблена уже с началом его отношений с Одинцовой: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«Каким я смирненьким стал», а накануне признания он прямо замечает, что « будущее большей частью от нас не зависит». </w:t>
      </w:r>
      <w:r>
        <w:rPr>
          <w:rFonts w:ascii="Arial" w:hAnsi="Arial" w:cs="Arial"/>
          <w:color w:val="000000"/>
          <w:sz w:val="22"/>
          <w:szCs w:val="22"/>
        </w:rPr>
        <w:t>Словами же, произнесенными им в предсмертный час, он фактически признает торжество обстоятельств над собой.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Базаров о народе.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Раньше Базаров с иронией воспринимал слова Кирсанова П.П. о патриархальности русского народа, о том, что он свято чтит преданья и не может жить без веры. Базаров считал, что он знает народ и не чувствовал между народом и собой границы. Но вот после дуэли Павел Петрович спрашивает его о том, что думает о них крестьянин, случайно оказавшийся на месте поединка. И слышит в ответ: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«Кто же его знает… Русский мужик – это таинственный незнакомец… Кто же его поймет? Он сам себя не понимает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Это сознание не только социального различия Базарова с народом, но и духовно-психологического, которое открылось Базарову только теперь. И далее в романе это различие подтверждается в главе, где базаров беседует с крепостным крестьянином его родителей об общине: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«Ты мне растолкуй, что такое есть ваш мир?»</w:t>
      </w:r>
      <w:r>
        <w:rPr>
          <w:rFonts w:ascii="Arial" w:hAnsi="Arial" w:cs="Arial"/>
          <w:color w:val="000000"/>
          <w:sz w:val="22"/>
          <w:szCs w:val="22"/>
        </w:rPr>
        <w:t> А далее Тургенев комментирует: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 Увы, умевший говорить с мужиками Базаров 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( </w:t>
      </w:r>
      <w:proofErr w:type="gram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как хвалился он в споре с Павлом Петровичем)… и не подозревал, что он в их глазах был все-таки чем-то вроде шута горохового…»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Базаров о природе.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Романтическое чувство любви озаряет новым светом окружающий Базарова мир и природу. Фон, на котором происходит объяснение Базарова с Одинцовой, - поэтическая картина летней ночи. Природа рисуется в восприятии Базарова. Это ему ночная свежесть казалась «раздражительной», это ему слышалось таинственное шептание. Базарову, материалисту, ученому, ночные шорохи и шелест листвы кажутся таинственными!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Наука и поэзия.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последних словах умирающего Базарова не упоминается никакая наука. Из его уст мы слышим столь необычные для Базарова, полные романтического чувства и поэзии слова: «Дуньте на умирающую лампаду, и пусть она погаснет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довольно! Теперь…темнота…»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Учитель: - Нравится вам такой Базаров? Почему?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А сам Базаров про себя говорит: «Расклеилась машина». Почему?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 происходили изменения в мировоззрении Базарова?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Изменения, которые произошли в Базарове, происходили в жесточайшей борьбе! Он пытается победить, одолеть в себе чувство к Одинцовой, понимая, что оно разрушает все, во что он раньше верил, чем жил.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Евгений сопротивляется охватившим его чувствам, старается отвлечься работой: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 Базаров работал Упорно и угрюмо»,</w:t>
      </w:r>
      <w:r>
        <w:rPr>
          <w:rFonts w:ascii="Arial" w:hAnsi="Arial" w:cs="Arial"/>
          <w:color w:val="000000"/>
          <w:sz w:val="22"/>
          <w:szCs w:val="22"/>
        </w:rPr>
        <w:t xml:space="preserve"> немудреным флиртом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Фенечкой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Но вскоре все надежды одолеть любовь окончательно рассеялись: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«…лихорадка работы с него соскочила и заменилась тоскливой скукой и глухим беспокойством. Странная усталость замечалась во всех его движениях, даже походка его твердая и стремительно смелая, изменилась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Равнодушием отвечал Базаров и на попытки отца развеять тоску сына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«политическими намеками… по поводу близкого освобождения крестьян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Базаров производит впечатление человека, уверенно шедшего по дороге и вдруг обнаружившего, что дорога эта проходит вовсе не по земле, а по едва висящему над пропастью мосту. Полюбив, как говорит Базаров, «глупо, безумно» он теряет почву под ногами и начинает падать в эту пропасть.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тургеневского героя полюбить значит ввергнуться в бездну. Альтернативой бездны является не только тихое семейное счастье, как у Николая Петровича и Аркадия, но и пустота и тоска, которую выбирает Одинцова.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Можем ли мы представить себе, что и Базаров выбрал один из этих путей?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Нет, Базаров стремительно летит в бездну.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«Со мною кончено. Попал под колесо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,»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- говорит он и видит себя уже не гигантом, а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«червяком </w:t>
      </w:r>
      <w:proofErr w:type="spell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полураздавленным</w:t>
      </w:r>
      <w:proofErr w:type="spellEnd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наверное, не случайно, а скорее намеренно он стал небрежен к себе, к своему здоровью, когда вскрывая труп тифозного больного порезался и заразился.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Смерть Базарова трагична, и не только потому, что умер  молодым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>это всегда трагедия), но и потому, что умер человек недюжинных способностей, силы, воли, а главное, сердца и души! Перед лицом смерти Базаров проявляет все лучшее, человеческое, что раньше была скрыто под внешней суровостью: это нежность к родителям, поэтичность любви к Одинцовой, жажда жизни, труда, подвига во благо России.</w:t>
      </w:r>
    </w:p>
    <w:p w:rsidR="00E84797" w:rsidRDefault="00E84797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6. Базаров и Кирсанов П.П. - противники или собратья по судьбе?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Умирая, Базаров не пожелал проститься с Аркадием, не вспомнил он и своего идейного противника Павла Петровича. А между тем постижение Базаровым «трагического значения» любви, а с ней и жизни в целом существенно изменило его прежнее отношение к Павлу Петровичу.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Помните, прослушав историю Павла Петровича, он заявляет: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 …человек, который жизнь свою  поставил на карту женской любви, и когда ему эту карту разбили, раскис и опустился до того, что ни на что не стал способным, этакий человек – не мужчина…»</w:t>
      </w:r>
      <w:r>
        <w:rPr>
          <w:rFonts w:ascii="Arial" w:hAnsi="Arial" w:cs="Arial"/>
          <w:color w:val="000000"/>
          <w:sz w:val="22"/>
          <w:szCs w:val="22"/>
        </w:rPr>
        <w:t> Однако, будь Базаров в этот момент прозорливее, повесть «погибшей жизни» Павла Петровича явилась бы для него предсказанием того, что вскоре произойдет 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 ним.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Вспомните пословицу: Над чем посмеешься, тому и послужишь.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Так кто же Базаров и Кирсанов П.П., противники или собратья по судьбе?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Давайте сравним их жизни и подумаем.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«Блестящая карьера» ожидала Павла Петровича и «великая будущность» Базарова. Но как Павел Петрович, встретив и страстно полюбив  женщину, становится неприкаянным, так и Базаров «как отравленный» станет бродить с места на место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>из имения Одинцовой в деревню родителей, оттуда снова в Никольское, потом в Марьино и опять в Никольское, к родителям), утратит интерес к привычным занятиям и к жизни.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Вслед за Павлом Петровичем Базаров, раньше игнорировавший судьбу, признает ее власть над собой и чувствует себя ее жертвой. Покидая Никольское, он говорит Аркадию: «…нас…прибили…»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3. Павел Петрович смиряется перед судьбой, становится духовно мертвым человеком: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«Да он и был мертвец.»</w:t>
      </w:r>
      <w:r>
        <w:rPr>
          <w:rFonts w:ascii="Arial" w:hAnsi="Arial" w:cs="Arial"/>
          <w:color w:val="000000"/>
          <w:sz w:val="22"/>
          <w:szCs w:val="22"/>
        </w:rPr>
        <w:t xml:space="preserve"> И Базаров, несмотря 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героически встречает смерть, все-таки умирает.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 связаны внешний и внутренний конфликты?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 они разрешаются? Ответив на эти вопроса, мы сможем понять идейное значение романа.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Давайте обратимся к сцене дуэли, ведь именно эта сцена является конфликтным узлом романа. Она находится строго посередине между основными сюжетными эпизодами: четыре до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>Базаров в Марьине, в губернском городе, у Одинцовой, в родительском доме) и четыре после ( в Никольском, в деревне родителей, болезнь и смерть Базарова). Дуэль завершает и исчерпывает вн6ешний конфликт, ибо после поединка Базаров навсегда расстанется с Кирсановыми. И дуэль же, ставя Павла Петровича и Базарова в ситуацию жизни и смерти, тем самым выявила не отдельные и внешние, а главные, внутренние качества каждого.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Какова причина поединка?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Чем заканчивается дуэль?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Ответы учащихся: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Истинная причина поединка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Фенечка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в чертах которой Павел Петрович находил сходство с его роковой возлюбленной и которую он также тайно любил. Это только простодушному Николаю Петровичу кажется, что Базаров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Павел Петрович дерутся из-за несогласия во взглядах. Павел Петрович, подсмотрев дерзкий поцелуй Базарова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Фенечкой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был  оскорблен в  не своих идейных убеждениях или сословных  предрассудках, а в своих чувствах.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Да и Базаров идет на поединок не теоретиком-нигилистом, а мужчиной, уже искушенным глубоким сердечным опытом.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После дуэли обнаружилось, что непримиримые Павел Петрович и Базаров («…мы друг друга понять не можем…») сблизились. Павел Петрович впервые признает человеческое благородство Базарова: «Вы поступили благородно», с ним он теперь «смеялся и шутил». Герои впервые сходятся в суждениях о русском мужике и отчасти аристократизме. « Я начинаю думать, что Базаров был прав, упрекая меня в аристократизме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,»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говорит Павел Петрович.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А Базаров говорит: «О прошлом вспоминать незачем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,»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 тем самым примиряясь со своим недавним противником и признавая духовное родство с Павлом Петровичем.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Учитель: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Действительно, в судьбах Базарова и Павла Петровича больше общего, чем различного. Ведь оба они в равной степени горды, страстны, в жизненных притязаниях бескомпромиссны. Оба не поняты и одиноки даже среди близких людей. Оба обречены на горький удел бессемейных бобылей.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Стремления обоих к полноте жизни были разрушены и окончились довременным крестом и смертью: серый деревянный крест на могиле Базарова, и крестом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«горько стиснув губы», осеняет себя доживающий свои дни за границей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П.П.Кирсанов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b/>
          <w:bCs/>
          <w:color w:val="000000"/>
          <w:sz w:val="22"/>
          <w:szCs w:val="22"/>
        </w:rPr>
        <w:t>7. Смысл названия романа, его идейное значение.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русской литературе очень много произведений, в названии которых заложена антитеза, противопоставление: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«Преступление и наказание»,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 Война и мир»,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 Таланты и поклонники»,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 Волки и овцы».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Можно ли этот ряд продолжить романом «Отцы и дети»?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Нет, не антитеза, не конфликт романа отражен в его названии, а неразрывность этих понятий. Отцы и дети - это цикл. Дети становятся отцами, и все повторяется, таков закон жизни. Стремление новых поколений  к новому и отрицание опыта отцов неизбежно и свойственно человечеству. Но отрицая опыт отцов и дедов, отвергая их «принципы», дети в свою очередь встают перед теми же проблемами. И это тоже закон жизни. Нести свой крест и не роптать – таков закон каждого поколения и человечества в целом, считает Тургенев.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Таким образом, смысл слов «отцы и дети» возвышается до значения православного, христианского, вечного. Все люди: и Базаров, и Павел Петрович, и последний мужик – дети по отношению к Отцу Небесному, и закон братства во Христе должен быть нерушим.</w:t>
      </w:r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Поэтому в конце романа, исполненном лиризма, мы слышим взволнованный, проникновенный голос автора: 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 xml:space="preserve">«Какое бы страстное, грешное, бунтующее сердце ни скрывалось в могиле, цветы, растущие на ней, безмятежно глядят на нас своими невинными </w:t>
      </w:r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lastRenderedPageBreak/>
        <w:t>глазами: Не об одном вечном спокойствии говорят нам они, о том великом спокойствии «равнодушной» природы, они говорят о вечном примирении и жизни бесконечной</w:t>
      </w:r>
      <w:proofErr w:type="gramStart"/>
      <w:r>
        <w:rPr>
          <w:rStyle w:val="c2"/>
          <w:rFonts w:ascii="Arial" w:hAnsi="Arial" w:cs="Arial"/>
          <w:i/>
          <w:iCs/>
          <w:color w:val="000000"/>
          <w:sz w:val="22"/>
          <w:szCs w:val="22"/>
        </w:rPr>
        <w:t>.»</w:t>
      </w:r>
      <w:proofErr w:type="gramEnd"/>
    </w:p>
    <w:p w:rsidR="001F7A10" w:rsidRDefault="001F7A10" w:rsidP="00C8131C">
      <w:pPr>
        <w:pStyle w:val="c0"/>
        <w:shd w:val="clear" w:color="auto" w:fill="FFFFFF"/>
        <w:spacing w:before="0" w:beforeAutospacing="0" w:after="0" w:afterAutospacing="0"/>
        <w:ind w:left="-851" w:firstLine="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 о борьбе Базарова говорит автор, а о </w:t>
      </w:r>
      <w:r>
        <w:rPr>
          <w:rStyle w:val="c8"/>
          <w:rFonts w:ascii="Arial" w:hAnsi="Arial" w:cs="Arial"/>
          <w:color w:val="000000"/>
          <w:sz w:val="22"/>
          <w:szCs w:val="22"/>
          <w:u w:val="single"/>
        </w:rPr>
        <w:t>примирении, </w:t>
      </w:r>
      <w:r>
        <w:rPr>
          <w:rFonts w:ascii="Arial" w:hAnsi="Arial" w:cs="Arial"/>
          <w:color w:val="000000"/>
          <w:sz w:val="22"/>
          <w:szCs w:val="22"/>
        </w:rPr>
        <w:t xml:space="preserve">не о лопухе, который, по словам Базарова, вырастет на его могиле, а о вечной жизни. Тут и нравственное оправдание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героя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 сожаление о нем как о замечательном человеке.</w:t>
      </w:r>
    </w:p>
    <w:p w:rsidR="00B8705D" w:rsidRDefault="00B8705D" w:rsidP="001F7A10"/>
    <w:bookmarkEnd w:id="0"/>
    <w:p w:rsidR="00E84797" w:rsidRPr="001F7A10" w:rsidRDefault="00E84797" w:rsidP="001F7A10"/>
    <w:sectPr w:rsidR="00E84797" w:rsidRPr="001F7A10" w:rsidSect="00C8131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10"/>
    <w:rsid w:val="000C49A4"/>
    <w:rsid w:val="000F39C0"/>
    <w:rsid w:val="001F7A10"/>
    <w:rsid w:val="00526F02"/>
    <w:rsid w:val="008312E3"/>
    <w:rsid w:val="00B8705D"/>
    <w:rsid w:val="00C8131C"/>
    <w:rsid w:val="00E84797"/>
    <w:rsid w:val="00E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0">
    <w:name w:val="c0"/>
    <w:basedOn w:val="a"/>
    <w:rsid w:val="001F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1F7A10"/>
  </w:style>
  <w:style w:type="character" w:customStyle="1" w:styleId="c2">
    <w:name w:val="c2"/>
    <w:basedOn w:val="a0"/>
    <w:rsid w:val="001F7A10"/>
  </w:style>
  <w:style w:type="character" w:customStyle="1" w:styleId="c8">
    <w:name w:val="c8"/>
    <w:basedOn w:val="a0"/>
    <w:rsid w:val="001F7A10"/>
  </w:style>
  <w:style w:type="paragraph" w:styleId="a4">
    <w:name w:val="Normal (Web)"/>
    <w:basedOn w:val="a"/>
    <w:uiPriority w:val="99"/>
    <w:semiHidden/>
    <w:unhideWhenUsed/>
    <w:rsid w:val="00E847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0">
    <w:name w:val="c0"/>
    <w:basedOn w:val="a"/>
    <w:rsid w:val="001F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1F7A10"/>
  </w:style>
  <w:style w:type="character" w:customStyle="1" w:styleId="c2">
    <w:name w:val="c2"/>
    <w:basedOn w:val="a0"/>
    <w:rsid w:val="001F7A10"/>
  </w:style>
  <w:style w:type="character" w:customStyle="1" w:styleId="c8">
    <w:name w:val="c8"/>
    <w:basedOn w:val="a0"/>
    <w:rsid w:val="001F7A10"/>
  </w:style>
  <w:style w:type="paragraph" w:styleId="a4">
    <w:name w:val="Normal (Web)"/>
    <w:basedOn w:val="a"/>
    <w:uiPriority w:val="99"/>
    <w:semiHidden/>
    <w:unhideWhenUsed/>
    <w:rsid w:val="00E847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1</cp:revision>
  <dcterms:created xsi:type="dcterms:W3CDTF">2020-12-01T14:40:00Z</dcterms:created>
  <dcterms:modified xsi:type="dcterms:W3CDTF">2020-12-01T16:26:00Z</dcterms:modified>
</cp:coreProperties>
</file>