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55" w:rsidRDefault="00EA0555" w:rsidP="00EA0555">
      <w:pPr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Контрольная работа по теме «Предлоги»</w:t>
      </w:r>
    </w:p>
    <w:p w:rsidR="00EA0555" w:rsidRDefault="00EA0555" w:rsidP="00EA0555">
      <w:pPr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 вариант</w:t>
      </w:r>
    </w:p>
    <w:p w:rsidR="0014736C" w:rsidRPr="00EA0555" w:rsidRDefault="0014736C" w:rsidP="00EA0555">
      <w:pPr>
        <w:ind w:left="-113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</w:t>
      </w: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.Спишите предложения, исправьте нарушение употребления падежной формы существительного с предлогом. Предлог заключите в прямоугольник. </w:t>
      </w:r>
    </w:p>
    <w:p w:rsidR="00564DFF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Поезд не задержался, он прибыл на вокзал согласно расписания.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Благодаря газеты мы узнали о возобновлении теплоходного маршрута к «Северным островам».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Согласно древнерусских летописных источников первые упоминания о Москве относятся к 1147 году.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 По окончанию института Григорий отправился на стажировку в Англию.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 Благодаря стараний всей команды, нам удалось обойти главных конкурентов.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возвращению из Болгарии супруги занялись обустройством дома.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 Вопреки прогнозов специалистов, уровень безработицы за минувший год существенно снизился.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 </w:t>
      </w: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 будет аннулирован по истечению срока хранения.</w:t>
      </w:r>
    </w:p>
    <w:p w:rsidR="0014736C" w:rsidRPr="00EA0555" w:rsidRDefault="0014736C" w:rsidP="00EA0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побежала к друзьям по приезду домой 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2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709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По)</w:t>
      </w:r>
      <w:proofErr w:type="spellStart"/>
      <w:r w:rsidRPr="00EA0555">
        <w:rPr>
          <w:b/>
          <w:bCs/>
          <w:color w:val="000000"/>
        </w:rPr>
        <w:t>окончани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спектакля зрители долго рукоплескали артистам.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709"/>
        <w:contextualSpacing/>
        <w:jc w:val="both"/>
        <w:rPr>
          <w:color w:val="000000"/>
        </w:rPr>
      </w:pPr>
      <w:r w:rsidRPr="00EA0555">
        <w:rPr>
          <w:color w:val="000000"/>
        </w:rPr>
        <w:t>2)  Никто не позволит вам вмешиваться </w:t>
      </w:r>
      <w:r w:rsidRPr="00EA0555">
        <w:rPr>
          <w:b/>
          <w:bCs/>
          <w:color w:val="000000"/>
        </w:rPr>
        <w:t>(в)</w:t>
      </w:r>
      <w:proofErr w:type="spellStart"/>
      <w:proofErr w:type="gramStart"/>
      <w:r w:rsidRPr="00EA0555">
        <w:rPr>
          <w:b/>
          <w:bCs/>
          <w:color w:val="000000"/>
        </w:rPr>
        <w:t>следстви</w:t>
      </w:r>
      <w:proofErr w:type="spellEnd"/>
      <w:r w:rsidRPr="00EA0555">
        <w:rPr>
          <w:b/>
          <w:bCs/>
          <w:color w:val="000000"/>
        </w:rPr>
        <w:t>..</w:t>
      </w:r>
      <w:proofErr w:type="gramEnd"/>
    </w:p>
    <w:p w:rsidR="0014736C" w:rsidRPr="00EA0555" w:rsidRDefault="0014736C" w:rsidP="00EA0555">
      <w:pPr>
        <w:pStyle w:val="leftmargin"/>
        <w:spacing w:before="0" w:beforeAutospacing="0" w:after="0" w:afterAutospacing="0"/>
        <w:ind w:left="-709"/>
        <w:contextualSpacing/>
        <w:jc w:val="both"/>
        <w:rPr>
          <w:color w:val="000000"/>
        </w:rPr>
      </w:pPr>
      <w:r w:rsidRPr="00EA0555">
        <w:rPr>
          <w:color w:val="000000"/>
        </w:rPr>
        <w:t>3)</w:t>
      </w:r>
      <w:r w:rsidRPr="00EA0555">
        <w:rPr>
          <w:b/>
          <w:bCs/>
          <w:color w:val="000000"/>
        </w:rPr>
        <w:t> (В)</w:t>
      </w:r>
      <w:proofErr w:type="gramStart"/>
      <w:r w:rsidRPr="00EA0555">
        <w:rPr>
          <w:b/>
          <w:bCs/>
          <w:color w:val="000000"/>
        </w:rPr>
        <w:t>отличи..</w:t>
      </w:r>
      <w:proofErr w:type="gramEnd"/>
      <w:r w:rsidRPr="00EA0555">
        <w:rPr>
          <w:color w:val="000000"/>
        </w:rPr>
        <w:t> от Артёма Николай совсем не волновался.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709"/>
        <w:contextualSpacing/>
        <w:jc w:val="both"/>
        <w:rPr>
          <w:color w:val="000000"/>
        </w:rPr>
      </w:pPr>
      <w:r w:rsidRPr="00EA0555">
        <w:rPr>
          <w:color w:val="000000"/>
        </w:rPr>
        <w:t>4)  Всё познаётся </w:t>
      </w:r>
      <w:r w:rsidRPr="00EA0555">
        <w:rPr>
          <w:b/>
          <w:bCs/>
          <w:color w:val="000000"/>
        </w:rPr>
        <w:t>(в)</w:t>
      </w:r>
      <w:proofErr w:type="spellStart"/>
      <w:proofErr w:type="gramStart"/>
      <w:r w:rsidRPr="00EA0555">
        <w:rPr>
          <w:b/>
          <w:bCs/>
          <w:color w:val="000000"/>
        </w:rPr>
        <w:t>сравнени</w:t>
      </w:r>
      <w:proofErr w:type="spellEnd"/>
      <w:r w:rsidRPr="00EA0555">
        <w:rPr>
          <w:b/>
          <w:bCs/>
          <w:color w:val="000000"/>
        </w:rPr>
        <w:t>..</w:t>
      </w:r>
      <w:proofErr w:type="gramEnd"/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3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В)вид..</w:t>
      </w:r>
      <w:r w:rsidRPr="00EA0555">
        <w:rPr>
          <w:color w:val="000000"/>
        </w:rPr>
        <w:t> скорого окончания плавания настроение команды сделалось весёлым и приподнятым.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color w:val="000000"/>
        </w:rPr>
        <w:t>2)  После постройки плотины заметны некоторые изменения </w:t>
      </w:r>
      <w:r w:rsidRPr="00EA0555">
        <w:rPr>
          <w:b/>
          <w:bCs/>
          <w:color w:val="000000"/>
        </w:rPr>
        <w:t>(в)</w:t>
      </w:r>
      <w:proofErr w:type="spellStart"/>
      <w:proofErr w:type="gramStart"/>
      <w:r w:rsidRPr="00EA0555">
        <w:rPr>
          <w:b/>
          <w:bCs/>
          <w:color w:val="000000"/>
        </w:rPr>
        <w:t>течени</w:t>
      </w:r>
      <w:proofErr w:type="spellEnd"/>
      <w:r w:rsidRPr="00EA0555">
        <w:rPr>
          <w:b/>
          <w:bCs/>
          <w:color w:val="000000"/>
        </w:rPr>
        <w:t>..</w:t>
      </w:r>
      <w:proofErr w:type="gramEnd"/>
      <w:r w:rsidRPr="00EA0555">
        <w:rPr>
          <w:color w:val="000000"/>
        </w:rPr>
        <w:t> реки.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3)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продолжени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этой истории никто не заинтересован.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color w:val="000000"/>
        </w:rPr>
        <w:t>4)  Это мгновение, </w:t>
      </w:r>
      <w:r w:rsidRPr="00EA0555">
        <w:rPr>
          <w:b/>
          <w:bCs/>
          <w:color w:val="000000"/>
        </w:rPr>
        <w:t>(в)</w:t>
      </w:r>
      <w:proofErr w:type="spellStart"/>
      <w:proofErr w:type="gramStart"/>
      <w:r w:rsidRPr="00EA0555">
        <w:rPr>
          <w:b/>
          <w:bCs/>
          <w:color w:val="000000"/>
        </w:rPr>
        <w:t>течени</w:t>
      </w:r>
      <w:proofErr w:type="spellEnd"/>
      <w:r w:rsidRPr="00EA0555">
        <w:rPr>
          <w:b/>
          <w:bCs/>
          <w:color w:val="000000"/>
        </w:rPr>
        <w:t>..</w:t>
      </w:r>
      <w:proofErr w:type="gramEnd"/>
      <w:r w:rsidRPr="00EA0555">
        <w:rPr>
          <w:color w:val="000000"/>
        </w:rPr>
        <w:t> которого Валя рассмотрела паренька, решило дело в его пользу.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4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следстви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разгула стихии несколько посёлков остались без электричества.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color w:val="000000"/>
        </w:rPr>
        <w:t>2)  Учёные пришли к выводу, что смерчи возникают в связи с изменениями </w:t>
      </w:r>
      <w:r w:rsidRPr="00EA0555">
        <w:rPr>
          <w:b/>
          <w:bCs/>
          <w:color w:val="000000"/>
        </w:rPr>
        <w:t xml:space="preserve">(в) </w:t>
      </w:r>
      <w:proofErr w:type="spellStart"/>
      <w:proofErr w:type="gramStart"/>
      <w:r w:rsidRPr="00EA0555">
        <w:rPr>
          <w:b/>
          <w:bCs/>
          <w:color w:val="000000"/>
        </w:rPr>
        <w:t>течени</w:t>
      </w:r>
      <w:proofErr w:type="spellEnd"/>
      <w:r w:rsidRPr="00EA0555">
        <w:rPr>
          <w:b/>
          <w:bCs/>
          <w:color w:val="000000"/>
        </w:rPr>
        <w:t>..</w:t>
      </w:r>
      <w:proofErr w:type="gramEnd"/>
      <w:r w:rsidRPr="00EA0555">
        <w:rPr>
          <w:color w:val="000000"/>
        </w:rPr>
        <w:t> воздуха.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3)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По)зад..</w:t>
      </w:r>
      <w:r w:rsidRPr="00EA0555">
        <w:rPr>
          <w:color w:val="000000"/>
        </w:rPr>
        <w:t> дома стоял сарай.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4)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следстви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, которое велось после автомобильной аварии, вина шофёра была установлена.</w:t>
      </w:r>
    </w:p>
    <w:p w:rsidR="0014736C" w:rsidRPr="00EA0555" w:rsidRDefault="00EA0555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5</w:t>
      </w:r>
      <w:r w:rsidR="0014736C" w:rsidRPr="00EA0555">
        <w:rPr>
          <w:rStyle w:val="innernumber"/>
          <w:b/>
          <w:bCs/>
          <w:color w:val="000000"/>
        </w:rPr>
        <w:t>. </w:t>
      </w:r>
      <w:r w:rsidR="0014736C"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276" w:firstLine="142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продолжени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урока никто не проронил ни слова.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276" w:firstLine="142"/>
        <w:contextualSpacing/>
        <w:jc w:val="both"/>
        <w:rPr>
          <w:color w:val="000000"/>
        </w:rPr>
      </w:pPr>
      <w:r w:rsidRPr="00EA0555">
        <w:rPr>
          <w:color w:val="000000"/>
        </w:rPr>
        <w:t>2)  Читатели заинтересованы </w:t>
      </w:r>
      <w:r w:rsidRPr="00EA0555">
        <w:rPr>
          <w:b/>
          <w:bCs/>
          <w:color w:val="000000"/>
        </w:rPr>
        <w:t>(в)</w:t>
      </w:r>
      <w:proofErr w:type="spellStart"/>
      <w:proofErr w:type="gramStart"/>
      <w:r w:rsidRPr="00EA0555">
        <w:rPr>
          <w:b/>
          <w:bCs/>
          <w:color w:val="000000"/>
        </w:rPr>
        <w:t>продолжени</w:t>
      </w:r>
      <w:proofErr w:type="spellEnd"/>
      <w:r w:rsidRPr="00EA0555">
        <w:rPr>
          <w:b/>
          <w:bCs/>
          <w:color w:val="000000"/>
        </w:rPr>
        <w:t>..</w:t>
      </w:r>
      <w:proofErr w:type="gramEnd"/>
      <w:r w:rsidRPr="00EA0555">
        <w:rPr>
          <w:color w:val="000000"/>
        </w:rPr>
        <w:t> романа, о чём просили автора на творческой встрече.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276" w:firstLine="142"/>
        <w:contextualSpacing/>
        <w:jc w:val="both"/>
        <w:rPr>
          <w:color w:val="000000"/>
        </w:rPr>
      </w:pPr>
      <w:r w:rsidRPr="00EA0555">
        <w:rPr>
          <w:color w:val="000000"/>
        </w:rPr>
        <w:t>3)  Решаем задачу </w:t>
      </w:r>
      <w:r w:rsidRPr="00EA0555">
        <w:rPr>
          <w:b/>
          <w:bCs/>
          <w:color w:val="000000"/>
        </w:rPr>
        <w:t>(на)подобие</w:t>
      </w:r>
      <w:r w:rsidRPr="00EA0555">
        <w:rPr>
          <w:color w:val="000000"/>
        </w:rPr>
        <w:t> треугольников.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276" w:firstLine="142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4)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следстви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невнимательности результат оказался не таким, как я ожидал.</w:t>
      </w:r>
    </w:p>
    <w:p w:rsidR="0014736C" w:rsidRPr="00EA0555" w:rsidRDefault="00EA0555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6</w:t>
      </w:r>
      <w:r w:rsidR="0014736C" w:rsidRPr="00EA0555">
        <w:rPr>
          <w:rStyle w:val="innernumber"/>
          <w:b/>
          <w:bCs/>
          <w:color w:val="000000"/>
        </w:rPr>
        <w:t>. </w:t>
      </w:r>
      <w:r w:rsidR="0014736C"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переди</w:t>
      </w:r>
      <w:proofErr w:type="spellEnd"/>
      <w:r w:rsidRPr="00EA0555">
        <w:rPr>
          <w:color w:val="000000"/>
        </w:rPr>
        <w:t> всех шёл командир.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2)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На)</w:t>
      </w:r>
      <w:proofErr w:type="spellStart"/>
      <w:r w:rsidRPr="00EA0555">
        <w:rPr>
          <w:b/>
          <w:bCs/>
          <w:color w:val="000000"/>
        </w:rPr>
        <w:t>встречу</w:t>
      </w:r>
      <w:r w:rsidRPr="00EA0555">
        <w:rPr>
          <w:color w:val="000000"/>
        </w:rPr>
        <w:t>хозяину</w:t>
      </w:r>
      <w:proofErr w:type="spellEnd"/>
      <w:r w:rsidRPr="00EA0555">
        <w:rPr>
          <w:color w:val="000000"/>
        </w:rPr>
        <w:t xml:space="preserve"> выскочил верный пёс.</w:t>
      </w:r>
    </w:p>
    <w:p w:rsidR="0014736C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proofErr w:type="gramStart"/>
      <w:r w:rsidRPr="00EA0555">
        <w:rPr>
          <w:color w:val="000000"/>
        </w:rPr>
        <w:t>3)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течени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Волги есть что-то родное и величественное.</w:t>
      </w:r>
    </w:p>
    <w:p w:rsidR="00902AF6" w:rsidRPr="00EA0555" w:rsidRDefault="0014736C" w:rsidP="00EA0555">
      <w:pPr>
        <w:pStyle w:val="leftmargin"/>
        <w:spacing w:before="0" w:beforeAutospacing="0" w:after="0" w:afterAutospacing="0"/>
        <w:ind w:left="-1134"/>
        <w:contextualSpacing/>
        <w:jc w:val="both"/>
        <w:rPr>
          <w:color w:val="000000"/>
        </w:rPr>
      </w:pPr>
      <w:r w:rsidRPr="00EA0555">
        <w:rPr>
          <w:color w:val="000000"/>
        </w:rPr>
        <w:t>4)  Приобрели </w:t>
      </w:r>
      <w:r w:rsidRPr="00EA0555">
        <w:rPr>
          <w:b/>
          <w:bCs/>
          <w:color w:val="000000"/>
        </w:rPr>
        <w:t>(в)</w:t>
      </w:r>
      <w:proofErr w:type="spellStart"/>
      <w:proofErr w:type="gramStart"/>
      <w:r w:rsidRPr="00EA0555">
        <w:rPr>
          <w:b/>
          <w:bCs/>
          <w:color w:val="000000"/>
        </w:rPr>
        <w:t>последстви</w:t>
      </w:r>
      <w:proofErr w:type="spellEnd"/>
      <w:r w:rsidRPr="00EA0555">
        <w:rPr>
          <w:b/>
          <w:bCs/>
          <w:color w:val="000000"/>
        </w:rPr>
        <w:t>..</w:t>
      </w:r>
      <w:proofErr w:type="gramEnd"/>
      <w:r w:rsidRPr="00EA0555">
        <w:rPr>
          <w:color w:val="000000"/>
        </w:rPr>
        <w:t> и шлифовальную машинку.</w:t>
      </w:r>
    </w:p>
    <w:p w:rsidR="00EA0555" w:rsidRPr="00EA0555" w:rsidRDefault="00EA0555" w:rsidP="00EA0555">
      <w:pPr>
        <w:pStyle w:val="leftmargin"/>
        <w:spacing w:before="0" w:beforeAutospacing="0" w:after="0" w:afterAutospacing="0"/>
        <w:contextualSpacing/>
        <w:jc w:val="both"/>
        <w:rPr>
          <w:color w:val="000000"/>
        </w:rPr>
      </w:pPr>
    </w:p>
    <w:p w:rsidR="00902AF6" w:rsidRPr="00EA0555" w:rsidRDefault="00EA0555" w:rsidP="00EA0555">
      <w:pPr>
        <w:spacing w:after="315"/>
        <w:ind w:left="-1701" w:firstLine="567"/>
        <w:contextualSpacing/>
        <w:jc w:val="both"/>
        <w:rPr>
          <w:rFonts w:ascii="Times New Roman" w:eastAsia="Times New Roman" w:hAnsi="Times New Roman" w:cs="Times New Roman"/>
          <w:b/>
          <w:color w:val="4B4747"/>
          <w:sz w:val="24"/>
          <w:szCs w:val="24"/>
          <w:lang w:eastAsia="ru-RU"/>
        </w:rPr>
      </w:pPr>
      <w:r w:rsidRPr="00EA0555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902AF6" w:rsidRPr="00EA05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902AF6" w:rsidRPr="00EA0555">
        <w:rPr>
          <w:rFonts w:ascii="Times New Roman" w:eastAsia="Times New Roman" w:hAnsi="Times New Roman" w:cs="Times New Roman"/>
          <w:b/>
          <w:color w:val="4B4747"/>
          <w:sz w:val="24"/>
          <w:szCs w:val="24"/>
          <w:lang w:eastAsia="ru-RU"/>
        </w:rPr>
        <w:t>Спишите, раскрывая скобки, вставляя пропущенные буквы.</w:t>
      </w:r>
    </w:p>
    <w:p w:rsidR="00902AF6" w:rsidRPr="00902AF6" w:rsidRDefault="00902AF6" w:rsidP="00EA0555">
      <w:pPr>
        <w:spacing w:after="0" w:line="240" w:lineRule="auto"/>
        <w:ind w:left="-1134"/>
        <w:contextualSpacing/>
        <w:jc w:val="both"/>
        <w:rPr>
          <w:rFonts w:ascii="Times New Roman" w:eastAsia="Times New Roman" w:hAnsi="Times New Roman" w:cs="Times New Roman"/>
          <w:color w:val="4B4747"/>
          <w:sz w:val="24"/>
          <w:szCs w:val="24"/>
          <w:lang w:eastAsia="ru-RU"/>
        </w:rPr>
      </w:pPr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 xml:space="preserve">1) (В) </w:t>
      </w:r>
      <w:proofErr w:type="spellStart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течени</w:t>
      </w:r>
      <w:proofErr w:type="spellEnd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 xml:space="preserve">... дня, (в) </w:t>
      </w:r>
      <w:proofErr w:type="spellStart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продолжени</w:t>
      </w:r>
      <w:proofErr w:type="spellEnd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 xml:space="preserve">... речи, (на) счет меня не беспокойся, (в) </w:t>
      </w:r>
      <w:proofErr w:type="spellStart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продолжени</w:t>
      </w:r>
      <w:proofErr w:type="spellEnd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 xml:space="preserve">... романа, (в) </w:t>
      </w:r>
      <w:proofErr w:type="spellStart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следстви</w:t>
      </w:r>
      <w:proofErr w:type="spellEnd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 xml:space="preserve">... болезни, (в) </w:t>
      </w:r>
      <w:proofErr w:type="spellStart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завершени</w:t>
      </w:r>
      <w:proofErr w:type="spellEnd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 xml:space="preserve">... работы состоялось собрание; (в) </w:t>
      </w:r>
      <w:proofErr w:type="spellStart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следстви</w:t>
      </w:r>
      <w:proofErr w:type="spellEnd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 xml:space="preserve">..., которое вел опытный работник...; (в) </w:t>
      </w:r>
      <w:proofErr w:type="spellStart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течени</w:t>
      </w:r>
      <w:proofErr w:type="spellEnd"/>
      <w:r w:rsidRP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... болезни наметились улучш</w:t>
      </w:r>
      <w:r w:rsidR="00EA0555">
        <w:rPr>
          <w:rFonts w:ascii="Times New Roman" w:eastAsia="Times New Roman" w:hAnsi="Times New Roman" w:cs="Times New Roman"/>
          <w:i/>
          <w:iCs/>
          <w:color w:val="4B4747"/>
          <w:sz w:val="24"/>
          <w:szCs w:val="24"/>
          <w:lang w:eastAsia="ru-RU"/>
        </w:rPr>
        <w:t>ения; (в) отличи... от Онегина.</w:t>
      </w:r>
    </w:p>
    <w:p w:rsidR="00902AF6" w:rsidRDefault="00902AF6" w:rsidP="00EA0555">
      <w:pPr>
        <w:pStyle w:val="leftmargin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:rsidR="00902AF6" w:rsidRDefault="00902AF6" w:rsidP="00EA0555">
      <w:pPr>
        <w:pStyle w:val="leftmargin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:rsidR="00902AF6" w:rsidRDefault="00902AF6" w:rsidP="00EA0555">
      <w:pPr>
        <w:pStyle w:val="leftmargin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:rsidR="00EA0555" w:rsidRDefault="00EA0555" w:rsidP="00EA0555">
      <w:pPr>
        <w:pStyle w:val="leftmargin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:rsidR="00EA0555" w:rsidRDefault="00EA0555" w:rsidP="00EA0555">
      <w:pPr>
        <w:pStyle w:val="leftmargin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:rsidR="00EA0555" w:rsidRDefault="00EA0555" w:rsidP="00EA0555">
      <w:pPr>
        <w:pStyle w:val="leftmargin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p w:rsidR="00902AF6" w:rsidRDefault="00902AF6" w:rsidP="00EA0555">
      <w:pPr>
        <w:pStyle w:val="leftmargin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:rsidR="00EA0555" w:rsidRDefault="00EA0555" w:rsidP="00EA0555">
      <w:pPr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Контрольная работа по теме «Предлоги»</w:t>
      </w:r>
    </w:p>
    <w:p w:rsidR="00EA0555" w:rsidRDefault="00EA0555" w:rsidP="00EA0555">
      <w:pPr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вариант</w:t>
      </w:r>
    </w:p>
    <w:p w:rsidR="00902AF6" w:rsidRPr="00EA0555" w:rsidRDefault="00902AF6" w:rsidP="00EA0555">
      <w:pPr>
        <w:ind w:left="-1134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A055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1.Спишите предложения, исправьте нарушение употребления падежной формы существительного с предлогом. Предлог заключите в прямоугольник. 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Отец пообещал, что по прибытию из командировки непременно расскажет во всех подробностях, что видел за границей.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Багаж можно будет получить в терминале аэропорта через час по прилёту лайнера.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Благодаря использования инновационных технологий заметно повысилось качество выпускаемой продукции.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По возвращению с работы мать позвала сына ужинать, но он отказался, сказав, что готовится к докладу.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Токарь выточил деталь согласно нарисованного чертежа. 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Вопреки распространённого мнения, лучшие рестораны Франции находятся вовсе не в Париже.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Благодаря наличия у предприятия автотранспорта для перевозки служащих специалисты всегда вовремя оказываются на объектах.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color w:val="000000"/>
          <w:shd w:val="clear" w:color="auto" w:fill="FFFFFF"/>
        </w:rPr>
      </w:pPr>
      <w:r w:rsidRPr="00EA0555">
        <w:rPr>
          <w:color w:val="000000"/>
          <w:shd w:val="clear" w:color="auto" w:fill="FFFFFF"/>
        </w:rPr>
        <w:t>Согласно результатов исследования российских экономистов, для 60 процентов населения актуален вопрос сбережения заработанных денег.</w:t>
      </w:r>
    </w:p>
    <w:p w:rsidR="00902AF6" w:rsidRPr="00EA0555" w:rsidRDefault="00902AF6" w:rsidP="00EA0555">
      <w:pPr>
        <w:pStyle w:val="leftmargin"/>
        <w:numPr>
          <w:ilvl w:val="0"/>
          <w:numId w:val="5"/>
        </w:numPr>
        <w:spacing w:before="0" w:beforeAutospacing="0" w:after="0" w:afterAutospacing="0"/>
        <w:ind w:left="-1134" w:firstLine="0"/>
        <w:jc w:val="both"/>
        <w:rPr>
          <w:rStyle w:val="innernumber"/>
          <w:bCs/>
          <w:color w:val="000000"/>
        </w:rPr>
      </w:pPr>
      <w:r w:rsidRPr="00EA0555">
        <w:rPr>
          <w:rStyle w:val="innernumber"/>
          <w:bCs/>
          <w:color w:val="000000"/>
        </w:rPr>
        <w:t>Я иду со школы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2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На)против</w:t>
      </w:r>
      <w:r w:rsidRPr="00EA0555">
        <w:rPr>
          <w:color w:val="000000"/>
        </w:rPr>
        <w:t> меня сел Миша.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2)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течени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дня рабочие старались выложить эту стену кирпичом.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3)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продолжени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книги появились новые герои.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color w:val="000000"/>
        </w:rPr>
        <w:t>4)  Провели собрание, обсудили и</w:t>
      </w:r>
      <w:r w:rsidRPr="00EA0555">
        <w:rPr>
          <w:b/>
          <w:bCs/>
          <w:color w:val="000000"/>
        </w:rPr>
        <w:t> (в)</w:t>
      </w:r>
      <w:proofErr w:type="spellStart"/>
      <w:proofErr w:type="gramStart"/>
      <w:r w:rsidRPr="00EA0555">
        <w:rPr>
          <w:b/>
          <w:bCs/>
          <w:color w:val="000000"/>
        </w:rPr>
        <w:t>последстви</w:t>
      </w:r>
      <w:proofErr w:type="spellEnd"/>
      <w:r w:rsidRPr="00EA0555">
        <w:rPr>
          <w:b/>
          <w:bCs/>
          <w:color w:val="000000"/>
        </w:rPr>
        <w:t>..</w:t>
      </w:r>
      <w:proofErr w:type="gramEnd"/>
      <w:r w:rsidRPr="00EA0555">
        <w:rPr>
          <w:color w:val="000000"/>
        </w:rPr>
        <w:t> выработали свои требования к работе управляющей компании.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3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Во)круг</w:t>
      </w:r>
      <w:r w:rsidRPr="00EA0555">
        <w:rPr>
          <w:color w:val="000000"/>
        </w:rPr>
        <w:t> этой истории ходило много слухов.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color w:val="000000"/>
        </w:rPr>
        <w:t>2)  Иди </w:t>
      </w:r>
      <w:r w:rsidRPr="00EA0555">
        <w:rPr>
          <w:b/>
          <w:bCs/>
          <w:color w:val="000000"/>
        </w:rPr>
        <w:t>(на)встречу</w:t>
      </w:r>
      <w:r w:rsidRPr="00EA0555">
        <w:rPr>
          <w:color w:val="000000"/>
        </w:rPr>
        <w:t> своему счастью!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3)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На)счёт</w:t>
      </w:r>
      <w:r w:rsidRPr="00EA0555">
        <w:rPr>
          <w:color w:val="000000"/>
        </w:rPr>
        <w:t> в банке поступили деньги.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4)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заключени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врача не было опасного диагноза.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4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По)верх</w:t>
      </w:r>
      <w:r w:rsidRPr="00EA0555">
        <w:rPr>
          <w:color w:val="000000"/>
        </w:rPr>
        <w:t> платка была надета шляпа.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color w:val="000000"/>
        </w:rPr>
        <w:t>2)  Давайте договоримся </w:t>
      </w:r>
      <w:r w:rsidRPr="00EA0555">
        <w:rPr>
          <w:b/>
          <w:bCs/>
          <w:color w:val="000000"/>
        </w:rPr>
        <w:t>(на)счёт</w:t>
      </w:r>
      <w:r w:rsidRPr="00EA0555">
        <w:rPr>
          <w:color w:val="000000"/>
        </w:rPr>
        <w:t> работы!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3)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В)отличи..</w:t>
      </w:r>
      <w:r w:rsidRPr="00EA0555">
        <w:rPr>
          <w:color w:val="000000"/>
        </w:rPr>
        <w:t> их друг от друга заключается загадка природы.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4)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отношени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к учёбе кроется успех успеваемости.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5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На)счет</w:t>
      </w:r>
      <w:r w:rsidRPr="00EA0555">
        <w:rPr>
          <w:color w:val="000000"/>
        </w:rPr>
        <w:t> меня не беспокойся.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2)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следстви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болезни возникли осложнения.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3)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</w:t>
      </w:r>
      <w:proofErr w:type="spellStart"/>
      <w:r w:rsidRPr="00EA0555">
        <w:rPr>
          <w:b/>
          <w:bCs/>
          <w:color w:val="000000"/>
        </w:rPr>
        <w:t>заключени</w:t>
      </w:r>
      <w:proofErr w:type="spellEnd"/>
      <w:r w:rsidRPr="00EA0555">
        <w:rPr>
          <w:b/>
          <w:bCs/>
          <w:color w:val="000000"/>
        </w:rPr>
        <w:t>..</w:t>
      </w:r>
      <w:r w:rsidRPr="00EA0555">
        <w:rPr>
          <w:color w:val="000000"/>
        </w:rPr>
        <w:t> по делу было много неясного.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4)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Не)смотря</w:t>
      </w:r>
      <w:r w:rsidRPr="00EA0555">
        <w:rPr>
          <w:color w:val="000000"/>
        </w:rPr>
        <w:t> по сторонам, он бежал что есть мочи.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rStyle w:val="innernumber"/>
          <w:b/>
          <w:bCs/>
          <w:color w:val="000000"/>
        </w:rPr>
        <w:t>6</w:t>
      </w:r>
      <w:r w:rsidRPr="00EA0555">
        <w:rPr>
          <w:rStyle w:val="innernumber"/>
          <w:b/>
          <w:bCs/>
          <w:color w:val="000000"/>
        </w:rPr>
        <w:t>. </w:t>
      </w:r>
      <w:r w:rsidRPr="00EA0555">
        <w:rPr>
          <w:color w:val="000000"/>
        </w:rPr>
        <w:t>Выпишите, раскрывая скобки, вставляя пропущенные буквы, предложения, в которых выделенные слова являются предлогами.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1)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В)виду</w:t>
      </w:r>
      <w:r w:rsidRPr="00EA0555">
        <w:rPr>
          <w:color w:val="000000"/>
        </w:rPr>
        <w:t> длительной засухи мы часто поливали огород водой из соседнего озерка.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2)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Не)смотря</w:t>
      </w:r>
      <w:r w:rsidRPr="00EA0555">
        <w:rPr>
          <w:color w:val="000000"/>
        </w:rPr>
        <w:t> на поздний час, спать никто не ложился.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r w:rsidRPr="00EA0555">
        <w:rPr>
          <w:color w:val="000000"/>
        </w:rPr>
        <w:t>3)  Соперники встали </w:t>
      </w:r>
      <w:r w:rsidRPr="00EA0555">
        <w:rPr>
          <w:b/>
          <w:bCs/>
          <w:color w:val="000000"/>
        </w:rPr>
        <w:t>(на)против</w:t>
      </w:r>
      <w:r w:rsidRPr="00EA0555">
        <w:rPr>
          <w:color w:val="000000"/>
        </w:rPr>
        <w:t>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  <w:proofErr w:type="gramStart"/>
      <w:r w:rsidRPr="00EA0555">
        <w:rPr>
          <w:color w:val="000000"/>
        </w:rPr>
        <w:t>4)  </w:t>
      </w:r>
      <w:r w:rsidRPr="00EA0555">
        <w:rPr>
          <w:b/>
          <w:bCs/>
          <w:color w:val="000000"/>
        </w:rPr>
        <w:t>(</w:t>
      </w:r>
      <w:proofErr w:type="gramEnd"/>
      <w:r w:rsidRPr="00EA0555">
        <w:rPr>
          <w:b/>
          <w:bCs/>
          <w:color w:val="000000"/>
        </w:rPr>
        <w:t>На)счёт</w:t>
      </w:r>
      <w:r w:rsidRPr="00EA0555">
        <w:rPr>
          <w:color w:val="000000"/>
        </w:rPr>
        <w:t> школы поступили благотворительные средства.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/>
        <w:jc w:val="both"/>
        <w:rPr>
          <w:color w:val="000000"/>
        </w:rPr>
      </w:pPr>
    </w:p>
    <w:p w:rsidR="00EA0555" w:rsidRPr="00EA0555" w:rsidRDefault="00EA0555" w:rsidP="00EA0555">
      <w:pPr>
        <w:pStyle w:val="leftmargin"/>
        <w:spacing w:before="0" w:beforeAutospacing="0" w:after="0" w:afterAutospacing="0"/>
        <w:ind w:left="-1134"/>
        <w:jc w:val="both"/>
        <w:rPr>
          <w:b/>
          <w:color w:val="000000"/>
        </w:rPr>
      </w:pPr>
      <w:r w:rsidRPr="00EA0555">
        <w:rPr>
          <w:b/>
          <w:color w:val="000000"/>
        </w:rPr>
        <w:t>7</w:t>
      </w:r>
      <w:r w:rsidR="00902AF6" w:rsidRPr="00EA0555">
        <w:rPr>
          <w:b/>
          <w:color w:val="000000"/>
        </w:rPr>
        <w:t xml:space="preserve">. </w:t>
      </w:r>
      <w:r w:rsidRPr="00EA0555">
        <w:rPr>
          <w:b/>
          <w:color w:val="000000"/>
        </w:rPr>
        <w:t xml:space="preserve">Спишите, раскрывая скобки. </w:t>
      </w:r>
    </w:p>
    <w:p w:rsidR="00902AF6" w:rsidRPr="00EA0555" w:rsidRDefault="00902AF6" w:rsidP="00EA0555">
      <w:pPr>
        <w:pStyle w:val="leftmargin"/>
        <w:spacing w:before="0" w:beforeAutospacing="0" w:after="0" w:afterAutospacing="0"/>
        <w:ind w:left="-1134" w:firstLine="425"/>
        <w:jc w:val="both"/>
        <w:rPr>
          <w:i/>
          <w:color w:val="000000"/>
        </w:rPr>
      </w:pPr>
      <w:r w:rsidRPr="00EA0555">
        <w:rPr>
          <w:rStyle w:val="a4"/>
          <w:i w:val="0"/>
          <w:color w:val="4B4747"/>
        </w:rPr>
        <w:t>(В)виду длительной засухи мы часто поливали огород водой из соседнего озерка. (В)</w:t>
      </w:r>
      <w:proofErr w:type="spellStart"/>
      <w:r w:rsidRPr="00EA0555">
        <w:rPr>
          <w:rStyle w:val="a4"/>
          <w:i w:val="0"/>
          <w:color w:val="4B4747"/>
        </w:rPr>
        <w:t>следстви</w:t>
      </w:r>
      <w:proofErr w:type="spellEnd"/>
      <w:r w:rsidRPr="00EA0555">
        <w:rPr>
          <w:rStyle w:val="a4"/>
          <w:i w:val="0"/>
          <w:color w:val="4B4747"/>
        </w:rPr>
        <w:t>... по этому делу было много погрешностей. (В)</w:t>
      </w:r>
      <w:proofErr w:type="spellStart"/>
      <w:r w:rsidRPr="00EA0555">
        <w:rPr>
          <w:rStyle w:val="a4"/>
          <w:i w:val="0"/>
          <w:color w:val="4B4747"/>
        </w:rPr>
        <w:t>заключени</w:t>
      </w:r>
      <w:proofErr w:type="spellEnd"/>
      <w:r w:rsidRPr="00EA0555">
        <w:rPr>
          <w:rStyle w:val="a4"/>
          <w:i w:val="0"/>
          <w:color w:val="4B4747"/>
        </w:rPr>
        <w:t>... доклада были приведены убедительные цифры. (Не)смотря на поздний час, спать никто не ложился. (В)заключени... акта ревизии давалась оценка работы казначея. Имей (в)виду: я могу обидеться. (В)</w:t>
      </w:r>
      <w:proofErr w:type="spellStart"/>
      <w:r w:rsidRPr="00EA0555">
        <w:rPr>
          <w:rStyle w:val="a4"/>
          <w:i w:val="0"/>
          <w:color w:val="4B4747"/>
        </w:rPr>
        <w:t>следстви</w:t>
      </w:r>
      <w:proofErr w:type="spellEnd"/>
      <w:r w:rsidRPr="00EA0555">
        <w:rPr>
          <w:rStyle w:val="a4"/>
          <w:i w:val="0"/>
          <w:color w:val="4B4747"/>
        </w:rPr>
        <w:t>... ремонта клуб был закрыт.</w:t>
      </w:r>
    </w:p>
    <w:sectPr w:rsidR="00902AF6" w:rsidRPr="00EA0555" w:rsidSect="00EA0555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0D86"/>
    <w:multiLevelType w:val="hybridMultilevel"/>
    <w:tmpl w:val="106073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14D96"/>
    <w:multiLevelType w:val="hybridMultilevel"/>
    <w:tmpl w:val="8214D1A4"/>
    <w:lvl w:ilvl="0" w:tplc="767A9BD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BDD70F0"/>
    <w:multiLevelType w:val="hybridMultilevel"/>
    <w:tmpl w:val="E20A2168"/>
    <w:lvl w:ilvl="0" w:tplc="767A9BD6">
      <w:start w:val="1"/>
      <w:numFmt w:val="decimal"/>
      <w:lvlText w:val="%1."/>
      <w:lvlJc w:val="left"/>
      <w:pPr>
        <w:ind w:left="-399" w:hanging="360"/>
      </w:pPr>
      <w:rPr>
        <w:rFonts w:hint="default"/>
      </w:rPr>
    </w:lvl>
    <w:lvl w:ilvl="1" w:tplc="767A9BD6">
      <w:start w:val="1"/>
      <w:numFmt w:val="decimal"/>
      <w:lvlText w:val="%2."/>
      <w:lvlJc w:val="left"/>
      <w:pPr>
        <w:ind w:left="18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5FFB5F77"/>
    <w:multiLevelType w:val="hybridMultilevel"/>
    <w:tmpl w:val="48EE3240"/>
    <w:lvl w:ilvl="0" w:tplc="767A9BD6">
      <w:start w:val="1"/>
      <w:numFmt w:val="decimal"/>
      <w:lvlText w:val="%1."/>
      <w:lvlJc w:val="left"/>
      <w:pPr>
        <w:ind w:left="-3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6E421FDA"/>
    <w:multiLevelType w:val="hybridMultilevel"/>
    <w:tmpl w:val="266EB602"/>
    <w:lvl w:ilvl="0" w:tplc="767A9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05"/>
    <w:rsid w:val="0001372C"/>
    <w:rsid w:val="0014736C"/>
    <w:rsid w:val="00174DB5"/>
    <w:rsid w:val="00234A05"/>
    <w:rsid w:val="00325D22"/>
    <w:rsid w:val="00771E6F"/>
    <w:rsid w:val="007E2290"/>
    <w:rsid w:val="00902AF6"/>
    <w:rsid w:val="00B83E16"/>
    <w:rsid w:val="00C334DB"/>
    <w:rsid w:val="00C8556B"/>
    <w:rsid w:val="00EA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70E6"/>
  <w15:chartTrackingRefBased/>
  <w15:docId w15:val="{39F17F2D-3115-4968-9535-C7FEAEB9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6C"/>
    <w:pPr>
      <w:ind w:left="720"/>
      <w:contextualSpacing/>
    </w:pPr>
  </w:style>
  <w:style w:type="paragraph" w:customStyle="1" w:styleId="leftmargin">
    <w:name w:val="left_margin"/>
    <w:basedOn w:val="a"/>
    <w:rsid w:val="0014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14736C"/>
  </w:style>
  <w:style w:type="character" w:styleId="a4">
    <w:name w:val="Emphasis"/>
    <w:basedOn w:val="a0"/>
    <w:uiPriority w:val="20"/>
    <w:qFormat/>
    <w:rsid w:val="00902A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3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9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5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493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9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507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1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52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95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0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17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4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0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49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3</cp:revision>
  <dcterms:created xsi:type="dcterms:W3CDTF">2023-03-02T17:16:00Z</dcterms:created>
  <dcterms:modified xsi:type="dcterms:W3CDTF">2023-03-02T17:46:00Z</dcterms:modified>
</cp:coreProperties>
</file>