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1D5D" w14:textId="77777777" w:rsidR="00850BD3" w:rsidRPr="002E1B0F" w:rsidRDefault="00850BD3" w:rsidP="00850BD3">
      <w:r w:rsidRPr="002E1B0F">
        <w:rPr>
          <w:b/>
          <w:bCs/>
        </w:rPr>
        <w:t>Passo 1: Abrir o FortiClient VPN</w:t>
      </w:r>
    </w:p>
    <w:p w14:paraId="135C33D6" w14:textId="77777777" w:rsidR="00850BD3" w:rsidRDefault="00850BD3" w:rsidP="00850BD3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Baixe o cliente VPN “Forticlient VPN” adequado para o seu sistema operacional através do link: [</w:t>
      </w:r>
      <w:hyperlink r:id="rId5" w:anchor="vpn" w:history="1">
        <w:r>
          <w:rPr>
            <w:rStyle w:val="Hyperlink"/>
            <w:rFonts w:eastAsia="Times New Roman"/>
          </w:rPr>
          <w:t>Downloads de produtos | Downloads de produtos Fortinet | Suporte</w:t>
        </w:r>
      </w:hyperlink>
      <w:r>
        <w:rPr>
          <w:rFonts w:eastAsia="Times New Roman"/>
        </w:rPr>
        <w:t>]</w:t>
      </w:r>
    </w:p>
    <w:p w14:paraId="533D41F4" w14:textId="77777777" w:rsidR="00850BD3" w:rsidRPr="002E1B0F" w:rsidRDefault="00850BD3" w:rsidP="00850BD3">
      <w:pPr>
        <w:ind w:left="720"/>
      </w:pPr>
    </w:p>
    <w:p w14:paraId="701803BB" w14:textId="77777777" w:rsidR="00850BD3" w:rsidRPr="002E1B0F" w:rsidRDefault="00850BD3" w:rsidP="00850BD3">
      <w:r w:rsidRPr="002E1B0F">
        <w:rPr>
          <w:b/>
          <w:bCs/>
        </w:rPr>
        <w:t>Passo 2: Editar a Conexão de VPN</w:t>
      </w:r>
    </w:p>
    <w:p w14:paraId="645411D2" w14:textId="77777777" w:rsidR="00850BD3" w:rsidRPr="002E1B0F" w:rsidRDefault="00850BD3" w:rsidP="00850BD3">
      <w:pPr>
        <w:numPr>
          <w:ilvl w:val="0"/>
          <w:numId w:val="2"/>
        </w:numPr>
      </w:pPr>
      <w:r w:rsidRPr="002E1B0F">
        <w:t>Na tela inicial do FortiClient, clique em "Editar" para configurar uma nova conexão VPN.</w:t>
      </w:r>
      <w:r>
        <w:br/>
      </w:r>
      <w:r>
        <w:rPr>
          <w:noProof/>
        </w:rPr>
        <w:drawing>
          <wp:inline distT="0" distB="0" distL="0" distR="0" wp14:anchorId="2A8556CC" wp14:editId="585F9245">
            <wp:extent cx="4678342" cy="3276600"/>
            <wp:effectExtent l="0" t="0" r="8255" b="0"/>
            <wp:docPr id="9191358" name="Imagem 1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358" name="Imagem 1" descr="Interface gráfica do usuário, Texto, Aplicativ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34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8CEB" w14:textId="77777777" w:rsidR="00850BD3" w:rsidRPr="002E1B0F" w:rsidRDefault="00850BD3" w:rsidP="00850BD3">
      <w:pPr>
        <w:ind w:left="360"/>
      </w:pPr>
      <w:r>
        <w:br/>
      </w:r>
      <w:r w:rsidRPr="002E1B0F">
        <w:rPr>
          <w:b/>
          <w:bCs/>
        </w:rPr>
        <w:t>Passo 3: Preencher os Detalhes da Conexão</w:t>
      </w:r>
      <w:r>
        <w:rPr>
          <w:b/>
          <w:bCs/>
        </w:rPr>
        <w:t xml:space="preserve"> na aba VPN IPSec.</w:t>
      </w:r>
    </w:p>
    <w:p w14:paraId="15F6CEDE" w14:textId="77777777" w:rsidR="00850BD3" w:rsidRPr="002E1B0F" w:rsidRDefault="00850BD3" w:rsidP="00850BD3">
      <w:pPr>
        <w:numPr>
          <w:ilvl w:val="0"/>
          <w:numId w:val="3"/>
        </w:numPr>
      </w:pPr>
      <w:r w:rsidRPr="002E1B0F">
        <w:rPr>
          <w:b/>
          <w:bCs/>
        </w:rPr>
        <w:t>Nome da Conexão:</w:t>
      </w:r>
      <w:r w:rsidRPr="002E1B0F">
        <w:t xml:space="preserve"> Digite Banco Master.</w:t>
      </w:r>
    </w:p>
    <w:p w14:paraId="386AD6AB" w14:textId="77777777" w:rsidR="00850BD3" w:rsidRPr="002E1B0F" w:rsidRDefault="00850BD3" w:rsidP="00850BD3">
      <w:pPr>
        <w:numPr>
          <w:ilvl w:val="0"/>
          <w:numId w:val="3"/>
        </w:numPr>
      </w:pPr>
      <w:r w:rsidRPr="002E1B0F">
        <w:rPr>
          <w:b/>
          <w:bCs/>
        </w:rPr>
        <w:t>Gateway Remoto:</w:t>
      </w:r>
      <w:r w:rsidRPr="002E1B0F">
        <w:t xml:space="preserve"> Insira </w:t>
      </w:r>
      <w:r w:rsidRPr="00EF4CBC">
        <w:rPr>
          <w:b/>
          <w:bCs/>
          <w:u w:val="single"/>
        </w:rPr>
        <w:t>vpn-fgspo.bancomaxima.com.br</w:t>
      </w:r>
    </w:p>
    <w:p w14:paraId="75BA248D" w14:textId="54C9115B" w:rsidR="00850BD3" w:rsidRPr="002E1B0F" w:rsidRDefault="00850BD3" w:rsidP="00850BD3">
      <w:pPr>
        <w:numPr>
          <w:ilvl w:val="0"/>
          <w:numId w:val="3"/>
        </w:numPr>
      </w:pPr>
      <w:r w:rsidRPr="002E1B0F">
        <w:rPr>
          <w:b/>
          <w:bCs/>
        </w:rPr>
        <w:t>Método de Autenticação:</w:t>
      </w:r>
      <w:r w:rsidRPr="002E1B0F">
        <w:t xml:space="preserve"> Selecione </w:t>
      </w:r>
      <w:r>
        <w:t xml:space="preserve">Chave </w:t>
      </w:r>
      <w:proofErr w:type="spellStart"/>
      <w:r>
        <w:t>Pré</w:t>
      </w:r>
      <w:proofErr w:type="spellEnd"/>
      <w:r>
        <w:t xml:space="preserve">-Compartilhada e insira a senha </w:t>
      </w:r>
      <w:r w:rsidR="00365828" w:rsidRPr="00365828">
        <w:rPr>
          <w:i/>
          <w:iCs/>
          <w:u w:val="single"/>
        </w:rPr>
        <w:t>M@st3rDEV!</w:t>
      </w:r>
    </w:p>
    <w:p w14:paraId="01192B8A" w14:textId="77777777" w:rsidR="00850BD3" w:rsidRDefault="00850BD3" w:rsidP="00850BD3">
      <w:pPr>
        <w:numPr>
          <w:ilvl w:val="0"/>
          <w:numId w:val="3"/>
        </w:numPr>
      </w:pPr>
      <w:r w:rsidRPr="00EF4CBC">
        <w:rPr>
          <w:b/>
          <w:bCs/>
        </w:rPr>
        <w:lastRenderedPageBreak/>
        <w:t>Usuário:</w:t>
      </w:r>
      <w:r w:rsidRPr="002E1B0F">
        <w:t xml:space="preserve"> Insira seu nome de usuário</w:t>
      </w:r>
      <w:r>
        <w:t xml:space="preserve"> e salva login</w:t>
      </w:r>
      <w:r w:rsidRPr="002E1B0F">
        <w:t>.</w:t>
      </w:r>
      <w:r>
        <w:rPr>
          <w:noProof/>
        </w:rPr>
        <w:drawing>
          <wp:inline distT="0" distB="0" distL="0" distR="0" wp14:anchorId="657B49D0" wp14:editId="45CBAE38">
            <wp:extent cx="4312564" cy="2933700"/>
            <wp:effectExtent l="0" t="0" r="0" b="0"/>
            <wp:docPr id="145427175" name="Imagem 1" descr="Interface gráfica do usuário, Texto, Aplicativo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7175" name="Imagem 1" descr="Interface gráfica do usuário, Texto, Aplicativo, Email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53" cy="29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F96A" w14:textId="77777777" w:rsidR="00850BD3" w:rsidRDefault="00850BD3" w:rsidP="00850BD3">
      <w:pPr>
        <w:pStyle w:val="PargrafodaLista"/>
      </w:pPr>
      <w:r>
        <w:t>Passo 5: Clicar em configurações avançadas e posteriormente configurações de VPN.</w:t>
      </w:r>
    </w:p>
    <w:p w14:paraId="70183EC2" w14:textId="77777777" w:rsidR="00850BD3" w:rsidRDefault="00850BD3" w:rsidP="00850BD3">
      <w:pPr>
        <w:pStyle w:val="PargrafodaLista"/>
      </w:pPr>
      <w:r>
        <w:t xml:space="preserve">Selecione </w:t>
      </w:r>
      <w:r w:rsidRPr="00E80DBA">
        <w:rPr>
          <w:b/>
          <w:bCs/>
        </w:rPr>
        <w:t>IKE</w:t>
      </w:r>
      <w:r>
        <w:t xml:space="preserve"> – </w:t>
      </w:r>
      <w:r w:rsidRPr="00E80DBA">
        <w:rPr>
          <w:b/>
          <w:bCs/>
        </w:rPr>
        <w:t>Versão 1</w:t>
      </w:r>
    </w:p>
    <w:p w14:paraId="6D2C8951" w14:textId="5AC1DEB1" w:rsidR="00850BD3" w:rsidRDefault="00850BD3" w:rsidP="00850BD3">
      <w:pPr>
        <w:pStyle w:val="PargrafodaLista"/>
      </w:pPr>
      <w:r>
        <w:t xml:space="preserve">Modo – </w:t>
      </w:r>
      <w:r w:rsidR="00C72AD3">
        <w:rPr>
          <w:b/>
          <w:bCs/>
        </w:rPr>
        <w:t>Agressivo</w:t>
      </w:r>
    </w:p>
    <w:p w14:paraId="609CD78B" w14:textId="77777777" w:rsidR="00850BD3" w:rsidRDefault="00850BD3" w:rsidP="00850BD3">
      <w:pPr>
        <w:pStyle w:val="PargrafodaLista"/>
      </w:pPr>
      <w:r>
        <w:t xml:space="preserve">Opções – </w:t>
      </w:r>
      <w:r w:rsidRPr="00E80DBA">
        <w:rPr>
          <w:b/>
          <w:bCs/>
        </w:rPr>
        <w:t>Modo de configuração</w:t>
      </w:r>
    </w:p>
    <w:p w14:paraId="7C05D7B8" w14:textId="77777777" w:rsidR="00850BD3" w:rsidRDefault="00850BD3" w:rsidP="00850BD3">
      <w:pPr>
        <w:pStyle w:val="PargrafodaLista"/>
      </w:pPr>
    </w:p>
    <w:p w14:paraId="3E02DB1A" w14:textId="08D297AF" w:rsidR="00C72AD3" w:rsidRPr="00C72AD3" w:rsidRDefault="00C72AD3" w:rsidP="00C72AD3">
      <w:pPr>
        <w:pStyle w:val="PargrafodaLista"/>
      </w:pPr>
      <w:r w:rsidRPr="00C72AD3">
        <w:rPr>
          <w:noProof/>
        </w:rPr>
        <w:drawing>
          <wp:inline distT="0" distB="0" distL="0" distR="0" wp14:anchorId="61A2CF98" wp14:editId="05491D90">
            <wp:extent cx="5400040" cy="1575435"/>
            <wp:effectExtent l="0" t="0" r="0" b="5715"/>
            <wp:docPr id="1733424561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4561" name="Imagem 2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A116" w14:textId="43930B50" w:rsidR="00850BD3" w:rsidRPr="002E1B0F" w:rsidRDefault="00850BD3" w:rsidP="00850BD3">
      <w:pPr>
        <w:pStyle w:val="PargrafodaLista"/>
      </w:pPr>
      <w:r>
        <w:br/>
      </w:r>
    </w:p>
    <w:p w14:paraId="15FD8A8F" w14:textId="77777777" w:rsidR="00850BD3" w:rsidRPr="002E1B0F" w:rsidRDefault="00850BD3" w:rsidP="00850BD3">
      <w:r w:rsidRPr="002E1B0F">
        <w:rPr>
          <w:b/>
          <w:bCs/>
        </w:rPr>
        <w:t>Passo 4: Configurações Avançadas - Fase 1</w:t>
      </w:r>
    </w:p>
    <w:p w14:paraId="3AB940F4" w14:textId="77777777" w:rsidR="00850BD3" w:rsidRPr="002E1B0F" w:rsidRDefault="00850BD3" w:rsidP="00850BD3">
      <w:pPr>
        <w:numPr>
          <w:ilvl w:val="0"/>
          <w:numId w:val="4"/>
        </w:numPr>
      </w:pPr>
      <w:r w:rsidRPr="002E1B0F">
        <w:rPr>
          <w:b/>
          <w:bCs/>
        </w:rPr>
        <w:t>Criptografia Fase 1:</w:t>
      </w:r>
      <w:r w:rsidRPr="002E1B0F">
        <w:t xml:space="preserve"> Selecione AES128 para Criptografia e SHA</w:t>
      </w:r>
      <w:r>
        <w:t>1</w:t>
      </w:r>
      <w:r w:rsidRPr="002E1B0F">
        <w:t xml:space="preserve"> para Autenticação.</w:t>
      </w:r>
    </w:p>
    <w:p w14:paraId="6FFDA289" w14:textId="77777777" w:rsidR="00850BD3" w:rsidRPr="002E1B0F" w:rsidRDefault="00850BD3" w:rsidP="00850BD3">
      <w:pPr>
        <w:numPr>
          <w:ilvl w:val="0"/>
          <w:numId w:val="4"/>
        </w:numPr>
      </w:pPr>
      <w:r w:rsidRPr="002E1B0F">
        <w:rPr>
          <w:b/>
          <w:bCs/>
        </w:rPr>
        <w:t>Criptografia Alternativa Fase 1:</w:t>
      </w:r>
      <w:r w:rsidRPr="002E1B0F">
        <w:t xml:space="preserve"> Selecione AES256 para Criptografia e SHA</w:t>
      </w:r>
      <w:r>
        <w:t>1</w:t>
      </w:r>
      <w:r w:rsidRPr="002E1B0F">
        <w:t xml:space="preserve"> para Autenticação.</w:t>
      </w:r>
    </w:p>
    <w:p w14:paraId="70515010" w14:textId="77777777" w:rsidR="00850BD3" w:rsidRPr="002E1B0F" w:rsidRDefault="00850BD3" w:rsidP="00850BD3">
      <w:pPr>
        <w:numPr>
          <w:ilvl w:val="0"/>
          <w:numId w:val="4"/>
        </w:numPr>
      </w:pPr>
      <w:r w:rsidRPr="002E1B0F">
        <w:rPr>
          <w:b/>
          <w:bCs/>
        </w:rPr>
        <w:t>Grupo DH:</w:t>
      </w:r>
      <w:r w:rsidRPr="002E1B0F">
        <w:t xml:space="preserve"> Selecione </w:t>
      </w:r>
      <w:r>
        <w:t>apenas o</w:t>
      </w:r>
      <w:r w:rsidRPr="002E1B0F">
        <w:t xml:space="preserve"> grupo</w:t>
      </w:r>
      <w:r>
        <w:t xml:space="preserve"> 5</w:t>
      </w:r>
      <w:r w:rsidRPr="002E1B0F">
        <w:t>.</w:t>
      </w:r>
      <w:r>
        <w:br/>
      </w:r>
    </w:p>
    <w:p w14:paraId="7A795E09" w14:textId="77777777" w:rsidR="00850BD3" w:rsidRDefault="00850BD3" w:rsidP="00850BD3">
      <w:pPr>
        <w:numPr>
          <w:ilvl w:val="0"/>
          <w:numId w:val="4"/>
        </w:numPr>
      </w:pPr>
      <w:r w:rsidRPr="002E1B0F">
        <w:rPr>
          <w:b/>
          <w:bCs/>
        </w:rPr>
        <w:t>Tempo da Chave:</w:t>
      </w:r>
      <w:r w:rsidRPr="002E1B0F">
        <w:t xml:space="preserve"> Defina como 86400 segundos.</w:t>
      </w:r>
    </w:p>
    <w:p w14:paraId="7D94B473" w14:textId="639FD552" w:rsidR="00C72AD3" w:rsidRPr="00C72AD3" w:rsidRDefault="00C72AD3" w:rsidP="00C72AD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72AD3">
        <w:rPr>
          <w:noProof/>
          <w:lang w:eastAsia="pt-BR"/>
        </w:rPr>
        <w:lastRenderedPageBreak/>
        <w:drawing>
          <wp:inline distT="0" distB="0" distL="0" distR="0" wp14:anchorId="4E8C75EC" wp14:editId="669C704C">
            <wp:extent cx="4926773" cy="2648778"/>
            <wp:effectExtent l="0" t="0" r="7620" b="0"/>
            <wp:docPr id="1363461479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61479" name="Imagem 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764" cy="265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7296" w14:textId="5A8914AD" w:rsidR="00850BD3" w:rsidRDefault="00850BD3" w:rsidP="00850BD3">
      <w:pPr>
        <w:pStyle w:val="PargrafodaLista"/>
        <w:spacing w:before="100" w:beforeAutospacing="1" w:after="100" w:afterAutospacing="1" w:line="240" w:lineRule="auto"/>
      </w:pPr>
    </w:p>
    <w:p w14:paraId="744DACF2" w14:textId="77777777" w:rsidR="00850BD3" w:rsidRPr="002E1B0F" w:rsidRDefault="00850BD3" w:rsidP="00850BD3">
      <w:pPr>
        <w:ind w:left="720"/>
      </w:pPr>
    </w:p>
    <w:p w14:paraId="62F0B28D" w14:textId="77777777" w:rsidR="00850BD3" w:rsidRPr="002E1B0F" w:rsidRDefault="00850BD3" w:rsidP="00850BD3">
      <w:r w:rsidRPr="002E1B0F">
        <w:rPr>
          <w:b/>
          <w:bCs/>
        </w:rPr>
        <w:t>Passo 5: Configurações Avançadas - Fase 2</w:t>
      </w:r>
    </w:p>
    <w:p w14:paraId="46FEC821" w14:textId="77777777" w:rsidR="00850BD3" w:rsidRPr="002E1B0F" w:rsidRDefault="00850BD3" w:rsidP="00CD4556">
      <w:pPr>
        <w:numPr>
          <w:ilvl w:val="0"/>
          <w:numId w:val="8"/>
        </w:numPr>
      </w:pPr>
      <w:r w:rsidRPr="002E1B0F">
        <w:t xml:space="preserve">Clique na aba </w:t>
      </w:r>
      <w:r w:rsidRPr="002E1B0F">
        <w:rPr>
          <w:b/>
          <w:bCs/>
        </w:rPr>
        <w:t>Fase 2</w:t>
      </w:r>
      <w:r w:rsidRPr="002E1B0F">
        <w:t>.</w:t>
      </w:r>
    </w:p>
    <w:p w14:paraId="37506BF6" w14:textId="5D988AB1" w:rsidR="00850BD3" w:rsidRPr="002E1B0F" w:rsidRDefault="00850BD3" w:rsidP="00CD4556">
      <w:pPr>
        <w:numPr>
          <w:ilvl w:val="0"/>
          <w:numId w:val="8"/>
        </w:numPr>
      </w:pPr>
      <w:r w:rsidRPr="002E1B0F">
        <w:rPr>
          <w:b/>
          <w:bCs/>
        </w:rPr>
        <w:t>Criptografia Fase 2:</w:t>
      </w:r>
      <w:r w:rsidRPr="002E1B0F">
        <w:t xml:space="preserve"> Selecione AES128 para Criptografia e </w:t>
      </w:r>
      <w:r w:rsidR="002141FF">
        <w:t>SHA512</w:t>
      </w:r>
      <w:r w:rsidRPr="002E1B0F">
        <w:t xml:space="preserve"> para Autenticação.</w:t>
      </w:r>
    </w:p>
    <w:p w14:paraId="234A8B45" w14:textId="0D2C1AB7" w:rsidR="00850BD3" w:rsidRPr="002E1B0F" w:rsidRDefault="00850BD3" w:rsidP="00CD4556">
      <w:pPr>
        <w:numPr>
          <w:ilvl w:val="0"/>
          <w:numId w:val="8"/>
        </w:numPr>
      </w:pPr>
      <w:r w:rsidRPr="002E1B0F">
        <w:rPr>
          <w:b/>
          <w:bCs/>
        </w:rPr>
        <w:t>Criptografia Alternativa Fase 2:</w:t>
      </w:r>
      <w:r w:rsidRPr="002E1B0F">
        <w:t xml:space="preserve"> Selecione AES256 para Criptografia e </w:t>
      </w:r>
      <w:r w:rsidR="002141FF" w:rsidRPr="002141FF">
        <w:t>SHA</w:t>
      </w:r>
      <w:r w:rsidR="002141FF">
        <w:t>256</w:t>
      </w:r>
      <w:r w:rsidR="002141FF" w:rsidRPr="002141FF">
        <w:t xml:space="preserve"> </w:t>
      </w:r>
      <w:r w:rsidRPr="002E1B0F">
        <w:t>para Autenticação.</w:t>
      </w:r>
    </w:p>
    <w:p w14:paraId="7DCD93CE" w14:textId="77777777" w:rsidR="00850BD3" w:rsidRPr="002E1B0F" w:rsidRDefault="00850BD3" w:rsidP="00CD4556">
      <w:pPr>
        <w:numPr>
          <w:ilvl w:val="0"/>
          <w:numId w:val="8"/>
        </w:numPr>
      </w:pPr>
      <w:r w:rsidRPr="002E1B0F">
        <w:rPr>
          <w:b/>
          <w:bCs/>
        </w:rPr>
        <w:t>Tempo da Chave:</w:t>
      </w:r>
      <w:r w:rsidRPr="002E1B0F">
        <w:t xml:space="preserve"> Defina como 43200 segundos.</w:t>
      </w:r>
    </w:p>
    <w:p w14:paraId="52AC3973" w14:textId="77777777" w:rsidR="00850BD3" w:rsidRPr="002E1B0F" w:rsidRDefault="00850BD3" w:rsidP="00CD4556">
      <w:pPr>
        <w:numPr>
          <w:ilvl w:val="0"/>
          <w:numId w:val="8"/>
        </w:numPr>
      </w:pPr>
      <w:r w:rsidRPr="002E1B0F">
        <w:t xml:space="preserve">Marque a opção </w:t>
      </w:r>
      <w:r w:rsidRPr="002E1B0F">
        <w:rPr>
          <w:b/>
          <w:bCs/>
        </w:rPr>
        <w:t xml:space="preserve">Habilitar Replay </w:t>
      </w:r>
      <w:proofErr w:type="spellStart"/>
      <w:r w:rsidRPr="002E1B0F">
        <w:rPr>
          <w:b/>
          <w:bCs/>
        </w:rPr>
        <w:t>Detection</w:t>
      </w:r>
      <w:proofErr w:type="spellEnd"/>
      <w:r w:rsidRPr="002E1B0F">
        <w:t>.</w:t>
      </w:r>
    </w:p>
    <w:p w14:paraId="3424D51B" w14:textId="77777777" w:rsidR="00850BD3" w:rsidRPr="002E1B0F" w:rsidRDefault="00850BD3" w:rsidP="00CD4556">
      <w:pPr>
        <w:numPr>
          <w:ilvl w:val="0"/>
          <w:numId w:val="8"/>
        </w:numPr>
      </w:pPr>
      <w:r w:rsidRPr="002E1B0F">
        <w:t xml:space="preserve">Marque a opção </w:t>
      </w:r>
      <w:r w:rsidRPr="002E1B0F">
        <w:rPr>
          <w:b/>
          <w:bCs/>
        </w:rPr>
        <w:t xml:space="preserve">Habilitar </w:t>
      </w:r>
      <w:proofErr w:type="spellStart"/>
      <w:r w:rsidRPr="002E1B0F">
        <w:rPr>
          <w:b/>
          <w:bCs/>
        </w:rPr>
        <w:t>Perfect</w:t>
      </w:r>
      <w:proofErr w:type="spellEnd"/>
      <w:r w:rsidRPr="002E1B0F">
        <w:rPr>
          <w:b/>
          <w:bCs/>
        </w:rPr>
        <w:t xml:space="preserve"> </w:t>
      </w:r>
      <w:proofErr w:type="spellStart"/>
      <w:r w:rsidRPr="002E1B0F">
        <w:rPr>
          <w:b/>
          <w:bCs/>
        </w:rPr>
        <w:t>Forward</w:t>
      </w:r>
      <w:proofErr w:type="spellEnd"/>
      <w:r w:rsidRPr="002E1B0F">
        <w:rPr>
          <w:b/>
          <w:bCs/>
        </w:rPr>
        <w:t xml:space="preserve"> </w:t>
      </w:r>
      <w:proofErr w:type="spellStart"/>
      <w:r w:rsidRPr="002E1B0F">
        <w:rPr>
          <w:b/>
          <w:bCs/>
        </w:rPr>
        <w:t>Secrecy</w:t>
      </w:r>
      <w:proofErr w:type="spellEnd"/>
      <w:r w:rsidRPr="002E1B0F">
        <w:rPr>
          <w:b/>
          <w:bCs/>
        </w:rPr>
        <w:t xml:space="preserve"> (PFS)</w:t>
      </w:r>
      <w:r w:rsidRPr="002E1B0F">
        <w:t>.</w:t>
      </w:r>
    </w:p>
    <w:p w14:paraId="25A4C678" w14:textId="6BB254B0" w:rsidR="00D05B24" w:rsidRPr="00D05B24" w:rsidRDefault="00850BD3" w:rsidP="00CD4556">
      <w:pPr>
        <w:numPr>
          <w:ilvl w:val="0"/>
          <w:numId w:val="8"/>
        </w:numPr>
      </w:pPr>
      <w:r w:rsidRPr="002E1B0F">
        <w:rPr>
          <w:b/>
          <w:bCs/>
        </w:rPr>
        <w:lastRenderedPageBreak/>
        <w:t>Grupo DH:</w:t>
      </w:r>
      <w:r w:rsidRPr="002E1B0F">
        <w:t xml:space="preserve"> Selecione o grupo </w:t>
      </w:r>
      <w:r w:rsidR="00DF25D9">
        <w:t>18.</w:t>
      </w:r>
      <w:r>
        <w:br/>
      </w:r>
      <w:r>
        <w:br/>
      </w:r>
      <w:r w:rsidR="00D05B24" w:rsidRPr="00D05B24">
        <w:rPr>
          <w:noProof/>
        </w:rPr>
        <w:drawing>
          <wp:inline distT="0" distB="0" distL="0" distR="0" wp14:anchorId="65486703" wp14:editId="3DA93EFC">
            <wp:extent cx="5400040" cy="2718435"/>
            <wp:effectExtent l="0" t="0" r="0" b="5715"/>
            <wp:docPr id="8719173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17311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4EF8" w14:textId="3D5E9E0B" w:rsidR="00850BD3" w:rsidRPr="002E1B0F" w:rsidRDefault="00850BD3" w:rsidP="005C0314">
      <w:pPr>
        <w:ind w:left="720"/>
      </w:pPr>
    </w:p>
    <w:p w14:paraId="00B231A0" w14:textId="77777777" w:rsidR="00850BD3" w:rsidRPr="002E1B0F" w:rsidRDefault="00850BD3" w:rsidP="00850BD3">
      <w:pPr>
        <w:ind w:left="720"/>
      </w:pPr>
    </w:p>
    <w:p w14:paraId="4F267D13" w14:textId="77777777" w:rsidR="00850BD3" w:rsidRPr="002E1B0F" w:rsidRDefault="00850BD3" w:rsidP="00850BD3">
      <w:r w:rsidRPr="002E1B0F">
        <w:rPr>
          <w:b/>
          <w:bCs/>
        </w:rPr>
        <w:t>Passo 6: Salvar a Configuração</w:t>
      </w:r>
    </w:p>
    <w:p w14:paraId="1299135B" w14:textId="77777777" w:rsidR="00850BD3" w:rsidRPr="002E1B0F" w:rsidRDefault="00850BD3" w:rsidP="00850BD3">
      <w:pPr>
        <w:numPr>
          <w:ilvl w:val="0"/>
          <w:numId w:val="6"/>
        </w:numPr>
      </w:pPr>
      <w:r w:rsidRPr="002E1B0F">
        <w:t>Após preencher todos os campos, clique em "Salvar" para armazenar as configurações</w:t>
      </w:r>
      <w:r>
        <w:t>. Se necessário, reinicialize o aplicativo.</w:t>
      </w:r>
    </w:p>
    <w:p w14:paraId="158833A6" w14:textId="77777777" w:rsidR="00850BD3" w:rsidRPr="002E1B0F" w:rsidRDefault="00850BD3" w:rsidP="00850BD3">
      <w:r w:rsidRPr="002E1B0F">
        <w:rPr>
          <w:b/>
          <w:bCs/>
        </w:rPr>
        <w:t>Passo 7: Conectar à VPN</w:t>
      </w:r>
    </w:p>
    <w:p w14:paraId="25321384" w14:textId="77777777" w:rsidR="00850BD3" w:rsidRPr="002E1B0F" w:rsidRDefault="00850BD3" w:rsidP="00850BD3">
      <w:pPr>
        <w:numPr>
          <w:ilvl w:val="0"/>
          <w:numId w:val="7"/>
        </w:numPr>
      </w:pPr>
      <w:r w:rsidRPr="002E1B0F">
        <w:t>Volte à tela inicial do FortiClient.</w:t>
      </w:r>
    </w:p>
    <w:p w14:paraId="3D1392B4" w14:textId="465784B5" w:rsidR="006A1396" w:rsidRDefault="00850BD3" w:rsidP="005C0314">
      <w:pPr>
        <w:numPr>
          <w:ilvl w:val="0"/>
          <w:numId w:val="7"/>
        </w:numPr>
      </w:pPr>
      <w:r w:rsidRPr="002E1B0F">
        <w:t>Selecione a conexão Banco Master e clique em "Conectar".</w:t>
      </w:r>
    </w:p>
    <w:sectPr w:rsidR="006A1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85D99"/>
    <w:multiLevelType w:val="multilevel"/>
    <w:tmpl w:val="26D2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825B9"/>
    <w:multiLevelType w:val="multilevel"/>
    <w:tmpl w:val="771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273AE"/>
    <w:multiLevelType w:val="multilevel"/>
    <w:tmpl w:val="3A88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D024A"/>
    <w:multiLevelType w:val="multilevel"/>
    <w:tmpl w:val="E66C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33E03"/>
    <w:multiLevelType w:val="multilevel"/>
    <w:tmpl w:val="8B5C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4048B"/>
    <w:multiLevelType w:val="multilevel"/>
    <w:tmpl w:val="EFE2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177AA"/>
    <w:multiLevelType w:val="multilevel"/>
    <w:tmpl w:val="0102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F3AB1"/>
    <w:multiLevelType w:val="multilevel"/>
    <w:tmpl w:val="D36E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095437">
    <w:abstractNumId w:val="2"/>
  </w:num>
  <w:num w:numId="2" w16cid:durableId="1514569083">
    <w:abstractNumId w:val="4"/>
  </w:num>
  <w:num w:numId="3" w16cid:durableId="601718288">
    <w:abstractNumId w:val="0"/>
  </w:num>
  <w:num w:numId="4" w16cid:durableId="1141192850">
    <w:abstractNumId w:val="7"/>
  </w:num>
  <w:num w:numId="5" w16cid:durableId="1935749644">
    <w:abstractNumId w:val="6"/>
  </w:num>
  <w:num w:numId="6" w16cid:durableId="1831945923">
    <w:abstractNumId w:val="3"/>
  </w:num>
  <w:num w:numId="7" w16cid:durableId="206263256">
    <w:abstractNumId w:val="5"/>
  </w:num>
  <w:num w:numId="8" w16cid:durableId="1750692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D3"/>
    <w:rsid w:val="001975C9"/>
    <w:rsid w:val="002141FF"/>
    <w:rsid w:val="00365828"/>
    <w:rsid w:val="003C134E"/>
    <w:rsid w:val="004B0684"/>
    <w:rsid w:val="005C0314"/>
    <w:rsid w:val="006A1396"/>
    <w:rsid w:val="0078195F"/>
    <w:rsid w:val="007906E5"/>
    <w:rsid w:val="00820B4C"/>
    <w:rsid w:val="00850BD3"/>
    <w:rsid w:val="009811F4"/>
    <w:rsid w:val="00B1750A"/>
    <w:rsid w:val="00C349B1"/>
    <w:rsid w:val="00C72AD3"/>
    <w:rsid w:val="00CD4556"/>
    <w:rsid w:val="00D05B24"/>
    <w:rsid w:val="00D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42EA"/>
  <w15:chartTrackingRefBased/>
  <w15:docId w15:val="{6C7148FC-9C8D-40C3-A3B0-F9FFE9B7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BD3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50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0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0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0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0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0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0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0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0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0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0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0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0B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0B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0B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0B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0B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0B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0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0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0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0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0B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0B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0B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0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0B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0B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850BD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ortinet.com/br/support/product-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Master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Augusto Campos dos Reis</dc:creator>
  <cp:keywords/>
  <dc:description/>
  <cp:lastModifiedBy>Juliana Aparecida Carvalho</cp:lastModifiedBy>
  <cp:revision>2</cp:revision>
  <dcterms:created xsi:type="dcterms:W3CDTF">2025-06-02T17:35:00Z</dcterms:created>
  <dcterms:modified xsi:type="dcterms:W3CDTF">2025-06-02T17:35:00Z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9fad91-7f39-4c9c-8fee-c604cb300e64_Enabled">
    <vt:lpwstr>true</vt:lpwstr>
  </property>
  <property fmtid="{D5CDD505-2E9C-101B-9397-08002B2CF9AE}" pid="3" name="MSIP_Label_bf9fad91-7f39-4c9c-8fee-c604cb300e64_SetDate">
    <vt:lpwstr>2025-05-05T19:33:21Z</vt:lpwstr>
  </property>
  <property fmtid="{D5CDD505-2E9C-101B-9397-08002B2CF9AE}" pid="4" name="MSIP_Label_bf9fad91-7f39-4c9c-8fee-c604cb300e64_Method">
    <vt:lpwstr>Privileged</vt:lpwstr>
  </property>
  <property fmtid="{D5CDD505-2E9C-101B-9397-08002B2CF9AE}" pid="5" name="MSIP_Label_bf9fad91-7f39-4c9c-8fee-c604cb300e64_Name">
    <vt:lpwstr>[PÚBLICO]</vt:lpwstr>
  </property>
  <property fmtid="{D5CDD505-2E9C-101B-9397-08002B2CF9AE}" pid="6" name="MSIP_Label_bf9fad91-7f39-4c9c-8fee-c604cb300e64_SiteId">
    <vt:lpwstr>902bb3e8-87b7-46f0-bee8-b199565ae465</vt:lpwstr>
  </property>
  <property fmtid="{D5CDD505-2E9C-101B-9397-08002B2CF9AE}" pid="7" name="MSIP_Label_bf9fad91-7f39-4c9c-8fee-c604cb300e64_ActionId">
    <vt:lpwstr>f25c9348-df31-4540-bb2d-92b86536dee0</vt:lpwstr>
  </property>
  <property fmtid="{D5CDD505-2E9C-101B-9397-08002B2CF9AE}" pid="8" name="MSIP_Label_bf9fad91-7f39-4c9c-8fee-c604cb300e64_ContentBits">
    <vt:lpwstr>0</vt:lpwstr>
  </property>
  <property fmtid="{D5CDD505-2E9C-101B-9397-08002B2CF9AE}" pid="9" name="MSIP_Label_bf9fad91-7f39-4c9c-8fee-c604cb300e64_Tag">
    <vt:lpwstr>10, 0, 1, 1</vt:lpwstr>
  </property>
</Properties>
</file>