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almost : hầu hết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anchor : mỏ neo,thả neo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approach : tiếp cận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appropriate : thích hợp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argument : tranh luận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articles : bài viết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assign : chỉ định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assigned : chuyển nh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assumptions  : giả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attach  : đính kèm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attribute : thuộc tính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avoid  : tránh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aware : nhận thức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behavior : hành vi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bind : trói buộc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brief : tóm tắt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capabilities  : khả năng,tài trí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certain : nhất định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characteristics : nét đặc trưng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clarify : làm rõ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common : chung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considered : xem xét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contains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  <w:t xml:space="preserve">convention : quy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  <w:t>curly braces : dấu ngoặc nhọn { }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decreased : giảm,hạ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define : định nghĩa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demonstrated : chứng minh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dependency : phụ thuộc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describe : diễn tả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dialog : hộp thoại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distinct  : khác biệt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discuss : bàn luận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Encountered : đã gặp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efficient : có hiệu quả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elegant : thanh lịch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embedding : nhúng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encapsulated : đóng gói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enroll : ghi danh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  <w:t>essence : bản chất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essential : thiết yếu,quan trọng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execute : thi hành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expression : biểu hiện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foundation : nền tảng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frag : miếng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fragments : những mảnh vỡ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gather : tụ họp,nắm chặt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generate: tạo ra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666B61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666B61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hard-coded : mã hóa cứng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hash : băm (làm nát,làm hỏng)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illusion : ảo giác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immutable : bất biến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implement  :  hoàn thành,bổ sung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independent : độc lập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inefficiency : ko hiệu quả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initialize : khởi tạo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instantly : ngay lập tức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instead : thay thế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intention : dự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interpret : thông dịch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inverse  : nghịch đảo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isolation : sự cô lập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issue : vấn đề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manual  : nghịch đảo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mention : đề cập đến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modify : sửa đổi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necessary : cần thiết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nested : lồng nhau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otherwise : nếu ko thì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otherwise : nếu ko thì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override : ghi đè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parallel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đồng,song song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phase : giai đoạn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prevent : ngăn chặn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probably : có lẽ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prompt : lời nhắc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props : thuộc tính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provided : cung cấp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publish : công bố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puff : phun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purely : hoàn toàn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purpose : mục đích,kế hoạch,ý muốn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recap : tóm tắt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receive : nhận được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recommended : đề nghị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redirect : chuyển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relevant : liên quan,thích hợp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reference : tài liệu tham khảo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register : ghi danh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reusable : tái sử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revoke : thu hồi</w:t>
      </w:r>
    </w:p>
    <w:p w:rsid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sacrifice : sự hy sinh</w:t>
      </w:r>
    </w:p>
    <w:p w:rsidR="00666B61" w:rsidRDefault="00820E24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bookmarkStart w:id="0" w:name="_GoBack"/>
      <w:bookmarkEnd w:id="0"/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  <w:t>schedule : lịch trình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sense : giác quan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sentence : kết án,phán quyết.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separate : tách rời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shelf : kệ,giá kệ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similar : giống(trông giống)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sibling : anh chị em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solve : gỡ rối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standalone : độc lập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state : trạng thái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summarize : tóm tắt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terminate : chấm dứt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terms : điều kiện,kỳ hạn.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throught : xuyên qua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toggle : chuyển đổi,lật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unique : độc nhất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unless : trừ khi</w:t>
      </w:r>
    </w:p>
    <w:p w:rsidR="00666B61" w:rsidRDefault="00666B61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variables : biến số</w:t>
      </w:r>
    </w:p>
    <w:p w:rsidR="00666B61" w:rsidRDefault="00666B61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various : đa dạng,nhiều thứ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via : thông qua</w:t>
      </w:r>
    </w:p>
    <w:p w:rsidR="00666B61" w:rsidRDefault="00666B61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within : trong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explicitly : rõ ràng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ties : quan  hệ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principle : nguyên tắc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emit : xông lên,phát ra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directly : trực tiếp,ngay lập tức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dispatch : công văn,thư từ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restrict : hạn chế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precedence : quyền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Associativity : kết hợp.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assignment : phân công.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suppose : giả sử.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retirement : nghỉ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bundle : bó,gói.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dedication : cống hiến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determines  : xác định,quyết định,dứt khoát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prebuilt  : dựng sẵn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parentheses : dấu ngoặc đơn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enables  : cho phép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segment : bộ phận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acquires : mua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interpolation: nội suy,sự thêm vào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initial : ban đầu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whenever  : bất cứ khi nào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hierarchical : thứ bậc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representation : đại diện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lastRenderedPageBreak/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C53" w:rsidRDefault="00DE5C53" w:rsidP="00FB579B">
      <w:pPr>
        <w:spacing w:after="0" w:line="240" w:lineRule="auto"/>
      </w:pPr>
      <w:r>
        <w:separator/>
      </w:r>
    </w:p>
  </w:endnote>
  <w:endnote w:type="continuationSeparator" w:id="0">
    <w:p w:rsidR="00DE5C53" w:rsidRDefault="00DE5C53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C53" w:rsidRDefault="00DE5C53" w:rsidP="00FB579B">
      <w:pPr>
        <w:spacing w:after="0" w:line="240" w:lineRule="auto"/>
      </w:pPr>
      <w:r>
        <w:separator/>
      </w:r>
    </w:p>
  </w:footnote>
  <w:footnote w:type="continuationSeparator" w:id="0">
    <w:p w:rsidR="00DE5C53" w:rsidRDefault="00DE5C53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5341"/>
    <w:rsid w:val="002A7D34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356A"/>
    <w:rsid w:val="004364C3"/>
    <w:rsid w:val="004420AE"/>
    <w:rsid w:val="004431A2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21C85"/>
    <w:rsid w:val="005457B2"/>
    <w:rsid w:val="0056015F"/>
    <w:rsid w:val="00576F80"/>
    <w:rsid w:val="00581A41"/>
    <w:rsid w:val="0059098C"/>
    <w:rsid w:val="005A162D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21A"/>
    <w:rsid w:val="007B26FE"/>
    <w:rsid w:val="007B6EC0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701F9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2E8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3373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7E695-2D73-4669-924C-0ADF88DF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9894</TotalTime>
  <Pages>16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394</cp:revision>
  <dcterms:created xsi:type="dcterms:W3CDTF">2019-11-07T03:35:00Z</dcterms:created>
  <dcterms:modified xsi:type="dcterms:W3CDTF">2020-02-28T03:36:00Z</dcterms:modified>
</cp:coreProperties>
</file>