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attach  : đính kèm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brief : tóm tắt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hash : băm (làm nát,làm hỏng)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interpret : thông dịch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isolation : sự cô lập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96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101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102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puff : phun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148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t>sentence : kết án,phán quyết.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standalone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throught : xuyên qua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via : thông qua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explicitly : rõ ràng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principle : nguyên tắc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restrict : hạn chế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precedence : quyền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bundle : bó,gói.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determines  : xác định,quyết định,dứt khoát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prebuilt  : dựng sẵn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parentheses : dấu ngoặc đơn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enables  : cho phép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segment : bộ phận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t>avoid : tránh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t>acquires : mua lại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t xml:space="preserve"> interpolation: nội suy,sự thêm vào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whenever  : bất cứ khi nào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representation : đại diện</w:t>
      </w:r>
    </w:p>
    <w:p w:rsidR="007C3B22" w:rsidRDefault="007C3B22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bookmarkStart w:id="0" w:name="_GoBack"/>
      <w:bookmarkEnd w:id="0"/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41" w:rsidRDefault="002C3241" w:rsidP="00FB579B">
      <w:pPr>
        <w:spacing w:after="0" w:line="240" w:lineRule="auto"/>
      </w:pPr>
      <w:r>
        <w:separator/>
      </w:r>
    </w:p>
  </w:endnote>
  <w:endnote w:type="continuationSeparator" w:id="0">
    <w:p w:rsidR="002C3241" w:rsidRDefault="002C3241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41" w:rsidRDefault="002C3241" w:rsidP="00FB579B">
      <w:pPr>
        <w:spacing w:after="0" w:line="240" w:lineRule="auto"/>
      </w:pPr>
      <w:r>
        <w:separator/>
      </w:r>
    </w:p>
  </w:footnote>
  <w:footnote w:type="continuationSeparator" w:id="0">
    <w:p w:rsidR="002C3241" w:rsidRDefault="002C3241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5341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6015F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A037-6292-428C-89A6-EDE1E39E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9904</TotalTime>
  <Pages>16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398</cp:revision>
  <dcterms:created xsi:type="dcterms:W3CDTF">2019-11-07T03:35:00Z</dcterms:created>
  <dcterms:modified xsi:type="dcterms:W3CDTF">2020-03-02T09:42:00Z</dcterms:modified>
</cp:coreProperties>
</file>