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</w:rPr>
        <w:t>1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  <w:lang w:val="en"/>
        </w:rPr>
        <w:t>achieve  : hoàn thành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2 almost : hầu hết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3 anchor : mỏ neo,thả neo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 approach : tiếp cận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 appropriate : thích hợp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 Arrange : sắp xếp,bố trí,hòa giải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7 argument : tranh luận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 articles : bài viết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9 assign : chỉ định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10 assigned : chuyển nh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ượng,chuyển giao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11 associates  : cộng sự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 assumptions  : giả định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13 attach  : đính kèm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14 attribute : thuộc tính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15 avoid  : tránh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16 aware : nhận thức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 behavior : hành vi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18 bind : trói buộc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19 brief : tóm tắt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20 capabilities  : khả năng,tài trí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21 certain : nhất định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22 characteristics : nét đặc trưng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23 clarify : làm rõ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24 combine : phối hợp,liên minh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25 common : chung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26 Composer: nhà soạn nhạc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27 composing: sáng tác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 28 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29 configure : cấu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30 considered : xem xét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31 consists : bao gồm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32 contains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trữ(chứa đựng,bao bọc)</w:t>
      </w:r>
    </w:p>
    <w:p w:rsidR="00302748" w:rsidRPr="00820E24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35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correcsponding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ứng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38 current : hiện hành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39 custom : thói quen,tập quán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40 decreased : giảm,hạ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41 define : định nghĩa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42 demonstrated : chứng minh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43 dependency : phụ thuộc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44 describe : diễn tả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45 dialog : hộp thoại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46 distinct  : khác biệt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47 discuss : bàn luận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48 Encountered : đã gặp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49 efficient : có hiệu quả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50 elegant : thanh lịch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51 embedding : nhúng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52 emit : xông lên,phát ra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53 encapsulated : đóng gói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54 enroll : ghi danh</w:t>
      </w:r>
    </w:p>
    <w:p w:rsidR="00302748" w:rsidRPr="00820E24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lastRenderedPageBreak/>
        <w:t xml:space="preserve">55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57 essential : thiết yếu,quan trọng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58 Extract: trích xuất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59 execute : thi hành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60 expands : mở rộng,lớn lên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61 expression : biểu hiện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62 fieldset : lĩnh vực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63 foundation : nền tảng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64 fork : nhánh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65 frag : miếng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66 fragments : những mảnh vỡ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67 gather : tụ họp,nắm chặt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68 generate: tạo ra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69 generally : nói chung là</w:t>
      </w:r>
    </w:p>
    <w:p w:rsidR="00302748" w:rsidRDefault="00302748" w:rsidP="00302748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70 generic : chung</w:t>
      </w:r>
    </w:p>
    <w:p w:rsidR="00302748" w:rsidRDefault="00302748" w:rsidP="00302748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71 guarantee : bảo lãnh,bảo đảm,bảo hành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72 hard-coded : mã hóa cứng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73 hash : băm (làm nát,làm hỏng)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74 illusion : ảo giác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75 immutable : bất biến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76 implement  :  hoàn thành,bổ sung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77 imagine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 tượng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78 increment : tăng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79 independent : độc lập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80 inefficiency : ko hiệu quả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81 inheritance : di sản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82 initialize : khởi tạo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83 insert : chèn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84 instantly : ngay lập tức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85 instead : thay thế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86 integer : số nguyên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87 integral : không thể thiếu,liên đới,phép tích phân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88 intention : dự định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89 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90 interpolation: nội suy,sự thêm vào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92 interpret : thông dịch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92 inverse  : nghịch đảo</w:t>
      </w:r>
    </w:p>
    <w:p w:rsidR="00302748" w:rsidRP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t>93 isolation : sự cô lập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94 issue : vấn đề</w:t>
      </w:r>
    </w:p>
    <w:p w:rsidR="00302748" w:rsidRP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t>95 leverage  : tận dụng</w:t>
      </w:r>
    </w:p>
    <w:p w:rsidR="00302748" w:rsidRP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t>96 manual  : nghịch đảo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97 mention : đề cập đến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98 modify : sửa đổi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99 necessary : cần thiết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100 nested : lồng nhau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101 otherwise : nếu ko thì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102 otherwise : nếu ko thì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103 override : ghi đè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104 panic : hoảng loạn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105 parallel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đồng,song song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106 pending : đang chờ xử lý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107 phase : giai đoạn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108 pitfalls : cạm bẫy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109 preference :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110 prepare : chuẩn bị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111 prevent : ngăn chặn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112 predictable : dự đoán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113 probably : có lẽ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114 proceed : tiến hành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115 prompt : lời nhắc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116 props : thuộc tính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117 provided : cung cấp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118 publish : công bố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119 puff : phun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120 purchase : mua,tự vào,bám vào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121 purely : hoàn toàn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122 purpose : mục đích,kế hoạch,ý muốn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123 rather :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124 readable : có thể đọc được dễ đọc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125 recap : tóm tắt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126 receive : nhận được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127 reduced : giảm,hạ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128 recommended : đề nghị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129 redirect : chuyển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130 relevant : liên quan,thích hợp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131 reference : tài liệu tham khảo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132 reflect : phản chiếu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133 register : ghi danh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134 reordered : sắp xếp lại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 135 reputation : uy tín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136 representing  : đại diện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137 require : chống đỡ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138 resume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139 retrieve : lấy lại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140 reusable : tái sử dụng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141 revoke : thu hồi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142 sacrifice : sự hy sinh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143 sample :  mẫu vật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144 scenario : kịch bản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145 schedule : lịch trình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146 segment : bộ phận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147 sense : giác quan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302748">
        <w:rPr>
          <w:rFonts w:ascii="Calibri" w:hAnsi="Calibri" w:cs="Calibri"/>
          <w:color w:val="000000"/>
          <w:sz w:val="27"/>
          <w:szCs w:val="27"/>
          <w:lang w:val="fr-FR"/>
        </w:rPr>
        <w:t>148 sentence : kết án,phán quyết.</w:t>
      </w:r>
      <w:r w:rsidRPr="00302748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149 separate : tách rời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150 several : một số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151 shelf : kệ,giá kệ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152 similar : giống(trông giống)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153 simulate  : mô phỏng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154 sibling : anh chị em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155 situation  : tình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156 solve : gỡ rối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157 specific : riêng biệt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158 standalone : độc lập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159 state : trạng thái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lastRenderedPageBreak/>
        <w:t xml:space="preserve"> </w:t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162 such : nh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 là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163 summarize : tóm tắt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164 temperature  : nhiệt độ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165 terminate : chấm dứt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166 terms : điều kiện,kỳ hạn.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167 Though  : tuy nhiên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168 throught : xuyên qua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169 ties : quan hệ,ràng buộc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170 toggle : chuyển đổi,lật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171 transfer : chuyển khoản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172 unique : độc nhất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173 unless : trừ khi</w:t>
      </w:r>
    </w:p>
    <w:p w:rsidR="00302748" w:rsidRDefault="00302748" w:rsidP="00302748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174 variables : biến số</w:t>
      </w:r>
    </w:p>
    <w:p w:rsidR="00302748" w:rsidRDefault="00302748" w:rsidP="00302748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175 various : đa dạng,nhiều thứ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176 Verdict : phán quyết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177 via : thông qua</w:t>
      </w:r>
    </w:p>
    <w:p w:rsidR="00302748" w:rsidRDefault="00302748" w:rsidP="00302748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178 visualization : hình dung,nhắc lại,gợi lại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179 within : trong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180 worth : có giá trị</w:t>
      </w:r>
    </w:p>
    <w:p w:rsidR="00E12411" w:rsidRPr="00302748" w:rsidRDefault="00E12411">
      <w:pPr>
        <w:rPr>
          <w:lang w:val="en"/>
        </w:rPr>
      </w:pPr>
      <w:bookmarkStart w:id="0" w:name="_GoBack"/>
      <w:bookmarkEnd w:id="0"/>
    </w:p>
    <w:sectPr w:rsidR="00E12411" w:rsidRPr="00302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217"/>
    <w:rsid w:val="00302748"/>
    <w:rsid w:val="00996927"/>
    <w:rsid w:val="00A32217"/>
    <w:rsid w:val="00E1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689</Words>
  <Characters>3928</Characters>
  <Application>Microsoft Office Word</Application>
  <DocSecurity>0</DocSecurity>
  <Lines>32</Lines>
  <Paragraphs>9</Paragraphs>
  <ScaleCrop>false</ScaleCrop>
  <Company>Truong</Company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</dc:creator>
  <cp:keywords/>
  <dc:description/>
  <cp:lastModifiedBy>Nguyen </cp:lastModifiedBy>
  <cp:revision>3</cp:revision>
  <dcterms:created xsi:type="dcterms:W3CDTF">2020-03-01T14:34:00Z</dcterms:created>
  <dcterms:modified xsi:type="dcterms:W3CDTF">2020-03-01T14:34:00Z</dcterms:modified>
</cp:coreProperties>
</file>