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</w:rPr>
        <w:t>1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  <w:lang w:val="en"/>
        </w:rPr>
        <w:t>achieve  : hoàn thành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2 almost : hầu hết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3 anchor : mỏ neo,thả neo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4 approach : tiếp cận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5 appropriate : thích hợp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6 Arrange : sắp xếp,bố trí,hòa giải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7 argument : tranh luận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8 articles : bài viết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9 assign : chỉ định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10 assigned : chuyển nh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ượng,chuyển giao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11 associates  : cộng sự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12 assumptions  : giả định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13 attach  : đính kèm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14 attribute : thuộc tính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15 avoid  : tránh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16 aware : nhận thức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17 behavior : hành vi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18 bind : trói buộc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19 brief : tóm tắt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20 capabilities  : khả năng,tài trí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21 certain : nhất định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22 characteristics : nét đặc trưng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23 clarify : làm rõ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24 combine : phối hợp,liên minh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25 common : chung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26 Composer: nhà soạn nhạc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27 composing: sáng tác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 28 concept : khái niệm,ý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ưởng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29 configure : cấu hình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30 considered : xem xét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31 consists : bao gồm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32 contains : l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ưu trữ(chứa đựng,bao bọc)</w:t>
      </w:r>
    </w:p>
    <w:p w:rsidR="00302748" w:rsidRPr="00820E24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33 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t>convenient  : tiện lợi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34 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t xml:space="preserve">convention : quy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ước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35 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t>correcsponding 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ương ứng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36 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t>course : khóa học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>37</w:t>
      </w:r>
      <w:r w:rsidRPr="00C1725C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t>curly braces : dấu ngoặc nhọn { }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38 current : hiện hành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39 custom : thói quen,tập quán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40 decreased : giảm,hạ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41 define : định nghĩa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42 demonstrated : chứng minh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43 dependency : phụ thuộc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44 describe : diễn tả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45 dialog : hộp thoại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46 distinct  : khác biệt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47 discuss : bàn luận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48 Encountered : đã gặp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49 efficient : có hiệu quả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50 elegant : thanh lịch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51 embedding : nhúng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52 emit : xông lên,phát ra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53 encapsulated : đóng gói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54 enroll : ghi danh</w:t>
      </w:r>
    </w:p>
    <w:p w:rsidR="00302748" w:rsidRPr="00820E24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lastRenderedPageBreak/>
        <w:t xml:space="preserve">55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entities : thực thể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56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essence : bản chất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57 essential : thiết yếu,quan trọng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58 Extract: trích xuất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59 execute : thi hành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60 expands : mở rộng,lớn lên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61 expression : biểu hiện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62 fieldset : lĩnh vực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63 foundation : nền tảng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64 fork : nhánh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65 frag : miếng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66 fragments : những mảnh vỡ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67 gather : tụ họp,nắm chặt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68 generate: tạo ra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69 generally : nói chung là</w:t>
      </w:r>
    </w:p>
    <w:p w:rsidR="00302748" w:rsidRDefault="00302748" w:rsidP="00302748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70 generic : chung</w:t>
      </w:r>
    </w:p>
    <w:p w:rsidR="00302748" w:rsidRDefault="00302748" w:rsidP="00302748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71 guarantee : bảo lãnh,bảo đảm,bảo hành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72 hard-coded : mã hóa cứng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73 hash : băm (làm nát,làm hỏng)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74 illusion : ảo giác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75 immutable : bất biến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76 implement  :  hoàn thành,bổ sung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77 imagine 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ưởng tượng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78 increment : tăng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79 independent : độc lập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80 inefficiency : ko hiệu quả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81 inheritance : di sản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82 initialize : khởi tạo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83 insert : chèn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84 instantly : ngay lập tức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85 instead : thay thế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86 integer : số nguyên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87 integral : không thể thiếu,liên đới,phép tích phân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88 intention : dự định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89 interaction : sự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ương tác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90 interpolation: nội suy,sự thêm vào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92 interpret : thông dịch</w:t>
      </w:r>
    </w:p>
    <w:p w:rsidR="00C87863" w:rsidRDefault="00302748" w:rsidP="00C8786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92 inverse  : nghịch đảo</w:t>
      </w:r>
    </w:p>
    <w:p w:rsidR="00302748" w:rsidRPr="00302748" w:rsidRDefault="00302748" w:rsidP="00C8786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t>94 issue : vấn đề</w:t>
      </w:r>
    </w:p>
    <w:p w:rsidR="00302748" w:rsidRP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t>95 leverage  : tận dụng</w:t>
      </w:r>
    </w:p>
    <w:p w:rsidR="00302748" w:rsidRP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t>96 manual  : nghịch đảo</w:t>
      </w: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br/>
        <w:t>97 mention : đề cập đến</w:t>
      </w: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br/>
        <w:t>98 modify : sửa đổi</w:t>
      </w: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br/>
        <w:t>99 necessary : cần thiết</w:t>
      </w: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br/>
        <w:t>100 nested : lồng nhau</w:t>
      </w:r>
      <w:bookmarkStart w:id="0" w:name="_GoBack"/>
      <w:bookmarkEnd w:id="0"/>
      <w:r w:rsidRPr="00302748">
        <w:rPr>
          <w:rFonts w:ascii="Calibri" w:hAnsi="Calibri" w:cs="Calibri"/>
          <w:color w:val="000000"/>
          <w:sz w:val="27"/>
          <w:szCs w:val="27"/>
          <w:lang w:val="en"/>
        </w:rPr>
        <w:br/>
        <w:t>101 otherwise : nếu ko thì</w:t>
      </w: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br/>
        <w:t>102 otherwise : nếu ko thì</w:t>
      </w: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br/>
        <w:t>103 override : ghi đè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104 panic : hoảng loạn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105 parallel 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ương đồng,song song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106 pending : đang chờ xử lý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107 phase : giai đoạn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108 pitfalls : cạm bẫy</w:t>
      </w:r>
    </w:p>
    <w:p w:rsidR="00F30F39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109 preference :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110 prepare : chuẩn bị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111 prevent : ngăn chặn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113 probably : có lẽ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114 proceed : tiến hành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115 prompt : lời nhắc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116 props : thuộc tính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117 provided : cung cấp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119 puff : phun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120 purchase : mua,tự vào,bám vào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121 purely : hoàn toàn</w:t>
      </w:r>
    </w:p>
    <w:p w:rsidR="00302748" w:rsidRDefault="00302748" w:rsidP="00F30F39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123 rather :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ơn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124 readable : có thể đọc được dễ đọc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126 receive : nhận được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127 reduced : giảm,hạ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129 redirect : chuyển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ướng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130 relevant : liên quan,thích hợp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131 reference : tài liệu tham khảo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133 register : ghi danh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134 reordered : sắp xếp lại</w:t>
      </w:r>
    </w:p>
    <w:p w:rsidR="00F30F39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136 representing  : đại diện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137 require : chống đỡ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138 resume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ơ yếu lí lịch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140 reusable : tái sử dụng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141 revoke : thu hồi</w:t>
      </w:r>
    </w:p>
    <w:p w:rsidR="00F30F39" w:rsidRDefault="00302748" w:rsidP="00F30F39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142 sacrifice : sự hy sinh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144 scenario : kịch bản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145 schedule : lịch trình</w:t>
      </w:r>
    </w:p>
    <w:p w:rsidR="00302748" w:rsidRDefault="00302748" w:rsidP="00F30F39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147 sense : giác quan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302748">
        <w:rPr>
          <w:rFonts w:ascii="Calibri" w:hAnsi="Calibri" w:cs="Calibri"/>
          <w:color w:val="000000"/>
          <w:sz w:val="27"/>
          <w:szCs w:val="27"/>
          <w:lang w:val="fr-FR"/>
        </w:rPr>
        <w:t>148 sentence : kết án,phán quyết.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150 several : một số</w:t>
      </w:r>
    </w:p>
    <w:p w:rsidR="00F30F39" w:rsidRDefault="00302748" w:rsidP="00F30F39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151 shelf : kệ,giá kệ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152 similar : giống(trông giống)</w:t>
      </w:r>
    </w:p>
    <w:p w:rsidR="00302748" w:rsidRDefault="00302748" w:rsidP="00F30F39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154 sibling : anh chị em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155 situation  : tình hình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156 solve : gỡ rối</w:t>
      </w:r>
    </w:p>
    <w:p w:rsidR="00302748" w:rsidRPr="00FD79B0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158 standalone : độc lập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159 state : trạ</w:t>
      </w:r>
      <w:r w:rsidR="00FD79B0">
        <w:rPr>
          <w:rFonts w:ascii="Calibri" w:hAnsi="Calibri" w:cs="Calibri"/>
          <w:color w:val="000000"/>
          <w:sz w:val="27"/>
          <w:szCs w:val="27"/>
          <w:lang w:val="en"/>
        </w:rPr>
        <w:t>ng thái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162 such : nh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 là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163 summarize : tóm tắt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165 terminate : chấm dứt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166 terms : điều kiện,kỳ hạn.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167 Though  : tuy nhiên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168 throught : xuyên qua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170 toggle : chuyển đổi,lật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171 transfer : chuyển khoản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172 unique : độc nhất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173 unless : trừ khi</w:t>
      </w:r>
    </w:p>
    <w:p w:rsidR="00302748" w:rsidRDefault="00302748" w:rsidP="00302748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174 variables : biến số</w:t>
      </w:r>
    </w:p>
    <w:p w:rsidR="00302748" w:rsidRDefault="00302748" w:rsidP="00302748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175 various : đa dạng,nhiều thứ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176 Verdict : phán quyết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177 via : thông qua</w:t>
      </w:r>
    </w:p>
    <w:p w:rsidR="00302748" w:rsidRDefault="00302748" w:rsidP="00302748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178 visualization : hình dung,nhắc lại,gợi lại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179 within : trong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180 worth : có giá trị</w:t>
      </w:r>
    </w:p>
    <w:p w:rsidR="00E12411" w:rsidRPr="00302748" w:rsidRDefault="00E12411">
      <w:pPr>
        <w:rPr>
          <w:lang w:val="en"/>
        </w:rPr>
      </w:pPr>
    </w:p>
    <w:sectPr w:rsidR="00E12411" w:rsidRPr="003027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217"/>
    <w:rsid w:val="00302748"/>
    <w:rsid w:val="00996927"/>
    <w:rsid w:val="00A32217"/>
    <w:rsid w:val="00C87863"/>
    <w:rsid w:val="00DC6F27"/>
    <w:rsid w:val="00E12411"/>
    <w:rsid w:val="00F30F39"/>
    <w:rsid w:val="00FD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5</cp:revision>
  <dcterms:created xsi:type="dcterms:W3CDTF">2020-03-01T14:35:00Z</dcterms:created>
  <dcterms:modified xsi:type="dcterms:W3CDTF">2020-03-01T14:39:00Z</dcterms:modified>
</cp:coreProperties>
</file>