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761" w:rsidRDefault="00B57597" w:rsidP="005A73FA">
      <w:pPr>
        <w:jc w:val="center"/>
        <w:rPr>
          <w:b/>
          <w:sz w:val="32"/>
        </w:rPr>
      </w:pPr>
      <w:bookmarkStart w:id="0" w:name="_Hlk26794512"/>
      <w:r>
        <w:rPr>
          <w:b/>
          <w:sz w:val="32"/>
        </w:rPr>
        <w:t xml:space="preserve">Salmonid Habitat Suitability </w:t>
      </w:r>
      <w:bookmarkEnd w:id="0"/>
      <w:r>
        <w:rPr>
          <w:b/>
          <w:sz w:val="32"/>
        </w:rPr>
        <w:t>Model README</w:t>
      </w:r>
    </w:p>
    <w:p w:rsidR="00B57597" w:rsidRDefault="00166983" w:rsidP="00B7486E">
      <w:r>
        <w:t>Starting</w:t>
      </w:r>
      <w:r w:rsidR="00B57597">
        <w:t xml:space="preserve"> the application:</w:t>
      </w:r>
    </w:p>
    <w:p w:rsidR="00B57597" w:rsidRDefault="00B57597" w:rsidP="00B7486E">
      <w:pPr>
        <w:pStyle w:val="ListParagraph"/>
        <w:numPr>
          <w:ilvl w:val="0"/>
          <w:numId w:val="4"/>
        </w:numPr>
      </w:pPr>
      <w:r>
        <w:t xml:space="preserve">Simply double-click to open and wait- it takes a long time (often </w:t>
      </w:r>
      <w:r w:rsidR="005D4C90">
        <w:t>up to one minute</w:t>
      </w:r>
      <w:r>
        <w:t>) It will seem like nothing is happening, but patience prevails.</w:t>
      </w:r>
    </w:p>
    <w:p w:rsidR="00B7486E" w:rsidRDefault="00B57597" w:rsidP="00B7486E">
      <w:r>
        <w:t>Setting up the</w:t>
      </w:r>
      <w:r w:rsidR="00B7486E">
        <w:t xml:space="preserve"> input files:</w:t>
      </w:r>
    </w:p>
    <w:p w:rsidR="005D4C90" w:rsidRDefault="00B57597" w:rsidP="005D4C90">
      <w:pPr>
        <w:pStyle w:val="ListParagraph"/>
        <w:numPr>
          <w:ilvl w:val="0"/>
          <w:numId w:val="4"/>
        </w:numPr>
      </w:pPr>
      <w:r>
        <w:t xml:space="preserve">The </w:t>
      </w:r>
      <w:r w:rsidR="00166983">
        <w:t>program</w:t>
      </w:r>
      <w:r>
        <w:t xml:space="preserve"> </w:t>
      </w:r>
      <w:r w:rsidR="005D4C90">
        <w:t>requires two single-band rasters (depth</w:t>
      </w:r>
      <w:r w:rsidR="00AA0E08">
        <w:t>/</w:t>
      </w:r>
      <w:r w:rsidR="005D4C90">
        <w:t>velocity) of the same extent and pixel size.</w:t>
      </w:r>
    </w:p>
    <w:p w:rsidR="005D4C90" w:rsidRDefault="005D4C90" w:rsidP="005D4C90">
      <w:pPr>
        <w:pStyle w:val="ListParagraph"/>
        <w:numPr>
          <w:ilvl w:val="0"/>
          <w:numId w:val="4"/>
        </w:numPr>
      </w:pPr>
      <w:r>
        <w:t>Tested raster file types include: .tif</w:t>
      </w:r>
      <w:r w:rsidR="00DC37D4">
        <w:t xml:space="preserve"> and .img</w:t>
      </w:r>
      <w:r>
        <w:t xml:space="preserve"> (other file types are supported, but not </w:t>
      </w:r>
      <w:r w:rsidR="00DC37D4">
        <w:t>tested).</w:t>
      </w:r>
    </w:p>
    <w:p w:rsidR="00B7486E" w:rsidRDefault="00B7486E" w:rsidP="00B7486E">
      <w:r>
        <w:t>Running the program:</w:t>
      </w:r>
    </w:p>
    <w:p w:rsidR="00B7486E" w:rsidRDefault="005D4C90" w:rsidP="00166983">
      <w:pPr>
        <w:pStyle w:val="ListParagraph"/>
        <w:numPr>
          <w:ilvl w:val="0"/>
          <w:numId w:val="5"/>
        </w:numPr>
      </w:pPr>
      <w:r>
        <w:t>Load the depth and velocity rasters using the ‘Open xxxxxx’ buttons.</w:t>
      </w:r>
    </w:p>
    <w:p w:rsidR="00166983" w:rsidRDefault="00166983" w:rsidP="00166983">
      <w:pPr>
        <w:pStyle w:val="ListParagraph"/>
        <w:numPr>
          <w:ilvl w:val="0"/>
          <w:numId w:val="5"/>
        </w:numPr>
      </w:pPr>
      <w:r>
        <w:t>Select the salmonid species and life stage from the dropdown menu.</w:t>
      </w:r>
    </w:p>
    <w:p w:rsidR="00166983" w:rsidRDefault="00166983" w:rsidP="00166983">
      <w:pPr>
        <w:pStyle w:val="ListParagraph"/>
        <w:numPr>
          <w:ilvl w:val="1"/>
          <w:numId w:val="5"/>
        </w:numPr>
      </w:pPr>
      <w:r>
        <w:t xml:space="preserve">All data for the preference curves comes from the Washington Dept. of Fish and Wildlife </w:t>
      </w:r>
      <w:r w:rsidR="00FC0671">
        <w:t xml:space="preserve">(WDFW) </w:t>
      </w:r>
      <w:r>
        <w:t>Instream Flow Study Guidelines (last updated March 2016)</w:t>
      </w:r>
    </w:p>
    <w:p w:rsidR="000F6CC7" w:rsidRDefault="000F6CC7" w:rsidP="00166983">
      <w:pPr>
        <w:pStyle w:val="ListParagraph"/>
        <w:numPr>
          <w:ilvl w:val="1"/>
          <w:numId w:val="5"/>
        </w:numPr>
      </w:pPr>
      <w:r>
        <w:t>For Chinook small rivers have &lt;3,000 cfs mean annual flow, and according to the WDFW the only ‘large’ rivers (&gt;3,000 cfs MAF) are the Skagit and Snohomish</w:t>
      </w:r>
    </w:p>
    <w:p w:rsidR="00166983" w:rsidRDefault="00166983" w:rsidP="00166983">
      <w:pPr>
        <w:pStyle w:val="ListParagraph"/>
        <w:numPr>
          <w:ilvl w:val="1"/>
          <w:numId w:val="5"/>
        </w:numPr>
      </w:pPr>
      <w:r>
        <w:t>Coho and Sockeye juvenile preference curves are not supported in the WDFW study</w:t>
      </w:r>
    </w:p>
    <w:p w:rsidR="00DC37D4" w:rsidRDefault="00FC0671" w:rsidP="00FC0671">
      <w:pPr>
        <w:pStyle w:val="ListParagraph"/>
        <w:numPr>
          <w:ilvl w:val="0"/>
          <w:numId w:val="5"/>
        </w:numPr>
      </w:pPr>
      <w:r>
        <w:t xml:space="preserve">The ‘Export As Raster’ button </w:t>
      </w:r>
      <w:r w:rsidR="00AA0E08">
        <w:t>creates</w:t>
      </w:r>
      <w:r>
        <w:t xml:space="preserve"> a .tif file </w:t>
      </w:r>
    </w:p>
    <w:p w:rsidR="00FC0671" w:rsidRDefault="005D4C90" w:rsidP="00FC0671">
      <w:pPr>
        <w:pStyle w:val="ListParagraph"/>
        <w:numPr>
          <w:ilvl w:val="0"/>
          <w:numId w:val="5"/>
        </w:numPr>
      </w:pPr>
      <w:r>
        <w:t>of the habitat suitability normalized from 0 to 1.</w:t>
      </w:r>
    </w:p>
    <w:p w:rsidR="005A73FA" w:rsidRDefault="00FC0671" w:rsidP="00957761">
      <w:pPr>
        <w:pStyle w:val="ListParagraph"/>
        <w:numPr>
          <w:ilvl w:val="1"/>
          <w:numId w:val="5"/>
        </w:numPr>
      </w:pPr>
      <w:r>
        <w:t xml:space="preserve">The spatial reference for the raster will be </w:t>
      </w:r>
      <w:r w:rsidR="00957761">
        <w:t xml:space="preserve">whatever was used in the </w:t>
      </w:r>
      <w:r w:rsidR="005D4C90">
        <w:t xml:space="preserve">input rasters, </w:t>
      </w:r>
      <w:r w:rsidR="00957761">
        <w:t>but the projection is not defined when opened in ArcGIS (or other GIS applications).</w:t>
      </w:r>
    </w:p>
    <w:p w:rsidR="00957761" w:rsidRDefault="00957761" w:rsidP="005A73FA">
      <w:r>
        <w:t>How does it work:</w:t>
      </w:r>
    </w:p>
    <w:p w:rsidR="008F4840" w:rsidRDefault="005D4C90" w:rsidP="005D4C90">
      <w:pPr>
        <w:pStyle w:val="ListParagraph"/>
        <w:numPr>
          <w:ilvl w:val="0"/>
          <w:numId w:val="7"/>
        </w:numPr>
      </w:pPr>
      <w:r>
        <w:t>The input depth and velocity rasters are converted into numpy arrays.</w:t>
      </w:r>
    </w:p>
    <w:p w:rsidR="005D4C90" w:rsidRDefault="005D4C90" w:rsidP="005D4C90">
      <w:pPr>
        <w:pStyle w:val="ListParagraph"/>
        <w:numPr>
          <w:ilvl w:val="0"/>
          <w:numId w:val="7"/>
        </w:numPr>
      </w:pPr>
      <w:r>
        <w:t>Two piece-wise suitability curves (for both depth and velocity) are created from the chosen species/life stage.</w:t>
      </w:r>
    </w:p>
    <w:p w:rsidR="005D4C90" w:rsidRDefault="005D4C90" w:rsidP="005D4C90">
      <w:pPr>
        <w:pStyle w:val="ListParagraph"/>
        <w:numPr>
          <w:ilvl w:val="0"/>
          <w:numId w:val="7"/>
        </w:numPr>
      </w:pPr>
      <w:r>
        <w:t xml:space="preserve">The numpy arrays are then normalized to the suitability curves, so that each value in each array is converted into the corresponding suitability value </w:t>
      </w:r>
    </w:p>
    <w:p w:rsidR="005D4C90" w:rsidRDefault="005D4C90" w:rsidP="005D4C90">
      <w:pPr>
        <w:pStyle w:val="ListParagraph"/>
        <w:numPr>
          <w:ilvl w:val="0"/>
          <w:numId w:val="7"/>
        </w:numPr>
      </w:pPr>
      <w:r>
        <w:t>The normalized depth and velocity arrays are then multiplied together to create a final suitability</w:t>
      </w:r>
      <w:r w:rsidR="00AA0E08">
        <w:t xml:space="preserve"> array.</w:t>
      </w:r>
    </w:p>
    <w:p w:rsidR="00AA0E08" w:rsidRDefault="00AA0E08" w:rsidP="005D4C90">
      <w:pPr>
        <w:pStyle w:val="ListParagraph"/>
        <w:numPr>
          <w:ilvl w:val="0"/>
          <w:numId w:val="7"/>
        </w:numPr>
      </w:pPr>
      <w:r>
        <w:t>The final array is then converted back into a raster.</w:t>
      </w:r>
    </w:p>
    <w:p w:rsidR="008F4840" w:rsidRDefault="008F4840" w:rsidP="008F4840">
      <w:r>
        <w:t>Python libraries and dependencies used:</w:t>
      </w:r>
    </w:p>
    <w:p w:rsidR="008F4840" w:rsidRDefault="008F4840" w:rsidP="008F4840">
      <w:pPr>
        <w:pStyle w:val="ListParagraph"/>
        <w:numPr>
          <w:ilvl w:val="0"/>
          <w:numId w:val="8"/>
        </w:numPr>
      </w:pPr>
      <w:r>
        <w:t>Numpy</w:t>
      </w:r>
    </w:p>
    <w:p w:rsidR="008F4840" w:rsidRDefault="008F4840" w:rsidP="008F4840">
      <w:pPr>
        <w:pStyle w:val="ListParagraph"/>
        <w:numPr>
          <w:ilvl w:val="0"/>
          <w:numId w:val="8"/>
        </w:numPr>
      </w:pPr>
      <w:r>
        <w:t>Tkinter</w:t>
      </w:r>
    </w:p>
    <w:p w:rsidR="008F4840" w:rsidRDefault="008F4840" w:rsidP="008F4840">
      <w:pPr>
        <w:pStyle w:val="ListParagraph"/>
        <w:numPr>
          <w:ilvl w:val="0"/>
          <w:numId w:val="8"/>
        </w:numPr>
      </w:pPr>
      <w:r>
        <w:t>Scipy</w:t>
      </w:r>
    </w:p>
    <w:p w:rsidR="00AA0E08" w:rsidRDefault="008F4840" w:rsidP="00957761">
      <w:pPr>
        <w:pStyle w:val="ListParagraph"/>
        <w:numPr>
          <w:ilvl w:val="0"/>
          <w:numId w:val="8"/>
        </w:numPr>
      </w:pPr>
      <w:r>
        <w:t>GDA</w:t>
      </w:r>
      <w:r w:rsidR="00AA0E08">
        <w:t>L</w:t>
      </w:r>
    </w:p>
    <w:p w:rsidR="005A73FA" w:rsidRDefault="00507967" w:rsidP="00AA0E08">
      <w:r>
        <w:rPr>
          <w:noProof/>
        </w:rPr>
        <w:t>References:</w:t>
      </w:r>
    </w:p>
    <w:p w:rsidR="00507967" w:rsidRDefault="00507967" w:rsidP="00957761">
      <w:pPr>
        <w:rPr>
          <w:noProof/>
        </w:rPr>
      </w:pPr>
      <w:r>
        <w:rPr>
          <w:noProof/>
        </w:rPr>
        <w:t>Washington Department of Fish and Wildlife Instream Flow Study Guidelines:</w:t>
      </w:r>
    </w:p>
    <w:p w:rsidR="00507967" w:rsidRDefault="00507967" w:rsidP="00957761">
      <w:pPr>
        <w:rPr>
          <w:noProof/>
        </w:rPr>
      </w:pPr>
      <w:r>
        <w:rPr>
          <w:noProof/>
        </w:rPr>
        <w:tab/>
      </w:r>
      <w:hyperlink r:id="rId7" w:history="1">
        <w:r>
          <w:rPr>
            <w:rStyle w:val="Hyperlink"/>
          </w:rPr>
          <w:t>https://fortress.wa.gov/ecy/publications/documents/0411007.pdf</w:t>
        </w:r>
      </w:hyperlink>
    </w:p>
    <w:p w:rsidR="00DC37D4" w:rsidRDefault="00DC37D4" w:rsidP="00DC37D4">
      <w:pPr>
        <w:jc w:val="center"/>
        <w:rPr>
          <w:noProof/>
        </w:rPr>
      </w:pPr>
      <w:r>
        <w:rPr>
          <w:noProof/>
        </w:rPr>
        <w:lastRenderedPageBreak/>
        <w:t>Process overview for spawning Chinook on the Cedar River.</w:t>
      </w:r>
      <w:bookmarkStart w:id="1" w:name="_GoBack"/>
      <w:bookmarkEnd w:id="1"/>
    </w:p>
    <w:p w:rsidR="005A73FA" w:rsidRDefault="00DC37D4" w:rsidP="0095776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2667635" cy="2068416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th_preview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5" t="38719" r="20084" b="22811"/>
                    <a:stretch/>
                  </pic:blipFill>
                  <pic:spPr bwMode="auto">
                    <a:xfrm>
                      <a:off x="0" y="0"/>
                      <a:ext cx="2667635" cy="206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86355" cy="2012950"/>
            <wp:effectExtent l="0" t="0" r="4445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locity_preview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5" t="38471" r="20727" b="23306"/>
                    <a:stretch/>
                  </pic:blipFill>
                  <pic:spPr bwMode="auto">
                    <a:xfrm>
                      <a:off x="0" y="0"/>
                      <a:ext cx="2586355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CC7" w:rsidRDefault="000F6CC7">
      <w:pPr>
        <w:rPr>
          <w:noProof/>
        </w:rPr>
      </w:pPr>
    </w:p>
    <w:p w:rsidR="00D53DD5" w:rsidRDefault="00D53DD5">
      <w:pPr>
        <w:rPr>
          <w:noProof/>
        </w:rPr>
      </w:pPr>
    </w:p>
    <w:p w:rsidR="00D53DD5" w:rsidRDefault="00D53DD5">
      <w:pPr>
        <w:rPr>
          <w:noProof/>
        </w:rPr>
      </w:pPr>
    </w:p>
    <w:p w:rsidR="00D53DD5" w:rsidRDefault="00D53DD5">
      <w:pPr>
        <w:rPr>
          <w:noProof/>
        </w:rPr>
      </w:pPr>
    </w:p>
    <w:p w:rsidR="00D53DD5" w:rsidRDefault="00D53DD5">
      <w:pPr>
        <w:rPr>
          <w:noProof/>
        </w:rPr>
      </w:pPr>
    </w:p>
    <w:p w:rsidR="00D53DD5" w:rsidRDefault="00D53DD5">
      <w:pPr>
        <w:rPr>
          <w:noProof/>
        </w:rPr>
      </w:pPr>
    </w:p>
    <w:p w:rsidR="00D53DD5" w:rsidRDefault="00DC37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3355975</wp:posOffset>
            </wp:positionH>
            <wp:positionV relativeFrom="paragraph">
              <wp:posOffset>172085</wp:posOffset>
            </wp:positionV>
            <wp:extent cx="2586232" cy="2012950"/>
            <wp:effectExtent l="0" t="0" r="508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th_norm_preview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4" t="38224" r="20193" b="23222"/>
                    <a:stretch/>
                  </pic:blipFill>
                  <pic:spPr bwMode="auto">
                    <a:xfrm>
                      <a:off x="0" y="0"/>
                      <a:ext cx="2586232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2667000" cy="209709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el_norm_preview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3" t="37893" r="19872" b="23223"/>
                    <a:stretch/>
                  </pic:blipFill>
                  <pic:spPr bwMode="auto">
                    <a:xfrm>
                      <a:off x="0" y="0"/>
                      <a:ext cx="2667000" cy="209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DD5" w:rsidRDefault="00D53DD5">
      <w:pPr>
        <w:rPr>
          <w:noProof/>
        </w:rPr>
      </w:pPr>
    </w:p>
    <w:p w:rsidR="000F6CC7" w:rsidRDefault="000F6CC7">
      <w:pPr>
        <w:rPr>
          <w:noProof/>
        </w:rPr>
      </w:pPr>
    </w:p>
    <w:p w:rsidR="005A73FA" w:rsidRDefault="005A73FA"/>
    <w:p w:rsidR="005A73FA" w:rsidRDefault="005A73FA">
      <w:pPr>
        <w:rPr>
          <w:noProof/>
        </w:rPr>
      </w:pPr>
    </w:p>
    <w:p w:rsidR="00DC37D4" w:rsidRDefault="00DC37D4">
      <w:pPr>
        <w:rPr>
          <w:noProof/>
        </w:rPr>
      </w:pPr>
    </w:p>
    <w:p w:rsidR="00DC37D4" w:rsidRDefault="00DC37D4">
      <w:pPr>
        <w:rPr>
          <w:noProof/>
        </w:rPr>
      </w:pPr>
    </w:p>
    <w:p w:rsidR="00B7486E" w:rsidRDefault="00DC37D4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6043731" cy="1600103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_preview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0" t="51665" r="8227" b="4021"/>
                    <a:stretch/>
                  </pic:blipFill>
                  <pic:spPr bwMode="auto">
                    <a:xfrm>
                      <a:off x="0" y="0"/>
                      <a:ext cx="6043731" cy="160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DD5" w:rsidRDefault="00D53DD5"/>
    <w:p w:rsidR="00D53DD5" w:rsidRDefault="00D53DD5"/>
    <w:p w:rsidR="00D53DD5" w:rsidRDefault="00D53DD5">
      <w:pPr>
        <w:rPr>
          <w:noProof/>
        </w:rPr>
      </w:pPr>
    </w:p>
    <w:p w:rsidR="00D53DD5" w:rsidRDefault="00D53DD5"/>
    <w:p w:rsidR="00D53DD5" w:rsidRDefault="00D53DD5"/>
    <w:p w:rsidR="00D53DD5" w:rsidRDefault="00DC37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3060700" cy="2399751"/>
            <wp:effectExtent l="0" t="0" r="635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nal_preview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4" t="38224" r="19979" b="22810"/>
                    <a:stretch/>
                  </pic:blipFill>
                  <pic:spPr bwMode="auto">
                    <a:xfrm>
                      <a:off x="0" y="0"/>
                      <a:ext cx="3060700" cy="239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DD5" w:rsidRDefault="00D53DD5"/>
    <w:p w:rsidR="00DC37D4" w:rsidRDefault="00DC37D4"/>
    <w:p w:rsidR="00DC37D4" w:rsidRDefault="00DC37D4">
      <w:pPr>
        <w:rPr>
          <w:noProof/>
        </w:rPr>
      </w:pPr>
    </w:p>
    <w:p w:rsidR="00DC37D4" w:rsidRDefault="00DC37D4"/>
    <w:sectPr w:rsidR="00DC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86E" w:rsidRDefault="00B7486E" w:rsidP="00B7486E">
      <w:pPr>
        <w:spacing w:after="0" w:line="240" w:lineRule="auto"/>
      </w:pPr>
      <w:r>
        <w:separator/>
      </w:r>
    </w:p>
  </w:endnote>
  <w:endnote w:type="continuationSeparator" w:id="0">
    <w:p w:rsidR="00B7486E" w:rsidRDefault="00B7486E" w:rsidP="00B7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86E" w:rsidRDefault="00B7486E" w:rsidP="00B7486E">
      <w:pPr>
        <w:spacing w:after="0" w:line="240" w:lineRule="auto"/>
      </w:pPr>
      <w:r>
        <w:separator/>
      </w:r>
    </w:p>
  </w:footnote>
  <w:footnote w:type="continuationSeparator" w:id="0">
    <w:p w:rsidR="00B7486E" w:rsidRDefault="00B7486E" w:rsidP="00B74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B4436"/>
    <w:multiLevelType w:val="hybridMultilevel"/>
    <w:tmpl w:val="3E40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40B60"/>
    <w:multiLevelType w:val="hybridMultilevel"/>
    <w:tmpl w:val="866E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38B1"/>
    <w:multiLevelType w:val="hybridMultilevel"/>
    <w:tmpl w:val="5460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F6217"/>
    <w:multiLevelType w:val="hybridMultilevel"/>
    <w:tmpl w:val="8A82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A7C42"/>
    <w:multiLevelType w:val="hybridMultilevel"/>
    <w:tmpl w:val="61AA4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E5113"/>
    <w:multiLevelType w:val="hybridMultilevel"/>
    <w:tmpl w:val="1DDE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2162F"/>
    <w:multiLevelType w:val="hybridMultilevel"/>
    <w:tmpl w:val="5882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00BC7"/>
    <w:multiLevelType w:val="hybridMultilevel"/>
    <w:tmpl w:val="E59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6E"/>
    <w:rsid w:val="000F6CC7"/>
    <w:rsid w:val="00166983"/>
    <w:rsid w:val="001B33B5"/>
    <w:rsid w:val="00300095"/>
    <w:rsid w:val="003B7286"/>
    <w:rsid w:val="00507967"/>
    <w:rsid w:val="005A73FA"/>
    <w:rsid w:val="005D4C90"/>
    <w:rsid w:val="006B37C6"/>
    <w:rsid w:val="006B72E6"/>
    <w:rsid w:val="008F4840"/>
    <w:rsid w:val="00957761"/>
    <w:rsid w:val="009C7054"/>
    <w:rsid w:val="00AA0E08"/>
    <w:rsid w:val="00B57597"/>
    <w:rsid w:val="00B7486E"/>
    <w:rsid w:val="00C36C32"/>
    <w:rsid w:val="00C472B1"/>
    <w:rsid w:val="00D53DD5"/>
    <w:rsid w:val="00DC37D4"/>
    <w:rsid w:val="00FC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AD169"/>
  <w15:chartTrackingRefBased/>
  <w15:docId w15:val="{9DB495BE-94DB-446E-BC27-B4586EA1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07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fortress.wa.gov/ecy/publications/documents/0411007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Luke</dc:creator>
  <cp:keywords/>
  <dc:description/>
  <cp:lastModifiedBy>Russell, Luke</cp:lastModifiedBy>
  <cp:revision>8</cp:revision>
  <dcterms:created xsi:type="dcterms:W3CDTF">2019-12-09T23:31:00Z</dcterms:created>
  <dcterms:modified xsi:type="dcterms:W3CDTF">2019-12-12T23:18:00Z</dcterms:modified>
</cp:coreProperties>
</file>