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A7F0" w14:textId="7020EBC6" w:rsidR="003F04D5" w:rsidRDefault="003F04D5"/>
    <w:p w14:paraId="0ABE4450" w14:textId="2556F64B" w:rsidR="00891049" w:rsidRDefault="00DF6525" w:rsidP="00EA72B5">
      <w:pPr>
        <w:pStyle w:val="forschungsfrage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652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Versuche mit </w:t>
      </w:r>
      <w:r w:rsidR="0088454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Hühnereiern</w:t>
      </w:r>
    </w:p>
    <w:p w14:paraId="3CCADAFE" w14:textId="6498EE5A" w:rsidR="00884541" w:rsidRDefault="00884541" w:rsidP="00884541">
      <w:pPr>
        <w:pStyle w:val="forschungsfrage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5FCD0" w14:textId="1F41C30E" w:rsidR="0091328B" w:rsidRDefault="005C3426" w:rsidP="005C3426">
      <w:pPr>
        <w:pStyle w:val="forschungsfrage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4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Forschungsfrage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C34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96A6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Wie entstehen Hühnereier</w:t>
      </w:r>
      <w:r w:rsidRPr="005C34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7972F26" w14:textId="77777777" w:rsidR="001A1620" w:rsidRDefault="001A1620" w:rsidP="0091328B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A5D2A" w14:textId="38E4AB94" w:rsidR="0091328B" w:rsidRPr="0091328B" w:rsidRDefault="0091328B" w:rsidP="0091328B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2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Eine Henne hat nicht zwei, sondern nur einen Eierstock und einen Eileiter. Dennoch kommt es fast alle 24 Stunden zu einem Eisprung. </w:t>
      </w:r>
    </w:p>
    <w:p w14:paraId="091D7D03" w14:textId="7E10A7BA" w:rsidR="005C3426" w:rsidRDefault="0091328B" w:rsidP="0091328B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2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 Eierstock reifen die gelben Dotterkugeln heran, die wir vom Frühstücksei her kennen. In ihnen schwimmt, mikroskopisch klein, die Eizelle.</w:t>
      </w:r>
    </w:p>
    <w:p w14:paraId="5FFF87A0" w14:textId="77777777" w:rsidR="0091328B" w:rsidRPr="0091328B" w:rsidRDefault="0091328B" w:rsidP="0091328B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3184E" w14:textId="11A6D1FE" w:rsidR="001A1620" w:rsidRDefault="00785275" w:rsidP="00AB2954">
      <w:pPr>
        <w:pStyle w:val="forschungsfrage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4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Forschungsfrage 2:</w:t>
      </w:r>
      <w:r w:rsidR="004614C4" w:rsidRPr="005C34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14C4" w:rsidRPr="005C34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 sind die Bestandteile von Hühnereiern?</w:t>
      </w:r>
    </w:p>
    <w:p w14:paraId="7CB05AEE" w14:textId="77777777" w:rsidR="00BE2D80" w:rsidRDefault="00BE2D80" w:rsidP="00AB2954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038D61" w14:textId="47D2CA86" w:rsidR="00AB2954" w:rsidRPr="00AB2954" w:rsidRDefault="00AB2954" w:rsidP="00AB2954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29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Das Eiklar besteht aus 87% Wasser, 11% Eiweiß, 1% Kohlenhydrate und ist praktisch </w:t>
      </w:r>
      <w:r w:rsidRPr="00AB29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fettfrei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169548" w14:textId="2F66E876" w:rsidR="00300F2A" w:rsidRDefault="00AB2954" w:rsidP="00884541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29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 Eigelb setzt sich aus 50% Wasser, 16% Eiweiß und 32% Fett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F0D056" w14:textId="77777777" w:rsidR="00BE2D80" w:rsidRPr="00BE2D80" w:rsidRDefault="00BE2D80" w:rsidP="00884541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13839" w14:textId="6BA0261E" w:rsidR="00AB2954" w:rsidRDefault="00785275" w:rsidP="004614C4">
      <w:pPr>
        <w:pStyle w:val="forschungsfrage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4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Forschungsfrage 3:</w:t>
      </w:r>
      <w:r w:rsidR="004614C4" w:rsidRPr="005C34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14C4" w:rsidRPr="005C34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Wie können die Proteine in den Hühnereiern denaturieren?</w:t>
      </w:r>
    </w:p>
    <w:p w14:paraId="2098CA31" w14:textId="77777777" w:rsidR="00BE2D80" w:rsidRDefault="00BE2D80" w:rsidP="004614C4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C7B37" w14:textId="79E3509F" w:rsidR="00AB2954" w:rsidRDefault="001A1620" w:rsidP="004614C4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6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Durch starke Hitze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A90877" w14:textId="7E69B59D" w:rsidR="00300F2A" w:rsidRDefault="001A1620" w:rsidP="00884541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Durch Salz.</w:t>
      </w:r>
    </w:p>
    <w:p w14:paraId="3869543A" w14:textId="77777777" w:rsidR="00BE2D80" w:rsidRPr="00BE2D80" w:rsidRDefault="00BE2D80" w:rsidP="00884541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BF67FC" w14:textId="14EAD721" w:rsidR="001A1620" w:rsidRPr="001A1620" w:rsidRDefault="00785275" w:rsidP="00884541">
      <w:pPr>
        <w:pStyle w:val="forschungsfrage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4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Forschungsfrage 4:</w:t>
      </w:r>
      <w:r w:rsidR="005C3426" w:rsidRPr="005C34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3426" w:rsidRPr="005C342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Wie kann man mit Eigelb als Emulgator Mayonnaise herstellen?</w:t>
      </w:r>
    </w:p>
    <w:p w14:paraId="44E149E0" w14:textId="77777777" w:rsidR="00BE2D80" w:rsidRDefault="00BE2D80" w:rsidP="00884541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F53A8" w14:textId="128F4051" w:rsidR="001A1620" w:rsidRDefault="001A1620" w:rsidP="00884541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6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 braucht Eigelb und Öl. Im Eigelb ist der Emulgator Lecithin.</w:t>
      </w:r>
    </w:p>
    <w:p w14:paraId="3B10624F" w14:textId="77777777" w:rsidR="00DC7871" w:rsidRDefault="00DC7871" w:rsidP="00884541">
      <w:pPr>
        <w:pStyle w:val="forschungsfrag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A326F0" w14:textId="3F7CB119" w:rsidR="00881B86" w:rsidRPr="00DC7871" w:rsidRDefault="00881B86" w:rsidP="00884541">
      <w:pPr>
        <w:pStyle w:val="forschungsfrag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7871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447E81" w:rsidRPr="00DC7871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2C1A0A" w:rsidRPr="00DC7871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</w:t>
      </w:r>
      <w:r w:rsidR="00447E81" w:rsidRPr="00DC7871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„Es ist </w:t>
      </w:r>
      <w:r w:rsidR="00DC7871" w:rsidRPr="00DC7871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fast unmöglich</w:t>
      </w:r>
      <w:r w:rsidR="00447E81" w:rsidRPr="00DC7871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!“</w:t>
      </w:r>
      <w:r w:rsidRPr="00DC7871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sectPr w:rsidR="00881B86" w:rsidRPr="00DC787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17C11" w14:textId="77777777" w:rsidR="00383D96" w:rsidRDefault="00383D96" w:rsidP="00112905">
      <w:pPr>
        <w:spacing w:after="0" w:line="240" w:lineRule="auto"/>
      </w:pPr>
      <w:r>
        <w:separator/>
      </w:r>
    </w:p>
  </w:endnote>
  <w:endnote w:type="continuationSeparator" w:id="0">
    <w:p w14:paraId="134E0F1F" w14:textId="77777777" w:rsidR="00383D96" w:rsidRDefault="00383D96" w:rsidP="0011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86185" w14:textId="77777777" w:rsidR="00383D96" w:rsidRDefault="00383D96" w:rsidP="00112905">
      <w:pPr>
        <w:spacing w:after="0" w:line="240" w:lineRule="auto"/>
      </w:pPr>
      <w:r>
        <w:separator/>
      </w:r>
    </w:p>
  </w:footnote>
  <w:footnote w:type="continuationSeparator" w:id="0">
    <w:p w14:paraId="7DE4CEE9" w14:textId="77777777" w:rsidR="00383D96" w:rsidRDefault="00383D96" w:rsidP="00112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543F7" w14:textId="45CD4D72" w:rsidR="00112905" w:rsidRPr="00112905" w:rsidRDefault="00112905">
    <w:pPr>
      <w:pStyle w:val="Kopfzeile"/>
    </w:pPr>
    <w:r w:rsidRPr="00112905">
      <w:t xml:space="preserve">Lara Winkler, Sebastian </w:t>
    </w:r>
    <w:proofErr w:type="spellStart"/>
    <w:r w:rsidRPr="00112905">
      <w:t>Skarics</w:t>
    </w:r>
    <w:proofErr w:type="spellEnd"/>
    <w:r w:rsidRPr="00112905">
      <w:t>, Armin Sch</w:t>
    </w:r>
    <w:r>
      <w:t>neider</w:t>
    </w:r>
    <w:r>
      <w:tab/>
    </w:r>
    <w:r>
      <w:tab/>
      <w:t>10.05.2022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05"/>
    <w:rsid w:val="00024672"/>
    <w:rsid w:val="0005179C"/>
    <w:rsid w:val="00112905"/>
    <w:rsid w:val="001A1620"/>
    <w:rsid w:val="00215212"/>
    <w:rsid w:val="002C1A0A"/>
    <w:rsid w:val="00300F2A"/>
    <w:rsid w:val="00383D96"/>
    <w:rsid w:val="003F04D5"/>
    <w:rsid w:val="004217D0"/>
    <w:rsid w:val="00447E81"/>
    <w:rsid w:val="004614C4"/>
    <w:rsid w:val="00496A68"/>
    <w:rsid w:val="004B68FF"/>
    <w:rsid w:val="005B0699"/>
    <w:rsid w:val="005C3426"/>
    <w:rsid w:val="006129EF"/>
    <w:rsid w:val="00647CA1"/>
    <w:rsid w:val="0072450C"/>
    <w:rsid w:val="00785275"/>
    <w:rsid w:val="00881B86"/>
    <w:rsid w:val="00884541"/>
    <w:rsid w:val="00891049"/>
    <w:rsid w:val="0090407E"/>
    <w:rsid w:val="0091328B"/>
    <w:rsid w:val="009331A9"/>
    <w:rsid w:val="00A42263"/>
    <w:rsid w:val="00AB2954"/>
    <w:rsid w:val="00B44FE1"/>
    <w:rsid w:val="00BE2904"/>
    <w:rsid w:val="00BE2D80"/>
    <w:rsid w:val="00C27EAA"/>
    <w:rsid w:val="00CB28E6"/>
    <w:rsid w:val="00DC4481"/>
    <w:rsid w:val="00DC7871"/>
    <w:rsid w:val="00DD407A"/>
    <w:rsid w:val="00DF6525"/>
    <w:rsid w:val="00EA72B5"/>
    <w:rsid w:val="00F9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D671"/>
  <w15:chartTrackingRefBased/>
  <w15:docId w15:val="{899270D5-109C-4199-85BD-40A3B8CE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2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905"/>
  </w:style>
  <w:style w:type="paragraph" w:styleId="Fuzeile">
    <w:name w:val="footer"/>
    <w:basedOn w:val="Standard"/>
    <w:link w:val="FuzeileZchn"/>
    <w:uiPriority w:val="99"/>
    <w:unhideWhenUsed/>
    <w:rsid w:val="00112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905"/>
  </w:style>
  <w:style w:type="paragraph" w:customStyle="1" w:styleId="forschungsfrage">
    <w:name w:val="forschungsfrage"/>
    <w:basedOn w:val="Standard"/>
    <w:link w:val="forschungsfrageZchn"/>
    <w:qFormat/>
    <w:rsid w:val="00647CA1"/>
    <w:pPr>
      <w:spacing w:after="0" w:line="240" w:lineRule="auto"/>
    </w:pPr>
    <w:rPr>
      <w:rFonts w:ascii="Segoe UI" w:eastAsia="Times New Roman" w:hAnsi="Segoe UI" w:cs="Segoe UI"/>
      <w:sz w:val="24"/>
      <w:szCs w:val="24"/>
      <w:lang w:eastAsia="de-DE"/>
    </w:rPr>
  </w:style>
  <w:style w:type="character" w:customStyle="1" w:styleId="forschungsfrageZchn">
    <w:name w:val="forschungsfrage Zchn"/>
    <w:basedOn w:val="Absatz-Standardschriftart"/>
    <w:link w:val="forschungsfrage"/>
    <w:rsid w:val="00647CA1"/>
    <w:rPr>
      <w:rFonts w:ascii="Segoe UI" w:eastAsia="Times New Roman" w:hAnsi="Segoe UI" w:cs="Segoe UI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65B90-981B-4C1D-9F33-D97BA16E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Winkler</dc:creator>
  <cp:keywords/>
  <dc:description/>
  <cp:lastModifiedBy>Lara Winkler</cp:lastModifiedBy>
  <cp:revision>47</cp:revision>
  <dcterms:created xsi:type="dcterms:W3CDTF">2022-05-10T09:28:00Z</dcterms:created>
  <dcterms:modified xsi:type="dcterms:W3CDTF">2022-05-10T11:55:00Z</dcterms:modified>
</cp:coreProperties>
</file>