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4"/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</w:rPr>
      </w:r>
      <w:bookmarkStart w:id="0" w:name="_gjdgxs"/>
      <w:r>
        <w:rPr>
          <w:rFonts w:ascii="Arial" w:hAnsi="Arial" w:eastAsia="Arial" w:cs="Arial"/>
          <w:sz w:val="32"/>
          <w:szCs w:val="32"/>
        </w:rPr>
      </w:r>
      <w:bookmarkEnd w:id="0"/>
      <w:r>
        <w:rPr>
          <w:rFonts w:ascii="Arial" w:hAnsi="Arial" w:eastAsia="Arial" w:cs="Arial"/>
          <w:sz w:val="32"/>
          <w:szCs w:val="32"/>
          <w:rtl w:val="0"/>
        </w:rPr>
        <w:t xml:space="preserve">                               Sistema de venda de imóveis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  <w:tab/>
        <w:tab/>
        <w:tab/>
        <w:t xml:space="preserve"> Aluno(a)</w:t>
      </w:r>
      <w:r>
        <w:rPr>
          <w:rFonts w:ascii="Arial" w:hAnsi="Arial" w:eastAsia="Arial" w:cs="Arial"/>
        </w:rPr>
        <w:t xml:space="preserve">:Lara Ashley de Melo Gonçalves nº20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240" w:line="360" w:lineRule="auto"/>
        <w:ind w:right="0" w:firstLine="0" w:left="0"/>
        <w:jc w:val="both"/>
        <w:rPr>
          <w:rFonts w:ascii="Arial" w:hAnsi="Arial" w:cs="Arial"/>
          <w:b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ab/>
        <w:tab/>
        <w:tab/>
        <w:t xml:space="preserve">  </w:t>
      </w:r>
      <w:r>
        <w:rPr>
          <w:sz w:val="24"/>
          <w:szCs w:val="24"/>
          <w:rtl w:val="0"/>
        </w:rPr>
        <w:t xml:space="preserve">Desenvolvimento de sistemas </w:t>
      </w:r>
      <w:r>
        <w:rPr>
          <w:sz w:val="24"/>
          <w:szCs w:val="24"/>
          <w:rtl w:val="0"/>
        </w:rPr>
        <w:t xml:space="preserve">II (DS2)</w:t>
      </w:r>
      <w:r>
        <w:rPr>
          <w:rFonts w:ascii="Arial" w:hAnsi="Arial" w:cs="Arial"/>
          <w:b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Arial" w:hAnsi="Arial" w:cs="Arial"/>
          <w:b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240" w:line="360" w:lineRule="auto"/>
        <w:ind w:right="0" w:firstLine="0" w:left="0"/>
        <w:jc w:val="both"/>
        <w:rPr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ab/>
        <w:tab/>
        <w:t xml:space="preserve">     </w:t>
      </w:r>
      <w:r>
        <w:rPr>
          <w:sz w:val="24"/>
          <w:szCs w:val="24"/>
          <w:rtl w:val="0"/>
        </w:rPr>
        <w:t xml:space="preserve"> EEEP Jeová Costa Lima  – </w:t>
      </w:r>
      <w:r>
        <w:rPr>
          <w:sz w:val="24"/>
          <w:szCs w:val="24"/>
          <w:rtl w:val="0"/>
        </w:rPr>
        <w:t xml:space="preserve">Russas</w:t>
      </w:r>
      <w:r>
        <w:rPr>
          <w:sz w:val="24"/>
          <w:szCs w:val="24"/>
          <w:rtl w:val="0"/>
        </w:rPr>
        <w:t xml:space="preserve">– </w:t>
      </w:r>
      <w:r>
        <w:rPr>
          <w:sz w:val="24"/>
          <w:szCs w:val="24"/>
          <w:rtl w:val="0"/>
        </w:rPr>
        <w:t xml:space="preserve">CE</w:t>
      </w:r>
      <w:r>
        <w:rPr>
          <w:sz w:val="24"/>
          <w:szCs w:val="24"/>
          <w:rtl w:val="0"/>
        </w:rPr>
        <w:t xml:space="preserve">– Brasil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120" w:before="120" w:line="360" w:lineRule="auto"/>
        <w:ind w:right="0" w:firstLine="0" w:left="0"/>
        <w:jc w:val="both"/>
        <w:rPr>
          <w:rFonts w:ascii="Arial" w:hAnsi="Arial" w:eastAsia="Arial" w:cs="Arial"/>
          <w:sz w:val="24"/>
          <w:szCs w:val="24"/>
          <w:shd w:val="clear" w:color="auto" w:fill="auto"/>
        </w:rPr>
      </w:pPr>
      <w:r>
        <w:rPr>
          <w:sz w:val="28"/>
          <w:szCs w:val="28"/>
          <w:rtl w:val="0"/>
        </w:rPr>
        <w:t xml:space="preserve">Resumo:</w:t>
      </w:r>
      <w:r>
        <w:rPr>
          <w:rFonts w:ascii="Arial" w:hAnsi="Arial" w:eastAsia="Arial" w:cs="Arial"/>
          <w:b w:val="0"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Arial" w:hAnsi="Arial" w:eastAsia="Arial" w:cs="Arial"/>
          <w:sz w:val="24"/>
          <w:szCs w:val="24"/>
          <w:shd w:val="clear" w:color="auto" w:fill="auto"/>
        </w:rPr>
      </w:r>
      <w:r>
        <w:rPr>
          <w:rFonts w:ascii="Arial" w:hAnsi="Arial" w:eastAsia="Arial" w:cs="Arial"/>
          <w:sz w:val="24"/>
          <w:szCs w:val="24"/>
          <w:shd w:val="clear" w:color="auto" w:fill="auto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120" w:before="120" w:line="360" w:lineRule="auto"/>
        <w:ind w:right="0" w:firstLine="0" w:left="0"/>
        <w:jc w:val="both"/>
        <w:rPr>
          <w:rFonts w:ascii="Arial" w:hAnsi="Arial" w:cs="Arial"/>
          <w:b w:val="0"/>
          <w:bCs/>
          <w:i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Arial" w:hAnsi="Arial" w:eastAsia="Arial" w:cs="Arial"/>
          <w:sz w:val="24"/>
          <w:szCs w:val="24"/>
        </w:rPr>
        <w:t xml:space="preserve">O trabalho a seguir trata-se de um sistema de controle imobiliário, que consiste basicamente no gerenciamento de anúncios, vendas, agendamentos e histórico de imóveis. O sistema permite que qualquer usuário, após o cad</w:t>
      </w:r>
      <w:r>
        <w:rPr>
          <w:rFonts w:ascii="Arial" w:hAnsi="Arial" w:eastAsia="Arial" w:cs="Arial"/>
          <w:sz w:val="24"/>
          <w:szCs w:val="24"/>
        </w:rPr>
        <w:t xml:space="preserve">astro, possa anunciar seus próprios imóveis para venda, bem como buscar, agendar visitas e realizar negociações com outros usuários. Além disso, o sistema controla todo o ciclo da negociação, desde a publicação do imóvel até a geração de contrat</w:t>
      </w:r>
      <w:r>
        <w:rPr>
          <w:rFonts w:ascii="Arial" w:hAnsi="Arial" w:eastAsia="Arial" w:cs="Arial"/>
          <w:sz w:val="24"/>
          <w:szCs w:val="24"/>
        </w:rPr>
        <w:t xml:space="preserve">os, permitindo ainda o acompanhamento de visitas agendadas, controle de disponibilidade e histórico de transações realizadas dentro da plataforma.</w:t>
      </w:r>
      <w:r>
        <w:rPr>
          <w:rFonts w:ascii="Arial" w:hAnsi="Arial" w:cs="Arial"/>
          <w:b w:val="0"/>
          <w:bCs/>
          <w:i/>
          <w:smallCaps w:val="0"/>
          <w:strike w:val="0"/>
          <w:color w:val="000000"/>
          <w:sz w:val="24"/>
          <w:szCs w:val="24"/>
          <w:u w:val="none"/>
          <w:vertAlign w:val="baseline"/>
        </w:rPr>
      </w:r>
      <w:r>
        <w:rPr>
          <w:rFonts w:ascii="Arial" w:hAnsi="Arial" w:cs="Arial"/>
          <w:b w:val="0"/>
          <w:bCs/>
          <w:i/>
          <w:smallCaps w:val="0"/>
          <w:strike w:val="0"/>
          <w:color w:val="000000"/>
          <w:sz w:val="24"/>
          <w:szCs w:val="24"/>
          <w:u w:val="none"/>
          <w:vertAlign w:val="baseli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  <w:rtl w:val="0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 xml:space="preserve">Introdução do Projeto:</w:t>
      </w: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rtl w:val="0"/>
        </w:rPr>
      </w:r>
      <w:r>
        <w:rPr>
          <w:rFonts w:ascii="Arial" w:hAnsi="Arial" w:eastAsia="Arial" w:cs="Arial"/>
          <w:sz w:val="24"/>
          <w:szCs w:val="24"/>
        </w:rPr>
        <w:t xml:space="preserve">O sistema a ser desenvolvido será um sistema de gestão imobiliária. Ele será implementado com o objetivo de solucionar os problemas relacionados à dificuldade, repetitividade e má administração que podem ocorrer na compra, venda </w:t>
      </w:r>
      <w:r>
        <w:rPr>
          <w:rFonts w:ascii="Arial" w:hAnsi="Arial" w:eastAsia="Arial" w:cs="Arial"/>
          <w:sz w:val="24"/>
          <w:szCs w:val="24"/>
        </w:rPr>
        <w:t xml:space="preserve">de imóveis. A elaboração deste projeto se mostra relevante, pois, devido à crescente demanda por negociações imobiliárias, torna-se inviável realizar esse tipo de gerenciamento de forma manual ou sem um sistema adequado, o que pode gerar diversos problem</w:t>
      </w:r>
      <w:r>
        <w:rPr>
          <w:rFonts w:ascii="Arial" w:hAnsi="Arial" w:eastAsia="Arial" w:cs="Arial"/>
          <w:sz w:val="24"/>
          <w:szCs w:val="24"/>
        </w:rPr>
        <w:t xml:space="preserve">as e confusões tanto para compradores quanto para vendedores. </w:t>
      </w:r>
      <w:r>
        <w:rPr>
          <w:rFonts w:ascii="Arial" w:hAnsi="Arial" w:eastAsia="Arial" w:cs="Arial"/>
          <w:sz w:val="24"/>
          <w:szCs w:val="24"/>
        </w:rPr>
        <w:t xml:space="preserve">O</w:t>
      </w:r>
      <w:r>
        <w:rPr>
          <w:rFonts w:ascii="Arial" w:hAnsi="Arial" w:eastAsia="Arial" w:cs="Arial"/>
          <w:sz w:val="24"/>
          <w:szCs w:val="24"/>
        </w:rPr>
        <w:t xml:space="preserve"> sistema contará com funcionalidades que permitirão aos usuários visualizar, cadastrar, editar, excluir e negociar imóveis, além de agendar visitas, acompanhar o status de seus anúncios e gerar contratos automaticamente. Com a implantação do sistema, os us</w:t>
      </w:r>
      <w:r>
        <w:rPr>
          <w:rFonts w:ascii="Arial" w:hAnsi="Arial" w:eastAsia="Arial" w:cs="Arial"/>
          <w:sz w:val="24"/>
          <w:szCs w:val="24"/>
        </w:rPr>
        <w:t xml:space="preserve">uários terão diversos benefícios, tais como: maior agilidade e praticidade no processo de negociação, melhor organização das informações dos imóveis, redução de erros durante o processo de compra e venda, além de um ambiente mais confiável e centralizado p</w:t>
      </w:r>
      <w:r>
        <w:rPr>
          <w:rFonts w:ascii="Arial" w:hAnsi="Arial" w:eastAsia="Arial" w:cs="Arial"/>
          <w:sz w:val="24"/>
          <w:szCs w:val="24"/>
        </w:rPr>
        <w:t xml:space="preserve">ara gerenciar transações imobiliárias.</w:t>
      </w:r>
      <w:r>
        <w:rPr>
          <w:rFonts w:ascii="Arial" w:hAnsi="Arial" w:cs="Arial"/>
          <w:sz w:val="28"/>
          <w:szCs w:val="28"/>
          <w:highlight w:val="none"/>
        </w:rPr>
      </w:r>
      <w:r>
        <w:rPr>
          <w:rFonts w:ascii="Arial" w:hAnsi="Arial" w:cs="Arial"/>
          <w:sz w:val="28"/>
          <w:szCs w:val="28"/>
          <w:highlight w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color w:val="ff0000"/>
        </w:rPr>
      </w:pPr>
      <w:r>
        <w:rPr>
          <w:rFonts w:ascii="Arial" w:hAnsi="Arial" w:eastAsia="Arial" w:cs="Arial"/>
          <w:b/>
          <w:highlight w:val="none"/>
          <w:rtl w:val="0"/>
        </w:rPr>
      </w:r>
      <w:r>
        <w:rPr>
          <w:rFonts w:ascii="Arial" w:hAnsi="Arial" w:cs="Arial"/>
          <w:color w:val="ff0000"/>
        </w:rPr>
      </w:r>
      <w:r>
        <w:rPr>
          <w:rFonts w:ascii="Arial" w:hAnsi="Arial" w:cs="Arial"/>
          <w:color w:val="ff0000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rtl w:val="0"/>
        </w:rPr>
      </w:r>
      <w:r>
        <w:rPr>
          <w:sz w:val="28"/>
          <w:szCs w:val="28"/>
          <w:rtl w:val="0"/>
        </w:rPr>
        <w:t xml:space="preserve">1.1.  Tema</w:t>
      </w:r>
      <w:r>
        <w:rPr>
          <w:sz w:val="28"/>
          <w:szCs w:val="28"/>
        </w:rPr>
        <w:t xml:space="preserve">: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  <w:t xml:space="preserve">Sistema de gerenciamento de imóveis. Um sistema para gerenciar vendas, compras, agendamento de visitas e contratos.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1.2. Objetivo do Projeto: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</w:r>
      <w:r>
        <w:rPr>
          <w:rFonts w:ascii="Arial" w:hAnsi="Arial" w:eastAsia="Arial" w:cs="Arial"/>
          <w:sz w:val="24"/>
          <w:szCs w:val="24"/>
        </w:rPr>
        <w:t xml:space="preserve">O objetivo geral do projeto é desenvolver um software que auxilie e facilite a vida dos usuários no gerenciamento de imóveis, permitindo o controle eficiente de anúncios, negociações, visitas, contratos e demais funcionalidades relacionadas à compra, venda</w:t>
      </w:r>
      <w:r>
        <w:rPr>
          <w:rFonts w:ascii="Arial" w:hAnsi="Arial" w:eastAsia="Arial" w:cs="Arial"/>
          <w:sz w:val="24"/>
          <w:szCs w:val="24"/>
        </w:rPr>
        <w:t xml:space="preserve"> e aluguel de propriedades.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rFonts w:ascii="Arial" w:hAnsi="Arial" w:cs="Arial"/>
          <w:b/>
        </w:rPr>
      </w:pPr>
      <w:r>
        <w:rPr>
          <w:rFonts w:ascii="Arial" w:hAnsi="Arial" w:eastAsia="Arial" w:cs="Arial"/>
          <w:rtl w:val="0"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sz w:val="28"/>
          <w:szCs w:val="28"/>
          <w:rtl w:val="0"/>
        </w:rPr>
        <w:t xml:space="preserve">1.3. Delimitação do Problema</w:t>
      </w:r>
      <w:r>
        <w:rPr>
          <w:rFonts w:ascii="Arial" w:hAnsi="Arial" w:eastAsia="Arial" w:cs="Arial"/>
          <w:color w:val="ff0000"/>
          <w:sz w:val="28"/>
          <w:szCs w:val="28"/>
        </w:rPr>
        <w:t xml:space="preserve">:</w:t>
        <w:tab/>
      </w:r>
      <w:r>
        <w:rPr>
          <w:rFonts w:ascii="Arial" w:hAnsi="Arial" w:cs="Arial"/>
          <w:color w:val="ff0000"/>
          <w:sz w:val="28"/>
          <w:szCs w:val="28"/>
        </w:rPr>
      </w:r>
      <w:r>
        <w:rPr>
          <w:rFonts w:ascii="Arial" w:hAnsi="Arial" w:cs="Arial"/>
          <w:color w:val="ff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0"/>
        </w:tabs>
        <w:spacing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Atualmente, é perceptível que muitos processos de compra, venda e aluguel de imóveis ainda são realizados de forma manual ou desorganizada, utilizando ferramentas como redes sociais, blocos de anotações ou intermediações informais. Essa abordagem pode gera</w:t>
      </w:r>
      <w:r>
        <w:rPr>
          <w:rFonts w:ascii="Arial" w:hAnsi="Arial" w:eastAsia="Arial" w:cs="Arial"/>
          <w:sz w:val="24"/>
          <w:szCs w:val="24"/>
        </w:rPr>
        <w:t xml:space="preserve">r uma série de problemas, como falta de controle sobre os imóveis anunciados, ausência de registros de visitas e negociações, além de risco de fraudes e perda de informações importantes. </w:t>
      </w:r>
      <w:r>
        <w:rPr>
          <w:rFonts w:ascii="Arial" w:hAnsi="Arial" w:eastAsia="Arial" w:cs="Arial"/>
          <w:sz w:val="24"/>
          <w:szCs w:val="24"/>
        </w:rPr>
        <w:t xml:space="preserve">Com a implementação do sistema Seular, muitos desses problemas seriam resolvidos, oferecendo uma plataforma centralizada e segura para o gerenciamento de imóveis, controle de usuários, agendamento de visitas, organização de contratos e acompanhamento de to</w:t>
      </w:r>
      <w:r>
        <w:rPr>
          <w:rFonts w:ascii="Arial" w:hAnsi="Arial" w:eastAsia="Arial" w:cs="Arial"/>
          <w:sz w:val="24"/>
          <w:szCs w:val="24"/>
        </w:rPr>
        <w:t xml:space="preserve">do o processo de negociação imobiliária.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1.4. Justificativa da Escolha do Tema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0"/>
        </w:tabs>
        <w:spacing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motivo da elaboração deste projeto surge da experiência vivenciada pelos integrantes da equipe ao observarem as dificuldades enfrentadas por pessoas que compram, vendem ou alugam imóveis, bem como por corretores e administradores imobiliários. Essas expe</w:t>
      </w:r>
      <w:r>
        <w:rPr>
          <w:rFonts w:ascii="Arial" w:hAnsi="Arial" w:eastAsia="Arial" w:cs="Arial"/>
          <w:sz w:val="24"/>
          <w:szCs w:val="24"/>
        </w:rPr>
        <w:t xml:space="preserve">riências revelaram diversas oportunidades de melhoria no gerenciamento e na organização das informações relacionadas a imóveis.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0"/>
        </w:tabs>
        <w:spacing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As melhorias apontadas pela equipe não beneficiariam apenas os profissionais do mercado imobiliário, mas também os usuários que buscam negociar seus imóveis, tornando o processo mais transparente, ágil e seguro. Dessa forma, o desenvolvimento do sistema Se</w:t>
      </w:r>
      <w:r>
        <w:rPr>
          <w:rFonts w:ascii="Arial" w:hAnsi="Arial" w:eastAsia="Arial" w:cs="Arial"/>
          <w:sz w:val="24"/>
          <w:szCs w:val="24"/>
        </w:rPr>
        <w:t xml:space="preserve">ular busca suprir essas necessidades, contribuindo para um ambiente mais eficiente e confiável para todas as partes envolvidas.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1.5. Método de Trabalho</w:t>
      </w:r>
      <w:r>
        <w:rPr>
          <w:sz w:val="28"/>
          <w:szCs w:val="28"/>
        </w:rPr>
        <w:t xml:space="preserve">: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 Para a realização desse projeto, por questão de compatibilidade, será utilizada a linguagem orientada a objetos Java. Será utilizada, também, a linguagem de notação UML para a elaboração da estrutura do p</w:t>
      </w:r>
      <w:r>
        <w:rPr>
          <w:rFonts w:ascii="Arial" w:hAnsi="Arial" w:eastAsia="Arial" w:cs="Arial"/>
          <w:sz w:val="24"/>
          <w:szCs w:val="24"/>
          <w:rtl w:val="0"/>
        </w:rPr>
        <w:t xml:space="preserve">rojeto. Como já temos em mãos os requisitos bem definidos e todos os processos bem documentados, o ciclo de vida escolhido para o projeto será o Cascata. Com relação às técnicas de elicitação de requisitos, serão utilizadas duas: prototipação e entrevista.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rFonts w:ascii="Arial" w:hAnsi="Arial" w:cs="Arial"/>
          <w:b/>
        </w:rPr>
      </w:pPr>
      <w:r>
        <w:rPr>
          <w:rFonts w:ascii="Arial" w:hAnsi="Arial" w:eastAsia="Arial" w:cs="Arial"/>
          <w:rtl w:val="0"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1.6. Organização do Trabalho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O trabalho está organizado em partes. Primeiramente serão compreendidos os problemas a serem solucionados para a posterior definição de objetivos e métodos que serão utilizados. Em seguida será estudado e descrito o</w:t>
      </w:r>
      <w:r>
        <w:rPr>
          <w:rFonts w:ascii="Arial" w:hAnsi="Arial" w:eastAsia="Arial" w:cs="Arial"/>
          <w:sz w:val="24"/>
          <w:szCs w:val="24"/>
          <w:rtl w:val="0"/>
        </w:rPr>
        <w:t xml:space="preserve"> funcionamento do sistema, assim como a relação de cada stakeholder com o projeto, dando prioridade também para as técnicas utilizadas, a análise dos artefatos de cada fase do projeto e a análise dos resultados obtidos, juntamente com as conclusões finais.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</w:r>
      <w:r>
        <w:rPr>
          <w:rFonts w:ascii="Arial" w:hAnsi="Arial" w:cs="Arial"/>
          <w:color w:val="ff0000"/>
          <w:sz w:val="24"/>
          <w:szCs w:val="24"/>
        </w:rPr>
      </w:r>
      <w:r>
        <w:rPr>
          <w:rFonts w:ascii="Arial" w:hAnsi="Arial" w:cs="Arial"/>
          <w:color w:val="ff0000"/>
          <w:sz w:val="24"/>
          <w:szCs w:val="24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 xml:space="preserve">2. Descrição Geral do Sistema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2.1. Descrição do Problema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0"/>
        </w:tabs>
        <w:spacing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problema que será resolvido pelo sistema é a dificuldade no gerenciamento eficiente de imóveis, visitas, negociações e contratos, especialmente em contextos onde ainda se utilizam métodos manuais, dispersos ou pouco organizados para registrar e controlar</w:t>
      </w:r>
      <w:r>
        <w:rPr>
          <w:rFonts w:ascii="Arial" w:hAnsi="Arial" w:eastAsia="Arial" w:cs="Arial"/>
          <w:sz w:val="24"/>
          <w:szCs w:val="24"/>
        </w:rPr>
        <w:t xml:space="preserve"> essas informações. A ausência de uma plataforma integrada gera atrasos, perda de dados, falta de controle sobre os anúncios e dificulta a comunicação entre compradores, vendedores e intermediários. </w:t>
      </w:r>
      <w:r>
        <w:rPr>
          <w:rFonts w:ascii="Arial" w:hAnsi="Arial" w:eastAsia="Arial" w:cs="Arial"/>
          <w:sz w:val="24"/>
          <w:szCs w:val="24"/>
        </w:rPr>
        <w:t xml:space="preserve">O sistema impactará positivamente tanto os usuários que anunciam e gerenciam seus imóveis quanto aqueles que buscam comprar ou alugar, proporcionando maior agilidade nas negociações, maior transparência e segurança nos processos, além de reduzir erros e re</w:t>
      </w:r>
      <w:r>
        <w:rPr>
          <w:rFonts w:ascii="Arial" w:hAnsi="Arial" w:eastAsia="Arial" w:cs="Arial"/>
          <w:sz w:val="24"/>
          <w:szCs w:val="24"/>
        </w:rPr>
        <w:t xml:space="preserve">trabalho. Isso será possível por meio da digitalização e centralização dos dados, utilizando banco de dados para armazenamento seguro e automação das tarefas rotineiras do processo imobiliário.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2.2. Principais Envolvidos e suas Características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2.1.1. Usuários do Sistema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0"/>
        </w:tabs>
        <w:spacing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sistema será destinado a todos os usuários envolvidos no mercado imobiliário, sem restrição a uma empresa ou perfil específico. Por ser uma plataforma universal, o Seular poderá ser utilizado por qualquer pessoa interessada em comprar, vender ou alugar i</w:t>
      </w:r>
      <w:r>
        <w:rPr>
          <w:rFonts w:ascii="Arial" w:hAnsi="Arial" w:eastAsia="Arial" w:cs="Arial"/>
          <w:sz w:val="24"/>
          <w:szCs w:val="24"/>
        </w:rPr>
        <w:t xml:space="preserve">móveis, sejam proprietários, corretores ou compradores.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0"/>
        </w:tabs>
        <w:spacing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Os próprios usuários terão autonomia para gerenciar seus anúncios, visitas e negociações por meio das opções de configuração e adaptação disponibilizadas no sistema, garantindo que ele atenda às suas necessidades específicas. Além disso, o sistema foi pens</w:t>
      </w:r>
      <w:r>
        <w:rPr>
          <w:rFonts w:ascii="Arial" w:hAnsi="Arial" w:eastAsia="Arial" w:cs="Arial"/>
          <w:sz w:val="24"/>
          <w:szCs w:val="24"/>
        </w:rPr>
        <w:t xml:space="preserve">ado para ser intuitivo, facilitando o uso tanto para usuários com experiência no mercado imobiliário quanto para iniciantes.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rFonts w:ascii="Arial" w:hAnsi="Arial" w:cs="Arial"/>
          <w:b/>
          <w:bCs/>
          <w:color w:val="0000ff"/>
          <w:sz w:val="12"/>
          <w:szCs w:val="12"/>
        </w:rPr>
      </w:pPr>
      <w:r>
        <w:rPr>
          <w:rFonts w:ascii="Arial" w:hAnsi="Arial" w:eastAsia="Arial" w:cs="Arial"/>
          <w:b/>
          <w:color w:val="000000"/>
          <w:highlight w:val="none"/>
          <w:rtl w:val="0"/>
        </w:rPr>
      </w:r>
      <w:r>
        <w:rPr>
          <w:rFonts w:ascii="Arial" w:hAnsi="Arial" w:cs="Arial"/>
          <w:b/>
          <w:bCs/>
          <w:color w:val="0000ff"/>
          <w:sz w:val="12"/>
          <w:szCs w:val="12"/>
        </w:rPr>
      </w:r>
      <w:r>
        <w:rPr>
          <w:rFonts w:ascii="Arial" w:hAnsi="Arial" w:cs="Arial"/>
          <w:b/>
          <w:bCs/>
          <w:color w:val="0000ff"/>
          <w:sz w:val="12"/>
          <w:szCs w:val="12"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rFonts w:ascii="Arial" w:hAnsi="Arial" w:eastAsia="Arial" w:cs="Arial"/>
          <w:b/>
          <w:bCs/>
          <w:color w:val="000000"/>
          <w:highlight w:val="none"/>
        </w:rPr>
      </w:pPr>
      <w:r>
        <w:rPr>
          <w:rFonts w:ascii="Arial" w:hAnsi="Arial" w:eastAsia="Arial" w:cs="Arial"/>
          <w:b/>
          <w:color w:val="000000"/>
          <w:highlight w:val="none"/>
          <w:rtl w:val="0"/>
        </w:rPr>
      </w:r>
      <w:r>
        <w:rPr>
          <w:rFonts w:ascii="Arial" w:hAnsi="Arial" w:eastAsia="Arial" w:cs="Arial"/>
          <w:b/>
          <w:bCs/>
          <w:color w:val="000000"/>
          <w:highlight w:val="none"/>
        </w:rPr>
      </w:r>
      <w:r>
        <w:rPr>
          <w:rFonts w:ascii="Arial" w:hAnsi="Arial" w:eastAsia="Arial" w:cs="Arial"/>
          <w:b/>
          <w:bCs/>
          <w:color w:val="000000"/>
          <w:highlight w:val="none"/>
        </w:rPr>
      </w:r>
    </w:p>
    <w:p>
      <w:pPr>
        <w:pBdr/>
        <w:tabs>
          <w:tab w:val="left" w:leader="none" w:pos="0"/>
        </w:tabs>
        <w:spacing w:before="0" w:line="360" w:lineRule="auto"/>
        <w:ind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rtl w:val="0"/>
        </w:rPr>
        <w:t xml:space="preserve">2.3. Regras de Negócio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ff0000"/>
          <w:sz w:val="24"/>
          <w:szCs w:val="24"/>
          <w:rtl w:val="0"/>
        </w:rPr>
        <w:t xml:space="preserve"> </w:t>
      </w:r>
      <w:r>
        <w:rPr>
          <w:rFonts w:ascii="Arial" w:hAnsi="Arial" w:eastAsia="Arial" w:cs="Arial"/>
          <w:sz w:val="24"/>
          <w:szCs w:val="24"/>
          <w:rtl w:val="0"/>
        </w:rPr>
        <w:t xml:space="preserve">Por ser um sistema universal,</w:t>
      </w:r>
      <w:r>
        <w:rPr>
          <w:rFonts w:ascii="Arial" w:hAnsi="Arial" w:eastAsia="Arial" w:cs="Arial"/>
          <w:sz w:val="24"/>
          <w:szCs w:val="24"/>
          <w:rtl w:val="0"/>
        </w:rPr>
        <w:t xml:space="preserve"> disponibilizará possibilidade de adaptação para inúmeras regras de negócio, podendo ser adicionadas, alteradas ou excluídas, dependendo das restrições e necessidades de cada hotel. As regras de negócio padrão são: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</w:r>
      <w:r>
        <w:rPr>
          <w:rFonts w:ascii="Arial" w:hAnsi="Arial" w:cs="Arial"/>
          <w:color w:val="ff0000"/>
          <w:sz w:val="24"/>
          <w:szCs w:val="24"/>
        </w:rPr>
      </w:r>
      <w:r>
        <w:rPr>
          <w:rFonts w:ascii="Arial" w:hAnsi="Arial" w:cs="Arial"/>
          <w:color w:val="ff0000"/>
          <w:sz w:val="24"/>
          <w:szCs w:val="24"/>
        </w:rPr>
      </w:r>
    </w:p>
    <w:p>
      <w:pPr>
        <w:pBdr/>
        <w:tabs>
          <w:tab w:val="left" w:leader="none" w:pos="0"/>
        </w:tabs>
        <w:spacing w:after="120" w:line="360" w:lineRule="auto"/>
        <w:ind w:right="454" w:firstLine="0" w:left="45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888"/>
        <w:tblW w:w="81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4935"/>
        <w:gridCol w:w="2010"/>
      </w:tblGrid>
      <w:tr>
        <w:trPr>
          <w:cantSplit w:val="false"/>
        </w:trPr>
        <w:tc>
          <w:tcPr>
            <w:shd w:val="clear" w:color="ffffff" w:fill="d9d9d9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Código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d9d9d9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Descrição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d9d9d9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Prioridade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RN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01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eastAsia="Arial" w:cs="Arial"/>
              </w:rPr>
              <w:t xml:space="preserve">Para realizar uma negociação, o usuário comprador deve estar com seu cadastro validado e sem restrições legais.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RN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02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eastAsia="Arial" w:cs="Arial"/>
              </w:rPr>
              <w:t xml:space="preserve">O cadastro, edição e exclusão de imóveis será permitido somente para usuários proprietários ou autorizados.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RN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03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eastAsia="Arial" w:cs="Arial"/>
              </w:rPr>
              <w:t xml:space="preserve">Visitas só poderão ser agendadas para imóveis disponíveis e com aprovação prévia do proprietário</w:t>
            </w:r>
            <w:r>
              <w:rPr>
                <w:rFonts w:ascii="Arial" w:hAnsi="Arial" w:eastAsia="Arial" w:cs="Arial"/>
                <w:rtl w:val="0"/>
              </w:rPr>
              <w:t xml:space="preserve">. 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/>
        <w:tc>
          <w:tcPr>
            <w:shd w:val="clear" w:color="ffffff" w:fill="ffffff"/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  <w:rtl w:val="0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eastAsia="Arial" w:cs="Arial"/>
                <w:rtl w:val="0"/>
              </w:rPr>
              <w:t xml:space="preserve">RN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04</w:t>
            </w:r>
            <w:r>
              <w:rPr>
                <w:rFonts w:ascii="Arial" w:hAnsi="Arial" w:cs="Arial"/>
                <w:rtl w:val="0"/>
              </w:rPr>
            </w:r>
            <w:r>
              <w:rPr>
                <w:rFonts w:ascii="Arial" w:hAnsi="Arial" w:cs="Arial"/>
                <w:rtl w:val="0"/>
              </w:rPr>
            </w:r>
          </w:p>
        </w:tc>
        <w:tc>
          <w:tcPr>
            <w:shd w:val="clear" w:color="ffffff" w:fill="ffffff"/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  <w:rtl w:val="0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eastAsia="Arial" w:cs="Arial"/>
              </w:rPr>
              <w:t xml:space="preserve">Contratos digitais só serão gerados após a confirmação mútua entre comprador e vendedor.</w:t>
            </w:r>
            <w:r>
              <w:rPr>
                <w:rFonts w:ascii="Arial" w:hAnsi="Arial" w:cs="Arial"/>
                <w:rtl w:val="0"/>
              </w:rPr>
            </w:r>
            <w:r>
              <w:rPr>
                <w:rFonts w:ascii="Arial" w:hAnsi="Arial" w:cs="Arial"/>
                <w:rtl w:val="0"/>
              </w:rPr>
            </w:r>
          </w:p>
        </w:tc>
        <w:tc>
          <w:tcPr>
            <w:shd w:val="clear" w:color="ffffff" w:fill="ffffff"/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rtl w:val="0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eastAsia="Arial" w:cs="Arial"/>
              </w:rPr>
              <w:t xml:space="preserve">Essencial</w:t>
            </w:r>
            <w:r>
              <w:rPr>
                <w:rFonts w:ascii="Arial" w:hAnsi="Arial" w:cs="Arial"/>
                <w:rtl w:val="0"/>
              </w:rPr>
            </w:r>
            <w:r>
              <w:rPr>
                <w:rFonts w:ascii="Arial" w:hAnsi="Arial" w:cs="Arial"/>
                <w:rtl w:val="0"/>
              </w:rPr>
            </w:r>
          </w:p>
        </w:tc>
      </w:tr>
    </w:tbl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numPr>
          <w:ilvl w:val="1"/>
          <w:numId w:val="1"/>
        </w:numPr>
        <w:pBdr/>
        <w:tabs>
          <w:tab w:val="left" w:leader="none" w:pos="0"/>
        </w:tabs>
        <w:spacing w:line="360" w:lineRule="auto"/>
        <w:ind w:hanging="718" w:left="71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Técnicas Escolhidas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O ciclo de vida esc</w:t>
      </w:r>
      <w:r>
        <w:rPr>
          <w:rFonts w:ascii="Arial" w:hAnsi="Arial" w:eastAsia="Arial" w:cs="Arial"/>
          <w:sz w:val="24"/>
          <w:szCs w:val="24"/>
          <w:rtl w:val="0"/>
        </w:rPr>
        <w:t xml:space="preserve">olhido para desenvolver o sistema será o ciclo tradicional Cascata. Utilizaremos esse método tradicional pois logo no início do projeto obteremos requisitos bem definidos e, como o sistema será universal, não serão necessárias grandes quantidades de altera</w:t>
      </w:r>
      <w:r>
        <w:rPr>
          <w:rFonts w:ascii="Arial" w:hAnsi="Arial" w:eastAsia="Arial" w:cs="Arial"/>
          <w:sz w:val="24"/>
          <w:szCs w:val="24"/>
          <w:rtl w:val="0"/>
        </w:rPr>
        <w:t xml:space="preserve">ções durante as fases do ciclo de vida do projeto. A elicitação de requisitos será realizada por meio de Entrevistas e de uma pequena prototipação para ajudar na obtenção de alguns requisitos que precisam ser confirmados, mas sem fugir do modelo Cascata. 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numPr>
          <w:ilvl w:val="1"/>
          <w:numId w:val="1"/>
        </w:numPr>
        <w:pBdr/>
        <w:tabs>
          <w:tab w:val="left" w:leader="none" w:pos="0"/>
        </w:tabs>
        <w:spacing w:line="360" w:lineRule="auto"/>
        <w:ind w:hanging="718" w:left="71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Aplicação das Técnicas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As técnicas de elicitação citadas serão usadas de forma híbrida, ou seja, tanto de forma virtual, quanto presencial a depe</w:t>
      </w:r>
      <w:r>
        <w:rPr>
          <w:rFonts w:ascii="Arial" w:hAnsi="Arial" w:eastAsia="Arial" w:cs="Arial"/>
          <w:sz w:val="24"/>
          <w:szCs w:val="24"/>
          <w:rtl w:val="0"/>
        </w:rPr>
        <w:t xml:space="preserve">nder das circunstâncias, gerando como artefato um documento de especificação de requisitos. A partir da análise dos requisitos, usando como insumo o documento de requisitos gerado, será gerado um projeto para posterior implementação. Após a implementação, </w:t>
      </w:r>
      <w:r>
        <w:rPr>
          <w:rFonts w:ascii="Arial" w:hAnsi="Arial" w:eastAsia="Arial" w:cs="Arial"/>
          <w:sz w:val="24"/>
          <w:szCs w:val="24"/>
          <w:rtl w:val="0"/>
        </w:rPr>
        <w:t xml:space="preserve">iniciaremos o período de testes, no qual tentaremos entrar em contato com </w:t>
      </w:r>
      <w:r>
        <w:rPr>
          <w:rFonts w:ascii="Arial" w:hAnsi="Arial" w:eastAsia="Arial" w:cs="Arial"/>
          <w:sz w:val="24"/>
          <w:szCs w:val="24"/>
          <w:rtl w:val="0"/>
        </w:rPr>
        <w:t xml:space="preserve">stakeholders para recebimento de feedback.  Por </w:t>
      </w:r>
      <w:r>
        <w:rPr>
          <w:rFonts w:ascii="Arial" w:hAnsi="Arial" w:eastAsia="Arial" w:cs="Arial"/>
          <w:sz w:val="24"/>
          <w:szCs w:val="24"/>
          <w:rtl w:val="0"/>
        </w:rPr>
        <w:t xml:space="preserve">fim, o projeto final será disponibilizado para os consumidores finais, no qual entrará em ativa e em processo de constante manutenção.</w:t>
      </w:r>
      <w:r>
        <w:rPr>
          <w:rFonts w:ascii="Arial" w:hAnsi="Arial" w:cs="Arial"/>
          <w:color w:val="ff0000"/>
          <w:sz w:val="24"/>
          <w:szCs w:val="24"/>
        </w:rPr>
      </w:r>
      <w:r>
        <w:rPr>
          <w:rFonts w:ascii="Arial" w:hAnsi="Arial" w:cs="Arial"/>
          <w:color w:val="ff0000"/>
          <w:sz w:val="24"/>
          <w:szCs w:val="24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120" w:before="120" w:line="360" w:lineRule="auto"/>
        <w:ind w:right="454" w:firstLine="0" w:left="0"/>
        <w:jc w:val="both"/>
        <w:rPr>
          <w:rFonts w:ascii="Arial" w:hAnsi="Arial" w:cs="Arial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rtl w:val="0"/>
        </w:rPr>
      </w:r>
      <w:r>
        <w:rPr>
          <w:rFonts w:ascii="Arial" w:hAnsi="Arial" w:cs="Arial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Arial" w:hAnsi="Arial" w:cs="Arial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>
      <w:pPr>
        <w:numPr>
          <w:ilvl w:val="1"/>
          <w:numId w:val="1"/>
        </w:numPr>
        <w:pBdr/>
        <w:tabs>
          <w:tab w:val="left" w:leader="none" w:pos="0"/>
        </w:tabs>
        <w:spacing w:line="360" w:lineRule="auto"/>
        <w:ind w:hanging="718" w:left="71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Resultados Obtidos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0"/>
        </w:tabs>
        <w:spacing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Durante a análise das necessidades dos futuros usuários do sistema Seular, percebeu-se que o projeto deve apresentar funcionalidades básicas de CRUD para permitir a gestão eficiente dos imóveis, dos usuários envolvidos nas ne</w:t>
      </w:r>
      <w:r>
        <w:rPr>
          <w:rFonts w:ascii="Arial" w:hAnsi="Arial" w:eastAsia="Arial" w:cs="Arial"/>
          <w:sz w:val="24"/>
          <w:szCs w:val="24"/>
        </w:rPr>
        <w:t xml:space="preserve">gociações e demais informações relevantes ao mercado imobiliário.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0"/>
        </w:tabs>
        <w:spacing w:line="360" w:lineRule="auto"/>
        <w:ind w:right="0" w:firstLine="0" w:left="0"/>
        <w:jc w:val="both"/>
        <w:rPr>
          <w:rFonts w:ascii="Arial" w:hAnsi="Arial" w:eastAsia="Arial" w:cs="Arial"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Além disso, foi observado que o sistema deve ser relativamente leve e de fácil acesso, considerando que muitos dos usuários podem utilizar equipamentos com capacidade intermediária ou limitada, como notebooks, tablets ou smartphones, o que exige uma soluçã</w:t>
      </w:r>
      <w:r>
        <w:rPr>
          <w:rFonts w:ascii="Arial" w:hAnsi="Arial" w:eastAsia="Arial" w:cs="Arial"/>
          <w:sz w:val="24"/>
          <w:szCs w:val="24"/>
        </w:rPr>
        <w:t xml:space="preserve">o tecnológica otimizada para não comprometer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o desempenho.</w:t>
      </w:r>
      <w:r>
        <w:rPr>
          <w:rFonts w:ascii="Arial" w:hAnsi="Arial" w:eastAsia="Arial" w:cs="Arial"/>
          <w:color w:val="ff0000"/>
          <w:sz w:val="24"/>
          <w:szCs w:val="24"/>
          <w:rtl w:val="0"/>
        </w:rPr>
        <w:t xml:space="preserve"> </w:t>
      </w:r>
      <w:r>
        <w:rPr>
          <w:rFonts w:ascii="Arial" w:hAnsi="Arial" w:eastAsia="Arial" w:cs="Arial"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color w:val="ff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0"/>
        </w:tabs>
        <w:spacing w:line="360" w:lineRule="auto"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ff0000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120" w:before="120" w:line="360" w:lineRule="auto"/>
        <w:ind w:right="454" w:firstLine="0" w:left="0"/>
        <w:jc w:val="both"/>
        <w:rPr>
          <w:sz w:val="28"/>
          <w:szCs w:val="28"/>
          <w:shd w:val="clear" w:color="auto" w:fill="auto"/>
          <w14:ligatures w14:val="none"/>
        </w:rPr>
      </w:pPr>
      <w:r>
        <w:rPr>
          <w:sz w:val="28"/>
          <w:szCs w:val="28"/>
          <w:rtl w:val="0"/>
        </w:rPr>
        <w:t xml:space="preserve">  Tabela 1. Requisitos Funcionais do Sistema</w:t>
      </w:r>
      <w:r>
        <w:rPr>
          <w:sz w:val="28"/>
          <w:szCs w:val="28"/>
          <w:shd w:val="clear" w:color="auto" w:fill="auto"/>
          <w14:ligatures w14:val="none"/>
        </w:rPr>
      </w:r>
      <w:r>
        <w:rPr>
          <w:sz w:val="28"/>
          <w:szCs w:val="28"/>
          <w:shd w:val="clear" w:color="auto" w:fill="auto"/>
          <w14:ligatures w14:val="none"/>
        </w:rPr>
      </w:r>
    </w:p>
    <w:tbl>
      <w:tblPr>
        <w:tblStyle w:val="889"/>
        <w:tblW w:w="81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81"/>
        <w:gridCol w:w="5669"/>
        <w:gridCol w:w="1365"/>
      </w:tblGrid>
      <w:tr>
        <w:trPr>
          <w:cantSplit w:val="false"/>
        </w:trPr>
        <w:tc>
          <w:tcPr>
            <w:shd w:val="clear" w:color="ffffff" w:fill="d9d9d9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Código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d9d9d9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Descrição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d9d9d9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Prioridade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01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eastAsia="Arial" w:cs="Arial"/>
              </w:rPr>
              <w:t xml:space="preserve">Manter Imóveis: Permite ao usuário proprietário incluir, alterar, consultar e excluir imóveis.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02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eastAsia="Arial" w:cs="Arial"/>
              </w:rPr>
              <w:t xml:space="preserve">Manter Usuários: Permite aos administradores incluir, consultar, alterar e excluir usuários.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03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tbl>
            <w:tblPr>
              <w:tblStyle w:val="699"/>
              <w:tblW w:w="0" w:type="auto"/>
              <w:tblInd w:w="-115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69"/>
            </w:tblGrid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5669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0"/>
                    </w:tabs>
                    <w:spacing w:after="0" w:before="0" w:line="360" w:lineRule="auto"/>
                    <w:ind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4"/>
                    </w:rPr>
                    <w:t xml:space="preserve">Realizar Login: Permite que o usuário possa acessar o sistema mediante autenticação.</w:t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/>
                    </w:rPr>
                  </w:r>
                </w:p>
              </w:tc>
            </w:tr>
          </w:tbl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04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eastAsia="Arial" w:cs="Arial"/>
              </w:rPr>
              <w:t xml:space="preserve">Gerenciar Visitas: Permite que usuários agendem, alterem e cancelem visitas aos imóveis.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05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tbl>
            <w:tblPr>
              <w:tblStyle w:val="699"/>
              <w:tblW w:w="0" w:type="auto"/>
              <w:tblInd w:w="-115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69"/>
            </w:tblGrid>
            <w:tr>
              <w:trPr>
                <w:trHeight w:val="1006"/>
              </w:trPr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5669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0"/>
                    </w:tabs>
                    <w:spacing w:after="0" w:before="0" w:line="360" w:lineRule="auto"/>
                    <w:ind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4"/>
                    </w:rPr>
                    <w:t xml:space="preserve">Manter Contratos: Permite gerar, consultar e arquivar contratos digitais entre compradores e vendedores.</w:t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/>
                    </w:rPr>
                  </w:r>
                </w:p>
              </w:tc>
            </w:tr>
          </w:tbl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cantSplit w:val="false"/>
          <w:trHeight w:val="797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06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tbl>
            <w:tblPr>
              <w:tblStyle w:val="699"/>
              <w:tblW w:w="0" w:type="auto"/>
              <w:tblInd w:w="-115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69"/>
            </w:tblGrid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5669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0"/>
                    </w:tabs>
                    <w:spacing w:after="0" w:before="0" w:line="360" w:lineRule="auto"/>
                    <w:ind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4"/>
                    </w:rPr>
                    <w:t xml:space="preserve">Adaptar Sistema: Permite que administradores configurem regras e parâmetros conforme a necessidade.</w:t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/>
                    </w:rPr>
                  </w:r>
                </w:p>
              </w:tc>
            </w:tr>
          </w:tbl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importante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07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tbl>
            <w:tblPr>
              <w:tblStyle w:val="699"/>
              <w:tblW w:w="0" w:type="auto"/>
              <w:tblInd w:w="-62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17"/>
            </w:tblGrid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5617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0"/>
                    </w:tabs>
                    <w:spacing w:after="0" w:before="0" w:line="360" w:lineRule="auto"/>
                    <w:ind w:right="-2040" w:firstLine="0" w:left="-1276"/>
                    <w:jc w:val="both"/>
                    <w:rPr>
                      <w:rFonts w:ascii="Arial" w:hAnsi="Arial" w:eastAsia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4"/>
                    </w:rPr>
                    <w:t xml:space="preserve">Imprimir RelRelatórios: Permite aos usuários autorizados </w:t>
                  </w:r>
                  <w:r>
                    <w:rPr>
                      <w:rFonts w:ascii="Arial" w:hAnsi="Arial" w:eastAsia="Arial" w:cs="Arial"/>
                      <w:color w:val="000000"/>
                      <w:sz w:val="24"/>
                      <w:szCs w:val="24"/>
                    </w:rPr>
                  </w:r>
                  <w:r>
                    <w:rPr>
                      <w:rFonts w:ascii="Arial" w:hAnsi="Arial" w:eastAsia="Arial" w:cs="Arial"/>
                      <w:color w:val="000000"/>
                      <w:sz w:val="24"/>
                      <w:szCs w:val="24"/>
                    </w:rPr>
                  </w:r>
                </w:p>
                <w:p>
                  <w:pPr>
                    <w:pBdr/>
                    <w:tabs>
                      <w:tab w:val="left" w:leader="none" w:pos="0"/>
                    </w:tabs>
                    <w:spacing w:after="0" w:before="0" w:line="360" w:lineRule="auto"/>
                    <w:ind w:right="-2040" w:firstLine="0" w:left="-1276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4"/>
                    </w:rPr>
                    <w:t xml:space="preserve">                   imprimir relatórios de imóveis, visitas e contratos.</w:t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/>
                    </w:rPr>
                  </w:r>
                </w:p>
              </w:tc>
            </w:tr>
          </w:tbl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cantSplit w:val="false"/>
          <w:trHeight w:val="840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08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tbl>
            <w:tblPr>
              <w:tblStyle w:val="699"/>
              <w:tblW w:w="0" w:type="auto"/>
              <w:tblInd w:w="-115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69"/>
            </w:tblGrid>
            <w:tr>
              <w:trPr>
                <w:trHeight w:val="557"/>
              </w:trPr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5669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0"/>
                    </w:tabs>
                    <w:spacing w:after="0" w:before="0" w:line="360" w:lineRule="auto"/>
                    <w:ind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4"/>
                    </w:rPr>
                    <w:t xml:space="preserve">Manter Negociações: Permite aos usuários registrar e acompanhar o status das negociações.</w:t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/>
                    </w:rPr>
                  </w:r>
                </w:p>
              </w:tc>
            </w:tr>
          </w:tbl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cantSplit w:val="false"/>
          <w:trHeight w:val="840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09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tbl>
            <w:tblPr>
              <w:tblStyle w:val="699"/>
              <w:tblW w:w="0" w:type="auto"/>
              <w:tblInd w:w="-115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69"/>
            </w:tblGrid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5669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0"/>
                    </w:tabs>
                    <w:spacing w:after="0" w:before="0" w:line="360" w:lineRule="auto"/>
                    <w:ind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4"/>
                    </w:rPr>
                    <w:t xml:space="preserve">Consultar Histórico: Permite aos usuários visualizar o histórico de suas ações e transações no sistema.</w:t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/>
                    </w:rPr>
                  </w:r>
                </w:p>
              </w:tc>
            </w:tr>
          </w:tbl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cantSplit w:val="false"/>
          <w:trHeight w:val="840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10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tbl>
            <w:tblPr>
              <w:tblStyle w:val="699"/>
              <w:tblW w:w="0" w:type="auto"/>
              <w:tblInd w:w="-115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69"/>
            </w:tblGrid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5669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0"/>
                    </w:tabs>
                    <w:spacing w:after="0" w:before="0" w:line="360" w:lineRule="auto"/>
                    <w:ind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4"/>
                    </w:rPr>
                    <w:t xml:space="preserve">Gerenciar Permissões: Permite controlar níveis de acesso e permissões dos usuários.</w:t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/>
                    </w:rPr>
                  </w:r>
                </w:p>
                <w:p>
                  <w:pPr>
                    <w:pBdr/>
                    <w:tabs>
                      <w:tab w:val="left" w:leader="none" w:pos="0"/>
                    </w:tabs>
                    <w:spacing w:line="360" w:lineRule="auto"/>
                    <w:ind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/>
                    </w:rPr>
                  </w:r>
                </w:p>
              </w:tc>
            </w:tr>
          </w:tbl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cantSplit w:val="false"/>
          <w:trHeight w:val="840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11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Adaptar Sistema: Permite que o funcionário da gerência possa adaptar o sistema às necessidades do hotel.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importante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120" w:before="120" w:line="360" w:lineRule="auto"/>
        <w:ind w:right="454" w:firstLine="0" w:left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120" w:before="120" w:line="360" w:lineRule="auto"/>
        <w:ind w:right="454" w:firstLine="0" w:left="0"/>
        <w:jc w:val="both"/>
        <w:rPr>
          <w:sz w:val="28"/>
          <w:szCs w:val="28"/>
          <w:highlight w:val="none"/>
          <w:shd w:val="clear" w:color="auto" w:fill="auto"/>
          <w14:ligatures w14:val="none"/>
        </w:rPr>
      </w:pPr>
      <w:r>
        <w:rPr>
          <w:sz w:val="28"/>
          <w:szCs w:val="28"/>
          <w:rtl w:val="0"/>
        </w:rPr>
        <w:t xml:space="preserve">Tabela 2. Requisitos Não-Funcionais do Sistema</w:t>
      </w:r>
      <w:r>
        <w:rPr>
          <w:sz w:val="28"/>
          <w:szCs w:val="28"/>
          <w:highlight w:val="none"/>
          <w:shd w:val="clear" w:color="auto" w:fill="auto"/>
          <w14:ligatures w14:val="none"/>
        </w:rPr>
      </w:r>
      <w:r>
        <w:rPr>
          <w:sz w:val="28"/>
          <w:szCs w:val="28"/>
          <w:highlight w:val="none"/>
          <w:shd w:val="clear" w:color="auto" w:fill="auto"/>
          <w14:ligatures w14:val="none"/>
        </w:rPr>
      </w:r>
    </w:p>
    <w:tbl>
      <w:tblPr>
        <w:tblStyle w:val="890"/>
        <w:tblW w:w="850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91"/>
        <w:gridCol w:w="3390"/>
        <w:gridCol w:w="2055"/>
        <w:gridCol w:w="1965"/>
      </w:tblGrid>
      <w:tr>
        <w:trPr>
          <w:cantSplit w:val="false"/>
        </w:trPr>
        <w:tc>
          <w:tcPr>
            <w:shd w:val="clear" w:color="ffffff" w:fill="d9d9d9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Código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d9d9d9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Descrição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d9d9d9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Categoria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d9d9d9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Prioridade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  <w:trHeight w:val="675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RNF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01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deverá ser desenvolvido em Java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implementação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  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RNF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02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deverá ser intuitivo e ter uma usabilidade.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usabilidade 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after="40" w:before="40"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importante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RNF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03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deverá ter um banco de dados SQL server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implementação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cantSplit w:val="false"/>
          <w:trHeight w:val="1235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rtl w:val="0"/>
              </w:rPr>
              <w:t xml:space="preserve">RNF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04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ser executado em computadores com 1.8GHz ou superior, 1GB de ram ou superior, com sistema operacional Windows XP ou acima.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Portabilidade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importante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cantSplit w:val="false"/>
          <w:trHeight w:val="1235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RNF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05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responder a consultas online em menos de 5 segundos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Eficiência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importante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cantSplit w:val="false"/>
          <w:trHeight w:val="1235"/>
        </w:trPr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RNF</w:t>
            </w:r>
            <w:r>
              <w:rPr>
                <w:rFonts w:ascii="Arial" w:hAnsi="Arial" w:eastAsia="Arial" w:cs="Arial"/>
                <w:color w:val="ff0000"/>
                <w:rtl w:val="0"/>
              </w:rPr>
              <w:t xml:space="preserve">06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 sistema deve ter capacidade para recuperar os dados perdidos da última operação que realizou em caso de falha.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Confiabilidade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Borders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clear" w:leader="none" w:pos="720"/>
              </w:tabs>
              <w:spacing w:line="360" w:lineRule="auto"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essencial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rtl w:val="0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 xml:space="preserve">2. Documentação de Casos de Uso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numPr>
          <w:ilvl w:val="0"/>
          <w:numId w:val="1"/>
        </w:numPr>
        <w:pBdr/>
        <w:tabs>
          <w:tab w:val="left" w:leader="none" w:pos="0"/>
        </w:tabs>
        <w:spacing w:line="360" w:lineRule="auto"/>
        <w:ind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Diagrama de Caso de Uso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120" w:line="360" w:lineRule="auto"/>
        <w:ind w:right="0" w:firstLine="0" w:left="0"/>
        <w:jc w:val="both"/>
        <w:rPr>
          <w:rFonts w:ascii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O diagrama de casos de uso tem por finalidade mostrar as principais funções do sis</w:t>
      </w:r>
      <w:r>
        <w:rPr>
          <w:rFonts w:ascii="Arial" w:hAnsi="Arial" w:eastAsia="Arial" w:cs="Arial"/>
          <w:sz w:val="24"/>
          <w:szCs w:val="24"/>
          <w:rtl w:val="0"/>
        </w:rPr>
        <w:t xml:space="preserve">tema de modo geral, depois da fase de levantamentos e análise de requisitos do sistema. É uma linguagem simples, que possibilita ao usuário ter uma compreensão de todo o comportamento externo do sistema por qualquer pessoa, ou por até mesmo algum hardware.</w:t>
      </w:r>
      <w:r>
        <w:rPr>
          <w:rFonts w:ascii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120" w:before="120" w:line="360" w:lineRule="auto"/>
        <w:ind w:right="454" w:firstLine="0" w:left="45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eastAsia="Arial" w:cs="Arial"/>
          <w:rtl w:val="0"/>
        </w:rPr>
      </w: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120" w:before="120" w:line="360" w:lineRule="auto"/>
        <w:ind w:right="454" w:firstLine="0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rtl w:val="0"/>
        </w:rPr>
        <w:t xml:space="preserve">Figura 2. Diagrama de Caso de Uso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120" w:line="360" w:lineRule="auto"/>
        <w:ind w:right="0" w:firstLine="0" w:left="0"/>
        <w:jc w:val="both"/>
        <w:rPr>
          <w:sz w:val="24"/>
          <w:szCs w:val="24"/>
          <w:highlight w:val="none"/>
          <w:shd w:val="clear" w:color="auto" w:fill="auto"/>
        </w:rPr>
      </w:pPr>
      <w:r>
        <w:rPr>
          <w:rFonts w:ascii="Arial" w:hAnsi="Arial" w:eastAsia="Arial" w:cs="Arial"/>
          <w:color w:val="ff000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31313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44746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00039" cy="23131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182.1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ff0000"/>
        </w:rPr>
      </w:r>
      <w:r>
        <w:rPr>
          <w:sz w:val="24"/>
          <w:szCs w:val="24"/>
        </w:rPr>
      </w:r>
      <w:r>
        <w:rPr>
          <w:sz w:val="24"/>
          <w:szCs w:val="24"/>
          <w:highlight w:val="none"/>
          <w:shd w:val="clear" w:color="auto" w:fill="auto"/>
        </w:rPr>
      </w:r>
      <w:r>
        <w:rPr>
          <w:sz w:val="24"/>
          <w:szCs w:val="24"/>
          <w:highlight w:val="none"/>
          <w:shd w:val="clear" w:color="auto" w:fill="auto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  <w:rtl w:val="0"/>
        </w:rPr>
        <w:t xml:space="preserve">Moledo entidade relacionamento  </w:t>
      </w:r>
      <w:r>
        <w:rPr>
          <w:rFonts w:ascii="Arial" w:hAnsi="Arial" w:eastAsia="Arial" w:cs="Arial"/>
          <w:sz w:val="28"/>
          <w:szCs w:val="28"/>
          <w:highlight w:val="none"/>
          <w:rtl w:val="0"/>
        </w:rPr>
        <w:t xml:space="preserve">lógico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571583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9054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039" cy="57158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450.0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rtl w:val="0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Link figma: 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highlight w:val="none"/>
          <w14:ligatures w14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hyperlink r:id="rId11" w:tooltip="https://www.figma.com/proto/0rNQL3WoLRWNbiy23Vu41g/Untitled?node-id=0-1&amp;t=8gAdScz0vqfxsOdq-1" w:history="1">
        <w:r>
          <w:rPr>
            <w:rStyle w:val="870"/>
            <w:rFonts w:ascii="Arial" w:hAnsi="Arial" w:eastAsia="Arial" w:cs="Arial"/>
            <w:sz w:val="28"/>
            <w:szCs w:val="28"/>
            <w:highlight w:val="none"/>
          </w:rPr>
          <w:t xml:space="preserve">https://www.figma.com/proto/0rNQL3WoLRWNbiy23Vu41g/Untitled?node-id=0-1&amp;t=8gAdScz0vqfxsOdq-1</w:t>
        </w:r>
        <w:r>
          <w:rPr>
            <w:rStyle w:val="870"/>
            <w:rFonts w:ascii="Arial" w:hAnsi="Arial" w:eastAsia="Arial" w:cs="Arial"/>
            <w:sz w:val="28"/>
            <w:szCs w:val="28"/>
            <w:highlight w:val="none"/>
          </w:rPr>
        </w:r>
        <w:r>
          <w:rPr>
            <w:rStyle w:val="870"/>
          </w:rPr>
          <w:t xml:space="preserve">  </w:t>
        </w:r>
        <w:r>
          <w:t xml:space="preserve">(protótipo)</w:t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hyperlink r:id="rId12" w:tooltip="https://www.figma.com/design/0rNQL3WoLRWNbiy23Vu41g/Untitled?node-id=0-1&amp;m=dev&amp;t=8gAdScz0vqfxsOdq-1" w:history="1">
        <w:r>
          <w:rPr>
            <w:rStyle w:val="870"/>
            <w:rFonts w:ascii="Arial" w:hAnsi="Arial" w:eastAsia="Arial" w:cs="Arial"/>
            <w:sz w:val="28"/>
            <w:szCs w:val="28"/>
            <w:highlight w:val="none"/>
          </w:rPr>
          <w:t xml:space="preserve">https://www.figma.com/design/0rNQL3WoLRWNbiy23Vu41g/Untitled?node-id=0-1&amp;m=dev&amp;t=8gAdScz0vqfxsOdq-1</w:t>
        </w:r>
        <w:r>
          <w:rPr>
            <w:rStyle w:val="870"/>
            <w:rFonts w:ascii="Arial" w:hAnsi="Arial" w:eastAsia="Arial" w:cs="Arial"/>
            <w:sz w:val="28"/>
            <w:szCs w:val="28"/>
            <w:highlight w:val="none"/>
          </w:rPr>
        </w:r>
        <w:r>
          <w:rPr>
            <w:rStyle w:val="870"/>
            <w:rFonts w:ascii="Arial" w:hAnsi="Arial" w:eastAsia="Arial" w:cs="Arial"/>
            <w:sz w:val="28"/>
            <w:szCs w:val="28"/>
            <w:highlight w:val="none"/>
          </w:rPr>
        </w:r>
      </w:hyperlink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0"/>
        </w:tabs>
        <w:spacing w:line="360" w:lineRule="auto"/>
        <w:ind/>
        <w:jc w:val="both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0"/>
        </w:tabs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  <w:rtl w:val="0"/>
        </w:rPr>
      </w:r>
      <w:r>
        <w:rPr>
          <w:rFonts w:ascii="Arial" w:hAnsi="Arial" w:eastAsia="Arial" w:cs="Arial"/>
          <w:sz w:val="28"/>
          <w:szCs w:val="28"/>
          <w:highlight w:val="none"/>
          <w:rtl w:val="0"/>
        </w:rPr>
      </w:r>
    </w:p>
    <w:p>
      <w:pPr>
        <w:pBdr/>
        <w:tabs>
          <w:tab w:val="left" w:leader="none" w:pos="0"/>
        </w:tabs>
        <w:spacing/>
        <w:ind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rtl w:val="0"/>
        </w:rPr>
        <w:t xml:space="preserve">Conclusões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0"/>
        </w:tabs>
        <w:spacing/>
        <w:ind w:right="0" w:firstLine="0" w:left="0"/>
        <w:rPr>
          <w:szCs w:val="24"/>
        </w:rPr>
      </w:pPr>
      <w:r>
        <w:rPr>
          <w:sz w:val="24"/>
          <w:szCs w:val="24"/>
        </w:rPr>
        <w:t xml:space="preserve">Com o levantamento dos requisitos e a elaboração dos diagramas, foi possível identificar os primeiros passos essenciais para o desenvolvimento do projeto. Os diagramas UML facilitaram a compreensão dos relacionamentos entre as classes, seus atributos e fun</w:t>
      </w:r>
      <w:r>
        <w:rPr>
          <w:sz w:val="24"/>
          <w:szCs w:val="24"/>
        </w:rPr>
        <w:t xml:space="preserve">cionalidades, proporcionando uma visão clara e estruturada do sistema como um todo.</w:t>
      </w:r>
      <w:r>
        <w:rPr>
          <w:szCs w:val="24"/>
        </w:rPr>
      </w:r>
      <w:r>
        <w:rPr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0"/>
        </w:tabs>
        <w:spacing/>
        <w:ind w:right="0" w:firstLine="0" w:left="0"/>
        <w:rPr>
          <w:szCs w:val="24"/>
        </w:rPr>
      </w:pPr>
      <w:r>
        <w:rPr>
          <w:sz w:val="24"/>
          <w:szCs w:val="24"/>
        </w:rPr>
        <w:t xml:space="preserve">A modelagem auxiliou na organização das ideias e no planejamento das próximas etapas, garantindo que as necessidades dos usuários fossem atendidas e que o sistema fosse desenvolvido de forma consistente e eficiente.</w:t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left" w:leader="none" w:pos="0"/>
        </w:tabs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18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18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078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078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43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438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798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798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2158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9">
    <w:name w:val="Table Grid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5">
    <w:name w:val="Heading 1"/>
    <w:basedOn w:val="883"/>
    <w:next w:val="883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6">
    <w:name w:val="Heading 2"/>
    <w:basedOn w:val="883"/>
    <w:next w:val="883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7">
    <w:name w:val="Heading 3"/>
    <w:basedOn w:val="883"/>
    <w:next w:val="883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3"/>
    <w:next w:val="883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3"/>
    <w:next w:val="883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3"/>
    <w:next w:val="883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3"/>
    <w:next w:val="883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3"/>
    <w:next w:val="883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3"/>
    <w:next w:val="883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character" w:styleId="835">
    <w:name w:val="Heading 1 Char"/>
    <w:basedOn w:val="834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34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34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34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34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34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3"/>
    <w:next w:val="883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34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3"/>
    <w:next w:val="883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3"/>
    <w:next w:val="883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3"/>
    <w:next w:val="883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4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834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83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83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footnote text"/>
    <w:basedOn w:val="883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3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3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3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Hyperlink"/>
    <w:basedOn w:val="8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1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3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4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5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6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7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8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9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80">
    <w:name w:val="toc 9"/>
    <w:basedOn w:val="883"/>
    <w:next w:val="883"/>
    <w:uiPriority w:val="39"/>
    <w:unhideWhenUsed/>
    <w:pPr>
      <w:pBdr/>
      <w:spacing w:after="100"/>
      <w:ind w:left="1760"/>
    </w:p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basedOn w:val="883"/>
    <w:uiPriority w:val="1"/>
    <w:qFormat/>
    <w:pPr>
      <w:pBdr/>
      <w:spacing w:after="0" w:line="240" w:lineRule="auto"/>
      <w:ind/>
    </w:pPr>
  </w:style>
  <w:style w:type="paragraph" w:styleId="887">
    <w:name w:val="List Paragraph"/>
    <w:basedOn w:val="883"/>
    <w:uiPriority w:val="34"/>
    <w:qFormat/>
    <w:pPr>
      <w:pBdr/>
      <w:spacing/>
      <w:ind w:left="720"/>
      <w:contextualSpacing w:val="true"/>
    </w:pPr>
  </w:style>
  <w:style w:type="table" w:styleId="888" w:customStyle="1">
    <w:name w:val="StGen0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20"/>
      </w:tabs>
      <w:bidi w:val="false"/>
      <w:spacing w:after="0" w:afterAutospacing="0" w:before="120" w:beforeAutospacing="0" w:line="240" w:lineRule="auto"/>
      <w:ind w:right="0" w:firstLine="0" w:left="0"/>
      <w:contextualSpacing w:val="false"/>
      <w:jc w:val="both"/>
    </w:pPr>
    <w:rPr>
      <w:rFonts w:hint="default" w:ascii="Times" w:hAnsi="Times" w:eastAsia="Times" w:cs="Time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t-BR" w:eastAsia="zh-CN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15" w:type="dxa"/>
        <w:top w:w="0" w:type="dxa"/>
        <w:right w:w="115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StGen1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20"/>
      </w:tabs>
      <w:bidi w:val="false"/>
      <w:spacing w:after="0" w:afterAutospacing="0" w:before="120" w:beforeAutospacing="0" w:line="240" w:lineRule="auto"/>
      <w:ind w:right="0" w:firstLine="0" w:left="0"/>
      <w:contextualSpacing w:val="false"/>
      <w:jc w:val="both"/>
    </w:pPr>
    <w:rPr>
      <w:rFonts w:hint="default" w:ascii="Times" w:hAnsi="Times" w:eastAsia="Times" w:cs="Time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t-BR" w:eastAsia="zh-CN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15" w:type="dxa"/>
        <w:top w:w="0" w:type="dxa"/>
        <w:right w:w="115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StGen2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20"/>
      </w:tabs>
      <w:bidi w:val="false"/>
      <w:spacing w:after="0" w:afterAutospacing="0" w:before="120" w:beforeAutospacing="0" w:line="240" w:lineRule="auto"/>
      <w:ind w:right="0" w:firstLine="0" w:left="0"/>
      <w:contextualSpacing w:val="false"/>
      <w:jc w:val="both"/>
    </w:pPr>
    <w:rPr>
      <w:rFonts w:hint="default" w:ascii="Times" w:hAnsi="Times" w:eastAsia="Times" w:cs="Time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t-BR" w:eastAsia="zh-CN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15" w:type="dxa"/>
        <w:top w:w="0" w:type="dxa"/>
        <w:right w:w="115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figma.com/proto/0rNQL3WoLRWNbiy23Vu41g/Untitled?node-id=0-1&amp;t=8gAdScz0vqfxsOdq-1" TargetMode="External"/><Relationship Id="rId12" Type="http://schemas.openxmlformats.org/officeDocument/2006/relationships/hyperlink" Target="https://www.figma.com/design/0rNQL3WoLRWNbiy23Vu41g/Untitled?node-id=0-1&amp;m=dev&amp;t=8gAdScz0vqfxsOdq-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20 - Lara Ashley </dc:title>
  <dc:subject/>
  <dc:creator/>
  <cp:keywords/>
  <dc:description/>
  <cp:revision>3</cp:revision>
  <dcterms:modified xsi:type="dcterms:W3CDTF">2025-06-01T17:02:27Z</dcterms:modified>
</cp:coreProperties>
</file>