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PROMESA DE COMPRAVENTA</w:t>
      </w:r>
    </w:p>
    <w:p>
      <w:r>
        <w:br/>
        <w:t>En la ciudad de Pachuca, Hidalgo, a los ${CONTRATO_FECHA_FIRMA} comparecen las siguientes partes:</w:t>
        <w:br/>
        <w:br/>
        <w:t xml:space="preserve">Por una parte, ${CLIENTE_NOMBRE}, de nacionalidad ${CLIENTE_NACIONALIDAD}, nacido el día ${CLIENTE_FECHA_NACIMIENTO}, </w:t>
        <w:br/>
        <w:t xml:space="preserve">con domicilio en ${CLIENTE_DOMICILIO}, identificado con RFC ${CLIENTE_RFC} y CURP ${CLIENTE_CURP}, </w:t>
        <w:br/>
        <w:t>en lo sucesivo denominado "EL COMPRADOR".</w:t>
        <w:br/>
        <w:br/>
        <w:t xml:space="preserve">Y por otra parte, GRUPO ARGUS INMOBILIARIA, respecto al desarrollo denominado ${DESARROLLO_NOMBRE}, </w:t>
        <w:br/>
        <w:t xml:space="preserve">con clave catastral ${DESARROLLO_CLAVE_CATASTRAL}, superficie de ${DESARROLLO_SUPERFICIE} m², </w:t>
        <w:br/>
        <w:t>ubicado en ${DESARROLLO_DESCRIPCION}, en lo sucesivo denominado "EL VENDEDOR".</w:t>
        <w:br/>
        <w:br/>
        <w:t xml:space="preserve">Ambas partes acuerdan que EL COMPRADOR adquiere el lote ${CONTRATO_FRACCION_VENDIDA}, </w:t>
        <w:br/>
        <w:t xml:space="preserve">con precio total de ${DESARROLLO_PRECIO_TOTAL}, pagadero en ${CONTRATO_MENSUALIDADES} mensualidades, </w:t>
        <w:br/>
        <w:t>iniciando el día ${CONTRATO_INICIO_PAGOS}.</w:t>
        <w:br/>
        <w:br/>
        <w:t>La entrega de la posesión se pacta para el día ${CONTRATO_ENTREGA_POSESION}.</w:t>
        <w:br/>
        <w:br/>
        <w:t>Firmado por ambas partes en la fecha indicada.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