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a6ozcatwbjz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Stories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US01</w:t>
        <w:br w:type="textWrapping"/>
      </w:r>
      <w:r w:rsidDel="00000000" w:rsidR="00000000" w:rsidRPr="00000000">
        <w:rPr>
          <w:rtl w:val="0"/>
        </w:rPr>
        <w:t xml:space="preserve">Eu, como usuário, quero entrar como idoso ou como familiar, para acessar funcionalidades adequadas ao meu perfil.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US02</w:t>
        <w:br w:type="textWrapping"/>
      </w:r>
      <w:r w:rsidDel="00000000" w:rsidR="00000000" w:rsidRPr="00000000">
        <w:rPr>
          <w:rtl w:val="0"/>
        </w:rPr>
        <w:t xml:space="preserve">Eu, como idoso, quero navegar facilmente pelo site, para conseguir utilizar o aplicativo sem dificuldades.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US03</w:t>
        <w:br w:type="textWrapping"/>
      </w:r>
      <w:r w:rsidDel="00000000" w:rsidR="00000000" w:rsidRPr="00000000">
        <w:rPr>
          <w:rtl w:val="0"/>
        </w:rPr>
        <w:t xml:space="preserve">Eu, como idoso, quero receber lembretes de remédio, para não esquecer de tomar minhas medicações.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US04</w:t>
        <w:br w:type="textWrapping"/>
      </w:r>
      <w:r w:rsidDel="00000000" w:rsidR="00000000" w:rsidRPr="00000000">
        <w:rPr>
          <w:rtl w:val="0"/>
        </w:rPr>
        <w:t xml:space="preserve">Eu, como idoso, quero receber notificações simples e claras, para não me confundir ao usar o aplicativo.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US05</w:t>
        <w:br w:type="textWrapping"/>
      </w:r>
      <w:r w:rsidDel="00000000" w:rsidR="00000000" w:rsidRPr="00000000">
        <w:rPr>
          <w:rtl w:val="0"/>
        </w:rPr>
        <w:t xml:space="preserve">Eu, como idoso, quero ter botões grandes e de fácil visualização, para facilitar a navegação.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US06</w:t>
        <w:br w:type="textWrapping"/>
      </w:r>
      <w:r w:rsidDel="00000000" w:rsidR="00000000" w:rsidRPr="00000000">
        <w:rPr>
          <w:rtl w:val="0"/>
        </w:rPr>
        <w:t xml:space="preserve">Eu, como idoso, quero escolher os remédios pela cor da gaveta, para identificar facilmente cada medicação.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US07</w:t>
        <w:br w:type="textWrapping"/>
      </w:r>
      <w:r w:rsidDel="00000000" w:rsidR="00000000" w:rsidRPr="00000000">
        <w:rPr>
          <w:rtl w:val="0"/>
        </w:rPr>
        <w:t xml:space="preserve">Eu, como idoso, quero avisar o familiar quando tomar o remédio, para mantê-lo informado.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US08</w:t>
        <w:br w:type="textWrapping"/>
      </w:r>
      <w:r w:rsidDel="00000000" w:rsidR="00000000" w:rsidRPr="00000000">
        <w:rPr>
          <w:rtl w:val="0"/>
        </w:rPr>
        <w:t xml:space="preserve">Eu, como idoso, quero receber um novo lembrete caso esqueça de tomar o remédio, para garantir que não perca a medicação.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US09</w:t>
        <w:br w:type="textWrapping"/>
      </w:r>
      <w:r w:rsidDel="00000000" w:rsidR="00000000" w:rsidRPr="00000000">
        <w:rPr>
          <w:rtl w:val="0"/>
        </w:rPr>
        <w:t xml:space="preserve">Eu, como idoso, quero marcar eventos ou confirmar presença, para participar de atividades e compromissos.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US10</w:t>
        <w:br w:type="textWrapping"/>
      </w:r>
      <w:r w:rsidDel="00000000" w:rsidR="00000000" w:rsidRPr="00000000">
        <w:rPr>
          <w:rtl w:val="0"/>
        </w:rPr>
        <w:t xml:space="preserve">Eu, como familiar, quero monitorar os idosos, para acompanhar seu bem-estar.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US11</w:t>
        <w:br w:type="textWrapping"/>
      </w:r>
      <w:r w:rsidDel="00000000" w:rsidR="00000000" w:rsidRPr="00000000">
        <w:rPr>
          <w:rtl w:val="0"/>
        </w:rPr>
        <w:t xml:space="preserve">Eu, como familiar, quero adicionar remédios, para ajudar no controle da medicação do idoso.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US12</w:t>
        <w:br w:type="textWrapping"/>
      </w:r>
      <w:r w:rsidDel="00000000" w:rsidR="00000000" w:rsidRPr="00000000">
        <w:rPr>
          <w:rtl w:val="0"/>
        </w:rPr>
        <w:t xml:space="preserve">Eu, como familiar, quero receber notificações caso o idoso não tome o remédio, para poder intervir quando necessário.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US13</w:t>
        <w:br w:type="textWrapping"/>
      </w:r>
      <w:r w:rsidDel="00000000" w:rsidR="00000000" w:rsidRPr="00000000">
        <w:rPr>
          <w:rtl w:val="0"/>
        </w:rPr>
        <w:t xml:space="preserve">Eu, como familiar, quero atribuir cores às gavetas, para facilitar o entendimento do idoso.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US14</w:t>
        <w:br w:type="textWrapping"/>
      </w:r>
      <w:r w:rsidDel="00000000" w:rsidR="00000000" w:rsidRPr="00000000">
        <w:rPr>
          <w:rtl w:val="0"/>
        </w:rPr>
        <w:t xml:space="preserve">Eu, como familiar, quero marcar ou confirmar eventos, para auxiliar na organização da rotina do idoso.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