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DEAE" w14:textId="77777777" w:rsidR="001E189E" w:rsidRPr="001E189E" w:rsidRDefault="001E189E" w:rsidP="001E189E">
      <w:pPr>
        <w:jc w:val="right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253C8A36" w14:textId="7FBFBD6B" w:rsidR="00551778" w:rsidRDefault="000968FB" w:rsidP="00551778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ООП</w:t>
      </w:r>
    </w:p>
    <w:p w14:paraId="1E8EFAA8" w14:textId="77777777" w:rsidR="001E189E" w:rsidRPr="001E189E" w:rsidRDefault="001E189E" w:rsidP="00551778">
      <w:pPr>
        <w:pStyle w:val="a7"/>
        <w:jc w:val="right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23D604D6" w:rsidR="001E189E" w:rsidRPr="00551778" w:rsidRDefault="00551778" w:rsidP="001E189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="00B80721">
        <w:rPr>
          <w:rFonts w:ascii="Times New Roman" w:hAnsi="Times New Roman" w:cs="Times New Roman"/>
          <w:sz w:val="28"/>
          <w:szCs w:val="28"/>
        </w:rPr>
        <w:t>В.</w:t>
      </w:r>
      <w:r w:rsidRPr="00551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84AEE" w14:textId="77777777" w:rsidR="001E189E" w:rsidRPr="001E189E" w:rsidRDefault="001E189E" w:rsidP="001E189E">
      <w:pPr>
        <w:pStyle w:val="a7"/>
        <w:ind w:left="6372"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383F6071" w:rsidR="001E189E" w:rsidRDefault="001E189E" w:rsidP="00563376">
      <w:pPr>
        <w:jc w:val="right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 20</w:t>
      </w:r>
      <w:r w:rsidR="004A0E1F">
        <w:rPr>
          <w:rFonts w:ascii="Times New Roman" w:hAnsi="Times New Roman" w:cs="Times New Roman"/>
          <w:sz w:val="28"/>
          <w:szCs w:val="28"/>
        </w:rPr>
        <w:t>19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53638" w14:textId="1B50C716" w:rsidR="001E189E" w:rsidRPr="00923C95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23C95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Pr="00923C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C95" w:rsidRPr="00D56C73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23C95" w:rsidRPr="00265BD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C6EAE" w:rsidRPr="00923C95">
        <w:rPr>
          <w:rFonts w:ascii="Times New Roman" w:hAnsi="Times New Roman" w:cs="Times New Roman"/>
          <w:b/>
          <w:sz w:val="28"/>
          <w:szCs w:val="28"/>
        </w:rPr>
        <w:t>(</w:t>
      </w:r>
      <w:r w:rsidR="00E10D2C" w:rsidRPr="00923C95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 w:rsidR="005C6EAE" w:rsidRPr="00923C9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1E0E88F2" w:rsidR="00D56C73" w:rsidRPr="00242B80" w:rsidRDefault="00986EF7" w:rsidP="00242B80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EF7">
              <w:rPr>
                <w:rFonts w:ascii="Times New Roman" w:hAnsi="Times New Roman" w:cs="Times New Roman"/>
                <w:sz w:val="28"/>
                <w:szCs w:val="28"/>
              </w:rPr>
              <w:t>Ларионов Алексей Сергеевич,</w:t>
            </w:r>
            <w:r w:rsidR="00062796" w:rsidRPr="00986EF7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commentRangeStart w:id="0"/>
            <w:r w:rsidR="00242B80" w:rsidRPr="00986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86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530203/601</w:t>
            </w:r>
            <w:r w:rsidR="00242B80" w:rsidRPr="00986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commentRangeEnd w:id="0"/>
            <w:r w:rsidR="00242B80" w:rsidRPr="00986EF7">
              <w:rPr>
                <w:rStyle w:val="a9"/>
              </w:rPr>
              <w:commentReference w:id="0"/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69DF3475" w:rsidR="0062338E" w:rsidRPr="00AB1D95" w:rsidRDefault="008D0EB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EBD"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="00AB1D95"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00E2E20F" w:rsidR="0062338E" w:rsidRPr="009E0174" w:rsidRDefault="00923C95" w:rsidP="00013680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EF7"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  <w:r w:rsidR="00AB1D95" w:rsidRPr="00986EF7">
              <w:rPr>
                <w:rFonts w:ascii="Times New Roman" w:hAnsi="Times New Roman" w:cs="Times New Roman"/>
                <w:sz w:val="28"/>
                <w:szCs w:val="28"/>
              </w:rPr>
              <w:t>.03 «Математическое обеспечение и администрир</w:t>
            </w:r>
            <w:r w:rsidR="00013680" w:rsidRPr="00986EF7">
              <w:rPr>
                <w:rFonts w:ascii="Times New Roman" w:hAnsi="Times New Roman" w:cs="Times New Roman"/>
                <w:sz w:val="28"/>
                <w:szCs w:val="28"/>
              </w:rPr>
              <w:t xml:space="preserve">ование информационных </w:t>
            </w:r>
            <w:commentRangeStart w:id="1"/>
            <w:r w:rsidR="00013680" w:rsidRPr="00986EF7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commentRangeEnd w:id="1"/>
            <w:r w:rsidR="00484533" w:rsidRPr="00986EF7">
              <w:rPr>
                <w:rStyle w:val="a9"/>
              </w:rPr>
              <w:commentReference w:id="1"/>
            </w:r>
            <w:r w:rsidR="00013680" w:rsidRPr="00986EF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96E3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696E3F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AD4473" w14:textId="085DE264" w:rsidR="00C85849" w:rsidRPr="00696E3F" w:rsidRDefault="00923C95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Кудрявцев Дмитрий Вячеславович</w:t>
            </w:r>
            <w:r w:rsidR="00603D66" w:rsidRPr="00C306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к.т.н., доцент</w:t>
            </w:r>
          </w:p>
        </w:tc>
      </w:tr>
    </w:tbl>
    <w:p w14:paraId="2271BAF7" w14:textId="77777777" w:rsidR="00C85849" w:rsidRDefault="00C85849" w:rsidP="00AB1D95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001E4949" w14:textId="539F2116" w:rsidR="00B45B7D" w:rsidRPr="00C306A8" w:rsidRDefault="004A0E1F" w:rsidP="009C3724">
      <w:pPr>
        <w:pStyle w:val="a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C85849"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от </w:t>
      </w:r>
      <w:r w:rsidRPr="00696E3F">
        <w:rPr>
          <w:rFonts w:ascii="Times New Roman" w:hAnsi="Times New Roman" w:cs="Times New Roman"/>
          <w:sz w:val="28"/>
          <w:szCs w:val="28"/>
        </w:rPr>
        <w:t>ФГАОУ ВО «</w:t>
      </w:r>
      <w:commentRangeStart w:id="2"/>
      <w:r w:rsidRPr="00696E3F">
        <w:rPr>
          <w:rFonts w:ascii="Times New Roman" w:hAnsi="Times New Roman" w:cs="Times New Roman"/>
          <w:sz w:val="28"/>
          <w:szCs w:val="28"/>
        </w:rPr>
        <w:t>СПбПУ</w:t>
      </w:r>
      <w:commentRangeEnd w:id="2"/>
      <w:r>
        <w:rPr>
          <w:rStyle w:val="a9"/>
        </w:rPr>
        <w:commentReference w:id="2"/>
      </w:r>
      <w:r w:rsidRPr="00696E3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96E3F" w14:paraId="5F799261" w14:textId="77777777" w:rsidTr="00361439">
        <w:tc>
          <w:tcPr>
            <w:tcW w:w="9345" w:type="dxa"/>
          </w:tcPr>
          <w:p w14:paraId="24EE27CC" w14:textId="66A535C1" w:rsidR="00696E3F" w:rsidRPr="004A0E1F" w:rsidRDefault="00986EF7" w:rsidP="00603D66">
            <w:pPr>
              <w:pStyle w:val="a7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86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Туральчук Константин Анатольевич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ст. преп.</w:t>
            </w:r>
          </w:p>
        </w:tc>
      </w:tr>
    </w:tbl>
    <w:p w14:paraId="55F17039" w14:textId="635823EF" w:rsidR="00696E3F" w:rsidRDefault="00C85849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</w:t>
      </w:r>
      <w:r w:rsidR="0047528A" w:rsidRPr="0047528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7528A" w:rsidRPr="00E427A3">
        <w:rPr>
          <w:rFonts w:ascii="Times New Roman" w:hAnsi="Times New Roman" w:cs="Times New Roman"/>
          <w:i/>
          <w:sz w:val="20"/>
          <w:szCs w:val="20"/>
        </w:rPr>
        <w:t>уч.</w:t>
      </w:r>
      <w:r w:rsidR="0047528A">
        <w:rPr>
          <w:rFonts w:ascii="Times New Roman" w:hAnsi="Times New Roman" w:cs="Times New Roman"/>
          <w:i/>
          <w:sz w:val="20"/>
          <w:szCs w:val="20"/>
        </w:rPr>
        <w:t xml:space="preserve"> с</w:t>
      </w:r>
      <w:r w:rsidR="0047528A" w:rsidRPr="00E427A3">
        <w:rPr>
          <w:rFonts w:ascii="Times New Roman" w:hAnsi="Times New Roman" w:cs="Times New Roman"/>
          <w:i/>
          <w:sz w:val="20"/>
          <w:szCs w:val="20"/>
        </w:rPr>
        <w:t>тепень</w:t>
      </w:r>
      <w:r w:rsidR="0047528A">
        <w:rPr>
          <w:rFonts w:ascii="Times New Roman" w:hAnsi="Times New Roman" w:cs="Times New Roman"/>
          <w:i/>
          <w:sz w:val="20"/>
          <w:szCs w:val="20"/>
        </w:rPr>
        <w:t>,</w:t>
      </w:r>
      <w:r w:rsidRPr="00E427A3">
        <w:rPr>
          <w:rFonts w:ascii="Times New Roman" w:hAnsi="Times New Roman" w:cs="Times New Roman"/>
          <w:i/>
          <w:sz w:val="20"/>
          <w:szCs w:val="20"/>
        </w:rPr>
        <w:t xml:space="preserve"> должность)</w:t>
      </w:r>
    </w:p>
    <w:p w14:paraId="2A6B2482" w14:textId="77777777" w:rsidR="00361439" w:rsidRDefault="00361439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B6454FC" w14:textId="094F6F51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  <w:r w:rsidR="00484533"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4533">
        <w:rPr>
          <w:rFonts w:ascii="Times New Roman" w:hAnsi="Times New Roman" w:cs="Times New Roman"/>
          <w:sz w:val="28"/>
          <w:szCs w:val="28"/>
        </w:rPr>
        <w:t>направлена на получение</w:t>
      </w:r>
      <w:r w:rsidRPr="00551778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4E02C041" w:rsidR="00EC0051" w:rsidRPr="004F110F" w:rsidRDefault="00242B80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учебному</w:t>
      </w:r>
      <w:r w:rsidR="00EC0051">
        <w:rPr>
          <w:rFonts w:ascii="Times New Roman" w:hAnsi="Times New Roman" w:cs="Times New Roman"/>
          <w:sz w:val="28"/>
          <w:szCs w:val="28"/>
        </w:rPr>
        <w:t xml:space="preserve"> план</w:t>
      </w:r>
      <w:r w:rsidR="008A0FBD">
        <w:rPr>
          <w:rFonts w:ascii="Times New Roman" w:hAnsi="Times New Roman" w:cs="Times New Roman"/>
          <w:sz w:val="28"/>
          <w:szCs w:val="28"/>
        </w:rPr>
        <w:t>у</w:t>
      </w:r>
      <w:r w:rsidR="00EC0051"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923C95" w:rsidRPr="00CE31CD">
        <w:rPr>
          <w:rFonts w:ascii="Times New Roman" w:hAnsi="Times New Roman" w:cs="Times New Roman"/>
          <w:sz w:val="28"/>
          <w:szCs w:val="28"/>
        </w:rPr>
        <w:t>02.03</w:t>
      </w:r>
      <w:r w:rsidR="00EC0051" w:rsidRPr="00CE31CD">
        <w:rPr>
          <w:rFonts w:ascii="Times New Roman" w:hAnsi="Times New Roman" w:cs="Times New Roman"/>
          <w:sz w:val="28"/>
          <w:szCs w:val="28"/>
        </w:rPr>
        <w:t xml:space="preserve">.03 «Математическое обеспечение и администрирование информационных </w:t>
      </w:r>
      <w:commentRangeStart w:id="3"/>
      <w:r w:rsidR="00EC0051" w:rsidRPr="00CE31CD">
        <w:rPr>
          <w:rFonts w:ascii="Times New Roman" w:hAnsi="Times New Roman" w:cs="Times New Roman"/>
          <w:sz w:val="28"/>
          <w:szCs w:val="28"/>
        </w:rPr>
        <w:t>систем</w:t>
      </w:r>
      <w:commentRangeEnd w:id="3"/>
      <w:r w:rsidR="00923C95" w:rsidRPr="00CE31CD">
        <w:rPr>
          <w:rStyle w:val="a9"/>
        </w:rPr>
        <w:commentReference w:id="3"/>
      </w:r>
      <w:r w:rsidR="00EC0051" w:rsidRPr="00CE31CD">
        <w:rPr>
          <w:rFonts w:ascii="Times New Roman" w:hAnsi="Times New Roman" w:cs="Times New Roman"/>
          <w:sz w:val="28"/>
          <w:szCs w:val="28"/>
        </w:rPr>
        <w:t xml:space="preserve">» </w:t>
      </w:r>
      <w:r w:rsidR="00AB1D95">
        <w:rPr>
          <w:rFonts w:ascii="Times New Roman" w:hAnsi="Times New Roman" w:cs="Times New Roman"/>
          <w:sz w:val="28"/>
          <w:szCs w:val="28"/>
        </w:rPr>
        <w:t xml:space="preserve">в </w:t>
      </w:r>
      <w:r w:rsidR="000D0C28">
        <w:rPr>
          <w:rFonts w:ascii="Times New Roman" w:hAnsi="Times New Roman" w:cs="Times New Roman"/>
          <w:sz w:val="28"/>
          <w:szCs w:val="28"/>
        </w:rPr>
        <w:t>осеннем</w:t>
      </w:r>
      <w:r w:rsidR="00AB1D95" w:rsidRPr="00923C95">
        <w:rPr>
          <w:rFonts w:ascii="Times New Roman" w:hAnsi="Times New Roman" w:cs="Times New Roman"/>
          <w:sz w:val="28"/>
          <w:szCs w:val="28"/>
        </w:rPr>
        <w:t xml:space="preserve"> семестре </w:t>
      </w:r>
      <w:r w:rsidR="00E10D2C" w:rsidRPr="00923C95">
        <w:rPr>
          <w:rFonts w:ascii="Times New Roman" w:hAnsi="Times New Roman" w:cs="Times New Roman"/>
          <w:sz w:val="28"/>
          <w:szCs w:val="28"/>
        </w:rPr>
        <w:t>201</w:t>
      </w:r>
      <w:r w:rsidR="008A0FBD">
        <w:rPr>
          <w:rFonts w:ascii="Times New Roman" w:hAnsi="Times New Roman" w:cs="Times New Roman"/>
          <w:sz w:val="28"/>
          <w:szCs w:val="28"/>
        </w:rPr>
        <w:t>9</w:t>
      </w:r>
      <w:r w:rsidR="00E10D2C" w:rsidRPr="00923C95">
        <w:rPr>
          <w:rFonts w:ascii="Times New Roman" w:hAnsi="Times New Roman" w:cs="Times New Roman"/>
          <w:sz w:val="28"/>
          <w:szCs w:val="28"/>
        </w:rPr>
        <w:t>/20</w:t>
      </w:r>
      <w:r w:rsidR="008A0FBD">
        <w:rPr>
          <w:rFonts w:ascii="Times New Roman" w:hAnsi="Times New Roman" w:cs="Times New Roman"/>
          <w:sz w:val="28"/>
          <w:szCs w:val="28"/>
        </w:rPr>
        <w:t>20</w:t>
      </w:r>
      <w:r w:rsidR="00AB1D95" w:rsidRPr="00923C95">
        <w:rPr>
          <w:rFonts w:ascii="Times New Roman" w:hAnsi="Times New Roman" w:cs="Times New Roman"/>
          <w:sz w:val="28"/>
          <w:szCs w:val="28"/>
        </w:rPr>
        <w:t xml:space="preserve"> </w:t>
      </w:r>
      <w:r w:rsidR="00AB1D95">
        <w:rPr>
          <w:rFonts w:ascii="Times New Roman" w:hAnsi="Times New Roman" w:cs="Times New Roman"/>
          <w:sz w:val="28"/>
          <w:szCs w:val="28"/>
        </w:rPr>
        <w:t xml:space="preserve">уч. года </w:t>
      </w:r>
      <w:r w:rsidR="005C6EAE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5C6EAE" w:rsidRPr="00923C95">
        <w:rPr>
          <w:rFonts w:ascii="Times New Roman" w:hAnsi="Times New Roman" w:cs="Times New Roman"/>
          <w:sz w:val="28"/>
          <w:szCs w:val="28"/>
        </w:rPr>
        <w:t>стационарная рассредоточенная</w:t>
      </w:r>
      <w:r w:rsidR="001167BC">
        <w:rPr>
          <w:rFonts w:ascii="Times New Roman" w:hAnsi="Times New Roman" w:cs="Times New Roman"/>
          <w:sz w:val="28"/>
          <w:szCs w:val="28"/>
        </w:rPr>
        <w:t xml:space="preserve"> производственная</w:t>
      </w:r>
      <w:r w:rsidR="005C6EAE" w:rsidRPr="00923C95">
        <w:rPr>
          <w:rFonts w:ascii="Times New Roman" w:hAnsi="Times New Roman" w:cs="Times New Roman"/>
          <w:sz w:val="28"/>
          <w:szCs w:val="28"/>
        </w:rPr>
        <w:t xml:space="preserve"> </w:t>
      </w:r>
      <w:r w:rsidR="00E10D2C" w:rsidRPr="00923C95">
        <w:rPr>
          <w:rFonts w:ascii="Times New Roman" w:hAnsi="Times New Roman" w:cs="Times New Roman"/>
          <w:sz w:val="28"/>
          <w:szCs w:val="28"/>
        </w:rPr>
        <w:t>практика (научно-исследовательская работа)</w:t>
      </w:r>
      <w:r w:rsidR="004F110F" w:rsidRPr="00923C95">
        <w:rPr>
          <w:rFonts w:ascii="Times New Roman" w:hAnsi="Times New Roman" w:cs="Times New Roman"/>
          <w:sz w:val="28"/>
          <w:szCs w:val="28"/>
        </w:rPr>
        <w:t xml:space="preserve">. Сроки </w:t>
      </w:r>
      <w:r w:rsidR="004A0E1F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4A0E1F" w:rsidRPr="00CE31CD">
        <w:rPr>
          <w:rFonts w:ascii="Times New Roman" w:hAnsi="Times New Roman" w:cs="Times New Roman"/>
          <w:sz w:val="28"/>
          <w:szCs w:val="28"/>
        </w:rPr>
        <w:t>0</w:t>
      </w:r>
      <w:r w:rsidR="000968FB" w:rsidRPr="00CE31CD">
        <w:rPr>
          <w:rFonts w:ascii="Times New Roman" w:hAnsi="Times New Roman" w:cs="Times New Roman"/>
          <w:sz w:val="28"/>
          <w:szCs w:val="28"/>
        </w:rPr>
        <w:t>2</w:t>
      </w:r>
      <w:r w:rsidR="004A0E1F">
        <w:rPr>
          <w:rFonts w:ascii="Times New Roman" w:hAnsi="Times New Roman" w:cs="Times New Roman"/>
          <w:sz w:val="28"/>
          <w:szCs w:val="28"/>
        </w:rPr>
        <w:t>.0</w:t>
      </w:r>
      <w:r w:rsidR="000968FB">
        <w:rPr>
          <w:rFonts w:ascii="Times New Roman" w:hAnsi="Times New Roman" w:cs="Times New Roman"/>
          <w:sz w:val="28"/>
          <w:szCs w:val="28"/>
        </w:rPr>
        <w:t>9</w:t>
      </w:r>
      <w:r w:rsidR="004A0E1F">
        <w:rPr>
          <w:rFonts w:ascii="Times New Roman" w:hAnsi="Times New Roman" w:cs="Times New Roman"/>
          <w:sz w:val="28"/>
          <w:szCs w:val="28"/>
        </w:rPr>
        <w:t>.2019</w:t>
      </w:r>
      <w:r w:rsidR="004F110F" w:rsidRPr="004F110F">
        <w:rPr>
          <w:rFonts w:ascii="Times New Roman" w:hAnsi="Times New Roman" w:cs="Times New Roman"/>
          <w:sz w:val="28"/>
          <w:szCs w:val="28"/>
        </w:rPr>
        <w:t xml:space="preserve"> по </w:t>
      </w:r>
      <w:r w:rsidR="000968FB">
        <w:rPr>
          <w:rFonts w:ascii="Times New Roman" w:hAnsi="Times New Roman" w:cs="Times New Roman"/>
          <w:sz w:val="28"/>
          <w:szCs w:val="28"/>
        </w:rPr>
        <w:t>23</w:t>
      </w:r>
      <w:r w:rsidR="004A0E1F">
        <w:rPr>
          <w:rFonts w:ascii="Times New Roman" w:hAnsi="Times New Roman" w:cs="Times New Roman"/>
          <w:sz w:val="28"/>
          <w:szCs w:val="28"/>
        </w:rPr>
        <w:t>.</w:t>
      </w:r>
      <w:r w:rsidR="000968FB">
        <w:rPr>
          <w:rFonts w:ascii="Times New Roman" w:hAnsi="Times New Roman" w:cs="Times New Roman"/>
          <w:sz w:val="28"/>
          <w:szCs w:val="28"/>
        </w:rPr>
        <w:t>12</w:t>
      </w:r>
      <w:r w:rsidR="004A0E1F">
        <w:rPr>
          <w:rFonts w:ascii="Times New Roman" w:hAnsi="Times New Roman" w:cs="Times New Roman"/>
          <w:sz w:val="28"/>
          <w:szCs w:val="28"/>
        </w:rPr>
        <w:t>.2019</w:t>
      </w:r>
    </w:p>
    <w:p w14:paraId="1034BDAD" w14:textId="77777777" w:rsidR="00EC0051" w:rsidRPr="00265BDD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EC0051" w14:paraId="625F6078" w14:textId="77777777" w:rsidTr="00EC0051">
        <w:tc>
          <w:tcPr>
            <w:tcW w:w="9209" w:type="dxa"/>
            <w:gridSpan w:val="2"/>
          </w:tcPr>
          <w:p w14:paraId="525D5A55" w14:textId="61320125" w:rsidR="00EC0051" w:rsidRDefault="002A6156" w:rsidP="002A6156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Производственная практика (н</w:t>
            </w:r>
            <w:r w:rsidR="004F110F" w:rsidRPr="00C306A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аучно-исследовательская работа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EC0051" w14:paraId="5800B779" w14:textId="77777777" w:rsidTr="00EC0051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017E7247" w:rsidR="00EC0051" w:rsidRPr="00603D66" w:rsidRDefault="000968FB" w:rsidP="00923C9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Седьмой</w:t>
            </w:r>
            <w:r w:rsidR="00923C95"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03D66"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семестр</w:t>
            </w:r>
          </w:p>
        </w:tc>
      </w:tr>
      <w:tr w:rsidR="00EC0051" w14:paraId="336318F3" w14:textId="77777777" w:rsidTr="00EC0051">
        <w:tc>
          <w:tcPr>
            <w:tcW w:w="3823" w:type="dxa"/>
          </w:tcPr>
          <w:p w14:paraId="2E8B72C0" w14:textId="77777777" w:rsidR="00EC0051" w:rsidRPr="00EC0051" w:rsidRDefault="00EC0051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2DD3F18" w:rsidR="00EC0051" w:rsidRPr="00603D66" w:rsidRDefault="000968FB" w:rsidP="00AB1D9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</w:t>
            </w:r>
          </w:p>
        </w:tc>
      </w:tr>
      <w:tr w:rsidR="00EC0051" w14:paraId="6001D02F" w14:textId="77777777" w:rsidTr="00EC0051">
        <w:tc>
          <w:tcPr>
            <w:tcW w:w="3823" w:type="dxa"/>
          </w:tcPr>
          <w:p w14:paraId="7BC102A2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368EF152" w14:textId="3A6CF441" w:rsidR="00EC0051" w:rsidRPr="00FA0C85" w:rsidRDefault="00EC2BF1" w:rsidP="00603D66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0C85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bookmarkStart w:id="4" w:name="_GoBack"/>
            <w:bookmarkEnd w:id="4"/>
            <w:r w:rsidRPr="00FA0C85">
              <w:rPr>
                <w:rFonts w:ascii="Times New Roman" w:hAnsi="Times New Roman" w:cs="Times New Roman"/>
                <w:sz w:val="24"/>
                <w:szCs w:val="24"/>
              </w:rPr>
              <w:t>иск и анализ литературы по выбранной теме</w:t>
            </w:r>
            <w:r w:rsidR="001814A3" w:rsidRPr="001814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814A3">
              <w:rPr>
                <w:rFonts w:ascii="Times New Roman" w:hAnsi="Times New Roman" w:cs="Times New Roman"/>
                <w:sz w:val="24"/>
                <w:szCs w:val="24"/>
              </w:rPr>
              <w:t>в области вычислений в компьютерной графике)</w:t>
            </w:r>
          </w:p>
          <w:p w14:paraId="24CCA2FE" w14:textId="561C3CE0" w:rsidR="00603D66" w:rsidRPr="00FA0C85" w:rsidRDefault="00EC2BF1" w:rsidP="00603D66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0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Написание обзора литературы по выбранной теме</w:t>
            </w:r>
            <w:r w:rsidR="00603D66" w:rsidRPr="00FA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30B639" w14:textId="09E70589" w:rsidR="00603D66" w:rsidRPr="00FA0C85" w:rsidRDefault="00EC2BF1" w:rsidP="00603D66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0C85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и обоснование задачи на ВКР на основе обзора литературы </w:t>
            </w:r>
          </w:p>
          <w:p w14:paraId="5995B9B2" w14:textId="353A85A0" w:rsidR="006F3E50" w:rsidRPr="006F3E50" w:rsidRDefault="00FA0C85" w:rsidP="00FA0C85">
            <w:pPr>
              <w:pStyle w:val="a7"/>
              <w:ind w:left="360"/>
              <w:jc w:val="both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FA0C8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91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5"/>
            <w:r w:rsidR="006F3E50" w:rsidRPr="00591587">
              <w:rPr>
                <w:rFonts w:ascii="Times New Roman" w:hAnsi="Times New Roman" w:cs="Times New Roman"/>
                <w:sz w:val="24"/>
                <w:szCs w:val="24"/>
              </w:rPr>
              <w:t>Достижение конкретных промежуточных результатов</w:t>
            </w:r>
            <w:commentRangeEnd w:id="5"/>
            <w:r w:rsidR="006F3E50" w:rsidRPr="00591587">
              <w:rPr>
                <w:rFonts w:ascii="Times New Roman" w:hAnsi="Times New Roman" w:cs="Times New Roman"/>
                <w:sz w:val="24"/>
                <w:szCs w:val="24"/>
              </w:rPr>
              <w:commentReference w:id="5"/>
            </w:r>
          </w:p>
        </w:tc>
      </w:tr>
      <w:tr w:rsidR="00EC0051" w14:paraId="4597699C" w14:textId="77777777" w:rsidTr="00EC0051">
        <w:tc>
          <w:tcPr>
            <w:tcW w:w="3823" w:type="dxa"/>
          </w:tcPr>
          <w:p w14:paraId="409C71D7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4CC82BFB" w14:textId="58CDBC82" w:rsidR="00EC0051" w:rsidRPr="00CE31CD" w:rsidRDefault="00EC2BF1" w:rsidP="00603D66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Обзор литературы по выбранной теме</w:t>
            </w:r>
          </w:p>
          <w:p w14:paraId="364C2516" w14:textId="5045EEBB" w:rsidR="00603D66" w:rsidRDefault="00EC2BF1" w:rsidP="00603D66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Описание цели и задач ВКР</w:t>
            </w:r>
            <w:r w:rsidR="00FA0C85" w:rsidRPr="00FA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C85">
              <w:rPr>
                <w:rFonts w:ascii="Times New Roman" w:hAnsi="Times New Roman" w:cs="Times New Roman"/>
                <w:sz w:val="24"/>
                <w:szCs w:val="24"/>
              </w:rPr>
              <w:t>по выбранной теме, обоснование актуальности</w:t>
            </w:r>
          </w:p>
          <w:p w14:paraId="25E4552D" w14:textId="04691E15" w:rsidR="00FA0C85" w:rsidRPr="00CE31CD" w:rsidRDefault="00FA0C85" w:rsidP="00603D66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критериев оценки результата ВКР</w:t>
            </w:r>
          </w:p>
          <w:p w14:paraId="1AB8AB05" w14:textId="77777777" w:rsidR="00603D66" w:rsidRPr="00CE31CD" w:rsidRDefault="00603D66" w:rsidP="00EC2BF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 xml:space="preserve">Отчет по итогам работы </w:t>
            </w:r>
          </w:p>
          <w:p w14:paraId="22377BDC" w14:textId="62FAAAF0" w:rsidR="006F3E50" w:rsidRPr="006F3E50" w:rsidRDefault="006F3E50" w:rsidP="00CE31CD">
            <w:pPr>
              <w:pStyle w:val="a7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EC0051" w14:paraId="585748C1" w14:textId="77777777" w:rsidTr="00EC0051">
        <w:tc>
          <w:tcPr>
            <w:tcW w:w="3823" w:type="dxa"/>
          </w:tcPr>
          <w:p w14:paraId="5CBB5279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7E9D0DDE" w:rsidR="00EC0051" w:rsidRPr="00265BDD" w:rsidRDefault="00A47A1A" w:rsidP="00911E1A">
            <w:pPr>
              <w:pStyle w:val="a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A0C85">
              <w:rPr>
                <w:rFonts w:ascii="Times New Roman" w:hAnsi="Times New Roman" w:cs="Times New Roman"/>
                <w:sz w:val="24"/>
                <w:szCs w:val="24"/>
              </w:rPr>
              <w:t>Отчет о научно-исследовательской работе</w:t>
            </w:r>
          </w:p>
        </w:tc>
      </w:tr>
      <w:tr w:rsidR="00EC0051" w:rsidRPr="008B08DE" w14:paraId="52AE312A" w14:textId="77777777" w:rsidTr="00EC0051">
        <w:tc>
          <w:tcPr>
            <w:tcW w:w="3823" w:type="dxa"/>
          </w:tcPr>
          <w:p w14:paraId="278EEDE1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1AEF7B71" w14:textId="23C6C34E" w:rsidR="00603D66" w:rsidRPr="00F42171" w:rsidRDefault="00FA0C85" w:rsidP="00FA0C85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  <w:r w:rsidR="00BF643F"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Library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URL: </w:t>
            </w:r>
            <w:r w:rsidR="00F42171"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https://libraries.mit.edu/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42171">
              <w:rPr>
                <w:rFonts w:ascii="Times New Roman" w:hAnsi="Times New Roman" w:cs="Times New Roman"/>
                <w:sz w:val="24"/>
                <w:szCs w:val="24"/>
              </w:rPr>
              <w:t>дата обращения 30.10.2019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DB28B38" w14:textId="6B0E399F" w:rsidR="00FA0C85" w:rsidRDefault="00FA0C85" w:rsidP="00FA0C85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Информационно-библиотечный комплекс СПбПУ</w:t>
            </w:r>
            <w:r w:rsidR="00F4217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="00F42171" w:rsidRPr="00F421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BF643F">
                <w:rPr>
                  <w:rFonts w:ascii="Times New Roman" w:hAnsi="Times New Roman" w:cs="Times New Roman"/>
                  <w:sz w:val="24"/>
                  <w:szCs w:val="24"/>
                </w:rPr>
                <w:t>https://library.spbstu.ru/ru/</w:t>
              </w:r>
            </w:hyperlink>
            <w:r w:rsidR="00F42171" w:rsidRPr="00F42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171" w:rsidRPr="00F4217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42171">
              <w:rPr>
                <w:rFonts w:ascii="Times New Roman" w:hAnsi="Times New Roman" w:cs="Times New Roman"/>
                <w:sz w:val="24"/>
                <w:szCs w:val="24"/>
              </w:rPr>
              <w:t>дата обращения 30.10.2019</w:t>
            </w:r>
            <w:r w:rsidR="00F42171" w:rsidRPr="00F421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02B7B0" w14:textId="4ED558BD" w:rsidR="00BF643F" w:rsidRPr="00BF643F" w:rsidRDefault="00BF643F" w:rsidP="00FA0C85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IEEE Computer Society Digital Library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URL: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1" w:history="1">
              <w:r w:rsidRPr="00BF643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https://www.computer.org/csdl/journals</w:t>
              </w:r>
            </w:hyperlink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4217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F42171"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2171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 w:rsidR="00F42171"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30.10.2019</w:t>
            </w:r>
            <w:r w:rsid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EF87A71" w14:textId="166246E7" w:rsidR="00BF643F" w:rsidRPr="008B08DE" w:rsidRDefault="008B08DE" w:rsidP="00FA0C85">
            <w:pPr>
              <w:pStyle w:val="a7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8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Vince J.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643F"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matics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2017. - 865 p. -</w:t>
            </w:r>
            <w:r w:rsidR="00BF643F"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BF643F"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  <w:r w:rsidR="00BF643F"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-13:</w:t>
            </w:r>
            <w:r w:rsidR="00BF643F"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BF643F"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978-1849960229</w:t>
            </w:r>
          </w:p>
          <w:p w14:paraId="49801B90" w14:textId="0F932497" w:rsidR="00FA0C85" w:rsidRPr="008B08DE" w:rsidRDefault="00FA0C85" w:rsidP="00FA0C8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0051" w:rsidRPr="00CE31CD" w14:paraId="0371CEF9" w14:textId="77777777" w:rsidTr="00EC0051">
        <w:tc>
          <w:tcPr>
            <w:tcW w:w="3823" w:type="dxa"/>
          </w:tcPr>
          <w:p w14:paraId="7FA0E787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73A939A3" w14:textId="6FCA6FC3" w:rsidR="00E21222" w:rsidRPr="00FA0C85" w:rsidRDefault="001D5CA4" w:rsidP="00FA0C85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с выходом в сеть Интернет.</w:t>
            </w:r>
          </w:p>
          <w:p w14:paraId="78CC8EA5" w14:textId="78A540E4" w:rsidR="001D5CA4" w:rsidRDefault="001D5CA4" w:rsidP="00CE31CD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Офисные</w:t>
            </w:r>
            <w:r w:rsidRPr="008B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пакеты</w:t>
            </w:r>
            <w:r w:rsidRPr="008B08D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1222" w:rsidRPr="008B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="00E21222" w:rsidRPr="008B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="00E21222" w:rsidRPr="008B0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21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="00E21222" w:rsidRPr="008B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PowerPoint, TeX </w:t>
            </w:r>
            <w:r w:rsidR="00E21222">
              <w:rPr>
                <w:rFonts w:ascii="Times New Roman" w:hAnsi="Times New Roman" w:cs="Times New Roman"/>
                <w:sz w:val="24"/>
                <w:szCs w:val="24"/>
              </w:rPr>
              <w:t>редактор</w:t>
            </w:r>
          </w:p>
          <w:p w14:paraId="770B315E" w14:textId="50408EB7" w:rsidR="00CE31CD" w:rsidRPr="00CE31CD" w:rsidRDefault="00BF643F" w:rsidP="00CE31CD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р</w:t>
            </w:r>
            <w:r w:rsidR="00CE31CD">
              <w:rPr>
                <w:rFonts w:ascii="Times New Roman" w:hAnsi="Times New Roman" w:cs="Times New Roman"/>
                <w:sz w:val="24"/>
                <w:szCs w:val="24"/>
              </w:rPr>
              <w:t xml:space="preserve">есурсы </w:t>
            </w:r>
            <w:r w:rsidR="00CE31CD" w:rsidRPr="00CE3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ИБК СПбПУ</w:t>
            </w:r>
          </w:p>
        </w:tc>
      </w:tr>
    </w:tbl>
    <w:p w14:paraId="401DE89E" w14:textId="77777777" w:rsidR="00EC0051" w:rsidRPr="00CE31CD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71DE26" w14:textId="77777777" w:rsidR="00041D5C" w:rsidRPr="00CE31CD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69642F18" w14:textId="77777777" w:rsidR="00A94979" w:rsidRPr="00CE31CD" w:rsidRDefault="00A94979" w:rsidP="00A94979">
      <w:pPr>
        <w:pStyle w:val="a7"/>
        <w:rPr>
          <w:rFonts w:ascii="Times New Roman" w:hAnsi="Times New Roman" w:cs="Times New Roman"/>
          <w:sz w:val="20"/>
          <w:szCs w:val="20"/>
          <w:lang w:val="en-US"/>
        </w:rPr>
      </w:pPr>
    </w:p>
    <w:p w14:paraId="436F9D03" w14:textId="54B4DDFF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ab/>
      </w:r>
      <w:r w:rsidR="001D5CA4">
        <w:rPr>
          <w:rFonts w:ascii="Times New Roman" w:hAnsi="Times New Roman" w:cs="Times New Roman"/>
          <w:sz w:val="28"/>
          <w:szCs w:val="28"/>
        </w:rPr>
        <w:t>________________________</w:t>
      </w:r>
      <w:r w:rsidR="001D5CA4">
        <w:rPr>
          <w:rFonts w:ascii="Times New Roman" w:hAnsi="Times New Roman" w:cs="Times New Roman"/>
          <w:sz w:val="28"/>
          <w:szCs w:val="28"/>
        </w:rPr>
        <w:tab/>
      </w:r>
      <w:r w:rsidR="00CE31CD" w:rsidRPr="00CE31CD">
        <w:rPr>
          <w:rFonts w:ascii="Times New Roman" w:hAnsi="Times New Roman" w:cs="Times New Roman"/>
          <w:sz w:val="28"/>
          <w:szCs w:val="28"/>
        </w:rPr>
        <w:t>Ларионов А. С.</w:t>
      </w:r>
      <w:r w:rsidR="001D5CA4" w:rsidRPr="00CE31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74825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50686674" w:rsid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>от ФГАОУ ВО «СПбПУ»</w:t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EB264F" w:rsidRPr="00EB264F">
        <w:rPr>
          <w:rFonts w:ascii="Times New Roman" w:hAnsi="Times New Roman" w:cs="Times New Roman"/>
          <w:sz w:val="28"/>
          <w:szCs w:val="28"/>
        </w:rPr>
        <w:t>Кудрявцев Д</w:t>
      </w:r>
      <w:r w:rsidR="001D5CA4" w:rsidRPr="00EB264F">
        <w:rPr>
          <w:rFonts w:ascii="Times New Roman" w:hAnsi="Times New Roman" w:cs="Times New Roman"/>
          <w:sz w:val="28"/>
          <w:szCs w:val="28"/>
        </w:rPr>
        <w:t>.</w:t>
      </w:r>
      <w:r w:rsidR="00265BDD" w:rsidRPr="00EB264F">
        <w:rPr>
          <w:rFonts w:ascii="Times New Roman" w:hAnsi="Times New Roman" w:cs="Times New Roman"/>
          <w:sz w:val="28"/>
          <w:szCs w:val="28"/>
        </w:rPr>
        <w:t xml:space="preserve"> </w:t>
      </w:r>
      <w:r w:rsidR="00EB264F" w:rsidRPr="00EB264F">
        <w:rPr>
          <w:rFonts w:ascii="Times New Roman" w:hAnsi="Times New Roman" w:cs="Times New Roman"/>
          <w:sz w:val="28"/>
          <w:szCs w:val="28"/>
        </w:rPr>
        <w:t>В</w:t>
      </w:r>
      <w:r w:rsidR="001D5CA4" w:rsidRPr="00EB264F">
        <w:rPr>
          <w:rFonts w:ascii="Times New Roman" w:hAnsi="Times New Roman" w:cs="Times New Roman"/>
          <w:sz w:val="28"/>
          <w:szCs w:val="28"/>
        </w:rPr>
        <w:t>.</w:t>
      </w:r>
    </w:p>
    <w:p w14:paraId="092433F1" w14:textId="77777777" w:rsidR="00563376" w:rsidRDefault="00563376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CE96C1B" w14:textId="77777777" w:rsidR="00563376" w:rsidRPr="004A0E1F" w:rsidRDefault="00563376" w:rsidP="00A94979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0E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Согласовано:</w:t>
      </w:r>
    </w:p>
    <w:p w14:paraId="31E5338F" w14:textId="6AFA0093" w:rsidR="00563376" w:rsidRPr="004A0E1F" w:rsidRDefault="004A0E1F" w:rsidP="0056337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E1F"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563376" w:rsidRPr="004A0E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</w:t>
      </w:r>
    </w:p>
    <w:p w14:paraId="40F7B011" w14:textId="65CF764F" w:rsidR="001E189E" w:rsidRPr="00563376" w:rsidRDefault="004A0E1F" w:rsidP="00563376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>от ФГАОУ ВО «СПбПУ»</w:t>
      </w:r>
      <w:r w:rsidR="00041D5C">
        <w:rPr>
          <w:rFonts w:ascii="Times New Roman" w:hAnsi="Times New Roman" w:cs="Times New Roman"/>
          <w:sz w:val="28"/>
          <w:szCs w:val="28"/>
        </w:rPr>
        <w:tab/>
      </w:r>
      <w:r w:rsidR="00041D5C" w:rsidRPr="00A94979">
        <w:rPr>
          <w:rFonts w:ascii="Times New Roman" w:hAnsi="Times New Roman" w:cs="Times New Roman"/>
          <w:sz w:val="28"/>
          <w:szCs w:val="28"/>
        </w:rPr>
        <w:t>________________________</w:t>
      </w:r>
      <w:r w:rsidR="00041D5C">
        <w:rPr>
          <w:rFonts w:ascii="Times New Roman" w:hAnsi="Times New Roman" w:cs="Times New Roman"/>
          <w:sz w:val="28"/>
          <w:szCs w:val="28"/>
        </w:rPr>
        <w:tab/>
      </w:r>
      <w:r w:rsidR="00CE31CD" w:rsidRPr="00986EF7">
        <w:rPr>
          <w:rFonts w:ascii="Times New Roman" w:hAnsi="Times New Roman" w:cs="Times New Roman"/>
          <w:color w:val="000000" w:themeColor="text1"/>
          <w:sz w:val="28"/>
          <w:szCs w:val="28"/>
        </w:rPr>
        <w:t>Туральчук</w:t>
      </w:r>
      <w:r w:rsidR="00CE3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 А.</w:t>
      </w:r>
    </w:p>
    <w:sectPr w:rsidR="001E189E" w:rsidRPr="0056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A. Parhomenko" w:date="2019-10-10T18:58:00Z" w:initials="VAP">
    <w:p w14:paraId="5E679BC5" w14:textId="77777777" w:rsidR="00242B80" w:rsidRPr="00242B80" w:rsidRDefault="00242B80" w:rsidP="00242B80">
      <w:pPr>
        <w:pStyle w:val="3"/>
        <w:spacing w:before="240" w:beforeAutospacing="0" w:after="120" w:afterAutospacing="0"/>
        <w:rPr>
          <w:rFonts w:ascii="Arial" w:hAnsi="Arial" w:cs="Arial"/>
          <w:b w:val="0"/>
          <w:bCs w:val="0"/>
          <w:color w:val="464646"/>
          <w:sz w:val="29"/>
          <w:szCs w:val="29"/>
        </w:rPr>
      </w:pPr>
      <w:r>
        <w:rPr>
          <w:rStyle w:val="a9"/>
        </w:rPr>
        <w:annotationRef/>
      </w:r>
      <w:r w:rsidRPr="00242B80">
        <w:rPr>
          <w:rFonts w:ascii="Arial" w:hAnsi="Arial" w:cs="Arial"/>
          <w:b w:val="0"/>
          <w:bCs w:val="0"/>
          <w:color w:val="464646"/>
          <w:sz w:val="29"/>
          <w:szCs w:val="29"/>
        </w:rPr>
        <w:t>3530203/60101</w:t>
      </w:r>
    </w:p>
    <w:p w14:paraId="6A00073B" w14:textId="2EE33B53" w:rsidR="00242B80" w:rsidRDefault="00242B80">
      <w:pPr>
        <w:pStyle w:val="aa"/>
      </w:pPr>
    </w:p>
  </w:comment>
  <w:comment w:id="1" w:author="Tatyana A. Schukina" w:date="2019-10-10T17:54:00Z" w:initials="TAS">
    <w:p w14:paraId="1C020B63" w14:textId="23FCC355" w:rsidR="000968FB" w:rsidRDefault="00484533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533">
        <w:rPr>
          <w:rStyle w:val="a9"/>
          <w:color w:val="000000" w:themeColor="text1"/>
        </w:rPr>
        <w:annotationRef/>
      </w:r>
      <w:r w:rsidR="000968F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476E3BCF" w14:textId="157B8692" w:rsidR="00484533" w:rsidRPr="00484533" w:rsidRDefault="00923C95">
      <w:pPr>
        <w:pStyle w:val="aa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="00484533"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="00484533"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</w:comment>
  <w:comment w:id="2" w:author="Tatyana A. Schukina" w:date="2019-10-10T17:54:00Z" w:initials="TAS">
    <w:p w14:paraId="3CEC741A" w14:textId="3C5B7771" w:rsidR="004A0E1F" w:rsidRPr="004A0E1F" w:rsidRDefault="004A0E1F">
      <w:pPr>
        <w:pStyle w:val="aa"/>
      </w:pPr>
      <w:r>
        <w:rPr>
          <w:rStyle w:val="a9"/>
        </w:rPr>
        <w:annotationRef/>
      </w:r>
      <w:r w:rsidR="000968FB">
        <w:t>Будущий руководитель ВКР, с которым нужно определиться</w:t>
      </w:r>
    </w:p>
  </w:comment>
  <w:comment w:id="3" w:author="Tatyana A. Schukina" w:date="2019-10-10T17:54:00Z" w:initials="TAS">
    <w:p w14:paraId="16FF21BB" w14:textId="39255A99" w:rsidR="000968FB" w:rsidRDefault="00923C95" w:rsidP="00923C95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9"/>
        </w:rPr>
        <w:annotationRef/>
      </w:r>
      <w:r w:rsidR="000968F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2D812F90" w14:textId="54BDB8F5" w:rsidR="00923C95" w:rsidRPr="00484533" w:rsidRDefault="00923C95" w:rsidP="00923C95">
      <w:pPr>
        <w:pStyle w:val="aa"/>
        <w:rPr>
          <w:color w:val="000000" w:themeColor="text1"/>
        </w:rPr>
      </w:pP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  <w:p w14:paraId="4B2F4E9B" w14:textId="70E764C0" w:rsidR="00923C95" w:rsidRDefault="00923C95">
      <w:pPr>
        <w:pStyle w:val="aa"/>
      </w:pPr>
    </w:p>
  </w:comment>
  <w:comment w:id="5" w:author="Vladimir A. Parhomenko" w:date="2019-10-10T19:04:00Z" w:initials="VAP">
    <w:p w14:paraId="26BE30FB" w14:textId="78AA56D9" w:rsidR="006F3E50" w:rsidRDefault="006F3E50">
      <w:pPr>
        <w:pStyle w:val="aa"/>
      </w:pPr>
      <w:r>
        <w:rPr>
          <w:rStyle w:val="a9"/>
        </w:rPr>
        <w:annotationRef/>
      </w:r>
      <w:r>
        <w:t>Необязательный пункт, который может повысить оценку.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00073B" w15:done="0"/>
  <w15:commentEx w15:paraId="476E3BCF" w15:done="0"/>
  <w15:commentEx w15:paraId="3CEC741A" w15:done="0"/>
  <w15:commentEx w15:paraId="4B2F4E9B" w15:done="0"/>
  <w15:commentEx w15:paraId="26BE30F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602CF" w14:textId="77777777" w:rsidR="00045981" w:rsidRDefault="00045981" w:rsidP="001E189E">
      <w:pPr>
        <w:spacing w:after="0" w:line="240" w:lineRule="auto"/>
      </w:pPr>
      <w:r>
        <w:separator/>
      </w:r>
    </w:p>
  </w:endnote>
  <w:endnote w:type="continuationSeparator" w:id="0">
    <w:p w14:paraId="7D536E1E" w14:textId="77777777" w:rsidR="00045981" w:rsidRDefault="00045981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6CD6A" w14:textId="77777777" w:rsidR="00045981" w:rsidRDefault="00045981" w:rsidP="001E189E">
      <w:pPr>
        <w:spacing w:after="0" w:line="240" w:lineRule="auto"/>
      </w:pPr>
      <w:r>
        <w:separator/>
      </w:r>
    </w:p>
  </w:footnote>
  <w:footnote w:type="continuationSeparator" w:id="0">
    <w:p w14:paraId="1B4E0DEC" w14:textId="77777777" w:rsidR="00045981" w:rsidRDefault="00045981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E1462"/>
    <w:multiLevelType w:val="hybridMultilevel"/>
    <w:tmpl w:val="52DE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A. Parhomenko">
    <w15:presenceInfo w15:providerId="AD" w15:userId="S-1-5-21-2049588773-471225185-316619961-19714"/>
  </w15:person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9E"/>
    <w:rsid w:val="00013680"/>
    <w:rsid w:val="00041D5C"/>
    <w:rsid w:val="00045981"/>
    <w:rsid w:val="00050CFF"/>
    <w:rsid w:val="000569A3"/>
    <w:rsid w:val="00062796"/>
    <w:rsid w:val="000968FB"/>
    <w:rsid w:val="000B6BB2"/>
    <w:rsid w:val="000D0C28"/>
    <w:rsid w:val="000F6D47"/>
    <w:rsid w:val="001167BC"/>
    <w:rsid w:val="001814A3"/>
    <w:rsid w:val="001A6E6C"/>
    <w:rsid w:val="001D5CA4"/>
    <w:rsid w:val="001E189E"/>
    <w:rsid w:val="001E607A"/>
    <w:rsid w:val="00221229"/>
    <w:rsid w:val="00233DDC"/>
    <w:rsid w:val="00242B80"/>
    <w:rsid w:val="00265BDD"/>
    <w:rsid w:val="002A6156"/>
    <w:rsid w:val="002C3EF4"/>
    <w:rsid w:val="00303DAD"/>
    <w:rsid w:val="00361439"/>
    <w:rsid w:val="003A745C"/>
    <w:rsid w:val="0047528A"/>
    <w:rsid w:val="00484533"/>
    <w:rsid w:val="004A0E1F"/>
    <w:rsid w:val="004F110F"/>
    <w:rsid w:val="004F289A"/>
    <w:rsid w:val="005417E1"/>
    <w:rsid w:val="00547B53"/>
    <w:rsid w:val="00551778"/>
    <w:rsid w:val="00563376"/>
    <w:rsid w:val="00591587"/>
    <w:rsid w:val="005A3635"/>
    <w:rsid w:val="005C6EAE"/>
    <w:rsid w:val="005E09D6"/>
    <w:rsid w:val="005F7042"/>
    <w:rsid w:val="00603D66"/>
    <w:rsid w:val="0062338E"/>
    <w:rsid w:val="0066218E"/>
    <w:rsid w:val="00696E3F"/>
    <w:rsid w:val="006F0EBB"/>
    <w:rsid w:val="006F3E50"/>
    <w:rsid w:val="0074379D"/>
    <w:rsid w:val="00784044"/>
    <w:rsid w:val="00785F20"/>
    <w:rsid w:val="007C61AC"/>
    <w:rsid w:val="007F1ABC"/>
    <w:rsid w:val="008320AB"/>
    <w:rsid w:val="008A0FBD"/>
    <w:rsid w:val="008B08DE"/>
    <w:rsid w:val="008C4FA8"/>
    <w:rsid w:val="008D0EBD"/>
    <w:rsid w:val="00911E1A"/>
    <w:rsid w:val="00923C95"/>
    <w:rsid w:val="00986EF7"/>
    <w:rsid w:val="00992EF6"/>
    <w:rsid w:val="009C3724"/>
    <w:rsid w:val="009C76A2"/>
    <w:rsid w:val="009E0174"/>
    <w:rsid w:val="009F3AAA"/>
    <w:rsid w:val="00A47A1A"/>
    <w:rsid w:val="00A86100"/>
    <w:rsid w:val="00A94979"/>
    <w:rsid w:val="00A95688"/>
    <w:rsid w:val="00AB1D95"/>
    <w:rsid w:val="00AB779A"/>
    <w:rsid w:val="00AD5808"/>
    <w:rsid w:val="00AF1269"/>
    <w:rsid w:val="00B2003B"/>
    <w:rsid w:val="00B45B7D"/>
    <w:rsid w:val="00B76304"/>
    <w:rsid w:val="00B80721"/>
    <w:rsid w:val="00BF643F"/>
    <w:rsid w:val="00C306A8"/>
    <w:rsid w:val="00C77FBB"/>
    <w:rsid w:val="00C85849"/>
    <w:rsid w:val="00CE31CD"/>
    <w:rsid w:val="00D56C73"/>
    <w:rsid w:val="00DE5AE6"/>
    <w:rsid w:val="00E10D2C"/>
    <w:rsid w:val="00E12686"/>
    <w:rsid w:val="00E21222"/>
    <w:rsid w:val="00E364B7"/>
    <w:rsid w:val="00E54ACF"/>
    <w:rsid w:val="00E60BBC"/>
    <w:rsid w:val="00EB264F"/>
    <w:rsid w:val="00EC0051"/>
    <w:rsid w:val="00EC2BF1"/>
    <w:rsid w:val="00EE4202"/>
    <w:rsid w:val="00EE577E"/>
    <w:rsid w:val="00EE70B6"/>
    <w:rsid w:val="00F37098"/>
    <w:rsid w:val="00F42171"/>
    <w:rsid w:val="00FA0C8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66CB"/>
  <w15:docId w15:val="{0CB08B05-4954-434A-9610-DD19EAF7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42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0">
    <w:name w:val="Hyperlink"/>
    <w:basedOn w:val="a0"/>
    <w:uiPriority w:val="99"/>
    <w:unhideWhenUsed/>
    <w:rsid w:val="00FA0C85"/>
    <w:rPr>
      <w:color w:val="0000FF"/>
      <w:u w:val="single"/>
    </w:rPr>
  </w:style>
  <w:style w:type="character" w:customStyle="1" w:styleId="a-size-base">
    <w:name w:val="a-size-base"/>
    <w:basedOn w:val="a0"/>
    <w:rsid w:val="00BF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.org/csdl/journ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rary.spbstu.ru/ru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32E5-682D-48FE-A7BE-C0CD5B41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Alex</cp:lastModifiedBy>
  <cp:revision>12</cp:revision>
  <dcterms:created xsi:type="dcterms:W3CDTF">2019-10-31T08:56:00Z</dcterms:created>
  <dcterms:modified xsi:type="dcterms:W3CDTF">2019-10-31T10:04:00Z</dcterms:modified>
</cp:coreProperties>
</file>