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mc:AlternateContent>
          <mc:Choice Requires="wps">
            <w:drawing>
              <wp:anchor behindDoc="0" distT="0" distB="0" distL="114300" distR="114300" simplePos="0" locked="0" layoutInCell="1" allowOverlap="1" relativeHeight="21" wp14:anchorId="097165E0">
                <wp:simplePos x="0" y="0"/>
                <wp:positionH relativeFrom="margin">
                  <wp:align>right</wp:align>
                </wp:positionH>
                <wp:positionV relativeFrom="margin">
                  <wp:posOffset>7894320</wp:posOffset>
                </wp:positionV>
                <wp:extent cx="5731510" cy="1282700"/>
                <wp:effectExtent l="0" t="0" r="2540" b="15240"/>
                <wp:wrapNone/>
                <wp:docPr id="1" name="Text Box 142"/>
                <a:graphic xmlns:a="http://schemas.openxmlformats.org/drawingml/2006/main">
                  <a:graphicData uri="http://schemas.microsoft.com/office/word/2010/wordprocessingShape">
                    <wps:wsp>
                      <wps:cNvSpPr/>
                      <wps:spPr>
                        <a:xfrm>
                          <a:off x="0" y="0"/>
                          <a:ext cx="5730840" cy="128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pPr>
                            <w:r>
                              <w:rPr/>
                            </w:r>
                          </w:p>
                        </w:txbxContent>
                      </wps:txbx>
                      <wps:bodyPr lIns="0" rIns="0" tIns="0" bIns="0" anchor="b">
                        <a:prstTxWarp prst="textNoShape"/>
                        <a:noAutofit/>
                      </wps:bodyPr>
                    </wps:wsp>
                  </a:graphicData>
                </a:graphic>
                <wp14:sizeRelH relativeFrom="margin">
                  <wp14:pctWidth>100000</wp14:pctWidth>
                </wp14:sizeRelH>
              </wp:anchor>
            </w:drawing>
          </mc:Choice>
          <mc:Fallback>
            <w:pict>
              <v:rect id="shape_0" ID="Text Box 142" stroked="f" style="position:absolute;margin-left:-9.2pt;margin-top:621.6pt;width:451.2pt;height:100.9pt;mso-position-horizontal:right;mso-position-horizontal-relative:margin;mso-position-vertical-relative:margin" wp14:anchorId="097165E0">
                <w10:wrap type="none"/>
                <v:fill o:detectmouseclick="t" on="false"/>
                <v:stroke color="#3465a4" weight="6480" joinstyle="round" endcap="flat"/>
                <v:textbox>
                  <w:txbxContent>
                    <w:p>
                      <w:pPr>
                        <w:pStyle w:val="NoSpacing"/>
                        <w:spacing w:before="0" w:after="40"/>
                        <w:jc w:val="center"/>
                        <w:rPr/>
                      </w:pPr>
                      <w:r>
                        <w:rPr/>
                      </w:r>
                    </w:p>
                  </w:txbxContent>
                </v:textbox>
              </v:rect>
            </w:pict>
          </mc:Fallback>
        </mc:AlternateContent>
      </w:r>
      <w:r>
        <w:rPr/>
        <w:t>Using R to model daily returns in ARIMA.</w:t>
      </w:r>
    </w:p>
    <w:p>
      <w:pPr>
        <w:pStyle w:val="TOCHeading"/>
        <w:spacing w:before="240" w:after="0"/>
        <w:rPr/>
      </w:pPr>
      <w:bookmarkStart w:id="0" w:name="__DdeLink__1395_1556402065"/>
      <w:r>
        <w:rPr>
          <w:rFonts w:cs="Times New Roman" w:ascii="Times New Roman" w:hAnsi="Times New Roman"/>
        </w:rPr>
        <w:t>Table of Contents</w:t>
      </w:r>
      <w:bookmarkEnd w:id="0"/>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r>
        <w:fldChar w:fldCharType="begin"/>
      </w:r>
      <w:r>
        <w:rPr>
          <w:rStyle w:val="IndexLink"/>
        </w:rPr>
        <w:instrText> TOC \o "1-3" \u \h</w:instrText>
      </w:r>
      <w:r>
        <w:rPr>
          <w:rStyle w:val="IndexLink"/>
        </w:rPr>
        <w:fldChar w:fldCharType="separate"/>
      </w:r>
      <w:hyperlink w:anchor="_Toc7938088">
        <w:r>
          <w:rPr>
            <w:webHidden/>
          </w:rPr>
          <w:fldChar w:fldCharType="begin"/>
        </w:r>
        <w:r>
          <w:rPr>
            <w:webHidden/>
          </w:rPr>
          <w:instrText>PAGEREF _Toc7938088 \h</w:instrText>
        </w:r>
        <w:r>
          <w:rPr>
            <w:webHidden/>
          </w:rPr>
          <w:fldChar w:fldCharType="separate"/>
        </w:r>
        <w:r>
          <w:rPr>
            <w:rStyle w:val="IndexLink"/>
          </w:rPr>
          <w:t>List of Figures</w:t>
          <w:tab/>
          <w:t>3</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9">
        <w:r>
          <w:rPr>
            <w:webHidden/>
          </w:rPr>
          <w:fldChar w:fldCharType="begin"/>
        </w:r>
        <w:r>
          <w:rPr>
            <w:webHidden/>
          </w:rPr>
          <w:instrText>PAGEREF _Toc7938089 \h</w:instrText>
        </w:r>
        <w:r>
          <w:rPr>
            <w:webHidden/>
          </w:rPr>
          <w:fldChar w:fldCharType="separate"/>
        </w:r>
        <w:r>
          <w:rPr>
            <w:rStyle w:val="IndexLink"/>
          </w:rPr>
          <w:t>List of Tables</w:t>
          <w:tab/>
          <w:t>3</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0">
        <w:r>
          <w:rPr>
            <w:webHidden/>
          </w:rPr>
          <w:fldChar w:fldCharType="begin"/>
        </w:r>
        <w:r>
          <w:rPr>
            <w:webHidden/>
          </w:rPr>
          <w:instrText>PAGEREF _Toc7938090 \h</w:instrText>
        </w:r>
        <w:r>
          <w:rPr>
            <w:webHidden/>
          </w:rPr>
          <w:fldChar w:fldCharType="separate"/>
        </w:r>
        <w:r>
          <w:rPr>
            <w:rStyle w:val="IndexLink"/>
          </w:rPr>
          <w:t>Contribution</w:t>
          <w:tab/>
          <w:t>4</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1">
        <w:r>
          <w:rPr>
            <w:webHidden/>
          </w:rPr>
          <w:fldChar w:fldCharType="begin"/>
        </w:r>
        <w:r>
          <w:rPr>
            <w:webHidden/>
          </w:rPr>
          <w:instrText>PAGEREF _Toc7938091 \h</w:instrText>
        </w:r>
        <w:r>
          <w:rPr>
            <w:webHidden/>
          </w:rPr>
          <w:fldChar w:fldCharType="separate"/>
        </w:r>
        <w:r>
          <w:rPr>
            <w:rStyle w:val="IndexLink"/>
          </w:rPr>
          <w:t>Executive Summary</w:t>
          <w:tab/>
          <w:t>5</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2">
        <w:r>
          <w:rPr>
            <w:webHidden/>
          </w:rPr>
          <w:fldChar w:fldCharType="begin"/>
        </w:r>
        <w:r>
          <w:rPr>
            <w:webHidden/>
          </w:rPr>
          <w:instrText>PAGEREF _Toc7938092 \h</w:instrText>
        </w:r>
        <w:r>
          <w:rPr>
            <w:webHidden/>
          </w:rPr>
          <w:fldChar w:fldCharType="separate"/>
        </w:r>
        <w:r>
          <w:rPr>
            <w:rStyle w:val="IndexLink"/>
          </w:rPr>
          <w:t>Introduction</w:t>
          <w:tab/>
          <w:t>6</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3">
        <w:r>
          <w:rPr>
            <w:webHidden/>
          </w:rPr>
          <w:fldChar w:fldCharType="begin"/>
        </w:r>
        <w:r>
          <w:rPr>
            <w:webHidden/>
          </w:rPr>
          <w:instrText>PAGEREF _Toc7938093 \h</w:instrText>
        </w:r>
        <w:r>
          <w:rPr>
            <w:webHidden/>
          </w:rPr>
          <w:fldChar w:fldCharType="separate"/>
        </w:r>
        <w:r>
          <w:rPr>
            <w:rStyle w:val="IndexLink"/>
          </w:rPr>
          <w:t>Source of Data</w:t>
          <w:tab/>
          <w:t>6</w:t>
        </w:r>
        <w:r>
          <w:rPr>
            <w:webHidden/>
          </w:rPr>
          <w:fldChar w:fldCharType="end"/>
        </w:r>
      </w:hyperlink>
    </w:p>
    <w:p>
      <w:pPr>
        <w:pStyle w:val="Contents1"/>
        <w:tabs>
          <w:tab w:val="left" w:pos="480" w:leader="none"/>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4">
        <w:r>
          <w:rPr>
            <w:rStyle w:val="IndexLink"/>
          </w:rPr>
          <w:t>1.</w:t>
        </w:r>
        <w:r>
          <w:rPr>
            <w:rStyle w:val="IndexLink"/>
            <w:rFonts w:eastAsia="" w:cs="" w:ascii="Calibri" w:hAnsi="Calibri" w:asciiTheme="minorHAnsi" w:cstheme="minorBidi" w:eastAsiaTheme="minorEastAsia" w:hAnsiTheme="minorHAnsi"/>
            <w:kern w:val="0"/>
            <w:sz w:val="22"/>
            <w:szCs w:val="22"/>
            <w:lang w:eastAsia="en-IN"/>
          </w:rPr>
          <w:tab/>
        </w:r>
        <w:r>
          <w:rPr>
            <w:webHidden/>
          </w:rPr>
          <w:fldChar w:fldCharType="begin"/>
        </w:r>
        <w:r>
          <w:rPr>
            <w:webHidden/>
          </w:rPr>
          <w:instrText>PAGEREF _Toc7938094 \h</w:instrText>
        </w:r>
        <w:r>
          <w:rPr>
            <w:webHidden/>
          </w:rPr>
          <w:fldChar w:fldCharType="separate"/>
        </w:r>
        <w:r>
          <w:rPr>
            <w:rStyle w:val="IndexLink"/>
          </w:rPr>
          <w:t>Data Cleaning</w:t>
          <w:tab/>
          <w:t>7</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5">
        <w:r>
          <w:rPr>
            <w:webHidden/>
          </w:rPr>
          <w:fldChar w:fldCharType="begin"/>
        </w:r>
        <w:r>
          <w:rPr>
            <w:webHidden/>
          </w:rPr>
          <w:instrText>PAGEREF _Toc7938095 \h</w:instrText>
        </w:r>
        <w:r>
          <w:rPr>
            <w:webHidden/>
          </w:rPr>
          <w:fldChar w:fldCharType="separate"/>
        </w:r>
        <w:r>
          <w:rPr>
            <w:rStyle w:val="IndexLink"/>
          </w:rPr>
          <w:t>Exploratory Data Analysis (EDA)</w:t>
          <w:tab/>
          <w:t>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6">
        <w:r>
          <w:rPr>
            <w:webHidden/>
          </w:rPr>
          <w:fldChar w:fldCharType="begin"/>
        </w:r>
        <w:r>
          <w:rPr>
            <w:webHidden/>
          </w:rPr>
          <w:instrText>PAGEREF _Toc7938096 \h</w:instrText>
        </w:r>
        <w:r>
          <w:rPr>
            <w:webHidden/>
          </w:rPr>
          <w:fldChar w:fldCharType="separate"/>
        </w:r>
        <w:r>
          <w:rPr>
            <w:rStyle w:val="IndexLink"/>
          </w:rPr>
          <w:t>Finding series Kernel density and Box Plot:</w:t>
          <w:tab/>
          <w:t>9</w:t>
        </w:r>
        <w:r>
          <w:rPr>
            <w:webHidden/>
          </w:rPr>
          <w:fldChar w:fldCharType="end"/>
        </w:r>
      </w:hyperlink>
    </w:p>
    <w:p>
      <w:pPr>
        <w:pStyle w:val="Contents1"/>
        <w:tabs>
          <w:tab w:val="left" w:pos="480" w:leader="none"/>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7">
        <w:r>
          <w:rPr>
            <w:rStyle w:val="IndexLink"/>
          </w:rPr>
          <w:t>2.</w:t>
        </w:r>
        <w:r>
          <w:rPr>
            <w:rStyle w:val="IndexLink"/>
            <w:rFonts w:eastAsia="" w:cs="" w:ascii="Calibri" w:hAnsi="Calibri" w:asciiTheme="minorHAnsi" w:cstheme="minorBidi" w:eastAsiaTheme="minorEastAsia" w:hAnsiTheme="minorHAnsi"/>
            <w:kern w:val="0"/>
            <w:sz w:val="22"/>
            <w:szCs w:val="22"/>
            <w:lang w:eastAsia="en-IN"/>
          </w:rPr>
          <w:tab/>
        </w:r>
        <w:r>
          <w:rPr>
            <w:webHidden/>
          </w:rPr>
          <w:fldChar w:fldCharType="begin"/>
        </w:r>
        <w:r>
          <w:rPr>
            <w:webHidden/>
          </w:rPr>
          <w:instrText>PAGEREF _Toc7938097 \h</w:instrText>
        </w:r>
        <w:r>
          <w:rPr>
            <w:webHidden/>
          </w:rPr>
          <w:fldChar w:fldCharType="separate"/>
        </w:r>
        <w:r>
          <w:rPr>
            <w:rStyle w:val="IndexLink"/>
          </w:rPr>
          <w:t>Starting Box-Jenkins modelling technique:</w:t>
          <w:tab/>
          <w:t>10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8">
        <w:r>
          <w:rPr>
            <w:webHidden/>
          </w:rPr>
          <w:fldChar w:fldCharType="begin"/>
        </w:r>
        <w:r>
          <w:rPr>
            <w:webHidden/>
          </w:rPr>
          <w:instrText>PAGEREF _Toc7938098 \h</w:instrText>
        </w:r>
        <w:r>
          <w:rPr>
            <w:webHidden/>
          </w:rPr>
          <w:fldChar w:fldCharType="separate"/>
        </w:r>
        <w:r>
          <w:rPr>
            <w:rStyle w:val="IndexLink"/>
          </w:rPr>
          <w:t>2.1 Stationarity check using scatter plot.</w:t>
          <w:tab/>
          <w:t>10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99">
        <w:r>
          <w:rPr>
            <w:webHidden/>
          </w:rPr>
          <w:fldChar w:fldCharType="begin"/>
        </w:r>
        <w:r>
          <w:rPr>
            <w:webHidden/>
          </w:rPr>
          <w:instrText>PAGEREF _Toc7938099 \h</w:instrText>
        </w:r>
        <w:r>
          <w:rPr>
            <w:webHidden/>
          </w:rPr>
          <w:fldChar w:fldCharType="separate"/>
        </w:r>
        <w:r>
          <w:rPr>
            <w:rStyle w:val="IndexLink"/>
          </w:rPr>
          <w:t>2.1 Conclusion</w:t>
          <w:tab/>
          <w:t>10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0">
        <w:r>
          <w:rPr>
            <w:webHidden/>
          </w:rPr>
          <w:fldChar w:fldCharType="begin"/>
        </w:r>
        <w:r>
          <w:rPr>
            <w:webHidden/>
          </w:rPr>
          <w:instrText>PAGEREF _Toc7938100 \h</w:instrText>
        </w:r>
        <w:r>
          <w:rPr>
            <w:webHidden/>
          </w:rPr>
          <w:fldChar w:fldCharType="separate"/>
        </w:r>
        <w:r>
          <w:rPr>
            <w:rStyle w:val="IndexLink"/>
          </w:rPr>
          <w:t>2.2 Stationarity Check by Augmented Dickey–Fuller Test</w:t>
          <w:tab/>
          <w:t>10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1">
        <w:r>
          <w:rPr>
            <w:webHidden/>
          </w:rPr>
          <w:fldChar w:fldCharType="begin"/>
        </w:r>
        <w:r>
          <w:rPr>
            <w:webHidden/>
          </w:rPr>
          <w:instrText>PAGEREF _Toc7938101 \h</w:instrText>
        </w:r>
        <w:r>
          <w:rPr>
            <w:webHidden/>
          </w:rPr>
          <w:fldChar w:fldCharType="separate"/>
        </w:r>
        <w:r>
          <w:rPr>
            <w:rStyle w:val="IndexLink"/>
          </w:rPr>
          <w:t>2.2 Conclusion</w:t>
          <w:tab/>
          <w:t>10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2">
        <w:r>
          <w:rPr>
            <w:webHidden/>
          </w:rPr>
          <w:fldChar w:fldCharType="begin"/>
        </w:r>
        <w:r>
          <w:rPr>
            <w:webHidden/>
          </w:rPr>
          <w:instrText>PAGEREF _Toc7938102 \h</w:instrText>
        </w:r>
        <w:r>
          <w:rPr>
            <w:webHidden/>
          </w:rPr>
          <w:fldChar w:fldCharType="separate"/>
        </w:r>
        <w:r>
          <w:rPr>
            <w:rStyle w:val="IndexLink"/>
          </w:rPr>
          <w:t>Part A:</w:t>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3">
        <w:r>
          <w:rPr>
            <w:webHidden/>
          </w:rPr>
          <w:fldChar w:fldCharType="begin"/>
        </w:r>
        <w:r>
          <w:rPr>
            <w:webHidden/>
          </w:rPr>
          <w:instrText>PAGEREF _Toc7938103 \h</w:instrText>
        </w:r>
        <w:r>
          <w:rPr>
            <w:webHidden/>
          </w:rPr>
          <w:fldChar w:fldCharType="separate"/>
        </w:r>
        <w:r>
          <w:rPr>
            <w:rStyle w:val="IndexLink"/>
          </w:rPr>
          <w:t>2.3.A. Finding AR and MA component: Visual Method</w:t>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4">
        <w:r>
          <w:rPr>
            <w:webHidden/>
          </w:rPr>
          <w:fldChar w:fldCharType="begin"/>
        </w:r>
        <w:r>
          <w:rPr>
            <w:webHidden/>
          </w:rPr>
          <w:instrText>PAGEREF _Toc7938104 \h</w:instrText>
        </w:r>
        <w:r>
          <w:rPr>
            <w:webHidden/>
          </w:rPr>
          <w:fldChar w:fldCharType="separate"/>
        </w:r>
        <w:r>
          <w:rPr>
            <w:rStyle w:val="IndexLink"/>
          </w:rPr>
          <w:t>2.3.A. Conclusion</w:t>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5">
        <w:r>
          <w:rPr>
            <w:webHidden/>
          </w:rPr>
          <w:fldChar w:fldCharType="begin"/>
        </w:r>
        <w:r>
          <w:rPr>
            <w:webHidden/>
          </w:rPr>
          <w:instrText>PAGEREF _Toc7938105 \h</w:instrText>
        </w:r>
        <w:r>
          <w:rPr>
            <w:webHidden/>
          </w:rPr>
          <w:fldChar w:fldCharType="separate"/>
        </w:r>
        <w:r>
          <w:rPr>
            <w:rStyle w:val="IndexLink"/>
          </w:rPr>
          <w:t>2.4.A. Fitting model</w:t>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6">
        <w:r>
          <w:rPr>
            <w:webHidden/>
          </w:rPr>
          <w:fldChar w:fldCharType="begin"/>
        </w:r>
        <w:r>
          <w:rPr>
            <w:webHidden/>
          </w:rPr>
          <w:instrText>PAGEREF _Toc7938106 \h</w:instrText>
        </w:r>
        <w:r>
          <w:rPr>
            <w:webHidden/>
          </w:rPr>
          <w:fldChar w:fldCharType="separate"/>
        </w:r>
        <w:r>
          <w:rPr>
            <w:rStyle w:val="IndexLink"/>
          </w:rPr>
          <w:t>2.5.A Method 1: Running Diagnostic checks on residuals: Visual Method</w:t>
          <w:tab/>
          <w:t>12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7">
        <w:r>
          <w:rPr>
            <w:webHidden/>
          </w:rPr>
          <w:fldChar w:fldCharType="begin"/>
        </w:r>
        <w:r>
          <w:rPr>
            <w:webHidden/>
          </w:rPr>
          <w:instrText>PAGEREF _Toc7938107 \h</w:instrText>
        </w:r>
        <w:r>
          <w:rPr>
            <w:webHidden/>
          </w:rPr>
          <w:fldChar w:fldCharType="separate"/>
        </w:r>
        <w:r>
          <w:rPr>
            <w:rStyle w:val="IndexLink"/>
          </w:rPr>
          <w:t>2.5.A Method 1: Result and Conclusion</w:t>
          <w:tab/>
          <w:t>12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8">
        <w:r>
          <w:rPr>
            <w:webHidden/>
          </w:rPr>
          <w:fldChar w:fldCharType="begin"/>
        </w:r>
        <w:r>
          <w:rPr>
            <w:webHidden/>
          </w:rPr>
          <w:instrText>PAGEREF _Toc7938108 \h</w:instrText>
        </w:r>
        <w:r>
          <w:rPr>
            <w:webHidden/>
          </w:rPr>
          <w:fldChar w:fldCharType="separate"/>
        </w:r>
        <w:r>
          <w:rPr>
            <w:rStyle w:val="IndexLink"/>
          </w:rPr>
          <w:t>2.5.A Method 2 Running Diagnostic checks on residuals: Ljung–Box Test</w:t>
          <w:tab/>
          <w:t>13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09">
        <w:r>
          <w:rPr>
            <w:webHidden/>
          </w:rPr>
          <w:fldChar w:fldCharType="begin"/>
        </w:r>
        <w:r>
          <w:rPr>
            <w:webHidden/>
          </w:rPr>
          <w:instrText>PAGEREF _Toc7938109 \h</w:instrText>
        </w:r>
        <w:r>
          <w:rPr>
            <w:webHidden/>
          </w:rPr>
          <w:fldChar w:fldCharType="separate"/>
        </w:r>
        <w:r>
          <w:rPr>
            <w:rStyle w:val="IndexLink"/>
          </w:rPr>
          <w:t>Part B:</w:t>
          <w:tab/>
          <w:t>14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0">
        <w:r>
          <w:rPr>
            <w:webHidden/>
          </w:rPr>
          <w:fldChar w:fldCharType="begin"/>
        </w:r>
        <w:r>
          <w:rPr>
            <w:webHidden/>
          </w:rPr>
          <w:instrText>PAGEREF _Toc7938110 \h</w:instrText>
        </w:r>
        <w:r>
          <w:rPr>
            <w:webHidden/>
          </w:rPr>
          <w:fldChar w:fldCharType="separate"/>
        </w:r>
        <w:r>
          <w:rPr>
            <w:rStyle w:val="IndexLink"/>
          </w:rPr>
          <w:t>2.3.B. Finding AR and MA component: Software recommendation (Auto ARIMA)</w:t>
          <w:tab/>
          <w:t>14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1">
        <w:r>
          <w:rPr>
            <w:webHidden/>
          </w:rPr>
          <w:fldChar w:fldCharType="begin"/>
        </w:r>
        <w:r>
          <w:rPr>
            <w:webHidden/>
          </w:rPr>
          <w:instrText>PAGEREF _Toc7938111 \h</w:instrText>
        </w:r>
        <w:r>
          <w:rPr>
            <w:webHidden/>
          </w:rPr>
          <w:fldChar w:fldCharType="separate"/>
        </w:r>
        <w:r>
          <w:rPr>
            <w:rStyle w:val="IndexLink"/>
          </w:rPr>
          <w:t>2.4.B. Fitting the model: Attempt 2 -&gt; (2,0,3)</w:t>
          <w:tab/>
          <w:t>14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2">
        <w:r>
          <w:rPr>
            <w:webHidden/>
          </w:rPr>
          <w:fldChar w:fldCharType="begin"/>
        </w:r>
        <w:r>
          <w:rPr>
            <w:webHidden/>
          </w:rPr>
          <w:instrText>PAGEREF _Toc7938112 \h</w:instrText>
        </w:r>
        <w:r>
          <w:rPr>
            <w:webHidden/>
          </w:rPr>
          <w:fldChar w:fldCharType="separate"/>
        </w:r>
        <w:r>
          <w:rPr>
            <w:rStyle w:val="IndexLink"/>
          </w:rPr>
          <w:t>2.5.B Method 1: Running Diagnostic checks on residuals: Visual Method??</w:t>
          <w:tab/>
          <w:t>14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3">
        <w:r>
          <w:rPr>
            <w:webHidden/>
          </w:rPr>
          <w:fldChar w:fldCharType="begin"/>
        </w:r>
        <w:r>
          <w:rPr>
            <w:webHidden/>
          </w:rPr>
          <w:instrText>PAGEREF _Toc7938113 \h</w:instrText>
        </w:r>
        <w:r>
          <w:rPr>
            <w:webHidden/>
          </w:rPr>
          <w:fldChar w:fldCharType="separate"/>
        </w:r>
        <w:r>
          <w:rPr>
            <w:rStyle w:val="IndexLink"/>
          </w:rPr>
          <w:t>2.5.B Method 1: Result and Conclusion</w:t>
          <w:tab/>
          <w:t>14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4">
        <w:r>
          <w:rPr>
            <w:webHidden/>
          </w:rPr>
          <w:fldChar w:fldCharType="begin"/>
        </w:r>
        <w:r>
          <w:rPr>
            <w:webHidden/>
          </w:rPr>
          <w:instrText>PAGEREF _Toc7938114 \h</w:instrText>
        </w:r>
        <w:r>
          <w:rPr>
            <w:webHidden/>
          </w:rPr>
          <w:fldChar w:fldCharType="separate"/>
        </w:r>
        <w:r>
          <w:rPr>
            <w:rStyle w:val="IndexLink"/>
          </w:rPr>
          <w:t>2.5.B Method 2 Running Diagnostic checks on residuals: Ljung–Box Test</w:t>
          <w:tab/>
          <w:t>15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5">
        <w:r>
          <w:rPr>
            <w:webHidden/>
          </w:rPr>
          <w:fldChar w:fldCharType="begin"/>
        </w:r>
        <w:r>
          <w:rPr>
            <w:webHidden/>
          </w:rPr>
          <w:instrText>PAGEREF _Toc7938115 \h</w:instrText>
        </w:r>
        <w:r>
          <w:rPr>
            <w:webHidden/>
          </w:rPr>
          <w:fldChar w:fldCharType="separate"/>
        </w:r>
        <w:r>
          <w:rPr>
            <w:rStyle w:val="IndexLink"/>
          </w:rPr>
          <w:t>2.5.1 Adding fitted values of model_1 and model_2 to data frame</w:t>
          <w:tab/>
          <w:t>15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6">
        <w:r>
          <w:rPr>
            <w:webHidden/>
          </w:rPr>
          <w:fldChar w:fldCharType="begin"/>
        </w:r>
        <w:r>
          <w:rPr>
            <w:webHidden/>
          </w:rPr>
          <w:instrText>PAGEREF _Toc7938116 \h</w:instrText>
        </w:r>
        <w:r>
          <w:rPr>
            <w:webHidden/>
          </w:rPr>
          <w:fldChar w:fldCharType="separate"/>
        </w:r>
        <w:r>
          <w:rPr>
            <w:rStyle w:val="IndexLink"/>
          </w:rPr>
          <w:t>2.6 Making Predictions from test set.</w:t>
          <w:tab/>
          <w:t>16</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7">
        <w:r>
          <w:rPr>
            <w:webHidden/>
          </w:rPr>
          <w:fldChar w:fldCharType="begin"/>
        </w:r>
        <w:r>
          <w:rPr>
            <w:webHidden/>
          </w:rPr>
          <w:instrText>PAGEREF _Toc7938117 \h</w:instrText>
        </w:r>
        <w:r>
          <w:rPr>
            <w:webHidden/>
          </w:rPr>
          <w:fldChar w:fldCharType="separate"/>
        </w:r>
        <w:r>
          <w:rPr>
            <w:rStyle w:val="IndexLink"/>
          </w:rPr>
          <w:t>3.A Plotting Model 1: ARIMA (4,0,0)</w:t>
          <w:tab/>
          <w:t>17</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8">
        <w:r>
          <w:rPr>
            <w:webHidden/>
          </w:rPr>
          <w:fldChar w:fldCharType="begin"/>
        </w:r>
        <w:r>
          <w:rPr>
            <w:webHidden/>
          </w:rPr>
          <w:instrText>PAGEREF _Toc7938118 \h</w:instrText>
        </w:r>
        <w:r>
          <w:rPr>
            <w:webHidden/>
          </w:rPr>
          <w:fldChar w:fldCharType="separate"/>
        </w:r>
        <w:r>
          <w:rPr>
            <w:rStyle w:val="IndexLink"/>
          </w:rPr>
          <w:t>3.B Plotting Model 2: ARIMA (2,0,3)</w:t>
          <w:tab/>
          <w:t>18</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19">
        <w:r>
          <w:rPr>
            <w:webHidden/>
          </w:rPr>
          <w:fldChar w:fldCharType="begin"/>
        </w:r>
        <w:r>
          <w:rPr>
            <w:webHidden/>
          </w:rPr>
          <w:instrText>PAGEREF _Toc7938119 \h</w:instrText>
        </w:r>
        <w:r>
          <w:rPr>
            <w:webHidden/>
          </w:rPr>
          <w:fldChar w:fldCharType="separate"/>
        </w:r>
        <w:r>
          <w:rPr>
            <w:rStyle w:val="IndexLink"/>
          </w:rPr>
          <w:t>3. (A, B) Plot: Model 1 vs Model 2</w:t>
          <w:tab/>
          <w:t>19</w:t>
        </w:r>
        <w:r>
          <w:rPr>
            <w:webHidden/>
          </w:rPr>
          <w:fldChar w:fldCharType="end"/>
        </w:r>
      </w:hyperlink>
    </w:p>
    <w:p>
      <w:pPr>
        <w:pStyle w:val="Contents1"/>
        <w:tabs>
          <w:tab w:val="left" w:pos="480" w:leader="none"/>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20">
        <w:r>
          <w:rPr>
            <w:rStyle w:val="IndexLink"/>
          </w:rPr>
          <w:t>3.</w:t>
        </w:r>
        <w:r>
          <w:rPr>
            <w:rStyle w:val="IndexLink"/>
            <w:rFonts w:eastAsia="" w:cs="" w:ascii="Calibri" w:hAnsi="Calibri" w:asciiTheme="minorHAnsi" w:cstheme="minorBidi" w:eastAsiaTheme="minorEastAsia" w:hAnsiTheme="minorHAnsi"/>
            <w:kern w:val="0"/>
            <w:sz w:val="22"/>
            <w:szCs w:val="22"/>
            <w:lang w:eastAsia="en-IN"/>
          </w:rPr>
          <w:tab/>
        </w:r>
        <w:r>
          <w:rPr>
            <w:webHidden/>
          </w:rPr>
          <w:fldChar w:fldCharType="begin"/>
        </w:r>
        <w:r>
          <w:rPr>
            <w:webHidden/>
          </w:rPr>
          <w:instrText>PAGEREF _Toc7938120 \h</w:instrText>
        </w:r>
        <w:r>
          <w:rPr>
            <w:webHidden/>
          </w:rPr>
          <w:fldChar w:fldCharType="separate"/>
        </w:r>
        <w:r>
          <w:rPr>
            <w:rStyle w:val="IndexLink"/>
          </w:rPr>
          <w:t>Finding Model Accuracy</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21">
        <w:r>
          <w:rPr>
            <w:webHidden/>
          </w:rPr>
          <w:fldChar w:fldCharType="begin"/>
        </w:r>
        <w:r>
          <w:rPr>
            <w:webHidden/>
          </w:rPr>
          <w:instrText>PAGEREF _Toc7938121 \h</w:instrText>
        </w:r>
        <w:r>
          <w:rPr>
            <w:webHidden/>
          </w:rPr>
          <w:fldChar w:fldCharType="separate"/>
        </w:r>
        <w:r>
          <w:rPr>
            <w:rStyle w:val="IndexLink"/>
          </w:rPr>
          <w:t>4.1. MAE</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22">
        <w:r>
          <w:rPr>
            <w:webHidden/>
          </w:rPr>
          <w:fldChar w:fldCharType="begin"/>
        </w:r>
        <w:r>
          <w:rPr>
            <w:webHidden/>
          </w:rPr>
          <w:instrText>PAGEREF _Toc7938122 \h</w:instrText>
        </w:r>
        <w:r>
          <w:rPr>
            <w:webHidden/>
          </w:rPr>
          <w:fldChar w:fldCharType="separate"/>
        </w:r>
        <w:r>
          <w:rPr>
            <w:rStyle w:val="IndexLink"/>
          </w:rPr>
          <w:t>4.1 Results: Accuracy by MAPE</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23">
        <w:r>
          <w:rPr>
            <w:webHidden/>
          </w:rPr>
          <w:fldChar w:fldCharType="begin"/>
        </w:r>
        <w:r>
          <w:rPr>
            <w:webHidden/>
          </w:rPr>
          <w:instrText>PAGEREF _Toc7938123 \h</w:instrText>
        </w:r>
        <w:r>
          <w:rPr>
            <w:webHidden/>
          </w:rPr>
          <w:fldChar w:fldCharType="separate"/>
        </w:r>
        <w:r>
          <w:rPr>
            <w:rStyle w:val="IndexLink"/>
          </w:rPr>
          <w:t>4.2 Results: Accuracy by MASE</w:t>
          <w:tab/>
          <w:t>20</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124">
        <w:r>
          <w:rPr>
            <w:webHidden/>
          </w:rPr>
          <w:fldChar w:fldCharType="begin"/>
        </w:r>
        <w:r>
          <w:rPr>
            <w:webHidden/>
          </w:rPr>
          <w:instrText>PAGEREF _Toc7938124 \h</w:instrText>
        </w:r>
        <w:r>
          <w:rPr>
            <w:webHidden/>
          </w:rPr>
          <w:fldChar w:fldCharType="separate"/>
        </w:r>
        <w:r>
          <w:rPr>
            <w:rStyle w:val="IndexLink"/>
          </w:rPr>
          <w:t>5 Conclusion</w:t>
          <w:tab/>
          <w:t>21</w:t>
        </w:r>
        <w:r>
          <w:rPr>
            <w:webHidden/>
          </w:rPr>
          <w:fldChar w:fldCharType="end"/>
        </w:r>
      </w:hyperlink>
    </w:p>
    <w:p>
      <w:pPr>
        <w:pStyle w:val="Standard"/>
        <w:rPr/>
      </w:pPr>
      <w:r>
        <w:rPr/>
      </w:r>
      <w:r>
        <w:rPr/>
        <w:fldChar w:fldCharType="end"/>
      </w:r>
    </w:p>
    <w:p>
      <w:pPr>
        <w:pStyle w:val="Standard"/>
        <w:rPr/>
      </w:pPr>
      <w:r>
        <w:rPr/>
      </w:r>
    </w:p>
    <w:p>
      <w:pPr>
        <w:pStyle w:val="Heading1"/>
        <w:rPr/>
      </w:pPr>
      <w:bookmarkStart w:id="1" w:name="_Toc7938088"/>
      <w:r>
        <w:rPr>
          <w:rFonts w:cs="Times New Roman" w:ascii="Times New Roman" w:hAnsi="Times New Roman"/>
        </w:rPr>
        <w:t>List of Figures</w:t>
      </w:r>
      <w:bookmarkEnd w:id="1"/>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r>
        <w:fldChar w:fldCharType="begin"/>
      </w:r>
      <w:r>
        <w:rPr>
          <w:rStyle w:val="IndexLink"/>
        </w:rPr>
        <w:instrText> TOC \c "Figure" </w:instrText>
      </w:r>
      <w:r>
        <w:rPr>
          <w:rStyle w:val="IndexLink"/>
        </w:rPr>
        <w:fldChar w:fldCharType="separate"/>
      </w:r>
      <w:hyperlink w:anchor="_Toc7938078">
        <w:r>
          <w:rPr>
            <w:rStyle w:val="IndexLink"/>
          </w:rPr>
          <w:t>Figure 1: Kernel Density and Box plot of Returns and Closing Price</w:t>
        </w:r>
        <w:r>
          <w:rPr>
            <w:webHidden/>
          </w:rPr>
          <w:fldChar w:fldCharType="begin"/>
        </w:r>
        <w:r>
          <w:rPr>
            <w:webHidden/>
          </w:rPr>
          <w:instrText>PAGEREF _Toc7938078 \h</w:instrText>
        </w:r>
        <w:r>
          <w:rPr>
            <w:webHidden/>
          </w:rPr>
          <w:fldChar w:fldCharType="separate"/>
        </w:r>
        <w:r>
          <w:rPr>
            <w:rStyle w:val="IndexLink"/>
            <w:vanish w:val="false"/>
          </w:rPr>
          <w:tab/>
          <w:t>9</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79">
        <w:r>
          <w:rPr>
            <w:rStyle w:val="IndexLink"/>
          </w:rPr>
          <w:t>Figure 2: Scatterplot of Close price.</w:t>
        </w:r>
        <w:r>
          <w:rPr>
            <w:webHidden/>
          </w:rPr>
          <w:fldChar w:fldCharType="begin"/>
        </w:r>
        <w:r>
          <w:rPr>
            <w:webHidden/>
          </w:rPr>
          <w:instrText>PAGEREF _Toc7938079 \h</w:instrText>
        </w:r>
        <w:r>
          <w:rPr>
            <w:webHidden/>
          </w:rPr>
          <w:fldChar w:fldCharType="separate"/>
        </w:r>
        <w:r>
          <w:rPr>
            <w:rStyle w:val="IndexLink"/>
            <w:vanish w:val="false"/>
          </w:rPr>
          <w:tab/>
          <w:t>10</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0">
        <w:r>
          <w:rPr>
            <w:rStyle w:val="IndexLink"/>
          </w:rPr>
          <w:t>Figure 3: Scatterplot of Close price.</w:t>
        </w:r>
        <w:r>
          <w:rPr>
            <w:webHidden/>
          </w:rPr>
          <w:fldChar w:fldCharType="begin"/>
        </w:r>
        <w:r>
          <w:rPr>
            <w:webHidden/>
          </w:rPr>
          <w:instrText>PAGEREF _Toc7938080 \h</w:instrText>
        </w:r>
        <w:r>
          <w:rPr>
            <w:webHidden/>
          </w:rPr>
          <w:fldChar w:fldCharType="separate"/>
        </w:r>
        <w:r>
          <w:rPr>
            <w:rStyle w:val="IndexLink"/>
            <w:vanish w:val="false"/>
          </w:rPr>
          <w:tab/>
          <w:t>10</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1">
        <w:r>
          <w:rPr>
            <w:rStyle w:val="IndexLink"/>
          </w:rPr>
          <w:t>Figure 4: ACF and PACF plots of Close price and Returns.</w:t>
        </w:r>
        <w:r>
          <w:rPr>
            <w:webHidden/>
          </w:rPr>
          <w:fldChar w:fldCharType="begin"/>
        </w:r>
        <w:r>
          <w:rPr>
            <w:webHidden/>
          </w:rPr>
          <w:instrText>PAGEREF _Toc7938081 \h</w:instrText>
        </w:r>
        <w:r>
          <w:rPr>
            <w:webHidden/>
          </w:rPr>
          <w:fldChar w:fldCharType="separate"/>
        </w:r>
        <w:r>
          <w:rPr>
            <w:rStyle w:val="IndexLink"/>
            <w:vanish w:val="false"/>
          </w:rPr>
          <w:tab/>
          <w:t>11</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2">
        <w:r>
          <w:rPr>
            <w:rStyle w:val="IndexLink"/>
          </w:rPr>
          <w:t>Figure 5: Model 1 ARIMA (4,0,0) residuals diagnostic checks.</w:t>
        </w:r>
        <w:r>
          <w:rPr>
            <w:webHidden/>
          </w:rPr>
          <w:fldChar w:fldCharType="begin"/>
        </w:r>
        <w:r>
          <w:rPr>
            <w:webHidden/>
          </w:rPr>
          <w:instrText>PAGEREF _Toc7938082 \h</w:instrText>
        </w:r>
        <w:r>
          <w:rPr>
            <w:webHidden/>
          </w:rPr>
          <w:fldChar w:fldCharType="separate"/>
        </w:r>
        <w:r>
          <w:rPr>
            <w:rStyle w:val="IndexLink"/>
            <w:vanish w:val="false"/>
          </w:rPr>
          <w:tab/>
          <w:t>12</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3">
        <w:r>
          <w:rPr>
            <w:rStyle w:val="IndexLink"/>
          </w:rPr>
          <w:t>Figure 6:Model 2 ARIMA (2,0,3) residuals diagnostic checks.</w:t>
        </w:r>
        <w:r>
          <w:rPr>
            <w:webHidden/>
          </w:rPr>
          <w:fldChar w:fldCharType="begin"/>
        </w:r>
        <w:r>
          <w:rPr>
            <w:webHidden/>
          </w:rPr>
          <w:instrText>PAGEREF _Toc7938083 \h</w:instrText>
        </w:r>
        <w:r>
          <w:rPr>
            <w:webHidden/>
          </w:rPr>
          <w:fldChar w:fldCharType="separate"/>
        </w:r>
        <w:r>
          <w:rPr>
            <w:rStyle w:val="IndexLink"/>
            <w:vanish w:val="false"/>
          </w:rPr>
          <w:tab/>
          <w:t>14</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4">
        <w:r>
          <w:rPr>
            <w:rStyle w:val="IndexLink"/>
          </w:rPr>
          <w:t>Figure 7: ARIMA (4,0,0) Actual Returns vs Fitted and Predicted Returns.</w:t>
        </w:r>
        <w:r>
          <w:rPr>
            <w:webHidden/>
          </w:rPr>
          <w:fldChar w:fldCharType="begin"/>
        </w:r>
        <w:r>
          <w:rPr>
            <w:webHidden/>
          </w:rPr>
          <w:instrText>PAGEREF _Toc7938084 \h</w:instrText>
        </w:r>
        <w:r>
          <w:rPr>
            <w:webHidden/>
          </w:rPr>
          <w:fldChar w:fldCharType="separate"/>
        </w:r>
        <w:r>
          <w:rPr>
            <w:rStyle w:val="IndexLink"/>
            <w:vanish w:val="false"/>
          </w:rPr>
          <w:tab/>
          <w:t>17</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5">
        <w:r>
          <w:rPr>
            <w:rStyle w:val="IndexLink"/>
          </w:rPr>
          <w:t>Figure 8:ARIMA (2,0,3) Actual Returns vs Fitted and Predicted Returns.</w:t>
        </w:r>
        <w:r>
          <w:rPr>
            <w:webHidden/>
          </w:rPr>
          <w:fldChar w:fldCharType="begin"/>
        </w:r>
        <w:r>
          <w:rPr>
            <w:webHidden/>
          </w:rPr>
          <w:instrText>PAGEREF _Toc7938085 \h</w:instrText>
        </w:r>
        <w:r>
          <w:rPr>
            <w:webHidden/>
          </w:rPr>
          <w:fldChar w:fldCharType="separate"/>
        </w:r>
        <w:r>
          <w:rPr>
            <w:rStyle w:val="IndexLink"/>
            <w:vanish w:val="false"/>
          </w:rPr>
          <w:tab/>
          <w:t>18</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6">
        <w:r>
          <w:rPr>
            <w:rStyle w:val="IndexLink"/>
          </w:rPr>
          <w:t>Figure 9: ARIMA (4,0,0) vs ARIMA (2,0,3) Fitted and Predicted Returns.</w:t>
        </w:r>
        <w:r>
          <w:rPr>
            <w:webHidden/>
          </w:rPr>
          <w:fldChar w:fldCharType="begin"/>
        </w:r>
        <w:r>
          <w:rPr>
            <w:webHidden/>
          </w:rPr>
          <w:instrText>PAGEREF _Toc7938086 \h</w:instrText>
        </w:r>
        <w:r>
          <w:rPr>
            <w:webHidden/>
          </w:rPr>
          <w:fldChar w:fldCharType="separate"/>
        </w:r>
        <w:r>
          <w:rPr>
            <w:rStyle w:val="IndexLink"/>
            <w:vanish w:val="false"/>
          </w:rPr>
          <w:tab/>
          <w:t>19</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87">
        <w:r>
          <w:rPr>
            <w:rStyle w:val="IndexLink"/>
          </w:rPr>
          <w:t>Figure 10: Moving Average Returns vs ARIMA (4,0,0) &amp; ARIMA (2,0,3) Fitted and Predicted Returns.</w:t>
        </w:r>
        <w:r>
          <w:rPr>
            <w:webHidden/>
          </w:rPr>
          <w:fldChar w:fldCharType="begin"/>
        </w:r>
        <w:r>
          <w:rPr>
            <w:webHidden/>
          </w:rPr>
          <w:instrText>PAGEREF _Toc7938087 \h</w:instrText>
        </w:r>
        <w:r>
          <w:rPr>
            <w:webHidden/>
          </w:rPr>
          <w:fldChar w:fldCharType="separate"/>
        </w:r>
        <w:r>
          <w:rPr>
            <w:rStyle w:val="IndexLink"/>
            <w:vanish w:val="false"/>
          </w:rPr>
          <w:tab/>
          <w:t>21</w:t>
        </w:r>
        <w:r>
          <w:rPr>
            <w:webHidden/>
          </w:rPr>
          <w:fldChar w:fldCharType="end"/>
        </w:r>
      </w:hyperlink>
    </w:p>
    <w:p>
      <w:pPr>
        <w:pStyle w:val="Standard"/>
        <w:rPr/>
      </w:pPr>
      <w:r>
        <w:rPr/>
      </w:r>
      <w:r>
        <w:rPr/>
        <w:fldChar w:fldCharType="end"/>
      </w:r>
    </w:p>
    <w:p>
      <w:pPr>
        <w:pStyle w:val="Standard"/>
        <w:rPr/>
      </w:pPr>
      <w:r>
        <w:rPr/>
      </w:r>
    </w:p>
    <w:p>
      <w:pPr>
        <w:pStyle w:val="Heading1"/>
        <w:rPr/>
      </w:pPr>
      <w:bookmarkStart w:id="2" w:name="_Toc7938089"/>
      <w:r>
        <w:rPr>
          <w:rFonts w:cs="Times New Roman" w:ascii="Times New Roman" w:hAnsi="Times New Roman"/>
        </w:rPr>
        <w:t>List of Tables</w:t>
      </w:r>
      <w:bookmarkEnd w:id="2"/>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r>
        <w:fldChar w:fldCharType="begin"/>
      </w:r>
      <w:r>
        <w:rPr>
          <w:rStyle w:val="IndexLink"/>
        </w:rPr>
        <w:instrText> TOC \c "Table" </w:instrText>
      </w:r>
      <w:r>
        <w:rPr>
          <w:rStyle w:val="IndexLink"/>
        </w:rPr>
        <w:fldChar w:fldCharType="separate"/>
      </w:r>
      <w:hyperlink w:anchor="_Toc7938073">
        <w:r>
          <w:rPr>
            <w:rStyle w:val="IndexLink"/>
          </w:rPr>
          <w:t>Table 1: Downloaded Stock Data</w:t>
        </w:r>
        <w:r>
          <w:rPr>
            <w:webHidden/>
          </w:rPr>
          <w:fldChar w:fldCharType="begin"/>
        </w:r>
        <w:r>
          <w:rPr>
            <w:webHidden/>
          </w:rPr>
          <w:instrText>PAGEREF _Toc7938073 \h</w:instrText>
        </w:r>
        <w:r>
          <w:rPr>
            <w:webHidden/>
          </w:rPr>
          <w:fldChar w:fldCharType="separate"/>
        </w:r>
        <w:r>
          <w:rPr>
            <w:rStyle w:val="IndexLink"/>
            <w:vanish w:val="false"/>
          </w:rPr>
          <w:tab/>
          <w:t>7</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74">
        <w:r>
          <w:rPr>
            <w:rStyle w:val="IndexLink"/>
          </w:rPr>
          <w:t>Table 2: Data frame with Close price and Returns only</w:t>
        </w:r>
        <w:r>
          <w:rPr>
            <w:webHidden/>
          </w:rPr>
          <w:fldChar w:fldCharType="begin"/>
        </w:r>
        <w:r>
          <w:rPr>
            <w:webHidden/>
          </w:rPr>
          <w:instrText>PAGEREF _Toc7938074 \h</w:instrText>
        </w:r>
        <w:r>
          <w:rPr>
            <w:webHidden/>
          </w:rPr>
          <w:fldChar w:fldCharType="separate"/>
        </w:r>
        <w:r>
          <w:rPr>
            <w:rStyle w:val="IndexLink"/>
            <w:vanish w:val="false"/>
          </w:rPr>
          <w:tab/>
          <w:t>7</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75">
        <w:r>
          <w:rPr>
            <w:rStyle w:val="IndexLink"/>
          </w:rPr>
          <w:t>Table 3: Data frame with returns added</w:t>
        </w:r>
        <w:r>
          <w:rPr>
            <w:webHidden/>
          </w:rPr>
          <w:fldChar w:fldCharType="begin"/>
        </w:r>
        <w:r>
          <w:rPr>
            <w:webHidden/>
          </w:rPr>
          <w:instrText>PAGEREF _Toc7938075 \h</w:instrText>
        </w:r>
        <w:r>
          <w:rPr>
            <w:webHidden/>
          </w:rPr>
          <w:fldChar w:fldCharType="separate"/>
        </w:r>
        <w:r>
          <w:rPr>
            <w:rStyle w:val="IndexLink"/>
            <w:vanish w:val="false"/>
          </w:rPr>
          <w:tab/>
          <w:t>7</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76">
        <w:r>
          <w:rPr>
            <w:rStyle w:val="IndexLink"/>
          </w:rPr>
          <w:t>Table 4: Data frame with fitted values of Model 1 and Model 2</w:t>
        </w:r>
        <w:r>
          <w:rPr>
            <w:webHidden/>
          </w:rPr>
          <w:fldChar w:fldCharType="begin"/>
        </w:r>
        <w:r>
          <w:rPr>
            <w:webHidden/>
          </w:rPr>
          <w:instrText>PAGEREF _Toc7938076 \h</w:instrText>
        </w:r>
        <w:r>
          <w:rPr>
            <w:webHidden/>
          </w:rPr>
          <w:fldChar w:fldCharType="separate"/>
        </w:r>
        <w:r>
          <w:rPr>
            <w:rStyle w:val="IndexLink"/>
            <w:vanish w:val="false"/>
          </w:rPr>
          <w:tab/>
          <w:t>15</w:t>
        </w:r>
        <w:r>
          <w:rPr>
            <w:webHidden/>
          </w:rPr>
          <w:fldChar w:fldCharType="end"/>
        </w:r>
      </w:hyperlink>
    </w:p>
    <w:p>
      <w:pPr>
        <w:pStyle w:val="Tableoffigures"/>
        <w:tabs>
          <w:tab w:val="right" w:pos="9016" w:leader="dot"/>
        </w:tabs>
        <w:rPr>
          <w:rFonts w:ascii="Calibri" w:hAnsi="Calibri" w:eastAsia="" w:cs="" w:asciiTheme="minorHAnsi" w:cstheme="minorBidi" w:eastAsiaTheme="minorEastAsia" w:hAnsiTheme="minorHAnsi"/>
          <w:kern w:val="0"/>
          <w:sz w:val="22"/>
          <w:szCs w:val="22"/>
          <w:lang w:eastAsia="en-IN"/>
        </w:rPr>
      </w:pPr>
      <w:hyperlink w:anchor="_Toc7938077">
        <w:r>
          <w:rPr>
            <w:rStyle w:val="IndexLink"/>
          </w:rPr>
          <w:t>Table 5: Final Data frame with Predicted values.</w:t>
        </w:r>
        <w:r>
          <w:rPr>
            <w:webHidden/>
          </w:rPr>
          <w:fldChar w:fldCharType="begin"/>
        </w:r>
        <w:r>
          <w:rPr>
            <w:webHidden/>
          </w:rPr>
          <w:instrText>PAGEREF _Toc7938077 \h</w:instrText>
        </w:r>
        <w:r>
          <w:rPr>
            <w:webHidden/>
          </w:rPr>
          <w:fldChar w:fldCharType="separate"/>
        </w:r>
        <w:r>
          <w:rPr>
            <w:rStyle w:val="IndexLink"/>
            <w:vanish w:val="false"/>
          </w:rPr>
          <w:tab/>
          <w:t>16</w:t>
        </w:r>
        <w:r>
          <w:rPr>
            <w:webHidden/>
          </w:rPr>
          <w:fldChar w:fldCharType="end"/>
        </w:r>
      </w:hyperlink>
    </w:p>
    <w:p>
      <w:pPr>
        <w:pStyle w:val="Standard"/>
        <w:rPr/>
      </w:pPr>
      <w:r>
        <w:rPr/>
      </w:r>
      <w:r>
        <w:rPr/>
        <w:fldChar w:fldCharType="end"/>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1"/>
        <w:rPr>
          <w:rFonts w:ascii="Times New Roman" w:hAnsi="Times New Roman" w:cs="Times New Roman"/>
        </w:rPr>
      </w:pPr>
      <w:bookmarkStart w:id="3" w:name="_Toc7938090"/>
      <w:r>
        <w:rPr>
          <w:rFonts w:cs="Times New Roman" w:ascii="Times New Roman" w:hAnsi="Times New Roman"/>
        </w:rPr>
        <w:t>Contribution</w:t>
      </w:r>
      <w:bookmarkEnd w:id="3"/>
    </w:p>
    <w:p>
      <w:pPr>
        <w:pStyle w:val="ListParagraph"/>
        <w:numPr>
          <w:ilvl w:val="0"/>
          <w:numId w:val="1"/>
        </w:numPr>
        <w:rPr/>
      </w:pPr>
      <w:r>
        <w:rPr/>
        <w:t>Ishan Gupta</w:t>
        <w:tab/>
        <w:tab/>
        <w:t>List of figures, tables and Stationarity checks.</w:t>
      </w:r>
    </w:p>
    <w:p>
      <w:pPr>
        <w:pStyle w:val="ListParagraph"/>
        <w:numPr>
          <w:ilvl w:val="0"/>
          <w:numId w:val="1"/>
        </w:numPr>
        <w:rPr/>
      </w:pPr>
      <w:r>
        <w:rPr/>
        <w:t xml:space="preserve">Sagar Rathi </w:t>
        <w:tab/>
        <w:tab/>
        <w:t>R script and Data interpretation</w:t>
      </w:r>
    </w:p>
    <w:p>
      <w:pPr>
        <w:pStyle w:val="ListParagraph"/>
        <w:numPr>
          <w:ilvl w:val="0"/>
          <w:numId w:val="1"/>
        </w:numPr>
        <w:rPr/>
      </w:pPr>
      <w:r>
        <w:rPr/>
        <w:t xml:space="preserve">Sharad Khandelwal </w:t>
        <w:tab/>
        <w:t>Table of contents and Diagnostic test.</w:t>
      </w:r>
    </w:p>
    <w:p>
      <w:pPr>
        <w:pStyle w:val="ListParagraph"/>
        <w:numPr>
          <w:ilvl w:val="0"/>
          <w:numId w:val="1"/>
        </w:numPr>
        <w:rPr/>
      </w:pPr>
      <w:r>
        <w:rPr/>
        <w:t xml:space="preserve">Vaisakh Mahapatra </w:t>
        <w:tab/>
        <w:t>All visual graphing and Data frame Merging.</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1"/>
        <w:rPr>
          <w:rFonts w:ascii="Times New Roman" w:hAnsi="Times New Roman" w:cs="Times New Roman"/>
        </w:rPr>
      </w:pPr>
      <w:r>
        <w:rPr>
          <w:rFonts w:cs="Times New Roman" w:ascii="Times New Roman" w:hAnsi="Times New Roman"/>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1"/>
        <w:rPr>
          <w:rFonts w:ascii="Times New Roman" w:hAnsi="Times New Roman" w:cs="Times New Roman"/>
        </w:rPr>
      </w:pPr>
      <w:bookmarkStart w:id="4" w:name="_Toc7938091"/>
      <w:r>
        <w:rPr>
          <w:rFonts w:cs="Times New Roman" w:ascii="Times New Roman" w:hAnsi="Times New Roman"/>
        </w:rPr>
        <w:t>Executive Summary</w:t>
      </w:r>
      <w:bookmarkEnd w:id="4"/>
    </w:p>
    <w:p>
      <w:pPr>
        <w:pStyle w:val="Standard"/>
        <w:rPr/>
      </w:pPr>
      <w:r>
        <w:rPr/>
        <w:t xml:space="preserve">We all want to earn money from trading stocks, it requires only a computer terminal and small amount of money i.e. least investment. But still almost most of the trader lose money. This study tries to identify why market are so efficient that it is so hard to earn money.  </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1"/>
        <w:rPr>
          <w:rFonts w:ascii="Times New Roman" w:hAnsi="Times New Roman" w:cs="Times New Roman"/>
        </w:rPr>
      </w:pPr>
      <w:bookmarkStart w:id="5" w:name="_Toc7938092"/>
      <w:r>
        <w:rPr>
          <w:rFonts w:cs="Times New Roman" w:ascii="Times New Roman" w:hAnsi="Times New Roman"/>
        </w:rPr>
        <w:t>Introduction</w:t>
      </w:r>
      <w:bookmarkEnd w:id="5"/>
    </w:p>
    <w:p>
      <w:pPr>
        <w:pStyle w:val="Standard"/>
        <w:rPr/>
      </w:pPr>
      <w:r>
        <w:rPr/>
        <w:t xml:space="preserve">In this project we take 3 years of daily closing data of IDFC Ltd and try to identify any suitable ARIMA model which can predict the future prices with list amount of error. </w:t>
      </w:r>
    </w:p>
    <w:p>
      <w:pPr>
        <w:pStyle w:val="Standard"/>
        <w:rPr/>
      </w:pPr>
      <w:r>
        <w:rPr/>
        <w:t xml:space="preserve">We attempt both the visual and mathematical model at all stages of ARIMA modelling to allow user question each of our steps. </w:t>
      </w:r>
    </w:p>
    <w:p>
      <w:pPr>
        <w:pStyle w:val="Standard"/>
        <w:rPr/>
      </w:pPr>
      <w:r>
        <w:rPr/>
        <w:t>This article is written in form of story and can be easily read from HTML file accompanied along with file. And we highly recommend our readers to read them.</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1"/>
        <w:rPr>
          <w:rFonts w:ascii="Times New Roman" w:hAnsi="Times New Roman" w:cs="Times New Roman"/>
        </w:rPr>
      </w:pPr>
      <w:bookmarkStart w:id="6" w:name="_Toc7938093"/>
      <w:r>
        <w:rPr>
          <w:rFonts w:cs="Times New Roman" w:ascii="Times New Roman" w:hAnsi="Times New Roman"/>
        </w:rPr>
        <w:t>Source of Data</w:t>
      </w:r>
      <w:bookmarkEnd w:id="6"/>
    </w:p>
    <w:p>
      <w:pPr>
        <w:pStyle w:val="Normal"/>
        <w:rPr/>
      </w:pPr>
      <w:r>
        <w:rPr/>
        <w:t>The dataset for our project was sourced from Yahoo Finance for IDFC Ltd with Max filter.</w:t>
      </w:r>
    </w:p>
    <w:p>
      <w:pPr>
        <w:pStyle w:val="Normal"/>
        <w:rPr>
          <w:i/>
          <w:i/>
          <w:u w:val="single"/>
        </w:rPr>
      </w:pPr>
      <w:r>
        <w:rPr/>
        <w:t xml:space="preserve">Dataset Download Link: </w:t>
      </w:r>
      <w:hyperlink r:id="rId2">
        <w:r>
          <w:rPr>
            <w:rStyle w:val="InternetLink1"/>
            <w:i/>
          </w:rPr>
          <w:t>https://query1.finance.yahoo.com/v7/finance/download/IDFC.NS?period1=1123785000&amp;period2=1556908200&amp;interval=1d&amp;events=history&amp;crumb=CGzvdgwaSMD</w:t>
        </w:r>
      </w:hyperlink>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1"/>
        <w:rPr>
          <w:rFonts w:ascii="Times New Roman" w:hAnsi="Times New Roman" w:cs="Times New Roman"/>
        </w:rPr>
      </w:pPr>
      <w:bookmarkStart w:id="7" w:name="_Toc7938094"/>
      <w:r>
        <w:rPr>
          <w:rFonts w:cs="Times New Roman" w:ascii="Times New Roman" w:hAnsi="Times New Roman"/>
        </w:rPr>
        <w:t>Data Cleaning</w:t>
      </w:r>
      <w:bookmarkEnd w:id="7"/>
    </w:p>
    <w:p>
      <w:pPr>
        <w:pStyle w:val="Standard"/>
        <w:rPr/>
      </w:pPr>
      <w:r>
        <w:rPr/>
        <w:t>Before diving into our research, we first find the head of our data (first 5 rows). Which looks like table given below. We have picked up data from 2016 to 2018 only. Thus, removing other rows in the process.</w:t>
      </w:r>
    </w:p>
    <w:p>
      <w:pPr>
        <w:pStyle w:val="Caption1"/>
        <w:keepNext w:val="true"/>
        <w:rPr/>
      </w:pPr>
      <w:bookmarkStart w:id="8" w:name="_Toc7938073"/>
      <w:r>
        <w:rPr/>
        <w:t xml:space="preserve">Table </w:t>
      </w:r>
      <w:r>
        <w:rPr/>
        <w:fldChar w:fldCharType="begin"/>
      </w:r>
      <w:r>
        <w:rPr/>
        <w:instrText> SEQ Table \* ARABIC </w:instrText>
      </w:r>
      <w:r>
        <w:rPr/>
        <w:fldChar w:fldCharType="separate"/>
      </w:r>
      <w:r>
        <w:rPr/>
        <w:t>1</w:t>
      </w:r>
      <w:r>
        <w:rPr/>
        <w:fldChar w:fldCharType="end"/>
      </w:r>
      <w:r>
        <w:rPr/>
        <w:t>: Downloaded Stock Data</w:t>
      </w:r>
      <w:bookmarkEnd w:id="8"/>
    </w:p>
    <w:tbl>
      <w:tblPr>
        <w:tblW w:w="634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616"/>
        <w:gridCol w:w="1120"/>
        <w:gridCol w:w="666"/>
        <w:gridCol w:w="666"/>
        <w:gridCol w:w="666"/>
        <w:gridCol w:w="672"/>
        <w:gridCol w:w="1022"/>
        <w:gridCol w:w="915"/>
      </w:tblGrid>
      <w:tr>
        <w:trPr>
          <w:trHeight w:val="276" w:hRule="atLeast"/>
        </w:trPr>
        <w:tc>
          <w:tcPr>
            <w:tcW w:w="6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 </w:t>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Date</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Open</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High</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Low</w:t>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Close</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Adj.Close</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Volume</w:t>
            </w:r>
          </w:p>
        </w:tc>
      </w:tr>
      <w:tr>
        <w:trPr>
          <w:trHeight w:val="276" w:hRule="atLeast"/>
        </w:trPr>
        <w:tc>
          <w:tcPr>
            <w:tcW w:w="6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3299</w:t>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20-12-2018</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41.60</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44.95</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41.30</w:t>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44.00</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44.00</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7724128</w:t>
            </w:r>
          </w:p>
        </w:tc>
      </w:tr>
      <w:tr>
        <w:trPr>
          <w:trHeight w:val="276" w:hRule="atLeast"/>
        </w:trPr>
        <w:tc>
          <w:tcPr>
            <w:tcW w:w="6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3300</w:t>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21-12-2018</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44.25</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44.50</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42.65</w:t>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42.90</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42.90</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4509452</w:t>
            </w:r>
          </w:p>
        </w:tc>
      </w:tr>
      <w:tr>
        <w:trPr>
          <w:trHeight w:val="276" w:hRule="atLeast"/>
        </w:trPr>
        <w:tc>
          <w:tcPr>
            <w:tcW w:w="6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3301</w:t>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24-12-2018</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42.90</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43.90</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42.30</w:t>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43.20</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43.20</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3047812</w:t>
            </w:r>
          </w:p>
        </w:tc>
      </w:tr>
      <w:tr>
        <w:trPr>
          <w:trHeight w:val="276" w:hRule="atLeast"/>
        </w:trPr>
        <w:tc>
          <w:tcPr>
            <w:tcW w:w="6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3302</w:t>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26-12-2018</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43.15</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43.65</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42.00</w:t>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43.45</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43.45</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3437635</w:t>
            </w:r>
          </w:p>
        </w:tc>
      </w:tr>
      <w:tr>
        <w:trPr>
          <w:trHeight w:val="276" w:hRule="atLeast"/>
        </w:trPr>
        <w:tc>
          <w:tcPr>
            <w:tcW w:w="6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3303</w:t>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27-12-2018</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43.50</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44.05</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42.50</w:t>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42.85</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42.85</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4107116</w:t>
            </w:r>
          </w:p>
        </w:tc>
      </w:tr>
      <w:tr>
        <w:trPr>
          <w:trHeight w:val="276" w:hRule="atLeast"/>
        </w:trPr>
        <w:tc>
          <w:tcPr>
            <w:tcW w:w="6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3304</w:t>
            </w:r>
          </w:p>
        </w:tc>
        <w:tc>
          <w:tcPr>
            <w:tcW w:w="1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28-12-2018</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43.40</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43.75</w:t>
            </w:r>
          </w:p>
        </w:tc>
        <w:tc>
          <w:tcPr>
            <w:tcW w:w="6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42.90</w:t>
            </w:r>
          </w:p>
        </w:tc>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43.40</w:t>
            </w:r>
          </w:p>
        </w:tc>
        <w:tc>
          <w:tcPr>
            <w:tcW w:w="10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43.40</w:t>
            </w:r>
          </w:p>
        </w:tc>
        <w:tc>
          <w:tcPr>
            <w:tcW w:w="9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3433418</w:t>
            </w:r>
          </w:p>
        </w:tc>
      </w:tr>
    </w:tbl>
    <w:p>
      <w:pPr>
        <w:pStyle w:val="Caption1"/>
        <w:keepNext w:val="true"/>
        <w:rPr>
          <w:rFonts w:cs="Times New Roman"/>
          <w:i w:val="false"/>
          <w:i w:val="false"/>
        </w:rPr>
      </w:pPr>
      <w:r>
        <w:rPr>
          <w:rFonts w:cs="Times New Roman"/>
          <w:i w:val="false"/>
        </w:rPr>
        <w:t>From this we can easily see that we have 7 columns, but we are concerned only with Date and Close columns. Thus, we remove the rest of the columns.</w:t>
      </w:r>
    </w:p>
    <w:p>
      <w:pPr>
        <w:pStyle w:val="Caption1"/>
        <w:keepNext w:val="true"/>
        <w:jc w:val="center"/>
        <w:rPr/>
      </w:pPr>
      <w:bookmarkStart w:id="9" w:name="_Toc7938074"/>
      <w:r>
        <w:rPr/>
        <w:t xml:space="preserve">Table </w:t>
      </w:r>
      <w:r>
        <w:rPr/>
        <w:fldChar w:fldCharType="begin"/>
      </w:r>
      <w:r>
        <w:rPr/>
        <w:instrText> SEQ Table \* ARABIC </w:instrText>
      </w:r>
      <w:r>
        <w:rPr/>
        <w:fldChar w:fldCharType="separate"/>
      </w:r>
      <w:r>
        <w:rPr/>
        <w:t>2</w:t>
      </w:r>
      <w:r>
        <w:rPr/>
        <w:fldChar w:fldCharType="end"/>
      </w:r>
      <w:r>
        <w:rPr/>
        <w:t>: Data frame with Close price and Returns only</w:t>
      </w:r>
      <w:bookmarkEnd w:id="9"/>
    </w:p>
    <w:tbl>
      <w:tblPr>
        <w:tblW w:w="28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60"/>
        <w:gridCol w:w="960"/>
        <w:gridCol w:w="960"/>
      </w:tblGrid>
      <w:tr>
        <w:trPr>
          <w:trHeight w:val="276"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Date</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Close</w:t>
            </w:r>
          </w:p>
        </w:tc>
      </w:tr>
      <w:tr>
        <w:trPr>
          <w:trHeight w:val="276"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2567</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42373</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47.8</w:t>
            </w:r>
          </w:p>
        </w:tc>
      </w:tr>
      <w:tr>
        <w:trPr>
          <w:trHeight w:val="276"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2568</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42374</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48.5</w:t>
            </w:r>
          </w:p>
        </w:tc>
      </w:tr>
      <w:tr>
        <w:trPr>
          <w:trHeight w:val="276"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2569</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42375</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47.85</w:t>
            </w:r>
          </w:p>
        </w:tc>
      </w:tr>
      <w:tr>
        <w:trPr>
          <w:trHeight w:val="276"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2570</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42376</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46.7</w:t>
            </w:r>
          </w:p>
        </w:tc>
      </w:tr>
      <w:tr>
        <w:trPr>
          <w:trHeight w:val="276"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2571</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42377</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46.6</w:t>
            </w:r>
          </w:p>
        </w:tc>
      </w:tr>
      <w:tr>
        <w:trPr>
          <w:trHeight w:val="276" w:hRule="atLeast"/>
        </w:trPr>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2572</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42380</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45.9</w:t>
            </w:r>
          </w:p>
        </w:tc>
      </w:tr>
    </w:tbl>
    <w:p>
      <w:pPr>
        <w:pStyle w:val="Standard"/>
        <w:rPr/>
      </w:pPr>
      <w:r>
        <w:rPr/>
        <w:t>Our next attempt is to find the daily log returns, which will the final transformation of data, after all we are concerned with only returns.</w:t>
      </w:r>
    </w:p>
    <w:p>
      <w:pPr>
        <w:pStyle w:val="Caption1"/>
        <w:keepNext w:val="true"/>
        <w:jc w:val="center"/>
        <w:rPr/>
      </w:pPr>
      <w:bookmarkStart w:id="10" w:name="_Toc7938075"/>
      <w:r>
        <w:rPr/>
        <w:t xml:space="preserve">Table </w:t>
      </w:r>
      <w:r>
        <w:rPr/>
        <w:fldChar w:fldCharType="begin"/>
      </w:r>
      <w:r>
        <w:rPr/>
        <w:instrText> SEQ Table \* ARABIC </w:instrText>
      </w:r>
      <w:r>
        <w:rPr/>
        <w:fldChar w:fldCharType="separate"/>
      </w:r>
      <w:r>
        <w:rPr/>
        <w:t>3</w:t>
      </w:r>
      <w:r>
        <w:rPr/>
        <w:fldChar w:fldCharType="end"/>
      </w:r>
      <w:r>
        <w:rPr/>
        <w:t>: Data frame with returns added</w:t>
      </w:r>
      <w:bookmarkEnd w:id="10"/>
    </w:p>
    <w:tbl>
      <w:tblPr>
        <w:tblW w:w="38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59"/>
        <w:gridCol w:w="960"/>
        <w:gridCol w:w="960"/>
        <w:gridCol w:w="966"/>
      </w:tblGrid>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 </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Date</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Close</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Returns</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2567</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42373</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47.8</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NA</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2568</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42374</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48.5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0.014538</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2569</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42375</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47.85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-0.01349</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2570</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42376</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46.7</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-0.02433</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2571</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42377</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46.6</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-0.00214</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2572</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42380</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45.9</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-0.01514</w:t>
            </w:r>
          </w:p>
        </w:tc>
      </w:tr>
    </w:tbl>
    <w:p>
      <w:pPr>
        <w:pStyle w:val="Standard"/>
        <w:rPr/>
      </w:pPr>
      <w:r>
        <w:rPr/>
        <w:t>Now we will split data into train and test data. Our code can easily be customized to set number of test data set by specifying value to variable “delta.”</w:t>
      </w:r>
    </w:p>
    <w:p>
      <w:pPr>
        <w:pStyle w:val="Standard"/>
        <w:rPr/>
      </w:pPr>
      <w:r>
        <w:rPr/>
        <w:t>We have set “delta” =10, thus will make prediction for 10 days.</w:t>
      </w:r>
    </w:p>
    <w:p>
      <w:pPr>
        <w:pStyle w:val="Standard"/>
        <w:rPr/>
      </w:pPr>
      <w:r>
        <w:rPr/>
      </w:r>
    </w:p>
    <w:p>
      <w:pPr>
        <w:pStyle w:val="Heading1"/>
        <w:rPr>
          <w:rFonts w:ascii="Times New Roman" w:hAnsi="Times New Roman" w:cs="Times New Roman"/>
        </w:rPr>
      </w:pPr>
      <w:bookmarkStart w:id="11" w:name="_Toc7938095"/>
      <w:r>
        <w:rPr>
          <w:rFonts w:cs="Times New Roman" w:ascii="Times New Roman" w:hAnsi="Times New Roman"/>
        </w:rPr>
        <w:t>Exploratory Data Analysis (EDA)</w:t>
      </w:r>
      <w:bookmarkEnd w:id="11"/>
    </w:p>
    <w:p>
      <w:pPr>
        <w:pStyle w:val="Standard"/>
        <w:rPr/>
      </w:pPr>
      <w:r>
        <w:rPr/>
        <w:t xml:space="preserve">The beauty of ARIMA modelling is that it can be performed by both visual and mathematical approach. </w:t>
      </w:r>
    </w:p>
    <w:p>
      <w:pPr>
        <w:pStyle w:val="Standard"/>
        <w:rPr/>
      </w:pPr>
      <w:r>
        <w:rPr/>
        <w:t>Thus, later in this report will come across both visual and mathematical approach for all the procedures.</w:t>
      </w:r>
    </w:p>
    <w:p>
      <w:pPr>
        <w:pStyle w:val="Standard"/>
        <w:rPr/>
      </w:pPr>
      <w:r>
        <w:rPr/>
        <w:t xml:space="preserve">The purpose is not to lengthen report, but because both models produces different models. It is as if they are mutually exclusive. </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2"/>
        <w:rPr>
          <w:rFonts w:ascii="Times New Roman" w:hAnsi="Times New Roman" w:cs="Times New Roman"/>
        </w:rPr>
      </w:pPr>
      <w:bookmarkStart w:id="12" w:name="_Toc7938096"/>
      <w:r>
        <w:rPr>
          <w:rFonts w:cs="Times New Roman" w:ascii="Times New Roman" w:hAnsi="Times New Roman"/>
        </w:rPr>
        <w:t>Finding series Kernel density and Box Plot:</w:t>
      </w:r>
      <w:bookmarkEnd w:id="12"/>
    </w:p>
    <w:p>
      <w:pPr>
        <w:pStyle w:val="Standard"/>
        <w:rPr/>
      </w:pPr>
      <w:r>
        <w:rPr/>
      </w:r>
    </w:p>
    <w:p>
      <w:pPr>
        <w:pStyle w:val="Caption1"/>
        <w:keepNext w:val="true"/>
        <w:rPr/>
      </w:pPr>
      <w:bookmarkStart w:id="13" w:name="_Toc7938078"/>
      <w:r>
        <w:rPr/>
        <w:t xml:space="preserve">Figure </w:t>
      </w:r>
      <w:r>
        <w:rPr/>
        <w:fldChar w:fldCharType="begin"/>
      </w:r>
      <w:r>
        <w:rPr/>
        <w:instrText> SEQ Figure \* ARABIC </w:instrText>
      </w:r>
      <w:r>
        <w:rPr/>
        <w:fldChar w:fldCharType="separate"/>
      </w:r>
      <w:r>
        <w:rPr/>
        <w:t>1</w:t>
      </w:r>
      <w:r>
        <w:rPr/>
        <w:fldChar w:fldCharType="end"/>
      </w:r>
      <w:r>
        <w:rPr/>
        <w:t>: Kernel Density and Box plot of Returns and Closing Price</w:t>
      </w:r>
      <w:bookmarkEnd w:id="13"/>
    </w:p>
    <w:p>
      <w:pPr>
        <w:pStyle w:val="Normal"/>
        <w:keepNext w:val="true"/>
        <w:rPr/>
      </w:pPr>
      <w:r>
        <w:rPr/>
        <w:drawing>
          <wp:inline distT="0" distB="0" distL="0" distR="0">
            <wp:extent cx="5731510" cy="5731510"/>
            <wp:effectExtent l="0" t="0" r="0" b="0"/>
            <wp:docPr id="3" name="Picture 2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A screenshot of a video game&#10;&#10;Description automatically generated"/>
                    <pic:cNvPicPr>
                      <a:picLocks noChangeAspect="1" noChangeArrowheads="1"/>
                    </pic:cNvPicPr>
                  </pic:nvPicPr>
                  <pic:blipFill>
                    <a:blip r:embed="rId3"/>
                    <a:stretch>
                      <a:fillRect/>
                    </a:stretch>
                  </pic:blipFill>
                  <pic:spPr bwMode="auto">
                    <a:xfrm>
                      <a:off x="0" y="0"/>
                      <a:ext cx="5731510" cy="5731510"/>
                    </a:xfrm>
                    <a:prstGeom prst="rect">
                      <a:avLst/>
                    </a:prstGeom>
                  </pic:spPr>
                </pic:pic>
              </a:graphicData>
            </a:graphic>
          </wp:inline>
        </w:drawing>
      </w:r>
    </w:p>
    <w:p>
      <w:pPr>
        <w:pStyle w:val="Normal"/>
        <w:rPr/>
      </w:pPr>
      <w:r>
        <w:rPr/>
        <w:t>It seems that while returns have 3 peaks returns have only one peak. Also, while price have no outliers, returns have many outliers, which is quite normal for stock returns.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Heading1"/>
        <w:numPr>
          <w:ilvl w:val="0"/>
          <w:numId w:val="2"/>
        </w:numPr>
        <w:rPr>
          <w:rFonts w:ascii="Times New Roman" w:hAnsi="Times New Roman" w:cs="Times New Roman"/>
        </w:rPr>
      </w:pPr>
      <w:bookmarkStart w:id="14" w:name="_Toc7938097"/>
      <w:r>
        <w:rPr>
          <w:rFonts w:cs="Times New Roman" w:ascii="Times New Roman" w:hAnsi="Times New Roman"/>
        </w:rPr>
        <w:t>Starting Box-Jenkins modelling technique:</w:t>
      </w:r>
      <w:bookmarkEnd w:id="14"/>
    </w:p>
    <w:p>
      <w:pPr>
        <w:pStyle w:val="Heading2"/>
        <w:rPr>
          <w:rFonts w:ascii="Times New Roman" w:hAnsi="Times New Roman" w:cs="Times New Roman"/>
        </w:rPr>
      </w:pPr>
      <w:bookmarkStart w:id="15" w:name="_Toc7938098"/>
      <w:r>
        <w:rPr>
          <w:rFonts w:cs="Times New Roman" w:ascii="Times New Roman" w:hAnsi="Times New Roman"/>
        </w:rPr>
        <w:t>2.1 Stationarity check using scatter plot.</w:t>
      </w:r>
      <w:bookmarkEnd w:id="15"/>
    </w:p>
    <w:p>
      <w:pPr>
        <w:pStyle w:val="Caption1"/>
        <w:keepNext w:val="true"/>
        <w:rPr/>
      </w:pPr>
      <w:bookmarkStart w:id="16" w:name="_Toc7938079"/>
      <w:r>
        <w:rPr/>
        <w:t xml:space="preserve">Figure </w:t>
      </w:r>
      <w:r>
        <w:rPr/>
        <w:fldChar w:fldCharType="begin"/>
      </w:r>
      <w:r>
        <w:rPr/>
        <w:instrText> SEQ Figure \* ARABIC </w:instrText>
      </w:r>
      <w:r>
        <w:rPr/>
        <w:fldChar w:fldCharType="separate"/>
      </w:r>
      <w:r>
        <w:rPr/>
        <w:t>2</w:t>
      </w:r>
      <w:r>
        <w:rPr/>
        <w:fldChar w:fldCharType="end"/>
      </w:r>
      <w:r>
        <w:rPr/>
        <w:t>: Scatterplot of Close price.</w:t>
      </w:r>
      <w:bookmarkEnd w:id="16"/>
    </w:p>
    <w:p>
      <w:pPr>
        <w:pStyle w:val="Standard"/>
        <w:keepNext w:val="true"/>
        <w:rPr/>
      </w:pPr>
      <w:r>
        <w:rPr/>
        <w:drawing>
          <wp:inline distT="0" distB="0" distL="0" distR="0">
            <wp:extent cx="2715260" cy="2715260"/>
            <wp:effectExtent l="0" t="0" r="0" b="0"/>
            <wp:docPr id="4"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0" descr="A screenshot of a cell phone&#10;&#10;Description automatically generated"/>
                    <pic:cNvPicPr>
                      <a:picLocks noChangeAspect="1" noChangeArrowheads="1"/>
                    </pic:cNvPicPr>
                  </pic:nvPicPr>
                  <pic:blipFill>
                    <a:blip r:embed="rId4"/>
                    <a:stretch>
                      <a:fillRect/>
                    </a:stretch>
                  </pic:blipFill>
                  <pic:spPr bwMode="auto">
                    <a:xfrm>
                      <a:off x="0" y="0"/>
                      <a:ext cx="2715260" cy="2715260"/>
                    </a:xfrm>
                    <a:prstGeom prst="rect">
                      <a:avLst/>
                    </a:prstGeom>
                  </pic:spPr>
                </pic:pic>
              </a:graphicData>
            </a:graphic>
          </wp:inline>
        </w:drawing>
      </w:r>
      <w:r>
        <w:rPr/>
        <w:drawing>
          <wp:inline distT="0" distB="0" distL="0" distR="0">
            <wp:extent cx="2722245" cy="2722245"/>
            <wp:effectExtent l="0" t="0" r="0" b="0"/>
            <wp:docPr id="5" name="Picture 29"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9" descr="A picture containing text, screenshot&#10;&#10;Description automatically generated"/>
                    <pic:cNvPicPr>
                      <a:picLocks noChangeAspect="1" noChangeArrowheads="1"/>
                    </pic:cNvPicPr>
                  </pic:nvPicPr>
                  <pic:blipFill>
                    <a:blip r:embed="rId5"/>
                    <a:stretch>
                      <a:fillRect/>
                    </a:stretch>
                  </pic:blipFill>
                  <pic:spPr bwMode="auto">
                    <a:xfrm>
                      <a:off x="0" y="0"/>
                      <a:ext cx="2722245" cy="2722245"/>
                    </a:xfrm>
                    <a:prstGeom prst="rect">
                      <a:avLst/>
                    </a:prstGeom>
                  </pic:spPr>
                </pic:pic>
              </a:graphicData>
            </a:graphic>
          </wp:inline>
        </w:drawing>
      </w:r>
    </w:p>
    <w:p>
      <w:pPr>
        <w:pStyle w:val="Caption1"/>
        <w:jc w:val="right"/>
        <w:rPr>
          <w:rFonts w:cs="Times New Roman"/>
        </w:rPr>
      </w:pPr>
      <w:bookmarkStart w:id="17" w:name="_Toc7938080"/>
      <w:r>
        <w:rPr/>
        <w:t xml:space="preserve">Figure </w:t>
      </w:r>
      <w:r>
        <w:rPr/>
        <w:fldChar w:fldCharType="begin"/>
      </w:r>
      <w:r>
        <w:rPr/>
        <w:instrText> SEQ Figure \* ARABIC </w:instrText>
      </w:r>
      <w:r>
        <w:rPr/>
        <w:fldChar w:fldCharType="separate"/>
      </w:r>
      <w:r>
        <w:rPr/>
        <w:t>3</w:t>
      </w:r>
      <w:r>
        <w:rPr/>
        <w:fldChar w:fldCharType="end"/>
      </w:r>
      <w:r>
        <w:rPr/>
        <w:t>: Scatterplot of Close price.</w:t>
      </w:r>
      <w:bookmarkEnd w:id="17"/>
    </w:p>
    <w:p>
      <w:pPr>
        <w:pStyle w:val="Normal"/>
        <w:rPr/>
      </w:pPr>
      <w:r>
        <w:rPr/>
      </w:r>
    </w:p>
    <w:p>
      <w:pPr>
        <w:pStyle w:val="Heading2"/>
        <w:rPr>
          <w:rFonts w:ascii="Times New Roman" w:hAnsi="Times New Roman" w:cs="Times New Roman"/>
        </w:rPr>
      </w:pPr>
      <w:bookmarkStart w:id="18" w:name="_Toc7938099"/>
      <w:r>
        <w:rPr>
          <w:rFonts w:cs="Times New Roman" w:ascii="Times New Roman" w:hAnsi="Times New Roman"/>
        </w:rPr>
        <w:t>2.1 Conclusion</w:t>
      </w:r>
      <w:bookmarkStart w:id="19" w:name="conclusion-1"/>
      <w:bookmarkEnd w:id="18"/>
      <w:bookmarkEnd w:id="19"/>
    </w:p>
    <w:p>
      <w:pPr>
        <w:pStyle w:val="Normal"/>
        <w:rPr/>
      </w:pPr>
      <w:r>
        <w:rPr/>
      </w:r>
    </w:p>
    <w:p>
      <w:pPr>
        <w:pStyle w:val="Normal"/>
        <w:rPr/>
      </w:pPr>
      <w:r>
        <w:rPr/>
        <w:t xml:space="preserve">From above plots we come to know that returns are stationary while closing price are not. </w:t>
      </w:r>
    </w:p>
    <w:p>
      <w:pPr>
        <w:pStyle w:val="Normal"/>
        <w:rPr/>
      </w:pPr>
      <w:r>
        <w:rPr/>
        <w:t>Hence, we eliminate Closing price from our study.</w:t>
      </w:r>
    </w:p>
    <w:p>
      <w:pPr>
        <w:pStyle w:val="Heading2"/>
        <w:rPr/>
      </w:pPr>
      <w:r>
        <w:rPr/>
      </w:r>
    </w:p>
    <w:p>
      <w:pPr>
        <w:pStyle w:val="Heading2"/>
        <w:rPr>
          <w:rFonts w:ascii="Times New Roman" w:hAnsi="Times New Roman" w:cs="Times New Roman"/>
        </w:rPr>
      </w:pPr>
      <w:bookmarkStart w:id="20" w:name="_Toc7938100"/>
      <w:bookmarkStart w:id="21" w:name="X22c899c9f3fea38ac104a3db075c169c184d295"/>
      <w:r>
        <w:rPr>
          <w:rFonts w:cs="Times New Roman" w:ascii="Times New Roman" w:hAnsi="Times New Roman"/>
        </w:rPr>
        <w:t>2.2 Stationarity Check by Augmented Dickey–Fuller Test</w:t>
      </w:r>
      <w:bookmarkEnd w:id="20"/>
      <w:bookmarkEnd w:id="21"/>
    </w:p>
    <w:p>
      <w:pPr>
        <w:pStyle w:val="Normal"/>
        <w:rPr/>
      </w:pPr>
      <w:r>
        <w:rPr/>
        <w:t>ADF test is used to check stationarity of model with:</w:t>
      </w:r>
    </w:p>
    <w:p>
      <w:pPr>
        <w:pStyle w:val="Normal"/>
        <w:rPr/>
      </w:pPr>
      <w:r>
        <w:rPr/>
        <w:t>H0: Series is not stationary</w:t>
      </w:r>
    </w:p>
    <w:p>
      <w:pPr>
        <w:pStyle w:val="Normal"/>
        <w:rPr/>
      </w:pPr>
      <w:r>
        <w:rPr/>
        <w:t>H1: Series is stationary</w:t>
      </w:r>
    </w:p>
    <w:p>
      <w:pPr>
        <w:pStyle w:val="Heading2"/>
        <w:rPr>
          <w:rFonts w:ascii="Times New Roman" w:hAnsi="Times New Roman" w:cs="Times New Roman"/>
        </w:rPr>
      </w:pPr>
      <w:bookmarkStart w:id="22" w:name="_Toc7938101"/>
      <w:r>
        <w:rPr>
          <w:rFonts w:cs="Times New Roman" w:ascii="Times New Roman" w:hAnsi="Times New Roman"/>
        </w:rPr>
        <w:t>2.2 Conclusion</w:t>
      </w:r>
      <w:bookmarkStart w:id="23" w:name="conclusion-2"/>
      <w:bookmarkEnd w:id="22"/>
      <w:bookmarkEnd w:id="23"/>
    </w:p>
    <w:p>
      <w:pPr>
        <w:pStyle w:val="Normal"/>
        <w:widowControl/>
        <w:suppressAutoHyphens w:val="false"/>
        <w:spacing w:before="0" w:after="200"/>
        <w:textAlignment w:val="auto"/>
        <w:rPr/>
      </w:pPr>
      <w:r>
        <w:rPr/>
        <w:t xml:space="preserve">The p-value obtained is 0.01 which is less than 0.05 and hence we can reject the null hypothesis. Thus, our alternate Hypostasis prevails: H1: Series is stationary </w:t>
      </w:r>
    </w:p>
    <w:p>
      <w:pPr>
        <w:pStyle w:val="Normal"/>
        <w:widowControl/>
        <w:suppressAutoHyphens w:val="false"/>
        <w:spacing w:before="0" w:after="200"/>
        <w:textAlignment w:val="auto"/>
        <w:rPr/>
      </w:pPr>
      <w:r>
        <w:rPr/>
      </w:r>
    </w:p>
    <w:p>
      <w:pPr>
        <w:pStyle w:val="Normal"/>
        <w:widowControl/>
        <w:suppressAutoHyphens w:val="false"/>
        <w:spacing w:before="0" w:after="200"/>
        <w:textAlignment w:val="auto"/>
        <w:rPr/>
      </w:pPr>
      <w:r>
        <w:rPr/>
      </w:r>
    </w:p>
    <w:p>
      <w:pPr>
        <w:pStyle w:val="Normal"/>
        <w:widowControl/>
        <w:suppressAutoHyphens w:val="false"/>
        <w:spacing w:before="0" w:after="200"/>
        <w:textAlignment w:val="auto"/>
        <w:rPr/>
      </w:pPr>
      <w:r>
        <w:rPr/>
      </w:r>
    </w:p>
    <w:p>
      <w:pPr>
        <w:pStyle w:val="Normal"/>
        <w:widowControl/>
        <w:suppressAutoHyphens w:val="false"/>
        <w:spacing w:before="0" w:after="200"/>
        <w:textAlignment w:val="auto"/>
        <w:rPr/>
      </w:pPr>
      <w:r>
        <w:rPr/>
      </w:r>
    </w:p>
    <w:p>
      <w:pPr>
        <w:pStyle w:val="Normal"/>
        <w:widowControl/>
        <w:suppressAutoHyphens w:val="false"/>
        <w:spacing w:before="0" w:after="200"/>
        <w:textAlignment w:val="auto"/>
        <w:rPr/>
      </w:pPr>
      <w:r>
        <w:rPr/>
      </w:r>
    </w:p>
    <w:p>
      <w:pPr>
        <w:pStyle w:val="Normal"/>
        <w:widowControl/>
        <w:suppressAutoHyphens w:val="false"/>
        <w:spacing w:before="0" w:after="200"/>
        <w:textAlignment w:val="auto"/>
        <w:rPr/>
      </w:pPr>
      <w:r>
        <w:rPr/>
      </w:r>
    </w:p>
    <w:p>
      <w:pPr>
        <w:pStyle w:val="Normal"/>
        <w:widowControl/>
        <w:suppressAutoHyphens w:val="false"/>
        <w:spacing w:before="0" w:after="200"/>
        <w:textAlignment w:val="auto"/>
        <w:rPr/>
      </w:pPr>
      <w:r>
        <w:rPr/>
      </w:r>
    </w:p>
    <w:p>
      <w:pPr>
        <w:pStyle w:val="Heading2"/>
        <w:rPr/>
      </w:pPr>
      <w:bookmarkStart w:id="24" w:name="_Toc7938102"/>
      <w:r>
        <w:rPr/>
        <w:t>Part A:</w:t>
      </w:r>
      <w:bookmarkEnd w:id="24"/>
    </w:p>
    <w:p>
      <w:pPr>
        <w:pStyle w:val="Heading2"/>
        <w:rPr/>
      </w:pPr>
      <w:bookmarkStart w:id="25" w:name="_Toc7938103"/>
      <w:bookmarkStart w:id="26" w:name="X31300a084f72c98868fbcacb5d91a6f3b3f17d7"/>
      <w:bookmarkEnd w:id="26"/>
      <w:r>
        <w:rPr/>
        <w:t>2.3.A. Finding AR and MA component: Visual Method</w:t>
      </w:r>
      <w:bookmarkEnd w:id="25"/>
    </w:p>
    <w:p>
      <w:pPr>
        <w:pStyle w:val="Caption1"/>
        <w:keepNext w:val="true"/>
        <w:rPr/>
      </w:pPr>
      <w:bookmarkStart w:id="27" w:name="_Toc7938081"/>
      <w:bookmarkStart w:id="28" w:name="X31300a084f72c98868fbcacb5d91a6f3b3f17d7"/>
      <w:bookmarkEnd w:id="28"/>
      <w:r>
        <w:rPr/>
        <w:t xml:space="preserve">Figure </w:t>
      </w:r>
      <w:r>
        <w:rPr/>
        <w:fldChar w:fldCharType="begin"/>
      </w:r>
      <w:r>
        <w:rPr/>
        <w:instrText> SEQ Figure \* ARABIC </w:instrText>
      </w:r>
      <w:r>
        <w:rPr/>
        <w:fldChar w:fldCharType="separate"/>
      </w:r>
      <w:r>
        <w:rPr/>
        <w:t>4</w:t>
      </w:r>
      <w:r>
        <w:rPr/>
        <w:fldChar w:fldCharType="end"/>
      </w:r>
      <w:r>
        <w:rPr/>
        <w:t>: ACF and PACF plots of Close price and Returns.</w:t>
      </w:r>
      <w:bookmarkEnd w:id="27"/>
    </w:p>
    <w:p>
      <w:pPr>
        <w:pStyle w:val="CaptionedFigure"/>
        <w:rPr>
          <w:rFonts w:ascii="Times New Roman" w:hAnsi="Times New Roman" w:cs="Times New Roman"/>
        </w:rPr>
      </w:pPr>
      <w:r>
        <w:rPr/>
        <w:drawing>
          <wp:inline distT="0" distB="0" distL="0" distR="0">
            <wp:extent cx="5334000" cy="5334000"/>
            <wp:effectExtent l="0" t="0" r="0" b="0"/>
            <wp:docPr id="6"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png"/>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Heading2"/>
        <w:rPr/>
      </w:pPr>
      <w:bookmarkStart w:id="29" w:name="_Toc7938104"/>
      <w:r>
        <w:rPr/>
        <w:t>2.3.A. Conclusion</w:t>
      </w:r>
      <w:bookmarkStart w:id="30" w:name="a.-conclusion"/>
      <w:bookmarkEnd w:id="29"/>
      <w:bookmarkEnd w:id="30"/>
    </w:p>
    <w:p>
      <w:pPr>
        <w:pStyle w:val="Normal"/>
        <w:widowControl/>
        <w:suppressAutoHyphens w:val="false"/>
        <w:spacing w:before="0" w:after="200"/>
        <w:textAlignment w:val="auto"/>
        <w:rPr/>
      </w:pPr>
      <w:r>
        <w:rPr/>
        <w:t>PACF crosses line at 4</w:t>
      </w:r>
      <w:r>
        <w:rPr>
          <w:vertAlign w:val="superscript"/>
        </w:rPr>
        <w:t>th</w:t>
      </w:r>
      <w:r>
        <w:rPr/>
        <w:t xml:space="preserve"> lag of returns hence our AR value is 04. ACF does not crosses the line, hence MA: 0</w:t>
      </w:r>
    </w:p>
    <w:p>
      <w:pPr>
        <w:pStyle w:val="Normal"/>
        <w:widowControl/>
        <w:suppressAutoHyphens w:val="false"/>
        <w:spacing w:before="0" w:after="200"/>
        <w:textAlignment w:val="auto"/>
        <w:rPr/>
      </w:pPr>
      <w:r>
        <w:rPr/>
        <w:t>Hence our model 1 is of type ARIMA (4,0,0)</w:t>
      </w:r>
    </w:p>
    <w:p>
      <w:pPr>
        <w:pStyle w:val="Heading2"/>
        <w:rPr>
          <w:rFonts w:ascii="Times New Roman" w:hAnsi="Times New Roman" w:cs="Times New Roman"/>
        </w:rPr>
      </w:pPr>
      <w:bookmarkStart w:id="31" w:name="_Toc7938105"/>
      <w:bookmarkStart w:id="32" w:name="a.-fitting-the-model-attempt-1---400"/>
      <w:r>
        <w:rPr>
          <w:rFonts w:cs="Times New Roman" w:ascii="Times New Roman" w:hAnsi="Times New Roman"/>
        </w:rPr>
        <w:t xml:space="preserve">2.4.A. </w:t>
      </w:r>
      <w:bookmarkEnd w:id="32"/>
      <w:r>
        <w:rPr>
          <w:rFonts w:cs="Times New Roman" w:ascii="Times New Roman" w:hAnsi="Times New Roman"/>
        </w:rPr>
        <w:t>Fitting model</w:t>
      </w:r>
      <w:bookmarkEnd w:id="31"/>
    </w:p>
    <w:p>
      <w:pPr>
        <w:pStyle w:val="Normal"/>
        <w:widowControl/>
        <w:suppressAutoHyphens w:val="false"/>
        <w:spacing w:before="0" w:after="200"/>
        <w:textAlignment w:val="auto"/>
        <w:rPr/>
      </w:pPr>
      <w:r>
        <w:rPr/>
        <w:t>We now pass the training set to model with the specified order.</w:t>
      </w:r>
    </w:p>
    <w:p>
      <w:pPr>
        <w:pStyle w:val="Normal"/>
        <w:rPr/>
      </w:pPr>
      <w:r>
        <w:rPr/>
      </w:r>
      <w:bookmarkStart w:id="33" w:name="Xcf17c134fdea8523c810da1ab84ca7b45e38f71"/>
      <w:bookmarkStart w:id="34" w:name="Xcf17c134fdea8523c810da1ab84ca7b45e38f71"/>
      <w:bookmarkEnd w:id="34"/>
    </w:p>
    <w:p>
      <w:pPr>
        <w:pStyle w:val="Normal"/>
        <w:rPr/>
      </w:pPr>
      <w:r>
        <w:rPr/>
      </w:r>
    </w:p>
    <w:p>
      <w:pPr>
        <w:pStyle w:val="Heading2"/>
        <w:rPr>
          <w:rFonts w:ascii="Times New Roman" w:hAnsi="Times New Roman" w:cs="Times New Roman"/>
        </w:rPr>
      </w:pPr>
      <w:r>
        <w:rPr>
          <w:rFonts w:cs="Times New Roman" w:ascii="Times New Roman" w:hAnsi="Times New Roman"/>
        </w:rPr>
      </w:r>
    </w:p>
    <w:p>
      <w:pPr>
        <w:pStyle w:val="Heading2"/>
        <w:rPr/>
      </w:pPr>
      <w:bookmarkStart w:id="35" w:name="_Toc7938106"/>
      <w:r>
        <w:rPr/>
        <w:t>2.5.A Method 1: Running Diagnostic checks on residuals: Visual Method</w:t>
      </w:r>
      <w:bookmarkEnd w:id="35"/>
    </w:p>
    <w:p>
      <w:pPr>
        <w:pStyle w:val="Standard"/>
        <w:rPr/>
      </w:pPr>
      <w:r>
        <w:rPr/>
        <w:t>Now we derive the residuals from model 1 and plot diagnostic plot.</w:t>
      </w:r>
    </w:p>
    <w:p>
      <w:pPr>
        <w:pStyle w:val="Caption1"/>
        <w:keepNext w:val="true"/>
        <w:rPr/>
      </w:pPr>
      <w:bookmarkStart w:id="36" w:name="_Toc7938082"/>
      <w:bookmarkStart w:id="37" w:name="Xcf17c134fdea8523c810da1ab84ca7b45e38f71"/>
      <w:bookmarkEnd w:id="37"/>
      <w:r>
        <w:rPr/>
        <w:t xml:space="preserve">Figure </w:t>
      </w:r>
      <w:r>
        <w:rPr/>
        <w:fldChar w:fldCharType="begin"/>
      </w:r>
      <w:r>
        <w:rPr/>
        <w:instrText> SEQ Figure \* ARABIC </w:instrText>
      </w:r>
      <w:r>
        <w:rPr/>
        <w:fldChar w:fldCharType="separate"/>
      </w:r>
      <w:r>
        <w:rPr/>
        <w:t>5</w:t>
      </w:r>
      <w:r>
        <w:rPr/>
        <w:fldChar w:fldCharType="end"/>
      </w:r>
      <w:r>
        <w:rPr/>
        <w:t>: Model 1 ARIMA (4,0,0) residuals diagnostic checks.</w:t>
      </w:r>
      <w:bookmarkEnd w:id="36"/>
    </w:p>
    <w:p>
      <w:pPr>
        <w:pStyle w:val="CaptionedFigure"/>
        <w:rPr>
          <w:rFonts w:ascii="Times New Roman" w:hAnsi="Times New Roman" w:cs="Times New Roman"/>
        </w:rPr>
      </w:pPr>
      <w:r>
        <w:rPr/>
        <w:drawing>
          <wp:inline distT="0" distB="0" distL="0" distR="0">
            <wp:extent cx="5334000" cy="5334000"/>
            <wp:effectExtent l="0" t="0" r="0" b="0"/>
            <wp:docPr id="7" name="Image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png"/>
                    <pic:cNvPicPr>
                      <a:picLocks noChangeAspect="1" noChangeArrowheads="1"/>
                    </pic:cNvPicPr>
                  </pic:nvPicPr>
                  <pic:blipFill>
                    <a:blip r:embed="rId7"/>
                    <a:stretch>
                      <a:fillRect/>
                    </a:stretch>
                  </pic:blipFill>
                  <pic:spPr bwMode="auto">
                    <a:xfrm>
                      <a:off x="0" y="0"/>
                      <a:ext cx="5334000" cy="5334000"/>
                    </a:xfrm>
                    <a:prstGeom prst="rect">
                      <a:avLst/>
                    </a:prstGeom>
                  </pic:spPr>
                </pic:pic>
              </a:graphicData>
            </a:graphic>
          </wp:inline>
        </w:drawing>
      </w:r>
    </w:p>
    <w:p>
      <w:pPr>
        <w:pStyle w:val="ImageCaption"/>
        <w:rPr>
          <w:rFonts w:ascii="Times New Roman" w:hAnsi="Times New Roman" w:cs="Times New Roman"/>
        </w:rPr>
      </w:pPr>
      <w:r>
        <w:rPr>
          <w:rFonts w:cs="Times New Roman" w:ascii="Times New Roman" w:hAnsi="Times New Roman"/>
        </w:rPr>
      </w:r>
    </w:p>
    <w:p>
      <w:pPr>
        <w:pStyle w:val="Heading2"/>
        <w:rPr/>
      </w:pPr>
      <w:bookmarkStart w:id="38" w:name="_Toc7938107"/>
      <w:r>
        <w:rPr/>
        <w:t>2.5.A Method 1: Result and Conclusion</w:t>
      </w:r>
      <w:bookmarkStart w:id="39" w:name="a-method-1-result-and-conclusion"/>
      <w:bookmarkEnd w:id="38"/>
      <w:bookmarkEnd w:id="39"/>
    </w:p>
    <w:p>
      <w:pPr>
        <w:pStyle w:val="Normal"/>
        <w:widowControl/>
        <w:suppressAutoHyphens w:val="false"/>
        <w:spacing w:before="0" w:after="200"/>
        <w:textAlignment w:val="auto"/>
        <w:rPr/>
      </w:pPr>
      <w:r>
        <w:rPr/>
        <w:t>Our residuals are normally distributed, with limits -0.5 and +0.5 and ACF plot of lagged values of residuals are not correlated for at least 8</w:t>
      </w:r>
      <w:r>
        <w:rPr>
          <w:vertAlign w:val="superscript"/>
        </w:rPr>
        <w:t>th</w:t>
      </w:r>
      <w:r>
        <w:rPr/>
        <w:t xml:space="preserve"> lag. Also, residuals are stationary and thus we do not find any unaccounted correlation of lagged residuals in data.</w:t>
      </w:r>
      <w:bookmarkStart w:id="40" w:name="Xcc52714488b4bc8b12a0c8eafe0fc183edea9d4"/>
    </w:p>
    <w:p>
      <w:pPr>
        <w:pStyle w:val="Normal"/>
        <w:rPr/>
      </w:pPr>
      <w:r>
        <w:rPr/>
      </w:r>
      <w:bookmarkStart w:id="41" w:name="X001112ad312e651227e691adc96d54f855f033e"/>
      <w:bookmarkStart w:id="42" w:name="X001112ad312e651227e691adc96d54f855f033e"/>
      <w:bookmarkEnd w:id="40"/>
      <w:bookmarkEnd w:id="42"/>
    </w:p>
    <w:p>
      <w:pPr>
        <w:pStyle w:val="Normal"/>
        <w:rPr/>
      </w:pPr>
      <w:r>
        <w:rPr/>
      </w:r>
    </w:p>
    <w:p>
      <w:pPr>
        <w:pStyle w:val="Normal"/>
        <w:rPr/>
      </w:pPr>
      <w:r>
        <w:rPr/>
      </w:r>
    </w:p>
    <w:p>
      <w:pPr>
        <w:pStyle w:val="Heading2"/>
        <w:rPr>
          <w:rFonts w:ascii="Times New Roman" w:hAnsi="Times New Roman" w:cs="Times New Roman"/>
        </w:rPr>
      </w:pPr>
      <w:r>
        <w:rPr>
          <w:rFonts w:cs="Times New Roman" w:ascii="Times New Roman" w:hAnsi="Times New Roman"/>
        </w:rPr>
      </w:r>
    </w:p>
    <w:p>
      <w:pPr>
        <w:pStyle w:val="Heading2"/>
        <w:rPr/>
      </w:pPr>
      <w:bookmarkStart w:id="43" w:name="_Toc7938108"/>
      <w:r>
        <w:rPr/>
        <w:t>2.5.A Method 2 Running Diagnostic checks on residuals: Ljung–Box Test</w:t>
      </w:r>
      <w:bookmarkEnd w:id="43"/>
    </w:p>
    <w:p>
      <w:pPr>
        <w:pStyle w:val="NoSpacing"/>
        <w:rPr/>
      </w:pPr>
      <w:bookmarkStart w:id="44" w:name="X001112ad312e651227e691adc96d54f855f033e"/>
      <w:bookmarkEnd w:id="44"/>
      <w:r>
        <w:rPr/>
        <w:t>Ljung-Box test is used to find if the series has any autocorrelation:</w:t>
      </w:r>
      <w:bookmarkStart w:id="45" w:name="Xfe661ee2f79d8a5a6eb77998204c9f87474a373"/>
      <w:bookmarkEnd w:id="45"/>
    </w:p>
    <w:p>
      <w:pPr>
        <w:pStyle w:val="NoSpacing"/>
        <w:rPr/>
      </w:pPr>
      <w:r>
        <w:rPr/>
        <w:t>H0: Series do not have Auto Correlation.</w:t>
      </w:r>
    </w:p>
    <w:p>
      <w:pPr>
        <w:pStyle w:val="NoSpacing"/>
        <w:rPr/>
      </w:pPr>
      <w:r>
        <w:rPr/>
        <w:t>H1: Series have Auto Correlation.</w:t>
      </w:r>
    </w:p>
    <w:p>
      <w:pPr>
        <w:pStyle w:val="SourceCode"/>
        <w:rPr/>
      </w:pPr>
      <w:r>
        <w:rPr>
          <w:rStyle w:val="VerbatimChar"/>
          <w:rFonts w:ascii="Times New Roman" w:hAnsi="Times New Roman"/>
        </w:rPr>
        <w:t>On getting p value of 0.9876 we fail to reject our null hypothesis that residuals do not have autocorreation, hence we proceed to predict with the model.</w:t>
      </w:r>
      <w:r>
        <w:rPr/>
        <w:t xml:space="preserve"> </w:t>
      </w:r>
    </w:p>
    <w:p>
      <w:pPr>
        <w:pStyle w:val="Normal"/>
        <w:rPr/>
      </w:pPr>
      <w:r>
        <w:rPr/>
      </w:r>
    </w:p>
    <w:p>
      <w:pPr>
        <w:pStyle w:val="Normal"/>
        <w:rPr/>
      </w:pPr>
      <w:r>
        <w:rPr/>
      </w:r>
      <w:bookmarkStart w:id="46" w:name="X08af1996c634223d57b919410b9dc7fec93b533"/>
      <w:bookmarkStart w:id="47" w:name="X08af1996c634223d57b919410b9dc7fec93b533"/>
      <w:bookmarkEnd w:id="47"/>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i/>
          <w:i/>
        </w:rPr>
      </w:pPr>
      <w:r>
        <w:rPr>
          <w:b/>
          <w:i/>
        </w:rPr>
      </w:r>
    </w:p>
    <w:p>
      <w:pPr>
        <w:pStyle w:val="Normal"/>
        <w:rPr>
          <w:b/>
          <w:b/>
          <w:i/>
          <w:i/>
        </w:rPr>
      </w:pPr>
      <w:r>
        <w:rPr>
          <w:b/>
          <w:i/>
        </w:rPr>
        <w:t>But we can also find the ARIMA model using a mathematical way using Auto ARIMA, so in next part we will derive another model and carry same diagnostic test on them.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8" w:name="part-b"/>
      <w:bookmarkStart w:id="49" w:name="_Toc7938109"/>
      <w:bookmarkStart w:id="50" w:name="X08af1996c634223d57b919410b9dc7fec93b533"/>
      <w:bookmarkEnd w:id="50"/>
      <w:r>
        <w:rPr/>
        <w:t>Part B:</w:t>
      </w:r>
      <w:bookmarkStart w:id="51" w:name="X7000be8a2e508f5af9af920f8741d9d135e5a28"/>
      <w:bookmarkEnd w:id="48"/>
      <w:bookmarkEnd w:id="49"/>
    </w:p>
    <w:p>
      <w:pPr>
        <w:pStyle w:val="Heading2"/>
        <w:rPr/>
      </w:pPr>
      <w:bookmarkStart w:id="52" w:name="_Toc7938110"/>
      <w:r>
        <w:rPr/>
        <w:t>2.3.B. Finding AR and MA component: Software recommendation (Auto ARIMA)</w:t>
      </w:r>
      <w:bookmarkEnd w:id="51"/>
      <w:bookmarkEnd w:id="52"/>
    </w:p>
    <w:p>
      <w:pPr>
        <w:pStyle w:val="Normal"/>
        <w:widowControl/>
        <w:suppressAutoHyphens w:val="false"/>
        <w:spacing w:before="0" w:after="200"/>
        <w:textAlignment w:val="auto"/>
        <w:rPr/>
      </w:pPr>
      <w:r>
        <w:rPr/>
        <w:t>Auto ARIMA suggest us to use (0,0,0) model</w:t>
      </w:r>
    </w:p>
    <w:p>
      <w:pPr>
        <w:pStyle w:val="Heading2"/>
        <w:rPr/>
      </w:pPr>
      <w:bookmarkStart w:id="53" w:name="_Toc7938111"/>
      <w:r>
        <w:rPr/>
        <w:t>2.4.B. Fitting the model: Attempt 2 -&gt; (2,0,3)</w:t>
      </w:r>
      <w:bookmarkStart w:id="54" w:name="b.-fitting-the-model-attempt-2---203"/>
      <w:bookmarkEnd w:id="53"/>
      <w:bookmarkEnd w:id="54"/>
    </w:p>
    <w:p>
      <w:pPr>
        <w:pStyle w:val="Normal"/>
        <w:widowControl/>
        <w:suppressAutoHyphens w:val="false"/>
        <w:spacing w:before="0" w:after="200"/>
        <w:textAlignment w:val="auto"/>
        <w:rPr/>
      </w:pPr>
      <w:r>
        <w:rPr/>
        <w:t>We save the residuals to run diagnostic checks for the next</w:t>
      </w:r>
    </w:p>
    <w:p>
      <w:pPr>
        <w:pStyle w:val="Heading2"/>
        <w:rPr/>
      </w:pPr>
      <w:bookmarkStart w:id="55" w:name="_Toc7938112"/>
      <w:bookmarkStart w:id="56" w:name="Xe6a01acd2f87fdd2afcddd63a85e3ee73433813"/>
      <w:bookmarkEnd w:id="56"/>
      <w:r>
        <w:rPr/>
        <w:t>2.5.B Method 1: Running Diagnostic checks on residuals: Visual Method??</w:t>
      </w:r>
      <w:bookmarkEnd w:id="55"/>
    </w:p>
    <w:p>
      <w:pPr>
        <w:pStyle w:val="Caption1"/>
        <w:keepNext w:val="true"/>
        <w:rPr/>
      </w:pPr>
      <w:bookmarkStart w:id="57" w:name="_Toc7938083"/>
      <w:bookmarkStart w:id="58" w:name="Xe6a01acd2f87fdd2afcddd63a85e3ee73433813"/>
      <w:bookmarkEnd w:id="58"/>
      <w:r>
        <w:rPr/>
        <w:t xml:space="preserve">Figure </w:t>
      </w:r>
      <w:r>
        <w:rPr/>
        <w:fldChar w:fldCharType="begin"/>
      </w:r>
      <w:r>
        <w:rPr/>
        <w:instrText> SEQ Figure \* ARABIC </w:instrText>
      </w:r>
      <w:r>
        <w:rPr/>
        <w:fldChar w:fldCharType="separate"/>
      </w:r>
      <w:r>
        <w:rPr/>
        <w:t>6</w:t>
      </w:r>
      <w:r>
        <w:rPr/>
        <w:fldChar w:fldCharType="end"/>
      </w:r>
      <w:r>
        <w:rPr/>
        <w:t>:Model 2 ARIMA (2,0,3) residuals diagnostic checks.</w:t>
      </w:r>
      <w:bookmarkEnd w:id="57"/>
    </w:p>
    <w:p>
      <w:pPr>
        <w:pStyle w:val="CaptionedFigure"/>
        <w:rPr>
          <w:rFonts w:ascii="Times New Roman" w:hAnsi="Times New Roman" w:cs="Times New Roman"/>
        </w:rPr>
      </w:pPr>
      <w:r>
        <w:rPr/>
        <w:drawing>
          <wp:inline distT="0" distB="0" distL="0" distR="0">
            <wp:extent cx="5334000" cy="5334000"/>
            <wp:effectExtent l="0" t="0" r="0" b="0"/>
            <wp:docPr id="8" name="Image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png"/>
                    <pic:cNvPicPr>
                      <a:picLocks noChangeAspect="1" noChangeArrowheads="1"/>
                    </pic:cNvPicPr>
                  </pic:nvPicPr>
                  <pic:blipFill>
                    <a:blip r:embed="rId8"/>
                    <a:stretch>
                      <a:fillRect/>
                    </a:stretch>
                  </pic:blipFill>
                  <pic:spPr bwMode="auto">
                    <a:xfrm>
                      <a:off x="0" y="0"/>
                      <a:ext cx="5334000" cy="5334000"/>
                    </a:xfrm>
                    <a:prstGeom prst="rect">
                      <a:avLst/>
                    </a:prstGeom>
                  </pic:spPr>
                </pic:pic>
              </a:graphicData>
            </a:graphic>
          </wp:inline>
        </w:drawing>
      </w:r>
    </w:p>
    <w:p>
      <w:pPr>
        <w:pStyle w:val="ImageCaption"/>
        <w:rPr>
          <w:rFonts w:ascii="Times New Roman" w:hAnsi="Times New Roman" w:cs="Times New Roman"/>
        </w:rPr>
      </w:pPr>
      <w:r>
        <w:rPr>
          <w:rFonts w:cs="Times New Roman" w:ascii="Times New Roman" w:hAnsi="Times New Roman"/>
        </w:rPr>
      </w:r>
    </w:p>
    <w:p>
      <w:pPr>
        <w:pStyle w:val="Heading2"/>
        <w:rPr/>
      </w:pPr>
      <w:bookmarkStart w:id="59" w:name="_Toc7938113"/>
      <w:r>
        <w:rPr/>
        <w:t>2.5.B Method 1: Result and Conclusion</w:t>
      </w:r>
      <w:bookmarkStart w:id="60" w:name="b-method-1-result-and-conclusion"/>
      <w:bookmarkEnd w:id="59"/>
      <w:bookmarkEnd w:id="60"/>
    </w:p>
    <w:p>
      <w:pPr>
        <w:pStyle w:val="Normal"/>
        <w:widowControl/>
        <w:suppressAutoHyphens w:val="false"/>
        <w:spacing w:before="0" w:after="200"/>
        <w:textAlignment w:val="auto"/>
        <w:rPr/>
      </w:pPr>
      <w:r>
        <w:rPr/>
        <w:t>Inspire of normality of residuals, our residuals have some auto correlation as can be seen from ACF plot, to verify mathematically we perform Ljung–Box Test.</w:t>
      </w:r>
    </w:p>
    <w:p>
      <w:pPr>
        <w:pStyle w:val="Normal"/>
        <w:widowControl/>
        <w:suppressAutoHyphens w:val="false"/>
        <w:spacing w:before="0" w:after="200"/>
        <w:textAlignment w:val="auto"/>
        <w:rPr/>
      </w:pPr>
      <w:r>
        <w:rPr/>
      </w:r>
    </w:p>
    <w:p>
      <w:pPr>
        <w:pStyle w:val="Heading2"/>
        <w:rPr/>
      </w:pPr>
      <w:bookmarkStart w:id="61" w:name="_Toc7938114"/>
      <w:r>
        <w:rPr/>
        <w:t>2.5.B Method 2 Running Diagnostic checks on residuals: Ljung–Box Test</w:t>
      </w:r>
      <w:bookmarkStart w:id="62" w:name="X2bde11a4609e2bf77e420038f5e4b129edc6e5f"/>
      <w:bookmarkEnd w:id="61"/>
      <w:bookmarkEnd w:id="62"/>
    </w:p>
    <w:p>
      <w:pPr>
        <w:pStyle w:val="SourceCode"/>
        <w:rPr>
          <w:rFonts w:ascii="Times New Roman" w:hAnsi="Times New Roman"/>
        </w:rPr>
      </w:pPr>
      <w:r>
        <w:rPr>
          <w:rStyle w:val="VerbatimChar"/>
          <w:rFonts w:ascii="Times New Roman" w:hAnsi="Times New Roman"/>
        </w:rPr>
        <w:t>P value of 0.9572 suggest that we series do not have auto correlation hence we proceed  to predict the with the model</w:t>
      </w:r>
      <w:bookmarkStart w:id="63" w:name="X271a46eb7d18e6debc4ed3bb116722734bdb75e"/>
      <w:r>
        <w:rPr>
          <w:rStyle w:val="VerbatimChar"/>
          <w:rFonts w:ascii="Times New Roman" w:hAnsi="Times New Roman"/>
        </w:rPr>
        <w:t>.</w:t>
      </w:r>
    </w:p>
    <w:p>
      <w:pPr>
        <w:pStyle w:val="Heading2"/>
        <w:rPr/>
      </w:pPr>
      <w:bookmarkStart w:id="64" w:name="_Toc7938115"/>
      <w:bookmarkStart w:id="65" w:name="X4b85f0f169631f620af53445b22dc85b95e96f3"/>
      <w:bookmarkEnd w:id="63"/>
      <w:bookmarkEnd w:id="65"/>
      <w:r>
        <w:rPr/>
        <w:t>2.5.1 Adding fitted values of model_1 and model_2 to data frame</w:t>
      </w:r>
      <w:bookmarkEnd w:id="64"/>
    </w:p>
    <w:p>
      <w:pPr>
        <w:pStyle w:val="Standard"/>
        <w:rPr/>
      </w:pPr>
      <w:r>
        <w:rPr/>
        <w:t>We need to plot and fitted and predicted values, so we start by adding fitted values of both models back to data frame as columns as seen below.</w:t>
      </w:r>
    </w:p>
    <w:p>
      <w:pPr>
        <w:pStyle w:val="Caption1"/>
        <w:keepNext w:val="true"/>
        <w:jc w:val="center"/>
        <w:rPr/>
      </w:pPr>
      <w:bookmarkStart w:id="66" w:name="_Toc7938076"/>
      <w:r>
        <w:rPr/>
        <w:t xml:space="preserve">Table </w:t>
      </w:r>
      <w:r>
        <w:rPr/>
        <w:fldChar w:fldCharType="begin"/>
      </w:r>
      <w:r>
        <w:rPr/>
        <w:instrText> SEQ Table \* ARABIC </w:instrText>
      </w:r>
      <w:r>
        <w:rPr/>
        <w:fldChar w:fldCharType="separate"/>
      </w:r>
      <w:r>
        <w:rPr/>
        <w:t>4</w:t>
      </w:r>
      <w:r>
        <w:rPr/>
        <w:fldChar w:fldCharType="end"/>
      </w:r>
      <w:r>
        <w:rPr/>
        <w:t>: Data frame with fitted values of Model 1 and Model 2</w:t>
      </w:r>
      <w:bookmarkEnd w:id="66"/>
    </w:p>
    <w:tbl>
      <w:tblPr>
        <w:tblW w:w="481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59"/>
        <w:gridCol w:w="960"/>
        <w:gridCol w:w="966"/>
        <w:gridCol w:w="966"/>
        <w:gridCol w:w="967"/>
      </w:tblGrid>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Date</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Close</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Returns</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fit_1</w:t>
            </w:r>
          </w:p>
        </w:tc>
        <w:tc>
          <w:tcPr>
            <w:tcW w:w="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textAlignment w:val="auto"/>
              <w:rPr>
                <w:rFonts w:eastAsia="Times New Roman"/>
                <w:color w:val="000000"/>
                <w:kern w:val="0"/>
                <w:sz w:val="20"/>
                <w:szCs w:val="20"/>
                <w:lang w:eastAsia="en-IN"/>
              </w:rPr>
            </w:pPr>
            <w:r>
              <w:rPr>
                <w:rFonts w:eastAsia="Times New Roman"/>
                <w:color w:val="000000"/>
                <w:kern w:val="0"/>
                <w:sz w:val="20"/>
                <w:szCs w:val="20"/>
                <w:lang w:eastAsia="en-IN"/>
              </w:rPr>
              <w:t>fit_2</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42374</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48.5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0.014538</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-0.00015</w:t>
            </w:r>
          </w:p>
        </w:tc>
        <w:tc>
          <w:tcPr>
            <w:tcW w:w="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-0.00012</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42375</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47.85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-0.01349</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-0.00051</w:t>
            </w:r>
          </w:p>
        </w:tc>
        <w:tc>
          <w:tcPr>
            <w:tcW w:w="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-0.00054</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42376</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46.7</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-0.02433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-0.00104</w:t>
            </w:r>
          </w:p>
        </w:tc>
        <w:tc>
          <w:tcPr>
            <w:tcW w:w="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-0.00082</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42377</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46.6</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-0.00214</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0.001572</w:t>
            </w:r>
          </w:p>
        </w:tc>
        <w:tc>
          <w:tcPr>
            <w:tcW w:w="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0.001402</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42380</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45.9</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-0.01514</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-0.00067</w:t>
            </w:r>
          </w:p>
        </w:tc>
        <w:tc>
          <w:tcPr>
            <w:tcW w:w="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-0.00107</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42381</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45.1</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-0.01758</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-0.00035</w:t>
            </w:r>
          </w:p>
        </w:tc>
        <w:tc>
          <w:tcPr>
            <w:tcW w:w="9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right"/>
              <w:textAlignment w:val="auto"/>
              <w:rPr>
                <w:rFonts w:eastAsia="Times New Roman"/>
                <w:color w:val="000000"/>
                <w:kern w:val="0"/>
                <w:sz w:val="20"/>
                <w:szCs w:val="20"/>
                <w:lang w:eastAsia="en-IN"/>
              </w:rPr>
            </w:pPr>
            <w:r>
              <w:rPr>
                <w:rFonts w:eastAsia="Times New Roman"/>
                <w:color w:val="000000"/>
                <w:kern w:val="0"/>
                <w:sz w:val="20"/>
                <w:szCs w:val="20"/>
                <w:lang w:eastAsia="en-IN"/>
              </w:rPr>
              <w:t>-0.00016</w:t>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2"/>
        <w:rPr>
          <w:rFonts w:ascii="Times New Roman" w:hAnsi="Times New Roman" w:cs="Times New Roman"/>
        </w:rPr>
      </w:pPr>
      <w:bookmarkStart w:id="67" w:name="_Toc7938116"/>
      <w:bookmarkStart w:id="68" w:name="making-predictions-from-test-set."/>
      <w:bookmarkStart w:id="69" w:name="X4b85f0f169631f620af53445b22dc85b95e96f3"/>
      <w:bookmarkEnd w:id="68"/>
      <w:bookmarkEnd w:id="69"/>
      <w:r>
        <w:rPr>
          <w:rFonts w:cs="Times New Roman" w:ascii="Times New Roman" w:hAnsi="Times New Roman"/>
        </w:rPr>
        <w:t>2.6 Making Predictions from test set.</w:t>
      </w:r>
      <w:bookmarkEnd w:id="67"/>
    </w:p>
    <w:p>
      <w:pPr>
        <w:pStyle w:val="Standard"/>
        <w:rPr/>
      </w:pPr>
      <w:r>
        <w:rPr/>
        <w:t>Since we will be plotting predicted values too, hence we append them back to our data frame. Our new data frame looks as following:</w:t>
      </w:r>
    </w:p>
    <w:p>
      <w:pPr>
        <w:pStyle w:val="Caption1"/>
        <w:keepNext w:val="true"/>
        <w:jc w:val="center"/>
        <w:rPr/>
      </w:pPr>
      <w:bookmarkStart w:id="70" w:name="_Toc7938077"/>
      <w:r>
        <w:rPr/>
        <w:t xml:space="preserve">Table </w:t>
      </w:r>
      <w:r>
        <w:rPr/>
        <w:fldChar w:fldCharType="begin"/>
      </w:r>
      <w:r>
        <w:rPr/>
        <w:instrText> SEQ Table \* ARABIC </w:instrText>
      </w:r>
      <w:r>
        <w:rPr/>
        <w:fldChar w:fldCharType="separate"/>
      </w:r>
      <w:r>
        <w:rPr/>
        <w:t>5</w:t>
      </w:r>
      <w:r>
        <w:rPr/>
        <w:fldChar w:fldCharType="end"/>
      </w:r>
      <w:r>
        <w:rPr/>
        <w:t>: Final Data frame with Predicted values.</w:t>
      </w:r>
      <w:bookmarkEnd w:id="70"/>
    </w:p>
    <w:tbl>
      <w:tblPr>
        <w:tblW w:w="481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59"/>
        <w:gridCol w:w="960"/>
        <w:gridCol w:w="968"/>
        <w:gridCol w:w="957"/>
        <w:gridCol w:w="968"/>
      </w:tblGrid>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Date</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Close</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Returns</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fit_1</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fit_2</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43448</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39.65</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-0.01129</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-0.00099</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0.001729</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43451</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39.95</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0.007538</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-0.00058</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-0.0027</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43452</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41.15</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0.029595</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-0.00141</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0.001592</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43453</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41.9</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0.018062</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-0.00299</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-0.00094</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43454</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44</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0.048904</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-0.00012</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-0.00075</w:t>
            </w:r>
          </w:p>
        </w:tc>
      </w:tr>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43455</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42.9</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-0.02532</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-0.00012</w:t>
            </w:r>
          </w:p>
        </w:tc>
        <w:tc>
          <w:tcPr>
            <w:tcW w:w="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uppressAutoHyphens w:val="false"/>
              <w:jc w:val="center"/>
              <w:textAlignment w:val="auto"/>
              <w:rPr>
                <w:rFonts w:eastAsia="Times New Roman"/>
                <w:color w:val="000000"/>
                <w:kern w:val="0"/>
                <w:sz w:val="20"/>
                <w:szCs w:val="20"/>
                <w:lang w:eastAsia="en-IN"/>
              </w:rPr>
            </w:pPr>
            <w:r>
              <w:rPr>
                <w:rFonts w:eastAsia="Times New Roman"/>
                <w:color w:val="000000"/>
                <w:kern w:val="0"/>
                <w:sz w:val="20"/>
                <w:szCs w:val="20"/>
                <w:lang w:eastAsia="en-IN"/>
              </w:rPr>
              <w:t>0.001115</w:t>
            </w:r>
          </w:p>
        </w:tc>
      </w:tr>
    </w:tbl>
    <w:p>
      <w:pPr>
        <w:pStyle w:val="Standard"/>
        <w:rPr/>
      </w:pPr>
      <w:r>
        <w:rPr/>
      </w:r>
    </w:p>
    <w:p>
      <w:pPr>
        <w:pStyle w:val="Normal"/>
        <w:rPr/>
      </w:pPr>
      <w:r>
        <w:rPr/>
      </w:r>
      <w:bookmarkStart w:id="71" w:name="appending-test-set-to-train-set"/>
      <w:bookmarkStart w:id="72" w:name="making-predictions-from-test-set.1"/>
      <w:bookmarkStart w:id="73" w:name="appending-test-set-to-train-set"/>
      <w:bookmarkStart w:id="74" w:name="making-predictions-from-test-set.1"/>
      <w:bookmarkEnd w:id="73"/>
      <w:bookmarkEnd w:id="74"/>
    </w:p>
    <w:p>
      <w:pPr>
        <w:pStyle w:val="Normal"/>
        <w:rPr/>
      </w:pPr>
      <w:r>
        <w:rPr/>
      </w:r>
    </w:p>
    <w:p>
      <w:pPr>
        <w:pStyle w:val="Normal"/>
        <w:rPr/>
      </w:pPr>
      <w:r>
        <w:rPr/>
      </w:r>
    </w:p>
    <w:p>
      <w:pPr>
        <w:pStyle w:val="Heading1"/>
        <w:rPr>
          <w:rFonts w:ascii="Times New Roman" w:hAnsi="Times New Roman" w:cs="Times New Roman"/>
        </w:rPr>
      </w:pPr>
      <w:bookmarkStart w:id="75" w:name="a-plotting-model-1arima400"/>
      <w:bookmarkStart w:id="76" w:name="_Toc7938117"/>
      <w:bookmarkStart w:id="77" w:name="appending-test-set-to-train-set1"/>
      <w:bookmarkEnd w:id="77"/>
      <w:r>
        <w:rPr>
          <w:rFonts w:cs="Times New Roman" w:ascii="Times New Roman" w:hAnsi="Times New Roman"/>
        </w:rPr>
        <w:t>3.A Plotting Model 1: ARIMA (4,0,0)</w:t>
      </w:r>
      <w:bookmarkEnd w:id="75"/>
      <w:bookmarkEnd w:id="76"/>
    </w:p>
    <w:p>
      <w:pPr>
        <w:pStyle w:val="Caption1"/>
        <w:keepNext w:val="true"/>
        <w:rPr/>
      </w:pPr>
      <w:bookmarkStart w:id="78" w:name="_Toc7938084"/>
      <w:r>
        <w:rPr/>
        <w:t xml:space="preserve">Figure </w:t>
      </w:r>
      <w:r>
        <w:rPr/>
        <w:fldChar w:fldCharType="begin"/>
      </w:r>
      <w:r>
        <w:rPr/>
        <w:instrText> SEQ Figure \* ARABIC </w:instrText>
      </w:r>
      <w:r>
        <w:rPr/>
        <w:fldChar w:fldCharType="separate"/>
      </w:r>
      <w:r>
        <w:rPr/>
        <w:t>7</w:t>
      </w:r>
      <w:r>
        <w:rPr/>
        <w:fldChar w:fldCharType="end"/>
      </w:r>
      <w:r>
        <w:rPr/>
        <w:t>: ARIMA (4,0,0) Actual Returns vs Fitted and Predicted Returns.</w:t>
      </w:r>
      <w:bookmarkEnd w:id="78"/>
    </w:p>
    <w:p>
      <w:pPr>
        <w:pStyle w:val="CaptionedFigure"/>
        <w:rPr>
          <w:rFonts w:ascii="Times New Roman" w:hAnsi="Times New Roman" w:cs="Times New Roman"/>
        </w:rPr>
      </w:pPr>
      <w:r>
        <w:rPr/>
        <w:drawing>
          <wp:inline distT="0" distB="0" distL="0" distR="0">
            <wp:extent cx="5334000" cy="5334000"/>
            <wp:effectExtent l="0" t="0" r="0" b="0"/>
            <wp:docPr id="9" name="Image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png"/>
                    <pic:cNvPicPr>
                      <a:picLocks noChangeAspect="1" noChangeArrowheads="1"/>
                    </pic:cNvPicPr>
                  </pic:nvPicPr>
                  <pic:blipFill>
                    <a:blip r:embed="rId9"/>
                    <a:stretch>
                      <a:fillRect/>
                    </a:stretch>
                  </pic:blipFill>
                  <pic:spPr bwMode="auto">
                    <a:xfrm>
                      <a:off x="0" y="0"/>
                      <a:ext cx="5334000" cy="5334000"/>
                    </a:xfrm>
                    <a:prstGeom prst="rect">
                      <a:avLst/>
                    </a:prstGeom>
                  </pic:spPr>
                </pic:pic>
              </a:graphicData>
            </a:graphic>
          </wp:inline>
        </w:drawing>
      </w:r>
    </w:p>
    <w:p>
      <w:pPr>
        <w:pStyle w:val="CaptionedFigure"/>
        <w:rPr>
          <w:rFonts w:ascii="Times New Roman" w:hAnsi="Times New Roman" w:cs="Times New Roman"/>
        </w:rPr>
      </w:pPr>
      <w:r>
        <w:rPr>
          <w:rFonts w:cs="Times New Roman" w:ascii="Times New Roman" w:hAnsi="Times New Roman"/>
        </w:rPr>
        <w:t>We notice that model 1: ARIMA (4,0,0) is very far away from predicting our stocks returns, it seems that most of the spikes are all unaccounted for in the model.</w:t>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bookmarkStart w:id="79" w:name="b-plotting-model-2arima203"/>
      <w:bookmarkStart w:id="80" w:name="_Toc7938118"/>
      <w:r>
        <w:rPr>
          <w:rFonts w:cs="Times New Roman" w:ascii="Times New Roman" w:hAnsi="Times New Roman"/>
        </w:rPr>
        <w:t>3.B Plotting Model 2: ARIMA (2,0,3)</w:t>
      </w:r>
      <w:bookmarkEnd w:id="79"/>
      <w:bookmarkEnd w:id="80"/>
    </w:p>
    <w:p>
      <w:pPr>
        <w:pStyle w:val="Caption1"/>
        <w:keepNext w:val="true"/>
        <w:rPr/>
      </w:pPr>
      <w:bookmarkStart w:id="81" w:name="_Toc7938085"/>
      <w:r>
        <w:rPr/>
        <w:t xml:space="preserve">Figure </w:t>
      </w:r>
      <w:r>
        <w:rPr/>
        <w:fldChar w:fldCharType="begin"/>
      </w:r>
      <w:r>
        <w:rPr/>
        <w:instrText> SEQ Figure \* ARABIC </w:instrText>
      </w:r>
      <w:r>
        <w:rPr/>
        <w:fldChar w:fldCharType="separate"/>
      </w:r>
      <w:r>
        <w:rPr/>
        <w:t>8</w:t>
      </w:r>
      <w:r>
        <w:rPr/>
        <w:fldChar w:fldCharType="end"/>
      </w:r>
      <w:r>
        <w:rPr/>
        <w:t>:ARIMA (2,0,3) Actual Returns vs Fitted and Predicted Returns.</w:t>
      </w:r>
      <w:bookmarkEnd w:id="81"/>
    </w:p>
    <w:p>
      <w:pPr>
        <w:pStyle w:val="CaptionedFigure"/>
        <w:rPr>
          <w:rFonts w:ascii="Times New Roman" w:hAnsi="Times New Roman" w:cs="Times New Roman"/>
        </w:rPr>
      </w:pPr>
      <w:r>
        <w:rPr/>
        <w:drawing>
          <wp:inline distT="0" distB="0" distL="0" distR="0">
            <wp:extent cx="5334000" cy="5334000"/>
            <wp:effectExtent l="0" t="0" r="0" b="0"/>
            <wp:docPr id="10" name="Image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png"/>
                    <pic:cNvPicPr>
                      <a:picLocks noChangeAspect="1" noChangeArrowheads="1"/>
                    </pic:cNvPicPr>
                  </pic:nvPicPr>
                  <pic:blipFill>
                    <a:blip r:embed="rId10"/>
                    <a:stretch>
                      <a:fillRect/>
                    </a:stretch>
                  </pic:blipFill>
                  <pic:spPr bwMode="auto">
                    <a:xfrm>
                      <a:off x="0" y="0"/>
                      <a:ext cx="5334000" cy="5334000"/>
                    </a:xfrm>
                    <a:prstGeom prst="rect">
                      <a:avLst/>
                    </a:prstGeom>
                  </pic:spPr>
                </pic:pic>
              </a:graphicData>
            </a:graphic>
          </wp:inline>
        </w:drawing>
      </w:r>
    </w:p>
    <w:p>
      <w:pPr>
        <w:pStyle w:val="CaptionedFigure"/>
        <w:rPr>
          <w:rFonts w:ascii="Times New Roman" w:hAnsi="Times New Roman" w:cs="Times New Roman"/>
        </w:rPr>
      </w:pPr>
      <w:r>
        <w:rPr>
          <w:rFonts w:cs="Times New Roman" w:ascii="Times New Roman" w:hAnsi="Times New Roman"/>
        </w:rPr>
        <w:t>We notice that ARIMA(2,0,3) is very far away from predicting our stocks returns, it seems that most of the spikes are all unaccounted for in the model.</w:t>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bookmarkStart w:id="82" w:name="ab-plot-model-1-vs-model-2"/>
      <w:bookmarkStart w:id="83" w:name="_Toc7938119"/>
      <w:r>
        <w:rPr>
          <w:rFonts w:cs="Times New Roman" w:ascii="Times New Roman" w:hAnsi="Times New Roman"/>
        </w:rPr>
        <w:t>3. (A, B) Plot: Model 1 vs Model 2</w:t>
      </w:r>
      <w:bookmarkEnd w:id="82"/>
      <w:bookmarkEnd w:id="83"/>
    </w:p>
    <w:p>
      <w:pPr>
        <w:pStyle w:val="Caption1"/>
        <w:keepNext w:val="true"/>
        <w:rPr/>
      </w:pPr>
      <w:bookmarkStart w:id="84" w:name="_Toc7938086"/>
      <w:r>
        <w:rPr/>
        <w:t xml:space="preserve">Figure </w:t>
      </w:r>
      <w:r>
        <w:rPr/>
        <w:fldChar w:fldCharType="begin"/>
      </w:r>
      <w:r>
        <w:rPr/>
        <w:instrText> SEQ Figure \* ARABIC </w:instrText>
      </w:r>
      <w:r>
        <w:rPr/>
        <w:fldChar w:fldCharType="separate"/>
      </w:r>
      <w:r>
        <w:rPr/>
        <w:t>9</w:t>
      </w:r>
      <w:r>
        <w:rPr/>
        <w:fldChar w:fldCharType="end"/>
      </w:r>
      <w:r>
        <w:rPr/>
        <w:t>: ARIMA (4,0,0) vs ARIMA (2,0,3) Fitted and Predicted Returns.</w:t>
      </w:r>
      <w:bookmarkEnd w:id="84"/>
    </w:p>
    <w:p>
      <w:pPr>
        <w:pStyle w:val="CaptionedFigure"/>
        <w:rPr>
          <w:rFonts w:ascii="Times New Roman" w:hAnsi="Times New Roman" w:cs="Times New Roman"/>
        </w:rPr>
      </w:pPr>
      <w:r>
        <w:rPr/>
        <w:drawing>
          <wp:inline distT="0" distB="0" distL="0" distR="0">
            <wp:extent cx="5334000" cy="5334000"/>
            <wp:effectExtent l="0" t="0" r="0" b="0"/>
            <wp:docPr id="11" name="Image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png"/>
                    <pic:cNvPicPr>
                      <a:picLocks noChangeAspect="1" noChangeArrowheads="1"/>
                    </pic:cNvPicPr>
                  </pic:nvPicPr>
                  <pic:blipFill>
                    <a:blip r:embed="rId11"/>
                    <a:stretch>
                      <a:fillRect/>
                    </a:stretch>
                  </pic:blipFill>
                  <pic:spPr bwMode="auto">
                    <a:xfrm>
                      <a:off x="0" y="0"/>
                      <a:ext cx="5334000" cy="5334000"/>
                    </a:xfrm>
                    <a:prstGeom prst="rect">
                      <a:avLst/>
                    </a:prstGeom>
                  </pic:spPr>
                </pic:pic>
              </a:graphicData>
            </a:graphic>
          </wp:inline>
        </w:drawing>
      </w:r>
    </w:p>
    <w:p>
      <w:pPr>
        <w:pStyle w:val="CaptionedFigure"/>
        <w:rPr>
          <w:rFonts w:ascii="Times New Roman" w:hAnsi="Times New Roman" w:cs="Times New Roman"/>
        </w:rPr>
      </w:pPr>
      <w:r>
        <w:rPr>
          <w:rFonts w:cs="Times New Roman" w:ascii="Times New Roman" w:hAnsi="Times New Roman"/>
        </w:rPr>
        <w:t xml:space="preserve">It seems that both model 1 ARIMA (4,0,0) and model 2 ARIMA(2,0,3) are almost same and have similar prediction. </w:t>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CaptionedFigure"/>
        <w:rPr>
          <w:rFonts w:ascii="Times New Roman" w:hAnsi="Times New Roman" w:cs="Times New Roman"/>
        </w:rPr>
      </w:pPr>
      <w:r>
        <w:rPr>
          <w:rFonts w:cs="Times New Roman" w:ascii="Times New Roman" w:hAnsi="Times New Roman"/>
        </w:rPr>
      </w:r>
    </w:p>
    <w:p>
      <w:pPr>
        <w:pStyle w:val="Heading1"/>
        <w:numPr>
          <w:ilvl w:val="0"/>
          <w:numId w:val="2"/>
        </w:numPr>
        <w:rPr>
          <w:rFonts w:ascii="Times New Roman" w:hAnsi="Times New Roman" w:cs="Times New Roman"/>
        </w:rPr>
      </w:pPr>
      <w:bookmarkStart w:id="85" w:name="finding-model-accuracy"/>
      <w:bookmarkStart w:id="86" w:name="_Toc7938120"/>
      <w:r>
        <w:rPr>
          <w:rFonts w:cs="Times New Roman" w:ascii="Times New Roman" w:hAnsi="Times New Roman"/>
        </w:rPr>
        <w:t>Finding Model Accuracy</w:t>
      </w:r>
      <w:bookmarkStart w:id="87" w:name="X94a96f9690a444d9cdc37d3d4310dbe7b408916"/>
      <w:bookmarkEnd w:id="85"/>
      <w:bookmarkEnd w:id="86"/>
    </w:p>
    <w:p>
      <w:pPr>
        <w:pStyle w:val="Normal"/>
        <w:rPr/>
      </w:pPr>
      <w:r>
        <w:rPr/>
        <w:t>From above plots we are confused as both models predict almost similar values as can be seen from the graph and both of this model are far away from predicting the model. So, we wanted to know the accuracy of the two model which will also tell the difference between them.</w:t>
      </w:r>
    </w:p>
    <w:p>
      <w:pPr>
        <w:pStyle w:val="Normal"/>
        <w:rPr/>
      </w:pPr>
      <w:r>
        <w:rPr/>
        <w:t>There are 4 methods available to find model accuracy:</w:t>
      </w:r>
    </w:p>
    <w:p>
      <w:pPr>
        <w:pStyle w:val="Heading2"/>
        <w:rPr>
          <w:rFonts w:ascii="Times New Roman" w:hAnsi="Times New Roman" w:cs="Times New Roman"/>
        </w:rPr>
      </w:pPr>
      <w:bookmarkStart w:id="88" w:name="_Toc7938121"/>
      <w:bookmarkEnd w:id="87"/>
      <w:r>
        <w:rPr>
          <w:rFonts w:cs="Times New Roman" w:ascii="Times New Roman" w:hAnsi="Times New Roman"/>
        </w:rPr>
        <w:t>4.1. MAE</w:t>
      </w:r>
      <w:bookmarkStart w:id="89" w:name="mae"/>
      <w:bookmarkEnd w:id="88"/>
      <w:bookmarkEnd w:id="89"/>
    </w:p>
    <w:p>
      <w:pPr>
        <w:pStyle w:val="FirstParagraph"/>
        <w:rPr>
          <w:rFonts w:ascii="Times New Roman" w:hAnsi="Times New Roman" w:cs="Times New Roman"/>
        </w:rPr>
      </w:pPr>
      <w:r>
        <w:rPr/>
      </w:r>
      <m:oMath xmlns:m="http://schemas.openxmlformats.org/officeDocument/2006/math">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n</m:t>
            </m:r>
          </m:sub>
          <m:sup>
            <m:r>
              <w:rPr>
                <w:rFonts w:ascii="Cambria Math" w:hAnsi="Cambria Math"/>
              </w:rPr>
              <m:t xml:space="preserve">t</m:t>
            </m:r>
            <m:r>
              <w:rPr>
                <w:rFonts w:ascii="Cambria Math" w:hAnsi="Cambria Math"/>
              </w:rPr>
              <m:t xml:space="preserve">=</m:t>
            </m:r>
            <m:r>
              <w:rPr>
                <w:rFonts w:ascii="Cambria Math" w:hAnsi="Cambria Math"/>
              </w:rPr>
              <m:t xml:space="preserve">1</m:t>
            </m:r>
          </m:sup>
          <m:e/>
        </m:nary>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oMath>
    </w:p>
    <w:p>
      <w:pPr>
        <w:pStyle w:val="NoSpacing"/>
        <w:rPr/>
      </w:pPr>
      <w:r>
        <w:rPr/>
        <w:t>Which we reject as they do not consider the effect of magnitude of data. And our MAE value will always be very small as day-to-day returns are very small.</w:t>
      </w:r>
    </w:p>
    <w:p>
      <w:pPr>
        <w:pStyle w:val="NoSpacing"/>
        <w:rPr/>
      </w:pPr>
      <w:r>
        <w:rPr/>
        <w:t>This will always understate our model errors.</w:t>
      </w:r>
    </w:p>
    <w:p>
      <w:pPr>
        <w:pStyle w:val="Heading5"/>
        <w:rPr>
          <w:rFonts w:ascii="Times New Roman" w:hAnsi="Times New Roman" w:cs="Times New Roman"/>
        </w:rPr>
      </w:pPr>
      <w:r>
        <w:rPr>
          <w:rFonts w:cs="Times New Roman" w:ascii="Times New Roman" w:hAnsi="Times New Roman"/>
        </w:rPr>
        <w:t>4.2. RMSE</w:t>
      </w:r>
      <w:bookmarkStart w:id="90" w:name="rmse"/>
      <w:bookmarkEnd w:id="90"/>
    </w:p>
    <w:p>
      <w:pPr>
        <w:pStyle w:val="FirstParagraph"/>
        <w:rPr>
          <w:rFonts w:ascii="Times New Roman" w:hAnsi="Times New Roman" w:eastAsia="" w:cs="Times New Roman" w:eastAsiaTheme="majorEastAsia"/>
        </w:rPr>
      </w:pPr>
      <w:r>
        <w:rPr/>
      </w:r>
      <m:oMath xmlns:m="http://schemas.openxmlformats.org/officeDocument/2006/math">
        <m:rad>
          <m:radPr>
            <m:degHide m:val="1"/>
          </m:radPr>
          <m:deg/>
          <m:e>
            <m:f>
              <m:num>
                <m:nary>
                  <m:naryPr>
                    <m:chr m:val="∑"/>
                    <m:subHide m:val="1"/>
                    <m:supHide m:val="1"/>
                  </m:naryPr>
                  <m:sub/>
                  <m:sup/>
                  <m:e>
                    <m:sSup>
                      <m:e>
                        <m:d>
                          <m:dPr>
                            <m:begChr m:val="|"/>
                            <m:endChr m:val="|"/>
                          </m:dPr>
                          <m:e>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e>
                        </m:d>
                      </m:e>
                      <m:sup>
                        <m:r>
                          <w:rPr>
                            <w:rFonts w:ascii="Cambria Math" w:hAnsi="Cambria Math"/>
                          </w:rPr>
                          <m:t xml:space="preserve">2</m:t>
                        </m:r>
                      </m:sup>
                    </m:sSup>
                  </m:e>
                </m:nary>
              </m:num>
              <m:den>
                <m:r>
                  <w:rPr>
                    <w:rFonts w:ascii="Cambria Math" w:hAnsi="Cambria Math"/>
                  </w:rPr>
                  <m:t xml:space="preserve">n</m:t>
                </m:r>
              </m:den>
            </m:f>
          </m:e>
        </m:rad>
      </m:oMath>
    </w:p>
    <w:p>
      <w:pPr>
        <w:pStyle w:val="NoSpacing"/>
        <w:rPr/>
      </w:pPr>
      <w:r>
        <w:rPr/>
        <w:t>Which we reject as they do not consider the effect of magnitude of data. And our RMSE value will always be very small as day-to-day returns are very small.</w:t>
      </w:r>
    </w:p>
    <w:p>
      <w:pPr>
        <w:pStyle w:val="NoSpacing"/>
        <w:rPr/>
      </w:pPr>
      <w:r>
        <w:rPr/>
        <w:t>This will always understate our model errors.</w:t>
      </w:r>
    </w:p>
    <w:p>
      <w:pPr>
        <w:pStyle w:val="Heading5"/>
        <w:rPr>
          <w:rFonts w:ascii="Times New Roman" w:hAnsi="Times New Roman" w:cs="Times New Roman"/>
        </w:rPr>
      </w:pPr>
      <w:r>
        <w:rPr>
          <w:rFonts w:cs="Times New Roman" w:ascii="Times New Roman" w:hAnsi="Times New Roman"/>
        </w:rPr>
        <w:t>4.3. MAPE</w:t>
      </w:r>
      <w:bookmarkStart w:id="91" w:name="mape"/>
      <w:bookmarkEnd w:id="91"/>
    </w:p>
    <w:p>
      <w:pPr>
        <w:pStyle w:val="FirstParagraph"/>
        <w:rPr>
          <w:rFonts w:ascii="Times New Roman" w:hAnsi="Times New Roman" w:cs="Times New Roman"/>
        </w:rPr>
      </w:pPr>
      <w:r>
        <w:rPr/>
      </w:r>
      <m:oMath xmlns:m="http://schemas.openxmlformats.org/officeDocument/2006/math">
        <m:d>
          <m:dPr>
            <m:begChr m:val="{"/>
            <m:endChr m:val="}"/>
          </m:dPr>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d>
                  <m:dPr>
                    <m:begChr m:val="|"/>
                    <m:endChr m:val="|"/>
                  </m:dPr>
                  <m:e>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e>
                </m:d>
              </m:num>
              <m:den>
                <m:d>
                  <m:dPr>
                    <m:begChr m:val="|"/>
                    <m:endChr m:val="|"/>
                  </m:dPr>
                  <m:e>
                    <m:sSub>
                      <m:e>
                        <m:r>
                          <w:rPr>
                            <w:rFonts w:ascii="Cambria Math" w:hAnsi="Cambria Math"/>
                          </w:rPr>
                          <m:t xml:space="preserve">A</m:t>
                        </m:r>
                      </m:e>
                      <m:sub>
                        <m:r>
                          <w:rPr>
                            <w:rFonts w:ascii="Cambria Math" w:hAnsi="Cambria Math"/>
                          </w:rPr>
                          <m:t xml:space="preserve">t</m:t>
                        </m:r>
                      </m:sub>
                    </m:sSub>
                  </m:e>
                </m:d>
              </m:den>
            </m:f>
          </m:e>
        </m:d>
        <m:r>
          <w:rPr>
            <w:rFonts w:ascii="Cambria Math" w:hAnsi="Cambria Math"/>
          </w:rPr>
          <m:t xml:space="preserve">x</m:t>
        </m:r>
        <m:r>
          <w:rPr>
            <w:rFonts w:ascii="Cambria Math" w:hAnsi="Cambria Math"/>
          </w:rPr>
          <m:t xml:space="preserve">100</m:t>
        </m:r>
      </m:oMath>
    </w:p>
    <w:p>
      <w:pPr>
        <w:pStyle w:val="FirstParagraph"/>
        <w:rPr>
          <w:rFonts w:ascii="Times New Roman" w:hAnsi="Times New Roman" w:cs="Times New Roman"/>
        </w:rPr>
      </w:pPr>
      <w:r>
        <w:rPr>
          <w:rFonts w:cs="Times New Roman" w:ascii="Times New Roman" w:hAnsi="Times New Roman"/>
        </w:rPr>
        <w:t>We accept MAPE as it takes the percentage difference hence eliminating the scaling effect of MAE ad RMSE.</w:t>
      </w:r>
    </w:p>
    <w:p>
      <w:pPr>
        <w:pStyle w:val="Heading5"/>
        <w:rPr>
          <w:rFonts w:ascii="Times New Roman" w:hAnsi="Times New Roman" w:cs="Times New Roman"/>
        </w:rPr>
      </w:pPr>
      <w:r>
        <w:rPr>
          <w:rFonts w:cs="Times New Roman" w:ascii="Times New Roman" w:hAnsi="Times New Roman"/>
        </w:rPr>
        <w:t>4. MASE</w:t>
      </w:r>
      <w:bookmarkStart w:id="92" w:name="mase"/>
      <w:bookmarkEnd w:id="92"/>
    </w:p>
    <w:p>
      <w:pPr>
        <w:pStyle w:val="FirstParagraph"/>
        <w:rPr>
          <w:rFonts w:ascii="Times New Roman" w:hAnsi="Times New Roman" w:cs="Times New Roman"/>
        </w:rPr>
      </w:pPr>
      <w:r>
        <w:rPr/>
      </w:r>
      <m:oMath xmlns:m="http://schemas.openxmlformats.org/officeDocument/2006/math">
        <m:f>
          <m:num>
            <m:r>
              <w:rPr>
                <w:rFonts w:ascii="Cambria Math" w:hAnsi="Cambria Math"/>
              </w:rPr>
              <m:t xml:space="preserve">MAE</m:t>
            </m:r>
          </m:num>
          <m:den>
            <m:r>
              <w:rPr>
                <w:rFonts w:ascii="Cambria Math" w:hAnsi="Cambria Math"/>
              </w:rPr>
              <m:t xml:space="preserve">MA</m:t>
            </m:r>
            <m:sSub>
              <m:e>
                <m:r>
                  <w:rPr>
                    <w:rFonts w:ascii="Cambria Math" w:hAnsi="Cambria Math"/>
                  </w:rPr>
                  <m:t xml:space="preserve">E</m:t>
                </m:r>
              </m:e>
              <m:sub>
                <m:r>
                  <w:rPr>
                    <w:rFonts w:ascii="Cambria Math" w:hAnsi="Cambria Math"/>
                  </w:rPr>
                  <m:t xml:space="preserve">NaiveModel</m:t>
                </m:r>
              </m:sub>
            </m:sSub>
          </m:den>
        </m:f>
      </m:oMath>
    </w:p>
    <w:p>
      <w:pPr>
        <w:pStyle w:val="FirstParagraph"/>
        <w:rPr>
          <w:rFonts w:ascii="Times New Roman" w:hAnsi="Times New Roman" w:cs="Times New Roman"/>
        </w:rPr>
      </w:pPr>
      <w:r>
        <w:rPr>
          <w:rFonts w:cs="Times New Roman" w:ascii="Times New Roman" w:hAnsi="Times New Roman"/>
        </w:rPr>
        <w:t>We also we compare our model with the NAIVE method, this tells us whether all our Hard work performing the ARMIA can be just be performed better by NAIVE method’s value greater than one will suggest that our ARIMA modeling was useless and vice versa.</w:t>
      </w:r>
    </w:p>
    <w:p>
      <w:pPr>
        <w:pStyle w:val="Heading2"/>
        <w:rPr>
          <w:rFonts w:ascii="Times New Roman" w:hAnsi="Times New Roman" w:cs="Times New Roman"/>
        </w:rPr>
      </w:pPr>
      <w:bookmarkStart w:id="93" w:name="_Toc7938122"/>
      <w:r>
        <w:rPr>
          <w:rFonts w:cs="Times New Roman" w:ascii="Times New Roman" w:hAnsi="Times New Roman"/>
        </w:rPr>
        <w:t>4.1 Results: Accuracy by MAPE</w:t>
      </w:r>
      <w:bookmarkStart w:id="94" w:name="accuracy-by-mape"/>
      <w:bookmarkEnd w:id="93"/>
      <w:bookmarkEnd w:id="94"/>
    </w:p>
    <w:p>
      <w:pPr>
        <w:pStyle w:val="SourceCode"/>
        <w:rPr>
          <w:rFonts w:ascii="Times New Roman" w:hAnsi="Times New Roman"/>
        </w:rPr>
      </w:pPr>
      <w:r>
        <w:rPr>
          <w:rStyle w:val="VerbatimChar"/>
          <w:rFonts w:ascii="Times New Roman" w:hAnsi="Times New Roman"/>
        </w:rPr>
        <w:t>ARIMA (4,0,0): 102.55"</w:t>
      </w:r>
      <w:r>
        <w:rPr>
          <w:rFonts w:ascii="Times New Roman" w:hAnsi="Times New Roman"/>
        </w:rPr>
        <w:br/>
      </w:r>
      <w:r>
        <w:rPr>
          <w:rStyle w:val="VerbatimChar"/>
          <w:rFonts w:ascii="Times New Roman" w:hAnsi="Times New Roman"/>
        </w:rPr>
        <w:t>ARIMA (2,0,3): 106.24"</w:t>
      </w:r>
    </w:p>
    <w:p>
      <w:pPr>
        <w:pStyle w:val="Heading2"/>
        <w:rPr>
          <w:rFonts w:ascii="Times New Roman" w:hAnsi="Times New Roman" w:cs="Times New Roman"/>
        </w:rPr>
      </w:pPr>
      <w:bookmarkStart w:id="95" w:name="_Toc7938123"/>
      <w:r>
        <w:rPr>
          <w:rFonts w:cs="Times New Roman" w:ascii="Times New Roman" w:hAnsi="Times New Roman"/>
        </w:rPr>
        <w:t>4.2 Results: Accuracy by MASE</w:t>
      </w:r>
      <w:bookmarkStart w:id="96" w:name="accuracy-by-mase"/>
      <w:bookmarkEnd w:id="95"/>
      <w:bookmarkEnd w:id="96"/>
    </w:p>
    <w:p>
      <w:pPr>
        <w:pStyle w:val="NoSpacing"/>
        <w:rPr/>
      </w:pPr>
      <w:r>
        <w:rPr>
          <w:rStyle w:val="VerbatimChar"/>
        </w:rPr>
        <w:t>ARIMA (4,0,0): 0.7</w:t>
      </w:r>
    </w:p>
    <w:p>
      <w:pPr>
        <w:pStyle w:val="NoSpacing"/>
        <w:rPr/>
      </w:pPr>
      <w:r>
        <w:rPr>
          <w:rStyle w:val="VerbatimChar"/>
        </w:rPr>
        <w:t>ARIMA (2,0,3): 0.71</w:t>
      </w:r>
      <w:r>
        <w:rPr/>
        <w:br/>
      </w:r>
    </w:p>
    <w:p>
      <w:pPr>
        <w:pStyle w:val="Heading1"/>
        <w:rPr>
          <w:rFonts w:ascii="Times New Roman" w:hAnsi="Times New Roman" w:cs="Times New Roman"/>
        </w:rPr>
      </w:pPr>
      <w:bookmarkStart w:id="97" w:name="conclusion-3"/>
      <w:bookmarkStart w:id="98" w:name="_Toc7938124"/>
      <w:r>
        <w:rPr>
          <w:rFonts w:cs="Times New Roman" w:ascii="Times New Roman" w:hAnsi="Times New Roman"/>
        </w:rPr>
        <w:t>5 Conclusion</w:t>
      </w:r>
      <w:bookmarkEnd w:id="97"/>
      <w:bookmarkEnd w:id="98"/>
    </w:p>
    <w:p>
      <w:pPr>
        <w:pStyle w:val="Normal"/>
        <w:widowControl/>
        <w:suppressAutoHyphens w:val="false"/>
        <w:spacing w:before="0" w:after="200"/>
        <w:textAlignment w:val="auto"/>
        <w:rPr/>
      </w:pPr>
      <w:r>
        <w:rPr/>
        <w:t xml:space="preserve">From MAPE value we can conclude that error percentage of model is 102% hence the predictions are of no use if want to invest IDFC Ltd using our model to predict data. But, despite having 102% error, our model was better than NAIVE approach, as can be seen from MASE value less than 1. </w:t>
      </w:r>
    </w:p>
    <w:p>
      <w:pPr>
        <w:pStyle w:val="Normal"/>
        <w:widowControl/>
        <w:suppressAutoHyphens w:val="false"/>
        <w:spacing w:before="0" w:after="200"/>
        <w:textAlignment w:val="auto"/>
        <w:rPr/>
      </w:pPr>
      <w:r>
        <w:rPr/>
        <w:t xml:space="preserve">Also, both of our model had different MAPE value producing a winner which was model 1 ARIMA (4,0,0) with MAPE value was 3.69% lower than MODEL 2 ARIMA (2,0,3). It seems we cannot trust Auto ARIMA or mathematical manner of detecting parameters. We argued in our report earlier that Visual methods are mutually exclusive, and hence should be not be ignored and here we have a concrete proof of it.  </w:t>
      </w:r>
    </w:p>
    <w:p>
      <w:pPr>
        <w:pStyle w:val="Normal"/>
        <w:widowControl/>
        <w:suppressAutoHyphens w:val="false"/>
        <w:spacing w:before="0" w:after="200"/>
        <w:textAlignment w:val="auto"/>
        <w:rPr/>
      </w:pPr>
      <w:r>
        <w:rPr/>
        <w:t>Since we argued that spikes of data were unaccounted for, hence we plot a Moving average of returns for 4 days and replot fitted and predicted values of both model.</w:t>
      </w:r>
    </w:p>
    <w:p>
      <w:pPr>
        <w:pStyle w:val="Caption1"/>
        <w:keepNext w:val="true"/>
        <w:rPr/>
      </w:pPr>
      <w:bookmarkStart w:id="99" w:name="_Toc7938087"/>
      <w:r>
        <w:rPr/>
        <w:t xml:space="preserve">Figure </w:t>
      </w:r>
      <w:r>
        <w:rPr/>
        <w:fldChar w:fldCharType="begin"/>
      </w:r>
      <w:r>
        <w:rPr/>
        <w:instrText> SEQ Figure \* ARABIC </w:instrText>
      </w:r>
      <w:r>
        <w:rPr/>
        <w:fldChar w:fldCharType="separate"/>
      </w:r>
      <w:r>
        <w:rPr/>
        <w:t>10</w:t>
      </w:r>
      <w:r>
        <w:rPr/>
        <w:fldChar w:fldCharType="end"/>
      </w:r>
      <w:r>
        <w:rPr/>
        <w:t>: Moving Average Returns vs ARIMA (4,0,0) &amp; ARIMA (2,0,3) Fitted and Predicted Returns.</w:t>
      </w:r>
      <w:bookmarkEnd w:id="99"/>
    </w:p>
    <w:p>
      <w:pPr>
        <w:pStyle w:val="CaptionedFigure"/>
        <w:rPr>
          <w:rFonts w:ascii="Times New Roman" w:hAnsi="Times New Roman" w:cs="Times New Roman"/>
        </w:rPr>
      </w:pPr>
      <w:r>
        <w:drawing>
          <wp:anchor behindDoc="0" distT="0" distB="0" distL="114300" distR="114300" simplePos="0" locked="0" layoutInCell="1" allowOverlap="1" relativeHeight="22">
            <wp:simplePos x="0" y="0"/>
            <wp:positionH relativeFrom="column">
              <wp:posOffset>1600200</wp:posOffset>
            </wp:positionH>
            <wp:positionV relativeFrom="paragraph">
              <wp:posOffset>635</wp:posOffset>
            </wp:positionV>
            <wp:extent cx="3094355" cy="3322955"/>
            <wp:effectExtent l="0" t="0" r="0" b="0"/>
            <wp:wrapSquare wrapText="bothSides"/>
            <wp:docPr id="12" name="Image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png"/>
                    <pic:cNvPicPr>
                      <a:picLocks noChangeAspect="1" noChangeArrowheads="1"/>
                    </pic:cNvPicPr>
                  </pic:nvPicPr>
                  <pic:blipFill>
                    <a:blip r:embed="rId12"/>
                    <a:stretch>
                      <a:fillRect/>
                    </a:stretch>
                  </pic:blipFill>
                  <pic:spPr bwMode="auto">
                    <a:xfrm>
                      <a:off x="0" y="0"/>
                      <a:ext cx="3094355" cy="3322955"/>
                    </a:xfrm>
                    <a:prstGeom prst="rect">
                      <a:avLst/>
                    </a:prstGeom>
                  </pic:spPr>
                </pic:pic>
              </a:graphicData>
            </a:graphic>
          </wp:anchor>
        </w:drawing>
      </w:r>
      <w:r>
        <w:rPr>
          <w:rFonts w:cs="Times New Roman" w:ascii="Times New Roman" w:hAnsi="Times New Roman"/>
        </w:rPr>
        <w:br/>
      </w:r>
    </w:p>
    <w:p>
      <w:pPr>
        <w:pStyle w:val="CaptionedFigure"/>
        <w:rPr>
          <w:rFonts w:ascii="Times New Roman" w:hAnsi="Times New Roman" w:cs="Times New Roman"/>
        </w:rPr>
      </w:pPr>
      <w:r>
        <w:rPr>
          <w:rFonts w:cs="Times New Roman" w:ascii="Times New Roman" w:hAnsi="Times New Roman"/>
        </w:rPr>
        <w:t>It Can be clearly noticed that our argument that spikes of data were unaccounted for can be clearly seen, as by taking moving average and removing skis in data, we notice that both the model is overlapping returns. Hence this model is weak in accounting the spikes in data.</w:t>
      </w:r>
    </w:p>
    <w:p>
      <w:pPr>
        <w:pStyle w:val="Normal"/>
        <w:rPr>
          <w:rFonts w:eastAsia="F"/>
          <w:sz w:val="32"/>
          <w:szCs w:val="32"/>
        </w:rPr>
      </w:pPr>
      <w:r>
        <w:rPr>
          <w:rFonts w:eastAsia="F"/>
          <w:sz w:val="32"/>
          <w:szCs w:val="32"/>
        </w:rPr>
      </w:r>
    </w:p>
    <w:p>
      <w:pPr>
        <w:pStyle w:val="Normal"/>
        <w:rPr>
          <w:rFonts w:eastAsia="F"/>
          <w:sz w:val="32"/>
          <w:szCs w:val="32"/>
        </w:rPr>
      </w:pPr>
      <w:r>
        <w:rPr>
          <w:rFonts w:eastAsia="F"/>
          <w:sz w:val="32"/>
          <w:szCs w:val="32"/>
        </w:rPr>
      </w:r>
    </w:p>
    <w:p>
      <w:pPr>
        <w:pStyle w:val="Normal"/>
        <w:rPr>
          <w:rFonts w:eastAsia="F"/>
          <w:sz w:val="32"/>
          <w:szCs w:val="32"/>
        </w:rPr>
      </w:pPr>
      <w:r>
        <w:rPr>
          <w:rFonts w:eastAsia="F"/>
          <w:sz w:val="32"/>
          <w:szCs w:val="32"/>
        </w:rPr>
      </w:r>
    </w:p>
    <w:p>
      <w:pPr>
        <w:pStyle w:val="Normal"/>
        <w:rPr>
          <w:rFonts w:eastAsia="F"/>
          <w:sz w:val="32"/>
          <w:szCs w:val="32"/>
        </w:rPr>
      </w:pPr>
      <w:r>
        <w:rPr>
          <w:rFonts w:eastAsia="F"/>
          <w:sz w:val="32"/>
          <w:szCs w:val="32"/>
        </w:rPr>
      </w:r>
    </w:p>
    <w:p>
      <w:pPr>
        <w:pStyle w:val="Normal"/>
        <w:rPr/>
      </w:pPr>
      <w:r>
        <w:rPr/>
      </w:r>
    </w:p>
    <w:sectPr>
      <w:headerReference w:type="default" r:id="rId13"/>
      <w:footerReference w:type="default" r:id="rId14"/>
      <w:type w:val="nextPage"/>
      <w:pgSz w:w="11906" w:h="16838"/>
      <w:pgMar w:left="1440" w:right="1440" w:header="720" w:top="1440" w:footer="72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fldChar w:fldCharType="begin"/>
    </w:r>
    <w:r>
      <w:rPr/>
      <w:instrText> PAGE </w:instrText>
    </w:r>
    <w:r>
      <w:rPr/>
      <w:fldChar w:fldCharType="separate"/>
    </w:r>
    <w:r>
      <w:rPr/>
      <w:t>20</w:t>
    </w:r>
    <w:r>
      <w:rPr/>
      <w:fldChar w:fldCharType="end"/>
    </w:r>
    <w:r>
      <w:rPr/>
      <w:t xml:space="preserve"> </w:t>
    </w:r>
    <w:r>
      <w:rPr/>
      <w:t xml:space="preserve">| </w:t>
    </w:r>
    <w:r>
      <w:rPr>
        <w:color w:val="7F7F7F"/>
        <w:spacing w:val="60"/>
      </w:rPr>
      <w:t>Page</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438275" cy="718820"/>
          <wp:effectExtent l="0" t="0" r="0" b="0"/>
          <wp:docPr id="1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
                  <pic:cNvPicPr>
                    <a:picLocks noChangeAspect="1" noChangeArrowheads="1"/>
                  </pic:cNvPicPr>
                </pic:nvPicPr>
                <pic:blipFill>
                  <a:blip r:embed="rId1"/>
                  <a:stretch>
                    <a:fillRect/>
                  </a:stretch>
                </pic:blipFill>
                <pic:spPr bwMode="auto">
                  <a:xfrm>
                    <a:off x="0" y="0"/>
                    <a:ext cx="1438275" cy="718820"/>
                  </a:xfrm>
                  <a:prstGeom prst="rect">
                    <a:avLst/>
                  </a:prstGeom>
                </pic:spPr>
              </pic:pic>
            </a:graphicData>
          </a:graphic>
        </wp:inline>
      </w:drawing>
      <mc:AlternateContent>
        <mc:Choice Requires="wps">
          <w:drawing>
            <wp:anchor behindDoc="1" distT="0" distB="0" distL="114300" distR="114300" simplePos="0" locked="0" layoutInCell="1" allowOverlap="1" relativeHeight="20" wp14:anchorId="745873FE">
              <wp:simplePos x="0" y="0"/>
              <wp:positionH relativeFrom="column">
                <wp:posOffset>2385060</wp:posOffset>
              </wp:positionH>
              <wp:positionV relativeFrom="paragraph">
                <wp:posOffset>114300</wp:posOffset>
              </wp:positionV>
              <wp:extent cx="3393440" cy="345440"/>
              <wp:effectExtent l="0" t="0" r="0" b="0"/>
              <wp:wrapNone/>
              <wp:docPr id="13" name="Text Box 21"/>
              <a:graphic xmlns:a="http://schemas.openxmlformats.org/drawingml/2006/main">
                <a:graphicData uri="http://schemas.microsoft.com/office/word/2010/wordprocessingShape">
                  <wps:wsp>
                    <wps:cNvSpPr/>
                    <wps:spPr>
                      <a:xfrm>
                        <a:off x="0" y="0"/>
                        <a:ext cx="3392640" cy="34488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spacing w:before="0" w:after="160"/>
                            <w:rPr>
                              <w:color w:val="000000"/>
                            </w:rPr>
                          </w:pPr>
                          <w:r>
                            <w:rPr>
                              <w:color w:val="000000"/>
                            </w:rPr>
                            <w:t>Using R to model daily returns in ARIMA.</w:t>
                          </w:r>
                        </w:p>
                      </w:txbxContent>
                    </wps:txbx>
                    <wps:bodyPr>
                      <a:prstTxWarp prst="textNoShape"/>
                      <a:noAutofit/>
                    </wps:bodyPr>
                  </wps:wsp>
                </a:graphicData>
              </a:graphic>
            </wp:anchor>
          </w:drawing>
        </mc:Choice>
        <mc:Fallback>
          <w:pict>
            <v:rect id="shape_0" ID="Text Box 21" stroked="f" style="position:absolute;margin-left:187.8pt;margin-top:9pt;width:267.1pt;height:27.1pt" wp14:anchorId="745873FE">
              <w10:wrap type="square"/>
              <v:fill o:detectmouseclick="t" on="false"/>
              <v:stroke color="#3465a4" weight="12600" joinstyle="miter" endcap="flat"/>
              <v:textbox>
                <w:txbxContent>
                  <w:p>
                    <w:pPr>
                      <w:pStyle w:val="FrameContents"/>
                      <w:spacing w:before="0" w:after="160"/>
                      <w:rPr>
                        <w:color w:val="000000"/>
                      </w:rPr>
                    </w:pPr>
                    <w:r>
                      <w:rPr>
                        <w:color w:val="000000"/>
                      </w:rPr>
                      <w:t>Using R to model daily returns in ARIMA.</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kern w:val="2"/>
        <w:szCs w:val="24"/>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Times New Roman" w:hAnsi="Times New Roman" w:eastAsia="Calibri" w:cs="Times New Roman"/>
      <w:color w:val="auto"/>
      <w:kern w:val="2"/>
      <w:sz w:val="24"/>
      <w:szCs w:val="24"/>
      <w:lang w:val="en-IN" w:eastAsia="en-US" w:bidi="ar-SA"/>
    </w:rPr>
  </w:style>
  <w:style w:type="paragraph" w:styleId="Heading1">
    <w:name w:val="Heading 1"/>
    <w:basedOn w:val="Normal"/>
    <w:uiPriority w:val="9"/>
    <w:qFormat/>
    <w:pPr>
      <w:keepNext w:val="true"/>
      <w:keepLines/>
      <w:widowControl w:val="false"/>
      <w:bidi w:val="0"/>
      <w:spacing w:before="240" w:after="0"/>
      <w:jc w:val="left"/>
      <w:outlineLvl w:val="0"/>
    </w:pPr>
    <w:rPr>
      <w:rFonts w:ascii="Calibri Light" w:hAnsi="Calibri Light" w:eastAsia="F" w:cs="F"/>
      <w:color w:val="2F5496"/>
      <w:kern w:val="2"/>
      <w:sz w:val="32"/>
      <w:szCs w:val="32"/>
      <w:lang w:val="en-IN" w:eastAsia="en-US" w:bidi="ar-SA"/>
    </w:rPr>
  </w:style>
  <w:style w:type="paragraph" w:styleId="Heading2">
    <w:name w:val="Heading 2"/>
    <w:basedOn w:val="Normal"/>
    <w:uiPriority w:val="9"/>
    <w:unhideWhenUsed/>
    <w:qFormat/>
    <w:pPr>
      <w:keepNext w:val="true"/>
      <w:keepLines/>
      <w:widowControl w:val="false"/>
      <w:bidi w:val="0"/>
      <w:spacing w:before="40" w:after="0"/>
      <w:jc w:val="left"/>
      <w:outlineLvl w:val="1"/>
    </w:pPr>
    <w:rPr>
      <w:rFonts w:ascii="Calibri Light" w:hAnsi="Calibri Light" w:eastAsia="F" w:cs="F"/>
      <w:color w:val="2F5496"/>
      <w:kern w:val="2"/>
      <w:sz w:val="26"/>
      <w:szCs w:val="26"/>
      <w:lang w:val="en-IN" w:eastAsia="en-US" w:bidi="ar-SA"/>
    </w:rPr>
  </w:style>
  <w:style w:type="paragraph" w:styleId="Heading3">
    <w:name w:val="Heading 3"/>
    <w:basedOn w:val="Normal"/>
    <w:next w:val="Normal"/>
    <w:link w:val="Heading3Char"/>
    <w:uiPriority w:val="9"/>
    <w:unhideWhenUsed/>
    <w:qFormat/>
    <w:rsid w:val="00af64c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af64c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f64c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Light" w:hAnsi="Calibri Light" w:eastAsia="F" w:cs="F"/>
      <w:color w:val="2F5496"/>
      <w:sz w:val="32"/>
      <w:szCs w:val="32"/>
    </w:rPr>
  </w:style>
  <w:style w:type="character" w:styleId="Heading2Char" w:customStyle="1">
    <w:name w:val="Heading 2 Char"/>
    <w:basedOn w:val="DefaultParagraphFont"/>
    <w:qFormat/>
    <w:rPr>
      <w:rFonts w:ascii="Calibri Light" w:hAnsi="Calibri Light" w:eastAsia="F" w:cs="F"/>
      <w:color w:val="2F5496"/>
      <w:sz w:val="26"/>
      <w:szCs w:val="26"/>
    </w:rPr>
  </w:style>
  <w:style w:type="character" w:styleId="NoSpacingChar" w:customStyle="1">
    <w:name w:val="No Spacing Char"/>
    <w:basedOn w:val="DefaultParagraphFont"/>
    <w:uiPriority w:val="1"/>
    <w:qFormat/>
    <w:rPr>
      <w:rFonts w:eastAsia="F"/>
      <w:lang w:val="en-US"/>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alloonTextChar" w:customStyle="1">
    <w:name w:val="Balloon Text Char"/>
    <w:basedOn w:val="DefaultParagraphFont"/>
    <w:qFormat/>
    <w:rPr>
      <w:rFonts w:ascii="Segoe UI" w:hAnsi="Segoe UI" w:eastAsia="Segoe UI" w:cs="Segoe UI"/>
      <w:sz w:val="18"/>
      <w:szCs w:val="18"/>
    </w:rPr>
  </w:style>
  <w:style w:type="character" w:styleId="Internetlink" w:customStyle="1">
    <w:name w:val="Internet link"/>
    <w:basedOn w:val="DefaultParagraphFont"/>
    <w:qFormat/>
    <w:rPr>
      <w:color w:val="0563C1"/>
      <w:u w:val="single"/>
    </w:rPr>
  </w:style>
  <w:style w:type="character" w:styleId="IndexLink" w:customStyle="1">
    <w:name w:val="Index Link"/>
    <w:qFormat/>
    <w:rPr/>
  </w:style>
  <w:style w:type="character" w:styleId="InternetLink1">
    <w:name w:val="Internet Link"/>
    <w:basedOn w:val="DefaultParagraphFont"/>
    <w:uiPriority w:val="99"/>
    <w:unhideWhenUsed/>
    <w:rsid w:val="00791572"/>
    <w:rPr>
      <w:color w:val="0563C1" w:themeColor="hyperlink"/>
      <w:u w:val="single"/>
    </w:rPr>
  </w:style>
  <w:style w:type="character" w:styleId="TableofFiguresChar" w:customStyle="1">
    <w:name w:val="Table of Figures Char"/>
    <w:basedOn w:val="DefaultParagraphFont"/>
    <w:link w:val="TableofFigures"/>
    <w:uiPriority w:val="99"/>
    <w:qFormat/>
    <w:rsid w:val="001b3af7"/>
    <w:rPr/>
  </w:style>
  <w:style w:type="character" w:styleId="PlaceholderText">
    <w:name w:val="Placeholder Text"/>
    <w:basedOn w:val="DefaultParagraphFont"/>
    <w:uiPriority w:val="99"/>
    <w:semiHidden/>
    <w:qFormat/>
    <w:rsid w:val="006f35cc"/>
    <w:rPr>
      <w:color w:val="808080"/>
    </w:rPr>
  </w:style>
  <w:style w:type="character" w:styleId="UnresolvedMention">
    <w:name w:val="Unresolved Mention"/>
    <w:basedOn w:val="DefaultParagraphFont"/>
    <w:uiPriority w:val="99"/>
    <w:semiHidden/>
    <w:unhideWhenUsed/>
    <w:qFormat/>
    <w:rsid w:val="00c519e8"/>
    <w:rPr>
      <w:color w:val="605E5C"/>
      <w:shd w:fill="E1DFDD" w:val="clear"/>
    </w:rPr>
  </w:style>
  <w:style w:type="character" w:styleId="Heading3Char" w:customStyle="1">
    <w:name w:val="Heading 3 Char"/>
    <w:basedOn w:val="DefaultParagraphFont"/>
    <w:link w:val="Heading3"/>
    <w:uiPriority w:val="9"/>
    <w:qFormat/>
    <w:rsid w:val="00af64c4"/>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af64c4"/>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af64c4"/>
    <w:rPr>
      <w:rFonts w:ascii="Calibri Light" w:hAnsi="Calibri Light" w:eastAsia="" w:cs="" w:asciiTheme="majorHAnsi" w:cstheme="majorBidi" w:eastAsiaTheme="majorEastAsia" w:hAnsiTheme="majorHAnsi"/>
      <w:color w:val="2F5496" w:themeColor="accent1" w:themeShade="bf"/>
    </w:rPr>
  </w:style>
  <w:style w:type="character" w:styleId="BodyTextChar" w:customStyle="1">
    <w:name w:val="Body Text Char"/>
    <w:basedOn w:val="DefaultParagraphFont"/>
    <w:link w:val="BodyText"/>
    <w:qFormat/>
    <w:rsid w:val="00af64c4"/>
    <w:rPr>
      <w:rFonts w:ascii="Calibri" w:hAnsi="Calibri" w:eastAsia="Calibri" w:cs="" w:asciiTheme="minorHAnsi" w:cstheme="minorBidi" w:eastAsiaTheme="minorHAnsi" w:hAnsiTheme="minorHAnsi"/>
      <w:kern w:val="0"/>
      <w:lang w:val="en-US"/>
    </w:rPr>
  </w:style>
  <w:style w:type="character" w:styleId="VerbatimChar" w:customStyle="1">
    <w:name w:val="Verbatim Char"/>
    <w:basedOn w:val="DefaultParagraphFont"/>
    <w:link w:val="SourceCode"/>
    <w:qFormat/>
    <w:rsid w:val="00af64c4"/>
    <w:rPr>
      <w:rFonts w:ascii="Consolas" w:hAnsi="Consolas"/>
      <w:sz w:val="22"/>
    </w:rPr>
  </w:style>
  <w:style w:type="character" w:styleId="HTMLPreformattedChar" w:customStyle="1">
    <w:name w:val="HTML Preformatted Char"/>
    <w:basedOn w:val="DefaultParagraphFont"/>
    <w:link w:val="HTMLPreformatted"/>
    <w:uiPriority w:val="99"/>
    <w:semiHidden/>
    <w:qFormat/>
    <w:rsid w:val="006a1d04"/>
    <w:rPr>
      <w:rFonts w:ascii="Courier New" w:hAnsi="Courier New" w:eastAsia="Times New Roman" w:cs="Courier New"/>
      <w:kern w:val="0"/>
      <w:sz w:val="20"/>
      <w:szCs w:val="20"/>
      <w:lang w:eastAsia="en-IN"/>
    </w:rPr>
  </w:style>
  <w:style w:type="character" w:styleId="ListLabel1">
    <w:name w:val="ListLabel 1"/>
    <w:qFormat/>
    <w:rPr>
      <w:i/>
    </w:rPr>
  </w:style>
  <w:style w:type="character" w:styleId="ListLabel2">
    <w:name w:val="ListLabel 2"/>
    <w:qFormat/>
    <w:rPr>
      <w:i/>
    </w:rPr>
  </w:style>
  <w:style w:type="character" w:styleId="ListLabel3">
    <w:name w:val="ListLabel 3"/>
    <w:qFormat/>
    <w:rPr>
      <w:i/>
    </w:rPr>
  </w:style>
  <w:style w:type="character" w:styleId="ListLabel4">
    <w:name w:val="ListLabel 4"/>
    <w:qFormat/>
    <w:rPr>
      <w:i/>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WenQuanYi Micro Hei" w:cs="Lohit Devanagari"/>
      <w:color w:val="auto"/>
      <w:kern w:val="2"/>
      <w:sz w:val="28"/>
      <w:szCs w:val="28"/>
      <w:lang w:val="en-IN" w:eastAsia="en-US" w:bidi="ar-SA"/>
    </w:rPr>
  </w:style>
  <w:style w:type="paragraph" w:styleId="TextBody">
    <w:name w:val="Body Text"/>
    <w:basedOn w:val="Normal"/>
    <w:link w:val="BodyTextChar"/>
    <w:qFormat/>
    <w:rsid w:val="00af64c4"/>
    <w:pPr>
      <w:widowControl/>
      <w:suppressAutoHyphens w:val="false"/>
      <w:spacing w:before="180" w:after="180"/>
      <w:textAlignment w:val="auto"/>
    </w:pPr>
    <w:rPr>
      <w:rFonts w:ascii="Calibri" w:hAnsi="Calibri" w:eastAsia="Calibri" w:cs="" w:asciiTheme="minorHAnsi" w:cstheme="minorBidi" w:eastAsiaTheme="minorHAnsi" w:hAnsiTheme="minorHAnsi"/>
      <w:kern w:val="0"/>
      <w:lang w:val="en-US"/>
    </w:rPr>
  </w:style>
  <w:style w:type="paragraph" w:styleId="List">
    <w:name w:val="List"/>
    <w:basedOn w:val="Normal"/>
    <w:pPr>
      <w:widowControl w:val="false"/>
      <w:bidi w:val="0"/>
      <w:jc w:val="left"/>
    </w:pPr>
    <w:rPr>
      <w:rFonts w:ascii="Times New Roman" w:hAnsi="Times New Roman" w:eastAsia="Calibri" w:cs="Lohit Devanagari"/>
      <w:color w:val="auto"/>
      <w:kern w:val="2"/>
      <w:sz w:val="24"/>
      <w:szCs w:val="24"/>
      <w:lang w:val="en-IN" w:eastAsia="en-US"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Times New Roman" w:hAnsi="Times New Roman" w:eastAsia="Calibri" w:cs="Lohit Devanagari"/>
      <w:color w:val="auto"/>
      <w:kern w:val="2"/>
      <w:sz w:val="24"/>
      <w:szCs w:val="24"/>
      <w:lang w:val="en-IN" w:eastAsia="en-US" w:bidi="ar-SA"/>
    </w:rPr>
  </w:style>
  <w:style w:type="paragraph" w:styleId="Standard" w:customStyle="1">
    <w:name w:val="Standard"/>
    <w:qFormat/>
    <w:pPr>
      <w:widowControl/>
      <w:bidi w:val="0"/>
      <w:spacing w:lineRule="auto" w:line="259" w:before="0" w:after="160"/>
      <w:jc w:val="left"/>
    </w:pPr>
    <w:rPr>
      <w:rFonts w:ascii="Times New Roman" w:hAnsi="Times New Roman" w:eastAsia="Calibri" w:cs="Times New Roman"/>
      <w:color w:val="auto"/>
      <w:kern w:val="2"/>
      <w:sz w:val="24"/>
      <w:szCs w:val="24"/>
      <w:lang w:val="en-IN"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Lohit Devanagari"/>
      <w:i/>
      <w:iCs/>
    </w:rPr>
  </w:style>
  <w:style w:type="paragraph" w:styleId="NoSpacing">
    <w:name w:val="No Spacing"/>
    <w:uiPriority w:val="1"/>
    <w:qFormat/>
    <w:pPr>
      <w:widowControl/>
      <w:bidi w:val="0"/>
      <w:jc w:val="left"/>
    </w:pPr>
    <w:rPr>
      <w:rFonts w:ascii="Times New Roman" w:hAnsi="Times New Roman" w:eastAsia="F" w:cs="Times New Roman"/>
      <w:color w:val="auto"/>
      <w:kern w:val="2"/>
      <w:sz w:val="24"/>
      <w:szCs w:val="24"/>
      <w:lang w:val="en-US" w:eastAsia="en-US" w:bidi="ar-SA"/>
    </w:rPr>
  </w:style>
  <w:style w:type="paragraph" w:styleId="ListParagraph">
    <w:name w:val="List Paragraph"/>
    <w:basedOn w:val="Standard"/>
    <w:qFormat/>
    <w:pPr>
      <w:ind w:left="720" w:hanging="0"/>
    </w:pPr>
    <w:rPr/>
  </w:style>
  <w:style w:type="paragraph" w:styleId="TOCHeading">
    <w:name w:val="TOC Heading"/>
    <w:basedOn w:val="Heading1"/>
    <w:next w:val="Standard"/>
    <w:qFormat/>
    <w:pPr/>
    <w:rPr>
      <w:lang w:val="en-US"/>
    </w:rPr>
  </w:style>
  <w:style w:type="paragraph" w:styleId="Header">
    <w:name w:val="Header"/>
    <w:basedOn w:val="Standard"/>
    <w:pPr>
      <w:tabs>
        <w:tab w:val="center" w:pos="4513" w:leader="none"/>
        <w:tab w:val="right" w:pos="9026" w:leader="none"/>
      </w:tabs>
      <w:spacing w:lineRule="auto" w:line="240" w:before="0" w:after="0"/>
    </w:pPr>
    <w:rPr/>
  </w:style>
  <w:style w:type="paragraph" w:styleId="Footer">
    <w:name w:val="Footer"/>
    <w:basedOn w:val="Standard"/>
    <w:pPr>
      <w:tabs>
        <w:tab w:val="center" w:pos="4513" w:leader="none"/>
        <w:tab w:val="right" w:pos="9026" w:leader="none"/>
      </w:tabs>
      <w:spacing w:lineRule="auto" w:line="240" w:before="0" w:after="0"/>
    </w:pPr>
    <w:rPr/>
  </w:style>
  <w:style w:type="paragraph" w:styleId="BalloonText">
    <w:name w:val="Balloon Text"/>
    <w:basedOn w:val="Standard"/>
    <w:qFormat/>
    <w:pPr>
      <w:spacing w:lineRule="auto" w:line="240" w:before="0" w:after="0"/>
    </w:pPr>
    <w:rPr>
      <w:rFonts w:ascii="Segoe UI" w:hAnsi="Segoe UI" w:eastAsia="Segoe UI" w:cs="Segoe UI"/>
      <w:sz w:val="18"/>
      <w:szCs w:val="18"/>
    </w:rPr>
  </w:style>
  <w:style w:type="paragraph" w:styleId="Contents1">
    <w:name w:val="TOC 1"/>
    <w:basedOn w:val="Normal"/>
    <w:next w:val="Normal"/>
    <w:autoRedefine/>
    <w:uiPriority w:val="39"/>
    <w:unhideWhenUsed/>
    <w:rsid w:val="00ba5a12"/>
    <w:pPr>
      <w:spacing w:before="0" w:after="100"/>
    </w:pPr>
    <w:rPr/>
  </w:style>
  <w:style w:type="paragraph" w:styleId="Contents2">
    <w:name w:val="TOC 2"/>
    <w:basedOn w:val="Normal"/>
    <w:next w:val="Normal"/>
    <w:autoRedefine/>
    <w:uiPriority w:val="39"/>
    <w:unhideWhenUsed/>
    <w:rsid w:val="00ba5a12"/>
    <w:pPr>
      <w:spacing w:before="0" w:after="100"/>
      <w:ind w:left="240" w:hanging="0"/>
    </w:pPr>
    <w:rPr/>
  </w:style>
  <w:style w:type="paragraph" w:styleId="FrameContents" w:customStyle="1">
    <w:name w:val="Frame Contents"/>
    <w:basedOn w:val="Standard"/>
    <w:qFormat/>
    <w:pPr/>
    <w:rPr/>
  </w:style>
  <w:style w:type="paragraph" w:styleId="Tableoffigures">
    <w:name w:val="table of figures"/>
    <w:basedOn w:val="Normal"/>
    <w:next w:val="Normal"/>
    <w:link w:val="TableofFiguresChar"/>
    <w:autoRedefine/>
    <w:uiPriority w:val="99"/>
    <w:unhideWhenUsed/>
    <w:qFormat/>
    <w:rsid w:val="00791572"/>
    <w:pPr/>
    <w:rPr/>
  </w:style>
  <w:style w:type="paragraph" w:styleId="FirstParagraph" w:customStyle="1">
    <w:name w:val="First Paragraph"/>
    <w:basedOn w:val="TextBody"/>
    <w:qFormat/>
    <w:rsid w:val="00af64c4"/>
    <w:pPr/>
    <w:rPr/>
  </w:style>
  <w:style w:type="paragraph" w:styleId="ImageCaption" w:customStyle="1">
    <w:name w:val="Image Caption"/>
    <w:basedOn w:val="Caption1"/>
    <w:qFormat/>
    <w:rsid w:val="00af64c4"/>
    <w:pPr>
      <w:suppressAutoHyphens w:val="false"/>
      <w:spacing w:lineRule="auto" w:line="240" w:before="0" w:after="120"/>
      <w:textAlignment w:val="auto"/>
    </w:pPr>
    <w:rPr>
      <w:rFonts w:ascii="Calibri" w:hAnsi="Calibri" w:eastAsia="Calibri" w:cs="" w:asciiTheme="minorHAnsi" w:cstheme="minorBidi" w:eastAsiaTheme="minorHAnsi" w:hAnsiTheme="minorHAnsi"/>
      <w:iCs w:val="false"/>
      <w:kern w:val="0"/>
      <w:lang w:val="en-US"/>
    </w:rPr>
  </w:style>
  <w:style w:type="paragraph" w:styleId="CaptionedFigure" w:customStyle="1">
    <w:name w:val="Captioned Figure"/>
    <w:basedOn w:val="Normal"/>
    <w:qFormat/>
    <w:rsid w:val="00af64c4"/>
    <w:pPr>
      <w:keepNext w:val="true"/>
      <w:widowControl/>
      <w:suppressAutoHyphens w:val="false"/>
      <w:spacing w:before="0" w:after="200"/>
      <w:textAlignment w:val="auto"/>
    </w:pPr>
    <w:rPr>
      <w:rFonts w:ascii="Calibri" w:hAnsi="Calibri" w:eastAsia="Calibri" w:cs="" w:asciiTheme="minorHAnsi" w:cstheme="minorBidi" w:eastAsiaTheme="minorHAnsi" w:hAnsiTheme="minorHAnsi"/>
      <w:kern w:val="0"/>
      <w:lang w:val="en-US"/>
    </w:rPr>
  </w:style>
  <w:style w:type="paragraph" w:styleId="SourceCode" w:customStyle="1">
    <w:name w:val="Source Code"/>
    <w:basedOn w:val="Normal"/>
    <w:link w:val="VerbatimChar"/>
    <w:qFormat/>
    <w:rsid w:val="00af64c4"/>
    <w:pPr>
      <w:widowControl/>
      <w:suppressAutoHyphens w:val="false"/>
      <w:spacing w:before="0" w:after="200"/>
      <w:textAlignment w:val="auto"/>
    </w:pPr>
    <w:rPr>
      <w:rFonts w:ascii="Consolas" w:hAnsi="Consolas"/>
      <w:sz w:val="22"/>
    </w:rPr>
  </w:style>
  <w:style w:type="paragraph" w:styleId="Contents3">
    <w:name w:val="TOC 3"/>
    <w:basedOn w:val="Normal"/>
    <w:next w:val="Normal"/>
    <w:autoRedefine/>
    <w:uiPriority w:val="39"/>
    <w:unhideWhenUsed/>
    <w:rsid w:val="00ec1553"/>
    <w:pPr>
      <w:spacing w:before="0" w:after="100"/>
      <w:ind w:left="480" w:hanging="0"/>
    </w:pPr>
    <w:rPr/>
  </w:style>
  <w:style w:type="paragraph" w:styleId="HTMLPreformatted">
    <w:name w:val="HTML Preformatted"/>
    <w:basedOn w:val="Normal"/>
    <w:link w:val="HTMLPreformattedChar"/>
    <w:uiPriority w:val="99"/>
    <w:semiHidden/>
    <w:unhideWhenUsed/>
    <w:qFormat/>
    <w:rsid w:val="006a1d04"/>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en-IN"/>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ery1.finance.yahoo.com/v7/finance/download/IDFC.NS?period1=1123785000&amp;period2=1556908200&amp;interval=1d&amp;events=history&amp;crumb=CGzvdgwaSM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583497C51E4BB9B22725877BBD06B6"/>
        <w:category>
          <w:name w:val="General"/>
          <w:gallery w:val="placeholder"/>
        </w:category>
        <w:types>
          <w:type w:val="bbPlcHdr"/>
        </w:types>
        <w:behaviors>
          <w:behavior w:val="content"/>
        </w:behaviors>
        <w:guid w:val="{3EECBB86-0CFC-44B3-8B57-7319FCBD236B}"/>
      </w:docPartPr>
      <w:docPartBody>
        <w:p w:rsidR="00872B3C" w:rsidRDefault="00872B3C">
          <w:r w:rsidRPr="009902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WenQuanYi Micro Hei">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3C"/>
    <w:rsid w:val="00150198"/>
    <w:rsid w:val="003D348E"/>
    <w:rsid w:val="006A0F5F"/>
    <w:rsid w:val="00814273"/>
    <w:rsid w:val="00872B3C"/>
    <w:rsid w:val="00C12068"/>
    <w:rsid w:val="00D426CC"/>
    <w:rsid w:val="00FB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6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2019-03-23T00:00:00</PublishDate>
  <Abstract/>
  <CompanyAddress>Under the Guidance Of: Professor Sarveshwar Kumar Inani </CompanyAddress>
  <CompanyPhone/>
  <CompanyFax/>
  <CompanyEmail/>
</CoverPageProperties>
</file>

<file path=customXml/itemProps1.xml><?xml version="1.0" encoding="utf-8"?>
<ds:datastoreItem xmlns:ds="http://schemas.openxmlformats.org/officeDocument/2006/customXml" ds:itemID="{2F2D7809-7899-4DA6-9F5E-0C3F369C8D7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Application>LibreOffice/6.0.7.3$Linux_X86_64 LibreOffice_project/00m0$Build-3</Application>
  <Pages>20</Pages>
  <Words>2193</Words>
  <Characters>10739</Characters>
  <CharactersWithSpaces>12601</CharactersWithSpaces>
  <Paragraphs>359</Paragraphs>
  <Company>bY: Ishan gupt (20172227), Sagar rathi (20172266), Sharad Khandelwal (20172276), Vaishakh Mahapatra (20172212)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2019-05-03T22:18:00Z</dcterms:created>
  <dc:creator>groot;sagar rath</dc:creator>
  <dc:description/>
  <dc:language>en-IN</dc:language>
  <cp:lastModifiedBy/>
  <cp:lastPrinted>2019-05-05T03:13:00Z</cp:lastPrinted>
  <dcterms:modified xsi:type="dcterms:W3CDTF">2020-01-13T23:24:09Z</dcterms:modified>
  <cp:revision>356</cp:revision>
  <dc:subject>Using R to find what affects quality of red wine.</dc:subject>
  <dc:title>idfc ltd. Stock price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bY: Ishan gupt (20172227), Sagar rathi (20172266), Sharad Khandelwal (20172276), Vaishakh Mahapatra (20172212)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