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35" w:lineRule="auto"/>
        <w:jc w:val="center"/>
        <w:rPr>
          <w:sz w:val="18"/>
          <w:szCs w:val="18"/>
        </w:rPr>
      </w:pPr>
      <w:r>
        <w:rPr>
          <w:b w:val="1"/>
          <w:bCs w:val="1"/>
          <w:sz w:val="48"/>
          <w:szCs w:val="48"/>
          <w:rtl w:val="0"/>
        </w:rPr>
        <w:t xml:space="preserve">Lara Gabrielly Souza Batista Lima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line="235" w:lineRule="auto"/>
        <w:ind w:left="0" w:firstLine="0"/>
        <w:jc w:val="center"/>
        <w:rPr>
          <w:sz w:val="18"/>
          <w:szCs w:val="18"/>
        </w:rPr>
      </w:pPr>
      <w:r>
        <w:rPr>
          <w:sz w:val="18"/>
          <w:szCs w:val="18"/>
        </w:rPr>
        <w:drawing>
          <wp:inline distB="19050" distT="19050" distL="19050" distR="19050">
            <wp:extent cx="105732" cy="108870"/>
            <wp:effectExtent b="0" l="0" r="0" t="0"/>
            <wp:docPr descr="Forma  Descrição gerada automaticamente com confiança baixa" id="1" name="image3.png"/>
            <a:graphic>
              <a:graphicData uri="http://schemas.openxmlformats.org/drawingml/2006/picture">
                <pic:pic>
                  <pic:nvPicPr>
                    <pic:cNvPr descr="Forma  Descrição gerada automaticamente com confiança baixa" id="0" name="image3.png"/>
                    <pic:cNvPicPr preferRelativeResize="0"/>
                  </pic:nvPicPr>
                  <pic:blipFill>
                    <a:blip r:embed="rId6"/>
                    <a:srcRect b="22434" l="22563" r="22227" t="20714"/>
                    <a:stretch>
                      <a:fillRect/>
                    </a:stretch>
                  </pic:blipFill>
                  <pic:spPr>
                    <a:xfrm>
                      <a:off x="0" y="0"/>
                      <a:ext cx="105732" cy="108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sz w:val="18"/>
          <w:szCs w:val="18"/>
          <w:rtl w:val="0"/>
        </w:rPr>
        <w:t xml:space="preserve">(99) 98502-9178    </w:t>
      </w:r>
      <w:r>
        <w:rPr>
          <w:sz w:val="18"/>
          <w:szCs w:val="18"/>
        </w:rPr>
        <w:drawing>
          <wp:inline distB="19050" distT="19050" distL="19050" distR="19050">
            <wp:extent cx="144060" cy="98751"/>
            <wp:effectExtent b="0" l="0" r="0" t="0"/>
            <wp:docPr descr="Forma  Descrição gerada automaticamente com confiança baixa" id="3" name="image1.png"/>
            <a:graphic>
              <a:graphicData uri="http://schemas.openxmlformats.org/drawingml/2006/picture">
                <pic:pic>
                  <pic:nvPicPr>
                    <pic:cNvPr descr="Forma  Descrição gerada automaticamente com confiança baixa" id="0" name="image1.png"/>
                    <pic:cNvPicPr preferRelativeResize="0"/>
                  </pic:nvPicPr>
                  <pic:blipFill>
                    <a:blip r:embed="rId7"/>
                    <a:srcRect b="28782" l="18591" r="18913" t="28374"/>
                    <a:stretch>
                      <a:fillRect/>
                    </a:stretch>
                  </pic:blipFill>
                  <pic:spPr>
                    <a:xfrm>
                      <a:off x="0" y="0"/>
                      <a:ext cx="144060" cy="987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8">
        <w:r>
          <w:rPr>
            <w:color w:val="1155cc"/>
            <w:sz w:val="18"/>
            <w:szCs w:val="18"/>
            <w:u w:val="single"/>
            <w:rtl w:val="0"/>
          </w:rPr>
          <w:t xml:space="preserve">laragabriellysouzabatista@gmail.com</w:t>
        </w:r>
      </w:hyperlink>
      <w:r>
        <w:rPr>
          <w:sz w:val="18"/>
          <w:szCs w:val="18"/>
          <w:rtl w:val="0"/>
        </w:rPr>
        <w:t xml:space="preserve">    </w:t>
      </w:r>
      <w:r>
        <w:rPr>
          <w:sz w:val="18"/>
          <w:szCs w:val="18"/>
        </w:rPr>
        <w:drawing>
          <wp:inline distB="19050" distT="19050" distL="19050" distR="19050">
            <wp:extent cx="108869" cy="108869"/>
            <wp:effectExtent b="0" l="0" r="0" t="0"/>
            <wp:docPr descr="Free Icon | Linkedin logo" id="2" name="image2.png"/>
            <a:graphic>
              <a:graphicData uri="http://schemas.openxmlformats.org/drawingml/2006/picture">
                <pic:pic>
                  <pic:nvPicPr>
                    <pic:cNvPr descr="Free Icon | Linkedin logo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869" cy="108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10">
        <w:r>
          <w:rPr>
            <w:rFonts w:ascii="Roboto" w:cs="Roboto" w:eastAsia="Roboto" w:hAnsi="Roboto"/>
            <w:color w:val="1155cc"/>
            <w:sz w:val="18"/>
            <w:szCs w:val="18"/>
            <w:highlight w:val="white"/>
            <w:u w:val="single"/>
            <w:rtl w:val="0"/>
          </w:rPr>
          <w:t xml:space="preserve">https://www.linkedin.com/in/lara-souza-engsoftware</w:t>
        </w:r>
      </w:hyperlink>
      <w:r>
        <w:rPr>
          <w:sz w:val="18"/>
          <w:szCs w:val="18"/>
          <w:rtl w:val="0"/>
        </w:rPr>
        <w:t xml:space="preserve">   github.com/larasouzabr   |   São Carlos, SP</w:t>
      </w:r>
    </w:p>
    <w:p w:rsidR="00000000" w:rsidDel="00000000" w:rsidP="00000000" w:rsidRDefault="00000000" w:rsidRPr="00000000" w14:paraId="00000003">
      <w:pPr>
        <w:widowControl w:val="0"/>
        <w:spacing w:line="235" w:lineRule="auto"/>
        <w:jc w:val="both"/>
        <w:rPr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03B">
      <w:pPr>
        <w:widowControl w:val="0"/>
        <w:spacing w:after="120" w:line="235" w:lineRule="auto"/>
        <w:jc w:val="center"/>
        <w:rPr>
          <w:i w:val="1"/>
          <w:iCs w:val="1"/>
          <w:sz w:val="19"/>
          <w:szCs w:val="19"/>
        </w:rPr>
      </w:pPr>
      <w:r>
        <w:rPr>
          <w:i w:val="1"/>
          <w:iCs w:val="1"/>
          <w:sz w:val="19"/>
          <w:szCs w:val="19"/>
          <w:rtl w:val="0"/>
        </w:rPr>
        <w:t xml:space="preserve">Engenheira de software full-stack e doutoranda direta em Ciências de Computação e Matemática Computacional (ICMC/USP), pesquisando Engenharia de Software Inclusiva, IHC e aplicações de LLM.</w:t>
      </w:r>
    </w:p>
    <w:p w:rsidR="00000000" w:rsidDel="00000000" w:rsidP="00000000" w:rsidRDefault="00000000" w:rsidRPr="00000000" w14:paraId="00000004">
      <w:pPr>
        <w:widowControl w:val="0"/>
        <w:spacing w:line="235" w:lineRule="auto"/>
        <w:jc w:val="both"/>
        <w:rPr>
          <w:sz w:val="20"/>
          <w:szCs w:val="20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35" w:lineRule="auto"/>
        <w:jc w:val="both"/>
        <w:rPr>
          <w:b w:val="1"/>
          <w:bCs w:val="1"/>
          <w:sz w:val="24"/>
          <w:szCs w:val="24"/>
          <w:shd w:fill="efefef" w:val="clear"/>
        </w:rPr>
      </w:pPr>
      <w:r>
        <w:rPr>
          <w:b w:val="1"/>
          <w:bCs w:val="1"/>
          <w:sz w:val="24"/>
          <w:szCs w:val="24"/>
          <w:shd w:fill="efefef" w:val="clear"/>
          <w:rtl w:val="0"/>
        </w:rPr>
        <w:t xml:space="preserve">Conhecimentos</w:t>
      </w:r>
    </w:p>
    <w:p w:rsidR="00000000" w:rsidDel="00000000" w:rsidP="00000000" w:rsidRDefault="00000000" w:rsidRPr="00000000" w14:paraId="00000006">
      <w:pPr>
        <w:widowControl w:val="0"/>
        <w:spacing w:line="235" w:lineRule="auto"/>
        <w:jc w:val="both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Idiomas: </w:t>
      </w:r>
      <w:r>
        <w:rPr>
          <w:sz w:val="20"/>
          <w:szCs w:val="20"/>
          <w:rtl w:val="0"/>
        </w:rPr>
        <w:t xml:space="preserve">Inglês fluente, Português nativo, Francês básico, Espanhol básico.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35" w:lineRule="auto"/>
        <w:jc w:val="both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Metodologias e Práticas:</w:t>
      </w:r>
      <w:r>
        <w:rPr>
          <w:sz w:val="20"/>
          <w:szCs w:val="20"/>
          <w:rtl w:val="0"/>
        </w:rPr>
        <w:t xml:space="preserve"> Scrum, Kanban, Lean, desenvolvimento ágil, comunicação assertiva, processos e requisitos de software, documentação, resolução de problemas, raciocínio lógico.</w:t>
      </w:r>
      <w:r>
        <w:rPr>
          <w:rtl w:val="0"/>
        </w:rPr>
      </w:r>
    </w:p>
    <w:p w:rsidR="00000000" w:rsidDel="00000000" w:rsidP="00000000" w:rsidRDefault="00000000" w:rsidRPr="00000000" w14:paraId="00000007A">
      <w:pPr>
        <w:widowControl w:val="0"/>
        <w:spacing w:after="0" w:line="235" w:lineRule="auto"/>
        <w:jc w:val="both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Habilidades Técnicas: </w:t>
      </w:r>
      <w:r>
        <w:rPr>
          <w:sz w:val="20"/>
          <w:szCs w:val="20"/>
          <w:rtl w:val="0"/>
        </w:rPr>
        <w:t xml:space="preserve">TypeScript, JavaScript, Java, React, Angular, Vue.js, Next.js, Spring Boot, REST APIs, HTML, CSS, Git, CI/CD, testes unitários e de integração, TDD, acessibilidade web (W3C), Python, pandas.</w:t>
      </w:r>
      <w:r>
        <w:rPr>
          <w:rtl w:val="0"/>
        </w:rPr>
      </w:r>
    </w:p>
    <w:p w:rsidR="00000000" w:rsidDel="00000000" w:rsidP="00000000" w:rsidRDefault="00000000" w:rsidRPr="00000000" w14:paraId="00000007B">
      <w:pPr>
        <w:widowControl w:val="0"/>
        <w:spacing w:after="0" w:line="235" w:lineRule="auto"/>
        <w:jc w:val="both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Prêmios e Reconhecimentos: </w:t>
      </w:r>
      <w:r>
        <w:rPr>
          <w:sz w:val="20"/>
          <w:szCs w:val="20"/>
          <w:rtl w:val="0"/>
        </w:rPr>
        <w:t xml:space="preserve">Reconhecimentos em conferências científicas, incluindo ICSE, SBES e LLM4Code.</w:t>
      </w:r>
    </w:p>
    <w:p w:rsidR="00000000" w:rsidDel="00000000" w:rsidP="00000000" w:rsidRDefault="00000000" w:rsidRPr="00000000" w14:paraId="00000008">
      <w:pPr>
        <w:widowControl w:val="0"/>
        <w:spacing w:after="0" w:line="235" w:lineRule="auto"/>
        <w:jc w:val="both"/>
        <w:rPr>
          <w:b w:val="1"/>
          <w:bCs w:val="1"/>
          <w:sz w:val="20"/>
          <w:szCs w:val="20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0" w:line="235" w:lineRule="auto"/>
        <w:jc w:val="both"/>
        <w:rPr>
          <w:b w:val="1"/>
          <w:bCs w:val="1"/>
          <w:sz w:val="24"/>
          <w:szCs w:val="24"/>
          <w:shd w:fill="efefef" w:val="clear"/>
        </w:rPr>
      </w:pPr>
      <w:r>
        <w:rPr>
          <w:b w:val="1"/>
          <w:bCs w:val="1"/>
          <w:sz w:val="24"/>
          <w:szCs w:val="24"/>
          <w:shd w:fill="efefef" w:val="clear"/>
          <w:rtl w:val="0"/>
        </w:rPr>
        <w:t xml:space="preserve">Formação</w:t>
      </w:r>
    </w:p>
    <w:p w:rsidR="00000000" w:rsidDel="00000000" w:rsidP="00000000" w:rsidRDefault="00000000" w:rsidRPr="00000000" w14:paraId="0000000A">
      <w:pPr>
        <w:widowControl w:val="0"/>
        <w:spacing w:after="0" w:line="235" w:lineRule="auto"/>
        <w:jc w:val="both"/>
        <w:rPr>
          <w:b w:val="1"/>
          <w:bCs w:val="1"/>
          <w:sz w:val="24"/>
          <w:szCs w:val="24"/>
          <w:shd w:fill="efefef" w:val="clear"/>
        </w:rPr>
      </w:pPr>
      <w:r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0" w:line="235" w:lineRule="auto"/>
        <w:jc w:val="both"/>
        <w:rPr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Universidade de São Paulo - ICMC </w:t>
        <w:tab/>
        <w:tab/>
        <w:tab/>
        <w:tab/>
        <w:tab/>
        <w:tab/>
      </w:r>
      <w:r>
        <w:rPr>
          <w:color w:val="7f7f7f"/>
          <w:sz w:val="20"/>
          <w:szCs w:val="20"/>
          <w:rtl w:val="0"/>
        </w:rPr>
        <w:t xml:space="preserve">JAN 2026 – ANDAMENTO</w:t>
      </w:r>
      <w:r>
        <w:rPr>
          <w:rtl w:val="0"/>
        </w:rPr>
      </w:r>
    </w:p>
    <w:p w:rsidR="00000000" w:rsidDel="00000000" w:rsidP="00000000" w:rsidRDefault="00000000" w:rsidRPr="00000000" w14:paraId="0000000C1">
      <w:pPr>
        <w:widowControl w:val="0"/>
        <w:spacing w:after="0" w:line="235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Doutorado Direto em Ciências de Computação e Matemática Computacional, orientação da Profa. Maria da Graça Pimentel, linha de pesquisa Sistemas Web e Multimídias Interativos</w:t>
      </w:r>
    </w:p>
    <w:p w:rsidR="00000000" w:rsidDel="00000000" w:rsidP="00000000" w:rsidRDefault="00000000" w:rsidRPr="00000000" w14:paraId="0000000C3">
      <w:pPr>
        <w:widowControl w:val="0"/>
        <w:spacing w:after="0" w:line="235" w:lineRule="auto"/>
        <w:jc w:val="both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Universidade Federal do Ceará - Campus Quixadá </w:t>
        <w:tab/>
        <w:tab/>
        <w:tab/>
        <w:tab/>
        <w:tab/>
        <w:tab/>
      </w:r>
      <w:r>
        <w:rPr>
          <w:color w:val="7f7f7f"/>
          <w:sz w:val="20"/>
          <w:szCs w:val="20"/>
          <w:rtl w:val="0"/>
        </w:rPr>
        <w:t xml:space="preserve">MAI 2021 – JUL 2025</w:t>
      </w:r>
      <w:r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0" w:line="235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Bacharelado em Engenharia de Software</w:t>
      </w:r>
    </w:p>
    <w:p w:rsidR="00000000" w:rsidDel="00000000" w:rsidP="00000000" w:rsidRDefault="00000000" w:rsidRPr="00000000" w14:paraId="0000000D">
      <w:pPr>
        <w:widowControl w:val="0"/>
        <w:spacing w:after="0" w:line="235" w:lineRule="auto"/>
        <w:jc w:val="both"/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line="235" w:lineRule="auto"/>
        <w:jc w:val="both"/>
        <w:rPr>
          <w:b w:val="1"/>
          <w:bCs w:val="1"/>
          <w:sz w:val="24"/>
          <w:szCs w:val="24"/>
        </w:rPr>
      </w:pPr>
      <w:r>
        <w:pict>
          <v:rect style="width:0.0pt;height:1.5pt" o:hr="t" o:hrstd="t" o:hralign="center" fillcolor="#A0A0A0" stroked="f"/>
        </w:pict>
      </w:r>
      <w:r>
        <w:rPr>
          <w:b w:val="1"/>
          <w:bCs w:val="1"/>
          <w:sz w:val="24"/>
          <w:szCs w:val="24"/>
          <w:shd w:fill="f3f3f3" w:val="clear"/>
          <w:rtl w:val="0"/>
        </w:rPr>
        <w:t xml:space="preserve">Experiências</w:t>
      </w:r>
      <w:r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spacing w:after="0" w:line="235" w:lineRule="auto"/>
        <w:jc w:val="both"/>
        <w:rPr>
          <w:b w:val="1"/>
          <w:bCs w:val="1"/>
          <w:sz w:val="20"/>
          <w:szCs w:val="20"/>
          <w:u w:val="single"/>
        </w:rPr>
      </w:pPr>
      <w:r>
        <w:rPr>
          <w:b w:val="1"/>
          <w:bCs w:val="1"/>
          <w:sz w:val="20"/>
          <w:szCs w:val="20"/>
          <w:u w:val="single"/>
          <w:rtl w:val="0"/>
        </w:rPr>
        <w:t xml:space="preserve">Engenheira de Software - Aletyx</w:t>
      </w:r>
      <w:r>
        <w:rPr>
          <w:b w:val="1"/>
          <w:bCs w:val="1"/>
          <w:sz w:val="20"/>
          <w:szCs w:val="20"/>
          <w:rtl w:val="0"/>
        </w:rPr>
        <w:t xml:space="preserve">                                                                                            </w:t>
      </w:r>
      <w:r>
        <w:rPr>
          <w:color w:val="7f7f7f"/>
          <w:sz w:val="20"/>
          <w:szCs w:val="20"/>
          <w:rtl w:val="0"/>
        </w:rPr>
        <w:t xml:space="preserve">NOV/25 – ANDAMENTO</w:t>
      </w:r>
      <w:r>
        <w:rPr>
          <w:rtl w:val="0"/>
        </w:rPr>
      </w:r>
    </w:p>
    <w:p w:rsidR="00000000" w:rsidDel="00000000" w:rsidP="00000000" w:rsidRDefault="00000000" w:rsidRPr="00000000" w14:paraId="A000">
      <w:pPr>
        <w:widowControl w:val="0"/>
        <w:numPr>
          <w:ilvl w:val="0"/>
          <w:numId w:val="1"/>
        </w:numPr>
        <w:spacing w:after="0" w:line="235" w:lineRule="auto"/>
        <w:ind w:left="36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Desenvolvimento full-stack com TypeScript, Java, React, Angular e Vue em produtos de plataforma corporativa.</w:t>
      </w:r>
    </w:p>
    <w:p w:rsidR="00000000" w:rsidDel="00000000" w:rsidP="00000000" w:rsidRDefault="00000000" w:rsidRPr="00000000" w14:paraId="A001">
      <w:pPr>
        <w:widowControl w:val="0"/>
        <w:numPr>
          <w:ilvl w:val="0"/>
          <w:numId w:val="1"/>
        </w:numPr>
        <w:spacing w:after="0" w:line="235" w:lineRule="auto"/>
        <w:ind w:left="36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Design e implementação de interfaces, incluindo fluxos de autenticação, e resolução de falhas em pipelines de CI/CD.</w:t>
      </w:r>
    </w:p>
    <w:p w:rsidR="00000000" w:rsidDel="00000000" w:rsidP="00000000" w:rsidRDefault="00000000" w:rsidRPr="00000000" w14:paraId="A002">
      <w:pPr>
        <w:widowControl w:val="0"/>
        <w:numPr>
          <w:ilvl w:val="0"/>
          <w:numId w:val="1"/>
        </w:numPr>
        <w:spacing w:after="0" w:line="235" w:lineRule="auto"/>
        <w:ind w:left="36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Investigação e correção de bugs em ambientes multi-tenant, com revisões e diagnósticos de segurança.</w:t>
      </w:r>
    </w:p>
    <w:p w:rsidR="00000000" w:rsidDel="00000000" w:rsidP="00000000" w:rsidRDefault="00000000" w:rsidRPr="00000000" w14:paraId="A004">
      <w:pPr>
        <w:widowControl w:val="0"/>
        <w:numPr>
          <w:ilvl w:val="0"/>
          <w:numId w:val="1"/>
        </w:numPr>
        <w:spacing w:after="0" w:line="235" w:lineRule="auto"/>
        <w:ind w:left="36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Apoio ao planejamento de sprints (cruzamento de issues abertas com atribuições do time) e à comunicação técnica, incluindo documentação de issues, recapitulações de demonstrações e anúncios de release.</w:t>
      </w:r>
    </w:p>
    <w:p w:rsidR="00000000" w:rsidDel="00000000" w:rsidP="00000000" w:rsidRDefault="00000000" w:rsidRPr="00000000" w14:paraId="00000010B">
      <w:pPr>
        <w:widowControl w:val="0"/>
        <w:spacing w:after="0" w:line="235" w:lineRule="auto"/>
        <w:jc w:val="both"/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0C">
      <w:pPr>
        <w:widowControl w:val="0"/>
        <w:spacing w:after="0" w:line="235" w:lineRule="auto"/>
        <w:jc w:val="both"/>
        <w:rPr>
          <w:b w:val="1"/>
          <w:bCs w:val="1"/>
          <w:sz w:val="20"/>
          <w:szCs w:val="20"/>
          <w:u w:val="single"/>
        </w:rPr>
      </w:pPr>
      <w:r>
        <w:rPr>
          <w:b w:val="1"/>
          <w:bCs w:val="1"/>
          <w:sz w:val="20"/>
          <w:szCs w:val="20"/>
          <w:u w:val="single"/>
          <w:rtl w:val="0"/>
        </w:rPr>
        <w:t xml:space="preserve">Desenvolvedora Front-End e Pesquisadora - FUNCAP</w:t>
      </w:r>
      <w:r>
        <w:rPr>
          <w:b w:val="1"/>
          <w:bCs w:val="1"/>
          <w:sz w:val="20"/>
          <w:szCs w:val="20"/>
          <w:rtl w:val="0"/>
        </w:rPr>
        <w:t xml:space="preserve">                                                              </w:t>
      </w:r>
      <w:r>
        <w:rPr>
          <w:color w:val="7f7f7f"/>
          <w:sz w:val="20"/>
          <w:szCs w:val="20"/>
          <w:rtl w:val="0"/>
        </w:rPr>
        <w:t xml:space="preserve">MAI /24 – OUT/25</w:t>
      </w:r>
      <w:r>
        <w:rPr>
          <w:rtl w:val="0"/>
        </w:rPr>
      </w:r>
    </w:p>
    <w:p w:rsidR="00000000" w:rsidDel="00000000" w:rsidP="00000000" w:rsidRDefault="00000000" w:rsidRPr="00000000" w14:paraId="F000">
      <w:pPr>
        <w:widowControl w:val="0"/>
        <w:numPr>
          <w:ilvl w:val="0"/>
          <w:numId w:val="1"/>
        </w:numPr>
        <w:spacing w:after="0" w:line="235" w:lineRule="auto"/>
        <w:ind w:left="36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Responsável pelo desenvolvimento front-end da plataforma de gestão de indicadores do Governo do Estado do Ceará, com Next.js.</w:t>
      </w:r>
    </w:p>
    <w:p w:rsidR="00000000" w:rsidDel="00000000" w:rsidP="00000000" w:rsidRDefault="00000000" w:rsidRPr="00000000" w14:paraId="F001">
      <w:pPr>
        <w:widowControl w:val="0"/>
        <w:numPr>
          <w:ilvl w:val="0"/>
          <w:numId w:val="1"/>
        </w:numPr>
        <w:spacing w:after="0" w:line="235" w:lineRule="auto"/>
        <w:ind w:left="36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Levantamento e análise de requisitos, garantindo que as soluções atendessem às necessidades do projeto.</w:t>
      </w:r>
    </w:p>
    <w:p w:rsidR="00000000" w:rsidDel="00000000" w:rsidP="00000000" w:rsidRDefault="00000000" w:rsidRPr="00000000" w14:paraId="F004">
      <w:pPr>
        <w:widowControl w:val="0"/>
        <w:numPr>
          <w:ilvl w:val="0"/>
          <w:numId w:val="1"/>
        </w:numPr>
        <w:spacing w:after="0" w:line="235" w:lineRule="auto"/>
        <w:ind w:left="36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Criação de componentes reutilizáveis, otimização de desempenho e integração com APIs para garantir uma experiência de usuário intuitiva e responsiva.</w:t>
      </w:r>
    </w:p>
    <w:p w:rsidR="00000000" w:rsidDel="00000000" w:rsidP="00000000" w:rsidRDefault="00000000" w:rsidRPr="00000000" w14:paraId="00000013">
      <w:pPr>
        <w:widowControl w:val="0"/>
        <w:spacing w:after="0" w:line="235" w:lineRule="auto"/>
        <w:jc w:val="both"/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35" w:lineRule="auto"/>
        <w:jc w:val="both"/>
        <w:rPr>
          <w:color w:val="7f7f7f"/>
          <w:sz w:val="20"/>
          <w:szCs w:val="20"/>
        </w:rPr>
      </w:pPr>
      <w:r>
        <w:rPr>
          <w:b w:val="1"/>
          <w:bCs w:val="1"/>
          <w:sz w:val="20"/>
          <w:szCs w:val="20"/>
          <w:u w:val="single"/>
          <w:rtl w:val="0"/>
        </w:rPr>
        <w:t xml:space="preserve">Desenvolvedora Front-End e Pesquisadora - Dell Lead/FASTEF</w:t>
      </w:r>
      <w:r>
        <w:rPr>
          <w:b w:val="1"/>
          <w:bCs w:val="1"/>
          <w:sz w:val="20"/>
          <w:szCs w:val="20"/>
          <w:rtl w:val="0"/>
        </w:rPr>
        <w:tab/>
        <w:tab/>
        <w:tab/>
        <w:t xml:space="preserve">                       </w:t>
      </w:r>
      <w:r>
        <w:rPr>
          <w:color w:val="7f7f7f"/>
          <w:sz w:val="20"/>
          <w:szCs w:val="20"/>
          <w:rtl w:val="0"/>
        </w:rPr>
        <w:t xml:space="preserve">MAI /22 – MAI/23</w:t>
      </w:r>
    </w:p>
    <w:p w:rsidR="00000000" w:rsidDel="00000000" w:rsidP="00000000" w:rsidRDefault="00000000" w:rsidRPr="00000000" w14:paraId="D000">
      <w:pPr>
        <w:widowControl w:val="0"/>
        <w:numPr>
          <w:ilvl w:val="0"/>
          <w:numId w:val="1"/>
        </w:numPr>
        <w:spacing w:after="0" w:line="235" w:lineRule="auto"/>
        <w:ind w:left="36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Desenvolvimento de aplicações front-end integradas a REST APIs com Angular e React, em time multidisciplinar e internacional.</w:t>
      </w:r>
    </w:p>
    <w:p w:rsidR="00000000" w:rsidDel="00000000" w:rsidP="00000000" w:rsidRDefault="00000000" w:rsidRPr="00000000" w14:paraId="D001">
      <w:pPr>
        <w:widowControl w:val="0"/>
        <w:numPr>
          <w:ilvl w:val="0"/>
          <w:numId w:val="1"/>
        </w:numPr>
        <w:spacing w:after="0" w:line="235" w:lineRule="auto"/>
        <w:ind w:left="36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Design e implementação de interfaces responsivas, com foco em melhoria de UX e otimização de fluxos de trabalho.</w:t>
      </w:r>
    </w:p>
    <w:p w:rsidR="00000000" w:rsidDel="00000000" w:rsidP="00000000" w:rsidRDefault="00000000" w:rsidRPr="00000000" w14:paraId="D002">
      <w:pPr>
        <w:widowControl w:val="0"/>
        <w:numPr>
          <w:ilvl w:val="0"/>
          <w:numId w:val="1"/>
        </w:numPr>
        <w:spacing w:after="0" w:line="235" w:lineRule="auto"/>
        <w:ind w:left="36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Pesquisa e implementação de novas tecnologias para a interface web em dispositivos móveis.</w:t>
      </w:r>
    </w:p>
    <w:p w:rsidR="00000000" w:rsidDel="00000000" w:rsidP="00000000" w:rsidRDefault="00000000" w:rsidRPr="00000000" w14:paraId="D004">
      <w:pPr>
        <w:widowControl w:val="0"/>
        <w:numPr>
          <w:ilvl w:val="0"/>
          <w:numId w:val="1"/>
        </w:numPr>
        <w:spacing w:after="0" w:line="235" w:lineRule="auto"/>
        <w:ind w:left="36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Suporte ao time de QA na identificação e correção ágil de bugs.</w:t>
      </w:r>
    </w:p>
    <w:p w:rsidR="00000000" w:rsidDel="00000000" w:rsidP="00000000" w:rsidRDefault="00000000" w:rsidRPr="00000000" w14:paraId="00000016">
      <w:pPr>
        <w:widowControl w:val="0"/>
        <w:spacing w:line="235" w:lineRule="auto"/>
        <w:jc w:val="both"/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35" w:lineRule="auto"/>
        <w:jc w:val="both"/>
        <w:rPr>
          <w:color w:val="7f7f7f"/>
          <w:sz w:val="20"/>
          <w:szCs w:val="20"/>
        </w:rPr>
      </w:pPr>
      <w:r>
        <w:rPr>
          <w:b w:val="1"/>
          <w:bCs w:val="1"/>
          <w:sz w:val="20"/>
          <w:szCs w:val="20"/>
          <w:u w:val="single"/>
          <w:rtl w:val="0"/>
        </w:rPr>
        <w:t xml:space="preserve">Consultora Desenvolvedora Júnior - ThoughtWorks</w:t>
      </w:r>
      <w:r>
        <w:rPr>
          <w:b w:val="1"/>
          <w:bCs w:val="1"/>
          <w:sz w:val="20"/>
          <w:szCs w:val="20"/>
          <w:rtl w:val="0"/>
        </w:rPr>
        <w:tab/>
        <w:tab/>
        <w:tab/>
        <w:tab/>
        <w:t xml:space="preserve">           </w:t>
        <w:tab/>
        <w:tab/>
        <w:t xml:space="preserve">          </w:t>
      </w:r>
      <w:r>
        <w:rPr>
          <w:color w:val="7f7f7f"/>
          <w:sz w:val="20"/>
          <w:szCs w:val="20"/>
          <w:rtl w:val="0"/>
        </w:rPr>
        <w:t xml:space="preserve">FEV/22 – MAI/22</w:t>
      </w:r>
    </w:p>
    <w:p w:rsidR="00000000" w:rsidDel="00000000" w:rsidP="00000000" w:rsidRDefault="00000000" w:rsidRPr="00000000" w14:paraId="B000">
      <w:pPr>
        <w:widowControl w:val="0"/>
        <w:numPr>
          <w:ilvl w:val="0"/>
          <w:numId w:val="1"/>
        </w:numPr>
        <w:spacing w:after="0" w:line="235" w:lineRule="auto"/>
        <w:ind w:left="36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Desenvolvimento de plataforma web com TypeScript, Spring Boot e React, com foco em qualidade e entrega de valor ao cliente.</w:t>
      </w:r>
    </w:p>
    <w:p w:rsidR="00000000" w:rsidDel="00000000" w:rsidP="00000000" w:rsidRDefault="00000000" w:rsidRPr="00000000" w14:paraId="B001">
      <w:pPr>
        <w:widowControl w:val="0"/>
        <w:numPr>
          <w:ilvl w:val="0"/>
          <w:numId w:val="1"/>
        </w:numPr>
        <w:spacing w:after="0" w:line="235" w:lineRule="auto"/>
        <w:ind w:left="36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Implementação de novas funcionalidades, da definição de requisitos à entrega final, com otimização e refatoração de componentes e APIs.</w:t>
      </w:r>
    </w:p>
    <w:p w:rsidR="00000000" w:rsidDel="00000000" w:rsidP="00000000" w:rsidRDefault="00000000" w:rsidRPr="00000000" w14:paraId="B002">
      <w:pPr>
        <w:widowControl w:val="0"/>
        <w:numPr>
          <w:ilvl w:val="0"/>
          <w:numId w:val="1"/>
        </w:numPr>
        <w:spacing w:after="0" w:line="235" w:lineRule="auto"/>
        <w:ind w:left="36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Trabalho em ambiente ágil (Scrum e Kanban), com práticas de acessibilidade seguindo as diretrizes do W3C.</w:t>
      </w:r>
    </w:p>
    <w:p w:rsidR="00000000" w:rsidDel="00000000" w:rsidP="00000000" w:rsidRDefault="00000000" w:rsidRPr="00000000" w14:paraId="B004">
      <w:pPr>
        <w:widowControl w:val="0"/>
        <w:numPr>
          <w:ilvl w:val="0"/>
          <w:numId w:val="1"/>
        </w:numPr>
        <w:spacing w:after="0" w:line="235" w:lineRule="auto"/>
        <w:ind w:left="36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Testes unitários e de integração, com início da prática em Desenvolvimento Orientado a Testes (TDD) e Integração Contínua/Entrega Contínua (CI/CD).</w:t>
      </w:r>
    </w:p>
    <w:p w:rsidR="00000000" w:rsidDel="00000000" w:rsidP="00000000" w:rsidRDefault="00000000" w:rsidRPr="00000000" w14:paraId="00000019">
      <w:pPr>
        <w:widowControl w:val="0"/>
        <w:spacing w:line="235" w:lineRule="auto"/>
        <w:jc w:val="both"/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0" w:line="235" w:lineRule="auto"/>
        <w:jc w:val="both"/>
        <w:rPr>
          <w:color w:val="7f7f7f"/>
          <w:sz w:val="20"/>
          <w:szCs w:val="20"/>
        </w:rPr>
      </w:pPr>
      <w:r>
        <w:rPr>
          <w:b w:val="1"/>
          <w:bCs w:val="1"/>
          <w:sz w:val="20"/>
          <w:szCs w:val="20"/>
          <w:u w:val="single"/>
          <w:rtl w:val="0"/>
        </w:rPr>
        <w:t xml:space="preserve">Desenvolvedora Front-End - Dell Lead</w:t>
      </w:r>
      <w:r>
        <w:rPr>
          <w:b w:val="1"/>
          <w:bCs w:val="1"/>
          <w:sz w:val="20"/>
          <w:szCs w:val="20"/>
          <w:rtl w:val="0"/>
        </w:rPr>
        <w:t xml:space="preserve">           </w:t>
        <w:tab/>
        <w:t xml:space="preserve">    </w:t>
        <w:tab/>
        <w:tab/>
        <w:t xml:space="preserve">                        </w:t>
        <w:tab/>
        <w:t xml:space="preserve">         </w:t>
        <w:tab/>
        <w:tab/>
        <w:t xml:space="preserve">         </w:t>
      </w:r>
      <w:r>
        <w:rPr>
          <w:color w:val="7f7f7f"/>
          <w:sz w:val="20"/>
          <w:szCs w:val="20"/>
          <w:rtl w:val="0"/>
        </w:rPr>
        <w:t xml:space="preserve">AGO/21 – JAN/22</w:t>
      </w:r>
    </w:p>
    <w:p w:rsidR="00000000" w:rsidDel="00000000" w:rsidP="00000000" w:rsidRDefault="00000000" w:rsidRPr="00000000" w14:paraId="E000">
      <w:pPr>
        <w:widowControl w:val="0"/>
        <w:numPr>
          <w:ilvl w:val="0"/>
          <w:numId w:val="1"/>
        </w:numPr>
        <w:spacing w:after="0" w:line="235" w:lineRule="auto"/>
        <w:ind w:left="36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Desenvolvimento front-end com Angular, HTML, CSS e TypeScript.</w:t>
      </w:r>
    </w:p>
    <w:p w:rsidR="00000000" w:rsidDel="00000000" w:rsidP="00000000" w:rsidRDefault="00000000" w:rsidRPr="00000000" w14:paraId="E001">
      <w:pPr>
        <w:widowControl w:val="0"/>
        <w:numPr>
          <w:ilvl w:val="0"/>
          <w:numId w:val="1"/>
        </w:numPr>
        <w:spacing w:after="0" w:line="235" w:lineRule="auto"/>
        <w:ind w:left="36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Contribuição para uma ferramenta interna de monitoramento de erros em tempo real, reduzindo significativamente os erros do software principal e aumentando a estabilidade e satisfação dos usuários.</w:t>
      </w:r>
    </w:p>
    <w:p w:rsidR="00000000" w:rsidDel="00000000" w:rsidP="00000000" w:rsidRDefault="00000000" w:rsidRPr="00000000" w14:paraId="E003">
      <w:pPr>
        <w:widowControl w:val="0"/>
        <w:numPr>
          <w:ilvl w:val="0"/>
          <w:numId w:val="1"/>
        </w:numPr>
        <w:spacing w:after="0" w:line="235" w:lineRule="auto"/>
        <w:ind w:left="36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Desenvolvimento de habilidades em resolução de problemas, adaptação a novos desafios e melhoria contínua da experiência do usuário.</w:t>
      </w:r>
    </w:p>
    <w:p w:rsidR="00000000" w:rsidDel="00000000" w:rsidP="00000000" w:rsidRDefault="00000000" w:rsidRPr="00000000" w14:paraId="0000001C">
      <w:pPr>
        <w:widowControl w:val="0"/>
        <w:spacing w:line="235" w:lineRule="auto"/>
        <w:jc w:val="both"/>
        <w:rPr>
          <w:sz w:val="20"/>
          <w:szCs w:val="20"/>
        </w:rPr>
      </w:pPr>
      <w:r>
        <w:rPr>
          <w:rtl w:val="0"/>
        </w:rPr>
      </w:r>
    </w:p>
    <w:sectPr>
      <w:pgSz w:h="16834" w:w="11909" w:orient="portrait"/>
      <w:pgMar w:bottom="566.9291338582677" w:top="566.9291338582677" w:left="566.9291338582677" w:right="566.9291338582677" w:header="283.46456692913387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linkedin.com/in/lara-souza-engsoftware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hyperlink" Target="mailto:laragabriellysouzabatista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