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Соглашение репетитора (черновик, версия 1)</w:t>
      </w:r>
    </w:p>
    <w:p>
      <w:r>
        <w:rPr>
          <w:i/>
        </w:rPr>
        <w:t>Рабочий черновик для проверки юристом. Этот же текст репетитор видит в боте и принимает кнопкой «Принимаю».</w:t>
      </w:r>
    </w:p>
    <w:p>
      <w:r>
        <w:t>Бот «汉助» (@hanzhu_chinesebot), владелица — Лазиза Ропиджонова (далее «Платформа»). Репетитор — человек, которого Платформа подключила к боту. Нажимая «Принимаю», Репетитор подтверждает, что прочитал(а) и согласен(на) с условиями ниже.</w:t>
      </w:r>
    </w:p>
    <w:p>
      <w:r>
        <w:rPr>
          <w:b/>
        </w:rPr>
        <w:t xml:space="preserve">1. Что даёт Платформа. </w:t>
      </w:r>
      <w:r>
        <w:t>Доступ к функциям бота по выбранному уровню подписки (Старт, Стандарт, Про): профиль в разделе «Записаться на занятия», запись учеников и напоминания, домашние задания, записи уроков. Какие функции входят в каждый уровень, показано в боте в разделе «Подписка». Платформа может менять состав функций, предупредив Репетитора заранее.</w:t>
      </w:r>
    </w:p>
    <w:p>
      <w:r>
        <w:rPr>
          <w:b/>
        </w:rPr>
        <w:t xml:space="preserve">2. Оплата. </w:t>
      </w:r>
      <w:r>
        <w:t>Подписка оплачивается в начале каждого месяца тем способом, который сообщает Платформа. Стоимость уровней Платформа называет отдельно. Если оплата не поступила в срок, Платформа вправе скрыть профиль Репетитора и отключить платные функции до оплаты. Оплаченный период не возвращается, если иное не согласовано.</w:t>
      </w:r>
    </w:p>
    <w:p>
      <w:r>
        <w:rPr>
          <w:b/>
        </w:rPr>
        <w:t xml:space="preserve">3. Чек. </w:t>
      </w:r>
      <w:r>
        <w:t>После каждой оплаты Платформа выдаёт Репетитору чек или иной документ, подтверждающий оплату, в порядке, принятом в Узбекистане. Репетитор оплачивает подписку в срок.</w:t>
      </w:r>
    </w:p>
    <w:p>
      <w:r>
        <w:rPr>
          <w:b/>
        </w:rPr>
        <w:t xml:space="preserve">4. Самостоятельность. </w:t>
      </w:r>
      <w:r>
        <w:t>Репетитор проводит занятия самостоятельно и отвечает за их качество, свои цены, расписание, налоги и отчётность. Платформа не является работодателем Репетитора, не принимает оплату за занятия и не является стороной договорённостей между Репетитором и учениками. Расчёты за занятия идут напрямую между ними.</w:t>
      </w:r>
    </w:p>
    <w:p>
      <w:r>
        <w:rPr>
          <w:b/>
        </w:rPr>
        <w:t xml:space="preserve">5. Споры с учениками. </w:t>
      </w:r>
      <w:r>
        <w:t>Если у Репетитора возник конфликт с учеником или его родителем, в том числе с тем, кто пришёл из бота или пользуется ботом, это их личное дело. Платформа может помочь связаться, но не разбирает претензии и не отвечает по ним.</w:t>
      </w:r>
    </w:p>
    <w:p>
      <w:r>
        <w:rPr>
          <w:b/>
        </w:rPr>
        <w:t xml:space="preserve">6. Данные учеников. </w:t>
      </w:r>
      <w:r>
        <w:t>Репетитор использует данные учеников только для занятий, не передаёт их третьим лицам и не публикует. Данные детей он использует с ведома родителей.</w:t>
      </w:r>
    </w:p>
    <w:p>
      <w:r>
        <w:rPr>
          <w:b/>
        </w:rPr>
        <w:t xml:space="preserve">7. Записи уроков. </w:t>
      </w:r>
      <w:r>
        <w:t>Авторские права на запись остаются у Репетитора. Он отвечает за то, что участники урока (а для детей их родители) согласны на запись. Бот отправляет записи так, чтобы их нельзя было сохранить или переслать средствами Telegram, но не может запретить съёмку экрана; Репетитор это понимает. Ученик получает право только на личный просмотр.</w:t>
      </w:r>
    </w:p>
    <w:p>
      <w:r>
        <w:rPr>
          <w:b/>
        </w:rPr>
        <w:t xml:space="preserve">8. Права на бота. </w:t>
      </w:r>
      <w:r>
        <w:t>Код бота, дизайн, игра «Путешествие по Китаю с 茶茶», тексты, персонаж 茶茶 и другие материалы принадлежат Платформе. Репетитору запрещено копировать их, перепродавать, передавать другим, разбирать код, а также выдавать функции бота за свои или использовать их вне бота.</w:t>
      </w:r>
    </w:p>
    <w:p>
      <w:r>
        <w:rPr>
          <w:b/>
        </w:rPr>
        <w:t xml:space="preserve">9. Порядок в боте. </w:t>
      </w:r>
      <w:r>
        <w:t>Нельзя публиковать недостоверные сведения о себе, рекламу сторонних сервисов, спам, оскорбления и то, что запрещено законом. Нельзя обманом переманивать пользователей других репетиторов.</w:t>
      </w:r>
    </w:p>
    <w:p>
      <w:r>
        <w:rPr>
          <w:b/>
        </w:rPr>
        <w:t xml:space="preserve">10. Права доступа. </w:t>
      </w:r>
      <w:r>
        <w:t>Репетитору доступны функции по его профилю и уровню подписки. Права администратора бота остаются у Платформы.</w:t>
      </w:r>
    </w:p>
    <w:p>
      <w:r>
        <w:rPr>
          <w:b/>
        </w:rPr>
        <w:t xml:space="preserve">11. Приостановка и прекращение. </w:t>
      </w:r>
      <w:r>
        <w:t>Платформа вправе приостановить или прекратить доступ при нарушении соглашения или закона. Репетитор вправе прекратить сотрудничество в любой момент, написав Платформе и перестав продлевать подписку.</w:t>
      </w:r>
    </w:p>
    <w:p>
      <w:r>
        <w:rPr>
          <w:b/>
        </w:rPr>
        <w:t xml:space="preserve">12. Ответственность. </w:t>
      </w:r>
      <w:r>
        <w:t>Бот работает на Telegram и хостинге, поэтому Платформа не гарантирует работу без сбоев и не отвечает за убытки от них. Ответственность Платформы по соглашению ограничена суммой подписки за последний оплаченный месяц.</w:t>
      </w:r>
    </w:p>
    <w:p>
      <w:r>
        <w:rPr>
          <w:b/>
        </w:rPr>
        <w:t xml:space="preserve">13. Право и споры. </w:t>
      </w:r>
      <w:r>
        <w:t>Применяется право Республики Узбекистан. Споры стороны сначала решают переговорами, а если не договорились, в суде по месту нахождения Платформы.</w:t>
      </w:r>
    </w:p>
    <w:p>
      <w:r>
        <w:rPr>
          <w:b/>
        </w:rPr>
        <w:t xml:space="preserve">14. Изменения. </w:t>
      </w:r>
      <w:r>
        <w:t>Платформа публикует новую версию соглашения в боте, Репетитор принимает её кнопкой «Принимаю». Дата и версия принятия сохраняются.</w:t>
      </w:r>
    </w:p>
    <w:p>
      <w:pPr>
        <w:pStyle w:val="Heading2"/>
      </w:pPr>
      <w:r>
        <w:t>Что обсудить с юристом</w:t>
      </w:r>
    </w:p>
    <w:p>
      <w:pPr>
        <w:pStyle w:val="ListBullet"/>
      </w:pPr>
      <w:r>
        <w:t>Как оформить оплату подписки и выдачу чека (форма деятельности Лазизы, самозанятость или ИП, налоги, обязательная кассовая дисциплина).</w:t>
      </w:r>
    </w:p>
    <w:p>
      <w:pPr>
        <w:pStyle w:val="ListBullet"/>
      </w:pPr>
      <w:r>
        <w:t>Права на записи уроков и согласие участников, особенно родителей детей; можно ли ограничиться принятием в боте.</w:t>
      </w:r>
    </w:p>
    <w:p>
      <w:pPr>
        <w:pStyle w:val="ListBullet"/>
      </w:pPr>
      <w:r>
        <w:t>Персональные данные учеников: что репетитор вправе хранить и передавать, как это соотносится с законодательством Узбекистана о персональных данных.</w:t>
      </w:r>
    </w:p>
    <w:p>
      <w:pPr>
        <w:pStyle w:val="ListBullet"/>
      </w:pPr>
      <w:r>
        <w:t>Ограничение ответственности (п. 12), возврат оплаты (п. 2) и подсудность (п. 13).</w:t>
      </w:r>
    </w:p>
    <w:p>
      <w:pPr>
        <w:pStyle w:val="ListBullet"/>
      </w:pPr>
      <w:r>
        <w:t>Достаточно ли принятия соглашения кнопкой в Telegram как согласия в письменной форме, и нужен ли отдельный подписанный договор.</w:t>
      </w:r>
    </w:p>
    <w:p>
      <w:pPr>
        <w:pStyle w:val="ListBullet"/>
      </w:pPr>
      <w:r>
        <w:t>Закрепление прав на код бота, дизайн и персонаж 茶茶 за Лазизой.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